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EFC52" w14:textId="6F2AD8F7" w:rsidR="008A3D8C" w:rsidRPr="00CB496F" w:rsidRDefault="00E36214" w:rsidP="013078A2">
      <w:pPr>
        <w:rPr>
          <w:rFonts w:ascii="Verdana" w:hAnsi="Verdana"/>
        </w:rPr>
      </w:pPr>
      <w:bookmarkStart w:id="0" w:name="_Toc5639037"/>
      <w:r w:rsidRPr="00090848">
        <w:rPr>
          <w:noProof/>
        </w:rPr>
        <w:drawing>
          <wp:inline distT="0" distB="0" distL="0" distR="0" wp14:anchorId="2C26F8F8" wp14:editId="26B34DB3">
            <wp:extent cx="5927683" cy="5715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31931" cy="571910"/>
                    </a:xfrm>
                    <a:prstGeom prst="rect">
                      <a:avLst/>
                    </a:prstGeom>
                  </pic:spPr>
                </pic:pic>
              </a:graphicData>
            </a:graphic>
          </wp:inline>
        </w:drawing>
      </w:r>
    </w:p>
    <w:p w14:paraId="0ECA1073" w14:textId="77777777" w:rsidR="00E71DEF" w:rsidRPr="00CB496F" w:rsidRDefault="00E71DEF" w:rsidP="013078A2">
      <w:pPr>
        <w:rPr>
          <w:rFonts w:ascii="Verdana" w:hAnsi="Verdana"/>
        </w:rPr>
      </w:pPr>
    </w:p>
    <w:p w14:paraId="29484EA0" w14:textId="19EBE2DB" w:rsidR="001A0173" w:rsidRPr="00CB496F" w:rsidRDefault="001A0173" w:rsidP="00EF5D0E">
      <w:pPr>
        <w:spacing w:line="360" w:lineRule="auto"/>
        <w:jc w:val="center"/>
        <w:rPr>
          <w:rFonts w:ascii="Verdana" w:hAnsi="Verdana"/>
        </w:rPr>
      </w:pPr>
    </w:p>
    <w:p w14:paraId="12453F7C" w14:textId="0BFCDD70" w:rsidR="00EF5D0E" w:rsidRPr="00CB496F" w:rsidRDefault="001522FB" w:rsidP="00EF5D0E">
      <w:pPr>
        <w:spacing w:line="360" w:lineRule="auto"/>
        <w:jc w:val="center"/>
        <w:rPr>
          <w:rFonts w:ascii="Verdana" w:hAnsi="Verdana"/>
        </w:rPr>
      </w:pPr>
      <w:r w:rsidRPr="00CB496F">
        <w:rPr>
          <w:rFonts w:ascii="Verdana" w:hAnsi="Verdana"/>
          <w:noProof/>
        </w:rPr>
        <w:drawing>
          <wp:inline distT="0" distB="0" distL="0" distR="0" wp14:anchorId="4F0E03F8" wp14:editId="57825ED6">
            <wp:extent cx="1733550" cy="637976"/>
            <wp:effectExtent l="0" t="0" r="0" b="0"/>
            <wp:docPr id="1894494175" name="Obraz 1894494175" descr="Obraz zawierający Grafika, zrzut ekranu, logo, symbol&#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494175" name="Obraz 1894494175" descr="Obraz zawierający Grafika, zrzut ekranu, logo, symbol&#10;&#10;Opis wygenerowany automatycznie"/>
                    <pic:cNvPicPr/>
                  </pic:nvPicPr>
                  <pic:blipFill>
                    <a:blip r:embed="rId12" cstate="print">
                      <a:extLst>
                        <a:ext uri="{28A0092B-C50C-407E-A947-70E740481C1C}">
                          <a14:useLocalDpi xmlns:a14="http://schemas.microsoft.com/office/drawing/2010/main" val="0"/>
                        </a:ext>
                      </a:extLst>
                    </a:blip>
                    <a:srcRect l="10000" t="28318" r="9375" b="29793"/>
                    <a:stretch>
                      <a:fillRect/>
                    </a:stretch>
                  </pic:blipFill>
                  <pic:spPr>
                    <a:xfrm>
                      <a:off x="0" y="0"/>
                      <a:ext cx="1746265" cy="642655"/>
                    </a:xfrm>
                    <a:prstGeom prst="rect">
                      <a:avLst/>
                    </a:prstGeom>
                  </pic:spPr>
                </pic:pic>
              </a:graphicData>
            </a:graphic>
          </wp:inline>
        </w:drawing>
      </w:r>
    </w:p>
    <w:p w14:paraId="05A1309F" w14:textId="039D3DCE" w:rsidR="00EF5D0E" w:rsidRPr="00CB496F" w:rsidRDefault="00EF5D0E" w:rsidP="00403AC6">
      <w:pPr>
        <w:spacing w:line="360" w:lineRule="auto"/>
        <w:rPr>
          <w:rFonts w:ascii="Verdana" w:hAnsi="Verdana"/>
        </w:rPr>
      </w:pPr>
    </w:p>
    <w:p w14:paraId="13D2FC8F" w14:textId="13445ECC" w:rsidR="00EF5D0E" w:rsidRPr="00CB496F" w:rsidRDefault="00EF5D0E" w:rsidP="000F760E">
      <w:pPr>
        <w:shd w:val="clear" w:color="auto" w:fill="FFFFFF" w:themeFill="background1"/>
        <w:spacing w:line="360" w:lineRule="auto"/>
        <w:rPr>
          <w:rFonts w:ascii="Verdana" w:hAnsi="Verdana"/>
        </w:rPr>
      </w:pPr>
    </w:p>
    <w:p w14:paraId="202FC7A7" w14:textId="77777777" w:rsidR="00EF5D0E" w:rsidRPr="00CB496F" w:rsidRDefault="00EF5D0E" w:rsidP="00EF5D0E">
      <w:pPr>
        <w:shd w:val="clear" w:color="auto" w:fill="FFFFFF" w:themeFill="background1"/>
        <w:spacing w:line="360" w:lineRule="auto"/>
        <w:jc w:val="center"/>
        <w:rPr>
          <w:rFonts w:ascii="Verdana" w:hAnsi="Verdana"/>
        </w:rPr>
      </w:pPr>
    </w:p>
    <w:p w14:paraId="640B1301" w14:textId="77777777" w:rsidR="00EF5D0E" w:rsidRPr="00CB496F" w:rsidRDefault="00EF5D0E" w:rsidP="00EF5D0E">
      <w:pPr>
        <w:shd w:val="clear" w:color="auto" w:fill="FFFFFF" w:themeFill="background1"/>
        <w:spacing w:line="360" w:lineRule="auto"/>
        <w:jc w:val="center"/>
        <w:rPr>
          <w:rFonts w:ascii="Verdana" w:hAnsi="Verdana"/>
        </w:rPr>
      </w:pPr>
    </w:p>
    <w:p w14:paraId="4DBE7390" w14:textId="77777777" w:rsidR="00EF5D0E" w:rsidRPr="00CB496F" w:rsidRDefault="00EF5D0E" w:rsidP="004F69A8">
      <w:pPr>
        <w:shd w:val="clear" w:color="auto" w:fill="FFFFFF" w:themeFill="background1"/>
        <w:spacing w:line="360" w:lineRule="auto"/>
        <w:rPr>
          <w:rFonts w:ascii="Verdana" w:hAnsi="Verdana"/>
        </w:rPr>
      </w:pPr>
    </w:p>
    <w:p w14:paraId="1E64420B" w14:textId="77777777" w:rsidR="00EF5D0E" w:rsidRPr="00CB496F" w:rsidRDefault="00EF5D0E" w:rsidP="00EF5D0E">
      <w:pPr>
        <w:shd w:val="clear" w:color="auto" w:fill="FFFFFF" w:themeFill="background1"/>
        <w:spacing w:line="360" w:lineRule="auto"/>
        <w:jc w:val="center"/>
        <w:rPr>
          <w:rFonts w:ascii="Verdana" w:hAnsi="Verdana"/>
        </w:rPr>
      </w:pPr>
    </w:p>
    <w:p w14:paraId="07465499" w14:textId="77777777" w:rsidR="00EF5D0E" w:rsidRPr="00CB496F" w:rsidRDefault="00EF5D0E" w:rsidP="00EF5D0E">
      <w:pPr>
        <w:shd w:val="clear" w:color="auto" w:fill="FFFFFF" w:themeFill="background1"/>
        <w:spacing w:line="360" w:lineRule="auto"/>
        <w:jc w:val="center"/>
        <w:rPr>
          <w:rFonts w:ascii="Verdana" w:hAnsi="Verdana"/>
        </w:rPr>
      </w:pPr>
    </w:p>
    <w:p w14:paraId="302838B1" w14:textId="3A5E8648" w:rsidR="00EF5D0E" w:rsidRPr="00E05202" w:rsidRDefault="00EF5D0E" w:rsidP="00EF5D0E">
      <w:pPr>
        <w:shd w:val="clear" w:color="auto" w:fill="FFFFFF" w:themeFill="background1"/>
        <w:spacing w:line="360" w:lineRule="auto"/>
        <w:jc w:val="center"/>
        <w:rPr>
          <w:rFonts w:ascii="Verdana" w:hAnsi="Verdana"/>
        </w:rPr>
      </w:pPr>
      <w:bookmarkStart w:id="1" w:name="_Hlk523814153"/>
      <w:r w:rsidRPr="0AEEE9F5">
        <w:rPr>
          <w:rFonts w:ascii="Verdana" w:hAnsi="Verdana"/>
          <w:b/>
          <w:bCs/>
          <w:sz w:val="22"/>
          <w:szCs w:val="22"/>
        </w:rPr>
        <w:t xml:space="preserve">SPECYFIKACJA ISTOTNYCH WARUNKÓW ZAMÓWIENIA (SIWZ) DLA POSTĘPOWANIA </w:t>
      </w:r>
      <w:bookmarkStart w:id="2" w:name="_Hlk523818055"/>
      <w:r w:rsidRPr="0AEEE9F5">
        <w:rPr>
          <w:rFonts w:ascii="Verdana" w:hAnsi="Verdana"/>
          <w:b/>
          <w:bCs/>
          <w:sz w:val="22"/>
          <w:szCs w:val="22"/>
        </w:rPr>
        <w:t xml:space="preserve">NR </w:t>
      </w:r>
      <w:r w:rsidR="0043368E" w:rsidRPr="00E05202">
        <w:rPr>
          <w:rFonts w:ascii="Verdana" w:hAnsi="Verdana"/>
          <w:b/>
          <w:bCs/>
          <w:sz w:val="22"/>
          <w:szCs w:val="22"/>
        </w:rPr>
        <w:t>2026</w:t>
      </w:r>
      <w:r w:rsidRPr="00E05202">
        <w:rPr>
          <w:rFonts w:ascii="Verdana" w:hAnsi="Verdana"/>
          <w:b/>
          <w:bCs/>
          <w:sz w:val="22"/>
          <w:szCs w:val="22"/>
        </w:rPr>
        <w:t>/CU/</w:t>
      </w:r>
      <w:proofErr w:type="spellStart"/>
      <w:r w:rsidRPr="00E05202">
        <w:rPr>
          <w:rFonts w:ascii="Verdana" w:hAnsi="Verdana"/>
          <w:b/>
          <w:bCs/>
          <w:sz w:val="22"/>
          <w:szCs w:val="22"/>
        </w:rPr>
        <w:t>DSiR</w:t>
      </w:r>
      <w:proofErr w:type="spellEnd"/>
      <w:r w:rsidRPr="00E05202">
        <w:rPr>
          <w:rFonts w:ascii="Verdana" w:hAnsi="Verdana"/>
          <w:b/>
          <w:bCs/>
          <w:sz w:val="22"/>
          <w:szCs w:val="22"/>
        </w:rPr>
        <w:t>/</w:t>
      </w:r>
      <w:bookmarkEnd w:id="2"/>
      <w:r w:rsidR="00517099" w:rsidRPr="00E05202">
        <w:rPr>
          <w:rFonts w:ascii="Verdana" w:hAnsi="Verdana"/>
          <w:b/>
          <w:bCs/>
          <w:sz w:val="22"/>
          <w:szCs w:val="22"/>
        </w:rPr>
        <w:t>F</w:t>
      </w:r>
      <w:r w:rsidR="00FF1580" w:rsidRPr="00E05202">
        <w:rPr>
          <w:rFonts w:ascii="Verdana" w:hAnsi="Verdana"/>
          <w:b/>
          <w:bCs/>
          <w:sz w:val="22"/>
          <w:szCs w:val="22"/>
        </w:rPr>
        <w:t>E</w:t>
      </w:r>
      <w:r w:rsidR="00346EA0" w:rsidRPr="00E05202">
        <w:rPr>
          <w:rFonts w:ascii="Verdana" w:hAnsi="Verdana"/>
          <w:b/>
          <w:bCs/>
          <w:sz w:val="22"/>
          <w:szCs w:val="22"/>
        </w:rPr>
        <w:t>RTMS</w:t>
      </w:r>
      <w:r w:rsidRPr="00E05202">
        <w:rPr>
          <w:rFonts w:ascii="Verdana" w:hAnsi="Verdana"/>
          <w:b/>
          <w:bCs/>
          <w:sz w:val="22"/>
          <w:szCs w:val="22"/>
        </w:rPr>
        <w:t xml:space="preserve"> NA</w:t>
      </w:r>
      <w:r w:rsidR="00517099" w:rsidRPr="00E05202">
        <w:rPr>
          <w:rFonts w:ascii="Verdana" w:hAnsi="Verdana"/>
          <w:b/>
          <w:bCs/>
          <w:sz w:val="22"/>
          <w:szCs w:val="22"/>
        </w:rPr>
        <w:t xml:space="preserve"> WYBÓR WYKONAWCY W ZAKRESIE</w:t>
      </w:r>
      <w:r w:rsidRPr="00E05202">
        <w:rPr>
          <w:rFonts w:ascii="Verdana" w:hAnsi="Verdana"/>
          <w:b/>
          <w:bCs/>
          <w:sz w:val="22"/>
          <w:szCs w:val="22"/>
        </w:rPr>
        <w:t xml:space="preserve"> </w:t>
      </w:r>
      <w:bookmarkEnd w:id="1"/>
      <w:r w:rsidR="00D15F84" w:rsidRPr="00E05202">
        <w:rPr>
          <w:rFonts w:ascii="Verdana" w:hAnsi="Verdana"/>
          <w:b/>
          <w:bCs/>
          <w:sz w:val="22"/>
          <w:szCs w:val="22"/>
        </w:rPr>
        <w:t>WYPOSAŻENI</w:t>
      </w:r>
      <w:r w:rsidR="00517099" w:rsidRPr="00E05202">
        <w:rPr>
          <w:rFonts w:ascii="Verdana" w:hAnsi="Verdana"/>
          <w:b/>
          <w:bCs/>
          <w:sz w:val="22"/>
          <w:szCs w:val="22"/>
        </w:rPr>
        <w:t>A</w:t>
      </w:r>
      <w:r w:rsidR="00D15F84" w:rsidRPr="00E05202">
        <w:rPr>
          <w:rFonts w:ascii="Verdana" w:hAnsi="Verdana"/>
          <w:b/>
          <w:bCs/>
          <w:sz w:val="22"/>
          <w:szCs w:val="22"/>
        </w:rPr>
        <w:t xml:space="preserve"> POJAZDÓW</w:t>
      </w:r>
      <w:r w:rsidR="00145D28" w:rsidRPr="00E05202">
        <w:rPr>
          <w:rFonts w:ascii="Verdana" w:hAnsi="Verdana"/>
          <w:b/>
          <w:bCs/>
          <w:sz w:val="22"/>
          <w:szCs w:val="22"/>
        </w:rPr>
        <w:t xml:space="preserve"> KOLEJOWYCH </w:t>
      </w:r>
      <w:r w:rsidR="00455D68" w:rsidRPr="00E05202">
        <w:rPr>
          <w:rFonts w:ascii="Verdana" w:hAnsi="Verdana"/>
          <w:b/>
          <w:bCs/>
          <w:sz w:val="22"/>
          <w:szCs w:val="22"/>
        </w:rPr>
        <w:t xml:space="preserve">CARGOUNIT SP. Z O. O. </w:t>
      </w:r>
      <w:r w:rsidR="00D15F84" w:rsidRPr="00E05202">
        <w:rPr>
          <w:rFonts w:ascii="Verdana" w:hAnsi="Verdana"/>
          <w:b/>
          <w:bCs/>
          <w:sz w:val="22"/>
          <w:szCs w:val="22"/>
        </w:rPr>
        <w:t xml:space="preserve">W </w:t>
      </w:r>
      <w:r w:rsidR="00455D68" w:rsidRPr="00E05202">
        <w:rPr>
          <w:rFonts w:ascii="Verdana" w:hAnsi="Verdana"/>
          <w:b/>
          <w:bCs/>
          <w:sz w:val="22"/>
          <w:szCs w:val="22"/>
        </w:rPr>
        <w:t xml:space="preserve">SYSTEM </w:t>
      </w:r>
      <w:r w:rsidR="00D15F84" w:rsidRPr="00E05202">
        <w:rPr>
          <w:rFonts w:ascii="Verdana" w:hAnsi="Verdana"/>
          <w:b/>
          <w:bCs/>
          <w:sz w:val="22"/>
          <w:szCs w:val="22"/>
        </w:rPr>
        <w:t>ERTMS</w:t>
      </w:r>
    </w:p>
    <w:p w14:paraId="1213A03E" w14:textId="133342B6" w:rsidR="00EF5D0E" w:rsidRPr="00517099" w:rsidRDefault="00EF5D0E" w:rsidP="0AEEE9F5">
      <w:pPr>
        <w:shd w:val="clear" w:color="auto" w:fill="FFFFFF" w:themeFill="background1"/>
        <w:spacing w:line="360" w:lineRule="auto"/>
        <w:jc w:val="center"/>
        <w:rPr>
          <w:rFonts w:ascii="Verdana" w:hAnsi="Verdana"/>
          <w:b/>
          <w:bCs/>
        </w:rPr>
      </w:pPr>
      <w:r w:rsidRPr="00E05202">
        <w:rPr>
          <w:rFonts w:ascii="Verdana" w:hAnsi="Verdana"/>
          <w:b/>
          <w:bCs/>
        </w:rPr>
        <w:t xml:space="preserve">WYDANIE NR </w:t>
      </w:r>
      <w:r w:rsidR="00A93C41" w:rsidRPr="00E05202">
        <w:rPr>
          <w:rFonts w:ascii="Verdana" w:hAnsi="Verdana"/>
          <w:b/>
          <w:bCs/>
        </w:rPr>
        <w:t>1</w:t>
      </w:r>
      <w:r w:rsidR="00282088" w:rsidRPr="00E05202">
        <w:rPr>
          <w:rFonts w:ascii="Verdana" w:hAnsi="Verdana"/>
          <w:b/>
          <w:bCs/>
        </w:rPr>
        <w:t xml:space="preserve"> </w:t>
      </w:r>
      <w:r w:rsidRPr="00E05202">
        <w:rPr>
          <w:rFonts w:ascii="Verdana" w:hAnsi="Verdana"/>
          <w:b/>
          <w:bCs/>
        </w:rPr>
        <w:t>Z</w:t>
      </w:r>
      <w:r w:rsidR="002F4654" w:rsidRPr="00E05202">
        <w:rPr>
          <w:rFonts w:ascii="Verdana" w:hAnsi="Verdana"/>
          <w:b/>
          <w:bCs/>
        </w:rPr>
        <w:t xml:space="preserve"> </w:t>
      </w:r>
      <w:r w:rsidR="004C3AD9" w:rsidRPr="00E05202">
        <w:rPr>
          <w:rFonts w:ascii="Verdana" w:hAnsi="Verdana"/>
          <w:b/>
          <w:bCs/>
        </w:rPr>
        <w:t>26</w:t>
      </w:r>
      <w:r w:rsidR="00C76F43" w:rsidRPr="00E05202">
        <w:rPr>
          <w:rFonts w:ascii="Verdana" w:hAnsi="Verdana"/>
          <w:b/>
          <w:bCs/>
        </w:rPr>
        <w:t>.</w:t>
      </w:r>
      <w:r w:rsidR="0043368E" w:rsidRPr="00E05202">
        <w:rPr>
          <w:rFonts w:ascii="Verdana" w:hAnsi="Verdana"/>
          <w:b/>
          <w:bCs/>
        </w:rPr>
        <w:t>02</w:t>
      </w:r>
      <w:r w:rsidRPr="00E05202">
        <w:rPr>
          <w:rFonts w:ascii="Verdana" w:hAnsi="Verdana"/>
          <w:b/>
          <w:bCs/>
        </w:rPr>
        <w:t>.</w:t>
      </w:r>
      <w:r w:rsidR="0043368E" w:rsidRPr="00E05202">
        <w:rPr>
          <w:rFonts w:ascii="Verdana" w:hAnsi="Verdana"/>
          <w:b/>
          <w:bCs/>
        </w:rPr>
        <w:t xml:space="preserve">2026 </w:t>
      </w:r>
      <w:r w:rsidRPr="00E05202">
        <w:rPr>
          <w:rFonts w:ascii="Verdana" w:hAnsi="Verdana"/>
          <w:b/>
          <w:bCs/>
        </w:rPr>
        <w:t>AKTUALNA TRE</w:t>
      </w:r>
      <w:r w:rsidR="00B16891" w:rsidRPr="00E05202">
        <w:rPr>
          <w:rFonts w:ascii="Verdana" w:hAnsi="Verdana"/>
          <w:b/>
          <w:bCs/>
        </w:rPr>
        <w:t>ŚĆ</w:t>
      </w:r>
    </w:p>
    <w:p w14:paraId="15F71802" w14:textId="2860A9CA" w:rsidR="00EA6557" w:rsidRPr="00517099" w:rsidRDefault="00EA6557" w:rsidP="00EA6557">
      <w:pPr>
        <w:pStyle w:val="Tekstpodstawowy2"/>
        <w:spacing w:before="3000" w:after="1680" w:line="360" w:lineRule="auto"/>
        <w:jc w:val="center"/>
        <w:rPr>
          <w:rFonts w:ascii="Verdana" w:hAnsi="Verdana"/>
        </w:rPr>
      </w:pPr>
      <w:r w:rsidRPr="00517099">
        <w:rPr>
          <w:rFonts w:ascii="Verdana" w:hAnsi="Verdana"/>
        </w:rPr>
        <w:br w:type="page"/>
      </w:r>
    </w:p>
    <w:p w14:paraId="31A327CD" w14:textId="75778C5E" w:rsidR="00EF5D0E" w:rsidRPr="00CB496F" w:rsidDel="00EA6557" w:rsidRDefault="00EB1E4F" w:rsidP="0015250B">
      <w:pPr>
        <w:pStyle w:val="Tekstpodstawowy2"/>
        <w:tabs>
          <w:tab w:val="left" w:pos="7950"/>
          <w:tab w:val="right" w:pos="9214"/>
        </w:tabs>
        <w:spacing w:before="3000" w:after="1680" w:line="360" w:lineRule="auto"/>
        <w:jc w:val="left"/>
        <w:rPr>
          <w:rFonts w:ascii="Verdana" w:hAnsi="Verdana"/>
          <w:b w:val="0"/>
          <w:sz w:val="24"/>
          <w:szCs w:val="24"/>
        </w:rPr>
      </w:pPr>
      <w:r w:rsidRPr="00CB496F">
        <w:rPr>
          <w:rFonts w:ascii="Verdana" w:hAnsi="Verdana"/>
          <w:b w:val="0"/>
          <w:sz w:val="24"/>
          <w:szCs w:val="24"/>
        </w:rPr>
        <w:lastRenderedPageBreak/>
        <w:tab/>
      </w:r>
      <w:r w:rsidRPr="00CB496F">
        <w:rPr>
          <w:rFonts w:ascii="Verdana" w:hAnsi="Verdana"/>
          <w:b w:val="0"/>
          <w:sz w:val="24"/>
          <w:szCs w:val="24"/>
        </w:rPr>
        <w:tab/>
      </w:r>
    </w:p>
    <w:p w14:paraId="6EEF9756" w14:textId="7A27F7F6" w:rsidR="00EF5D0E" w:rsidRPr="00CB496F" w:rsidRDefault="0057668C" w:rsidP="00EA6557">
      <w:pPr>
        <w:pStyle w:val="Tekstpodstawowy2"/>
        <w:spacing w:before="3000" w:after="1680" w:line="360" w:lineRule="auto"/>
        <w:jc w:val="center"/>
        <w:rPr>
          <w:rFonts w:ascii="Verdana" w:hAnsi="Verdana"/>
          <w:caps/>
          <w:sz w:val="22"/>
          <w:szCs w:val="22"/>
        </w:rPr>
      </w:pPr>
      <w:r>
        <w:rPr>
          <w:rFonts w:ascii="Verdana" w:hAnsi="Verdana" w:cs="Arial"/>
          <w:sz w:val="24"/>
          <w:szCs w:val="24"/>
        </w:rPr>
        <w:t>LUTY</w:t>
      </w:r>
      <w:r w:rsidRPr="00CB496F">
        <w:rPr>
          <w:rFonts w:ascii="Verdana" w:hAnsi="Verdana" w:cs="Arial"/>
          <w:sz w:val="24"/>
          <w:szCs w:val="24"/>
        </w:rPr>
        <w:t xml:space="preserve"> 202</w:t>
      </w:r>
      <w:r>
        <w:rPr>
          <w:rFonts w:ascii="Verdana" w:hAnsi="Verdana" w:cs="Arial"/>
          <w:sz w:val="24"/>
          <w:szCs w:val="24"/>
        </w:rPr>
        <w:t>6</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D9D9D9"/>
        <w:tblLook w:val="04A0" w:firstRow="1" w:lastRow="0" w:firstColumn="1" w:lastColumn="0" w:noHBand="0" w:noVBand="1"/>
      </w:tblPr>
      <w:tblGrid>
        <w:gridCol w:w="4810"/>
        <w:gridCol w:w="4798"/>
      </w:tblGrid>
      <w:tr w:rsidR="00EF5D0E" w:rsidRPr="00CB496F" w14:paraId="6E65E8E3" w14:textId="77777777" w:rsidTr="76B41D20">
        <w:tc>
          <w:tcPr>
            <w:tcW w:w="5000" w:type="pct"/>
            <w:gridSpan w:val="2"/>
            <w:tcBorders>
              <w:bottom w:val="single" w:sz="12" w:space="0" w:color="auto"/>
            </w:tcBorders>
            <w:shd w:val="clear" w:color="auto" w:fill="F2F2F2" w:themeFill="background1" w:themeFillShade="F2"/>
            <w:vAlign w:val="center"/>
          </w:tcPr>
          <w:p w14:paraId="788DAE55" w14:textId="77777777" w:rsidR="00EF5D0E" w:rsidRPr="00CB496F" w:rsidRDefault="00EF5D0E">
            <w:pPr>
              <w:pStyle w:val="Akapitzlist"/>
              <w:spacing w:line="360" w:lineRule="auto"/>
              <w:jc w:val="center"/>
              <w:rPr>
                <w:rFonts w:ascii="Verdana" w:hAnsi="Verdana" w:cs="Arial"/>
                <w:b/>
                <w:bCs/>
                <w:sz w:val="18"/>
                <w:szCs w:val="18"/>
              </w:rPr>
            </w:pPr>
            <w:r w:rsidRPr="00CB496F">
              <w:rPr>
                <w:rFonts w:ascii="Verdana" w:hAnsi="Verdana" w:cs="Arial"/>
                <w:b/>
                <w:bCs/>
                <w:sz w:val="18"/>
                <w:szCs w:val="18"/>
              </w:rPr>
              <w:t>INFORMACJE O WYDANIU</w:t>
            </w:r>
          </w:p>
        </w:tc>
      </w:tr>
      <w:tr w:rsidR="00EF5D0E" w:rsidRPr="00CB496F" w14:paraId="28211132" w14:textId="77777777" w:rsidTr="76B41D20">
        <w:tblPrEx>
          <w:shd w:val="clear" w:color="auto" w:fill="auto"/>
        </w:tblPrEx>
        <w:tc>
          <w:tcPr>
            <w:tcW w:w="2503" w:type="pct"/>
            <w:vAlign w:val="center"/>
          </w:tcPr>
          <w:p w14:paraId="56A44FF7" w14:textId="77777777" w:rsidR="00EF5D0E" w:rsidRPr="00CB496F" w:rsidRDefault="00EF5D0E">
            <w:pPr>
              <w:spacing w:line="360" w:lineRule="auto"/>
              <w:rPr>
                <w:rFonts w:ascii="Verdana" w:hAnsi="Verdana" w:cs="Arial"/>
                <w:b/>
                <w:bCs/>
                <w:sz w:val="18"/>
                <w:szCs w:val="18"/>
              </w:rPr>
            </w:pPr>
            <w:r w:rsidRPr="00CB496F">
              <w:rPr>
                <w:rFonts w:ascii="Verdana" w:hAnsi="Verdana" w:cs="Arial"/>
                <w:b/>
                <w:bCs/>
                <w:sz w:val="18"/>
                <w:szCs w:val="18"/>
              </w:rPr>
              <w:t>Numer specyfikacji</w:t>
            </w:r>
          </w:p>
        </w:tc>
        <w:tc>
          <w:tcPr>
            <w:tcW w:w="2497" w:type="pct"/>
            <w:vAlign w:val="center"/>
          </w:tcPr>
          <w:p w14:paraId="789C882D" w14:textId="726D528C" w:rsidR="00EF5D0E" w:rsidRPr="00CB496F" w:rsidRDefault="00EF5D0E">
            <w:pPr>
              <w:spacing w:line="360" w:lineRule="auto"/>
              <w:rPr>
                <w:rFonts w:ascii="Verdana" w:hAnsi="Verdana" w:cs="Arial"/>
                <w:sz w:val="18"/>
                <w:szCs w:val="18"/>
              </w:rPr>
            </w:pPr>
            <w:r w:rsidRPr="00CB496F">
              <w:rPr>
                <w:rFonts w:ascii="Verdana" w:hAnsi="Verdana" w:cs="Arial"/>
                <w:sz w:val="18"/>
                <w:szCs w:val="18"/>
              </w:rPr>
              <w:t>OTWLE-</w:t>
            </w:r>
            <w:r w:rsidR="006717B7" w:rsidRPr="00CB496F">
              <w:rPr>
                <w:rFonts w:ascii="Verdana" w:hAnsi="Verdana" w:cs="Arial"/>
                <w:sz w:val="18"/>
                <w:szCs w:val="18"/>
              </w:rPr>
              <w:t>CU</w:t>
            </w:r>
            <w:r w:rsidRPr="00CB496F">
              <w:rPr>
                <w:rFonts w:ascii="Verdana" w:hAnsi="Verdana" w:cs="Arial"/>
                <w:sz w:val="18"/>
                <w:szCs w:val="18"/>
              </w:rPr>
              <w:t>-</w:t>
            </w:r>
            <w:r w:rsidR="00E2391E">
              <w:rPr>
                <w:rFonts w:ascii="Verdana" w:hAnsi="Verdana" w:cs="Arial"/>
                <w:sz w:val="18"/>
                <w:szCs w:val="18"/>
              </w:rPr>
              <w:t>02</w:t>
            </w:r>
            <w:r w:rsidRPr="00CB496F">
              <w:rPr>
                <w:rFonts w:ascii="Verdana" w:hAnsi="Verdana" w:cs="Arial"/>
                <w:sz w:val="18"/>
                <w:szCs w:val="18"/>
              </w:rPr>
              <w:t>.</w:t>
            </w:r>
            <w:r w:rsidR="00E2391E" w:rsidRPr="00CB496F">
              <w:rPr>
                <w:rFonts w:ascii="Verdana" w:hAnsi="Verdana" w:cs="Arial"/>
                <w:sz w:val="18"/>
                <w:szCs w:val="18"/>
              </w:rPr>
              <w:t>202</w:t>
            </w:r>
            <w:r w:rsidR="00E2391E">
              <w:rPr>
                <w:rFonts w:ascii="Verdana" w:hAnsi="Verdana" w:cs="Arial"/>
                <w:sz w:val="18"/>
                <w:szCs w:val="18"/>
              </w:rPr>
              <w:t>6</w:t>
            </w:r>
          </w:p>
        </w:tc>
      </w:tr>
      <w:tr w:rsidR="00EF5D0E" w:rsidRPr="00CB496F" w14:paraId="17BFAE5A" w14:textId="77777777" w:rsidTr="76B41D20">
        <w:tblPrEx>
          <w:shd w:val="clear" w:color="auto" w:fill="auto"/>
        </w:tblPrEx>
        <w:tc>
          <w:tcPr>
            <w:tcW w:w="2503" w:type="pct"/>
            <w:vAlign w:val="center"/>
          </w:tcPr>
          <w:p w14:paraId="179D85E8" w14:textId="77777777" w:rsidR="00EF5D0E" w:rsidRPr="00CB496F" w:rsidRDefault="00EF5D0E">
            <w:pPr>
              <w:spacing w:line="360" w:lineRule="auto"/>
              <w:rPr>
                <w:rFonts w:ascii="Verdana" w:hAnsi="Verdana" w:cs="Arial"/>
                <w:b/>
                <w:bCs/>
                <w:sz w:val="18"/>
                <w:szCs w:val="18"/>
              </w:rPr>
            </w:pPr>
            <w:r w:rsidRPr="00CB496F">
              <w:rPr>
                <w:rFonts w:ascii="Verdana" w:hAnsi="Verdana" w:cs="Arial"/>
                <w:b/>
                <w:bCs/>
                <w:sz w:val="18"/>
                <w:szCs w:val="18"/>
              </w:rPr>
              <w:t>Numer postępowania</w:t>
            </w:r>
          </w:p>
        </w:tc>
        <w:tc>
          <w:tcPr>
            <w:tcW w:w="2497" w:type="pct"/>
            <w:vAlign w:val="center"/>
          </w:tcPr>
          <w:p w14:paraId="1126C77D" w14:textId="170A5524" w:rsidR="00EF5D0E" w:rsidRPr="00CB496F" w:rsidRDefault="00E2391E">
            <w:pPr>
              <w:spacing w:line="360" w:lineRule="auto"/>
              <w:rPr>
                <w:rFonts w:ascii="Verdana" w:hAnsi="Verdana" w:cs="Arial"/>
                <w:b/>
                <w:bCs/>
                <w:sz w:val="18"/>
                <w:szCs w:val="18"/>
              </w:rPr>
            </w:pPr>
            <w:r w:rsidRPr="00CB496F">
              <w:rPr>
                <w:rFonts w:ascii="Verdana" w:hAnsi="Verdana" w:cs="Arial"/>
                <w:b/>
                <w:bCs/>
                <w:sz w:val="18"/>
                <w:szCs w:val="18"/>
              </w:rPr>
              <w:t>202</w:t>
            </w:r>
            <w:r>
              <w:rPr>
                <w:rFonts w:ascii="Verdana" w:hAnsi="Verdana" w:cs="Arial"/>
                <w:b/>
                <w:bCs/>
                <w:sz w:val="18"/>
                <w:szCs w:val="18"/>
              </w:rPr>
              <w:t>6</w:t>
            </w:r>
            <w:r w:rsidR="00EF5D0E" w:rsidRPr="00CB496F">
              <w:rPr>
                <w:rFonts w:ascii="Verdana" w:hAnsi="Verdana" w:cs="Arial"/>
                <w:b/>
                <w:bCs/>
                <w:sz w:val="18"/>
                <w:szCs w:val="18"/>
              </w:rPr>
              <w:t>/CU/</w:t>
            </w:r>
            <w:proofErr w:type="spellStart"/>
            <w:r w:rsidR="00EF5D0E" w:rsidRPr="00CB496F">
              <w:rPr>
                <w:rFonts w:ascii="Verdana" w:hAnsi="Verdana" w:cs="Arial"/>
                <w:b/>
                <w:bCs/>
                <w:sz w:val="18"/>
                <w:szCs w:val="18"/>
              </w:rPr>
              <w:t>DSiR</w:t>
            </w:r>
            <w:proofErr w:type="spellEnd"/>
            <w:r w:rsidR="00EF5D0E" w:rsidRPr="00CB496F">
              <w:rPr>
                <w:rFonts w:ascii="Verdana" w:hAnsi="Verdana" w:cs="Arial"/>
                <w:b/>
                <w:bCs/>
                <w:sz w:val="18"/>
                <w:szCs w:val="18"/>
              </w:rPr>
              <w:t>/</w:t>
            </w:r>
            <w:r w:rsidR="008B1718">
              <w:rPr>
                <w:rFonts w:ascii="Verdana" w:hAnsi="Verdana" w:cs="Arial"/>
                <w:b/>
                <w:bCs/>
                <w:sz w:val="18"/>
                <w:szCs w:val="18"/>
              </w:rPr>
              <w:t>F</w:t>
            </w:r>
            <w:r w:rsidR="00FF1580" w:rsidRPr="00CB496F">
              <w:rPr>
                <w:rFonts w:ascii="Verdana" w:hAnsi="Verdana" w:cs="Arial"/>
                <w:b/>
                <w:bCs/>
                <w:sz w:val="18"/>
                <w:szCs w:val="18"/>
              </w:rPr>
              <w:t>E</w:t>
            </w:r>
            <w:r w:rsidR="00346EA0" w:rsidRPr="00CB496F">
              <w:rPr>
                <w:rFonts w:ascii="Verdana" w:hAnsi="Verdana" w:cs="Arial"/>
                <w:b/>
                <w:bCs/>
                <w:sz w:val="18"/>
                <w:szCs w:val="18"/>
              </w:rPr>
              <w:t>RTMS</w:t>
            </w:r>
          </w:p>
        </w:tc>
      </w:tr>
      <w:tr w:rsidR="00EF5D0E" w:rsidRPr="00CB496F" w14:paraId="7455F5CE" w14:textId="77777777" w:rsidTr="76B41D20">
        <w:tblPrEx>
          <w:shd w:val="clear" w:color="auto" w:fill="auto"/>
        </w:tblPrEx>
        <w:tc>
          <w:tcPr>
            <w:tcW w:w="2503" w:type="pct"/>
            <w:vAlign w:val="center"/>
          </w:tcPr>
          <w:p w14:paraId="2F905F0E" w14:textId="77777777" w:rsidR="00EF5D0E" w:rsidRPr="00CB496F" w:rsidRDefault="00EF5D0E">
            <w:pPr>
              <w:spacing w:line="360" w:lineRule="auto"/>
              <w:rPr>
                <w:rFonts w:ascii="Verdana" w:hAnsi="Verdana" w:cs="Arial"/>
                <w:b/>
                <w:bCs/>
                <w:sz w:val="18"/>
                <w:szCs w:val="18"/>
              </w:rPr>
            </w:pPr>
            <w:r w:rsidRPr="00CB496F">
              <w:rPr>
                <w:rFonts w:ascii="Verdana" w:hAnsi="Verdana" w:cs="Arial"/>
                <w:b/>
                <w:bCs/>
                <w:sz w:val="18"/>
                <w:szCs w:val="18"/>
              </w:rPr>
              <w:t>Numer wydania</w:t>
            </w:r>
          </w:p>
        </w:tc>
        <w:tc>
          <w:tcPr>
            <w:tcW w:w="2497" w:type="pct"/>
            <w:vAlign w:val="center"/>
          </w:tcPr>
          <w:p w14:paraId="509B63F1" w14:textId="2BE5BACA" w:rsidR="00EF5D0E" w:rsidRPr="00807261" w:rsidRDefault="00D50693">
            <w:pPr>
              <w:spacing w:line="360" w:lineRule="auto"/>
              <w:rPr>
                <w:rFonts w:ascii="Verdana" w:hAnsi="Verdana" w:cs="Arial"/>
                <w:b/>
                <w:sz w:val="18"/>
                <w:szCs w:val="18"/>
                <w:highlight w:val="yellow"/>
              </w:rPr>
            </w:pPr>
            <w:r w:rsidRPr="00305BBF">
              <w:rPr>
                <w:rFonts w:ascii="Verdana" w:hAnsi="Verdana" w:cs="Arial"/>
                <w:b/>
                <w:sz w:val="18"/>
                <w:szCs w:val="18"/>
              </w:rPr>
              <w:t>1</w:t>
            </w:r>
          </w:p>
        </w:tc>
      </w:tr>
      <w:tr w:rsidR="00EF5D0E" w:rsidRPr="00CB496F" w14:paraId="310AE780" w14:textId="77777777" w:rsidTr="76B41D20">
        <w:tblPrEx>
          <w:shd w:val="clear" w:color="auto" w:fill="auto"/>
        </w:tblPrEx>
        <w:tc>
          <w:tcPr>
            <w:tcW w:w="2503" w:type="pct"/>
            <w:vAlign w:val="center"/>
          </w:tcPr>
          <w:p w14:paraId="20C3D733" w14:textId="77777777" w:rsidR="00EF5D0E" w:rsidRPr="00305BBF" w:rsidRDefault="00EF5D0E">
            <w:pPr>
              <w:spacing w:line="360" w:lineRule="auto"/>
              <w:rPr>
                <w:rFonts w:ascii="Verdana" w:hAnsi="Verdana" w:cs="Arial"/>
                <w:b/>
                <w:bCs/>
                <w:sz w:val="18"/>
                <w:szCs w:val="18"/>
              </w:rPr>
            </w:pPr>
            <w:r w:rsidRPr="00305BBF">
              <w:rPr>
                <w:rFonts w:ascii="Verdana" w:hAnsi="Verdana" w:cs="Arial"/>
                <w:b/>
                <w:bCs/>
                <w:sz w:val="18"/>
                <w:szCs w:val="18"/>
              </w:rPr>
              <w:t>Data wydania</w:t>
            </w:r>
          </w:p>
        </w:tc>
        <w:tc>
          <w:tcPr>
            <w:tcW w:w="2497" w:type="pct"/>
            <w:vAlign w:val="center"/>
          </w:tcPr>
          <w:p w14:paraId="142380A5" w14:textId="3C955E89" w:rsidR="00EF5D0E" w:rsidRPr="00305BBF" w:rsidRDefault="004C3AD9">
            <w:pPr>
              <w:spacing w:line="360" w:lineRule="auto"/>
              <w:rPr>
                <w:rFonts w:ascii="Verdana" w:hAnsi="Verdana" w:cs="Arial"/>
                <w:sz w:val="18"/>
                <w:szCs w:val="18"/>
              </w:rPr>
            </w:pPr>
            <w:r>
              <w:rPr>
                <w:rFonts w:ascii="Verdana" w:hAnsi="Verdana" w:cs="Arial"/>
                <w:sz w:val="18"/>
                <w:szCs w:val="18"/>
              </w:rPr>
              <w:t>26</w:t>
            </w:r>
            <w:r w:rsidR="003D344A" w:rsidRPr="00305BBF">
              <w:rPr>
                <w:rFonts w:ascii="Verdana" w:hAnsi="Verdana" w:cs="Arial"/>
                <w:sz w:val="18"/>
                <w:szCs w:val="18"/>
              </w:rPr>
              <w:t>.</w:t>
            </w:r>
            <w:r w:rsidR="00E2391E">
              <w:rPr>
                <w:rFonts w:ascii="Verdana" w:hAnsi="Verdana" w:cs="Arial"/>
                <w:sz w:val="18"/>
                <w:szCs w:val="18"/>
              </w:rPr>
              <w:t>02</w:t>
            </w:r>
            <w:r w:rsidR="006717B7" w:rsidRPr="00305BBF">
              <w:rPr>
                <w:rFonts w:ascii="Verdana" w:hAnsi="Verdana" w:cs="Arial"/>
                <w:sz w:val="18"/>
                <w:szCs w:val="18"/>
              </w:rPr>
              <w:t>.</w:t>
            </w:r>
            <w:r w:rsidR="00E2391E" w:rsidRPr="00305BBF">
              <w:rPr>
                <w:rFonts w:ascii="Verdana" w:hAnsi="Verdana" w:cs="Arial"/>
                <w:sz w:val="18"/>
                <w:szCs w:val="18"/>
              </w:rPr>
              <w:t>202</w:t>
            </w:r>
            <w:r w:rsidR="00E2391E">
              <w:rPr>
                <w:rFonts w:ascii="Verdana" w:hAnsi="Verdana" w:cs="Arial"/>
                <w:sz w:val="18"/>
                <w:szCs w:val="18"/>
              </w:rPr>
              <w:t>6</w:t>
            </w:r>
          </w:p>
        </w:tc>
      </w:tr>
      <w:tr w:rsidR="00EF5D0E" w:rsidRPr="00CB496F" w14:paraId="0383B6AD" w14:textId="77777777" w:rsidTr="76B41D20">
        <w:tblPrEx>
          <w:shd w:val="clear" w:color="auto" w:fill="auto"/>
        </w:tblPrEx>
        <w:tc>
          <w:tcPr>
            <w:tcW w:w="2503" w:type="pct"/>
            <w:vAlign w:val="center"/>
          </w:tcPr>
          <w:p w14:paraId="0A5FDDC3" w14:textId="77777777" w:rsidR="00EF5D0E" w:rsidRPr="00CB496F" w:rsidRDefault="00EF5D0E">
            <w:pPr>
              <w:spacing w:line="360" w:lineRule="auto"/>
              <w:rPr>
                <w:rFonts w:ascii="Verdana" w:hAnsi="Verdana" w:cs="Arial"/>
                <w:b/>
                <w:bCs/>
                <w:sz w:val="18"/>
                <w:szCs w:val="18"/>
              </w:rPr>
            </w:pPr>
            <w:r w:rsidRPr="00CB496F">
              <w:rPr>
                <w:rFonts w:ascii="Verdana" w:hAnsi="Verdana" w:cs="Arial"/>
                <w:b/>
                <w:bCs/>
                <w:sz w:val="18"/>
                <w:szCs w:val="18"/>
              </w:rPr>
              <w:t>Liczba stron:</w:t>
            </w:r>
          </w:p>
        </w:tc>
        <w:tc>
          <w:tcPr>
            <w:tcW w:w="2497" w:type="pct"/>
            <w:vAlign w:val="center"/>
          </w:tcPr>
          <w:p w14:paraId="1ACB4787" w14:textId="07FA304E" w:rsidR="00EF5D0E" w:rsidRPr="00CB496F" w:rsidRDefault="00377948">
            <w:pPr>
              <w:spacing w:line="360" w:lineRule="auto"/>
              <w:rPr>
                <w:rFonts w:ascii="Verdana" w:hAnsi="Verdana" w:cs="Arial"/>
                <w:sz w:val="18"/>
                <w:szCs w:val="18"/>
              </w:rPr>
            </w:pPr>
            <w:r>
              <w:rPr>
                <w:rFonts w:ascii="Verdana" w:hAnsi="Verdana" w:cs="Arial"/>
                <w:sz w:val="18"/>
                <w:szCs w:val="18"/>
              </w:rPr>
              <w:t>121</w:t>
            </w:r>
          </w:p>
        </w:tc>
      </w:tr>
      <w:tr w:rsidR="00EF5D0E" w:rsidRPr="00CB496F" w14:paraId="77FADB91" w14:textId="77777777" w:rsidTr="76B41D20">
        <w:tblPrEx>
          <w:shd w:val="clear" w:color="auto" w:fill="auto"/>
        </w:tblPrEx>
        <w:tc>
          <w:tcPr>
            <w:tcW w:w="2503" w:type="pct"/>
            <w:vAlign w:val="center"/>
          </w:tcPr>
          <w:p w14:paraId="6F03B9E6" w14:textId="77777777" w:rsidR="00EF5D0E" w:rsidRPr="00CB496F" w:rsidRDefault="00EF5D0E">
            <w:pPr>
              <w:spacing w:line="360" w:lineRule="auto"/>
              <w:rPr>
                <w:rFonts w:ascii="Verdana" w:hAnsi="Verdana" w:cs="Arial"/>
                <w:b/>
                <w:bCs/>
                <w:sz w:val="18"/>
                <w:szCs w:val="18"/>
              </w:rPr>
            </w:pPr>
            <w:r w:rsidRPr="00CB496F">
              <w:rPr>
                <w:rFonts w:ascii="Verdana" w:hAnsi="Verdana" w:cs="Arial"/>
                <w:b/>
                <w:bCs/>
                <w:sz w:val="18"/>
                <w:szCs w:val="18"/>
              </w:rPr>
              <w:t>Liczba załączników:</w:t>
            </w:r>
          </w:p>
        </w:tc>
        <w:tc>
          <w:tcPr>
            <w:tcW w:w="2497" w:type="pct"/>
            <w:vAlign w:val="center"/>
          </w:tcPr>
          <w:p w14:paraId="7CFFAF73" w14:textId="37E14EC1" w:rsidR="00EF5D0E" w:rsidRPr="00CB496F" w:rsidRDefault="00A34A30">
            <w:pPr>
              <w:spacing w:line="360" w:lineRule="auto"/>
              <w:rPr>
                <w:rFonts w:ascii="Verdana" w:hAnsi="Verdana" w:cs="Arial"/>
                <w:sz w:val="18"/>
                <w:szCs w:val="18"/>
              </w:rPr>
            </w:pPr>
            <w:r w:rsidRPr="00CB496F">
              <w:rPr>
                <w:rFonts w:ascii="Verdana" w:hAnsi="Verdana" w:cs="Arial"/>
                <w:sz w:val="18"/>
                <w:szCs w:val="18"/>
              </w:rPr>
              <w:t>1</w:t>
            </w:r>
            <w:r w:rsidR="008D0863" w:rsidRPr="00CB496F">
              <w:rPr>
                <w:rFonts w:ascii="Verdana" w:hAnsi="Verdana" w:cs="Arial"/>
                <w:sz w:val="18"/>
                <w:szCs w:val="18"/>
              </w:rPr>
              <w:t>2</w:t>
            </w:r>
          </w:p>
        </w:tc>
      </w:tr>
    </w:tbl>
    <w:p w14:paraId="4113C082" w14:textId="32A78B37" w:rsidR="23BCF456" w:rsidRPr="00CB496F" w:rsidRDefault="23BCF456">
      <w:pPr>
        <w:rPr>
          <w:rFonts w:ascii="Verdana" w:hAnsi="Verdana"/>
        </w:rPr>
      </w:pPr>
    </w:p>
    <w:p w14:paraId="53DD27C8" w14:textId="39D85604" w:rsidR="63B02FE9" w:rsidRPr="00CB496F" w:rsidRDefault="63B02FE9">
      <w:pPr>
        <w:rPr>
          <w:rFonts w:ascii="Verdana" w:hAnsi="Verdana"/>
        </w:rPr>
      </w:pPr>
    </w:p>
    <w:p w14:paraId="4528E06C" w14:textId="77777777" w:rsidR="009403BE" w:rsidRPr="00CB496F" w:rsidRDefault="009403BE">
      <w:pPr>
        <w:rPr>
          <w:rFonts w:ascii="Verdana" w:hAnsi="Verdana"/>
        </w:rPr>
      </w:pPr>
      <w:r w:rsidRPr="00CB496F">
        <w:rPr>
          <w:rFonts w:ascii="Verdana" w:hAnsi="Verdana"/>
        </w:rPr>
        <w:br w:type="page"/>
      </w:r>
    </w:p>
    <w:sdt>
      <w:sdtPr>
        <w:rPr>
          <w:rFonts w:ascii="Verdana" w:hAnsi="Verdana"/>
        </w:rPr>
        <w:id w:val="1150487339"/>
        <w:docPartObj>
          <w:docPartGallery w:val="Table of Contents"/>
          <w:docPartUnique/>
        </w:docPartObj>
      </w:sdtPr>
      <w:sdtEndPr/>
      <w:sdtContent>
        <w:p w14:paraId="2DB638FF" w14:textId="1C24EC99" w:rsidR="00E757F4" w:rsidRPr="00150F78" w:rsidRDefault="64CCFD77" w:rsidP="00A74633">
          <w:pPr>
            <w:pStyle w:val="Spistreci2"/>
            <w:tabs>
              <w:tab w:val="clear" w:pos="9060"/>
              <w:tab w:val="right" w:leader="dot" w:pos="9498"/>
            </w:tabs>
            <w:rPr>
              <w:rFonts w:ascii="Verdana" w:eastAsiaTheme="minorEastAsia" w:hAnsi="Verdana" w:cstheme="minorBidi"/>
              <w:noProof/>
              <w:kern w:val="2"/>
              <w:sz w:val="18"/>
              <w:szCs w:val="18"/>
              <w14:ligatures w14:val="standardContextual"/>
            </w:rPr>
          </w:pPr>
          <w:r w:rsidRPr="00150F78">
            <w:rPr>
              <w:rFonts w:ascii="Verdana" w:hAnsi="Verdana"/>
              <w:sz w:val="18"/>
              <w:szCs w:val="18"/>
            </w:rPr>
            <w:fldChar w:fldCharType="begin"/>
          </w:r>
          <w:r w:rsidR="00805780" w:rsidRPr="00150F78">
            <w:rPr>
              <w:rFonts w:ascii="Verdana" w:hAnsi="Verdana"/>
              <w:sz w:val="18"/>
              <w:szCs w:val="18"/>
            </w:rPr>
            <w:instrText>TOC \o "1-3" \h \z \u</w:instrText>
          </w:r>
          <w:r w:rsidRPr="00150F78">
            <w:rPr>
              <w:rFonts w:ascii="Verdana" w:hAnsi="Verdana"/>
              <w:sz w:val="18"/>
              <w:szCs w:val="18"/>
            </w:rPr>
            <w:fldChar w:fldCharType="separate"/>
          </w:r>
          <w:hyperlink w:anchor="_Toc223010952" w:history="1">
            <w:r w:rsidR="00E757F4" w:rsidRPr="00150F78">
              <w:rPr>
                <w:rStyle w:val="Hipercze"/>
                <w:rFonts w:ascii="Verdana" w:eastAsia="SimSun" w:hAnsi="Verdana" w:cs="Arial"/>
                <w:noProof/>
                <w:sz w:val="18"/>
                <w:szCs w:val="18"/>
                <w:lang w:eastAsia="zh-CN"/>
              </w:rPr>
              <w:t>I.</w:t>
            </w:r>
            <w:r w:rsidR="00E757F4" w:rsidRPr="00150F78">
              <w:rPr>
                <w:rFonts w:ascii="Verdana" w:eastAsiaTheme="minorEastAsia" w:hAnsi="Verdana" w:cstheme="minorBidi"/>
                <w:noProof/>
                <w:kern w:val="2"/>
                <w:sz w:val="18"/>
                <w:szCs w:val="18"/>
                <w14:ligatures w14:val="standardContextual"/>
              </w:rPr>
              <w:tab/>
            </w:r>
            <w:r w:rsidR="00E757F4" w:rsidRPr="00150F78">
              <w:rPr>
                <w:rStyle w:val="Hipercze"/>
                <w:rFonts w:ascii="Verdana" w:eastAsia="SimSun" w:hAnsi="Verdana" w:cs="Arial"/>
                <w:noProof/>
                <w:sz w:val="18"/>
                <w:szCs w:val="18"/>
              </w:rPr>
              <w:t>Nazwa oraz adres Zamawiającego</w:t>
            </w:r>
            <w:r w:rsidR="00E757F4" w:rsidRPr="00150F78">
              <w:rPr>
                <w:rFonts w:ascii="Verdana" w:hAnsi="Verdana"/>
                <w:noProof/>
                <w:webHidden/>
                <w:sz w:val="18"/>
                <w:szCs w:val="18"/>
              </w:rPr>
              <w:tab/>
            </w:r>
            <w:r w:rsidR="00E757F4" w:rsidRPr="00150F78">
              <w:rPr>
                <w:rFonts w:ascii="Verdana" w:hAnsi="Verdana"/>
                <w:noProof/>
                <w:webHidden/>
                <w:sz w:val="18"/>
                <w:szCs w:val="18"/>
              </w:rPr>
              <w:fldChar w:fldCharType="begin"/>
            </w:r>
            <w:r w:rsidR="00E757F4" w:rsidRPr="00150F78">
              <w:rPr>
                <w:rFonts w:ascii="Verdana" w:hAnsi="Verdana"/>
                <w:noProof/>
                <w:webHidden/>
                <w:sz w:val="18"/>
                <w:szCs w:val="18"/>
              </w:rPr>
              <w:instrText xml:space="preserve"> PAGEREF _Toc223010952 \h </w:instrText>
            </w:r>
            <w:r w:rsidR="00E757F4" w:rsidRPr="00150F78">
              <w:rPr>
                <w:rFonts w:ascii="Verdana" w:hAnsi="Verdana"/>
                <w:noProof/>
                <w:webHidden/>
                <w:sz w:val="18"/>
                <w:szCs w:val="18"/>
              </w:rPr>
            </w:r>
            <w:r w:rsidR="00E757F4" w:rsidRPr="00150F78">
              <w:rPr>
                <w:rFonts w:ascii="Verdana" w:hAnsi="Verdana"/>
                <w:noProof/>
                <w:webHidden/>
                <w:sz w:val="18"/>
                <w:szCs w:val="18"/>
              </w:rPr>
              <w:fldChar w:fldCharType="separate"/>
            </w:r>
            <w:r w:rsidR="00E757F4" w:rsidRPr="00150F78">
              <w:rPr>
                <w:rFonts w:ascii="Verdana" w:hAnsi="Verdana"/>
                <w:noProof/>
                <w:webHidden/>
                <w:sz w:val="18"/>
                <w:szCs w:val="18"/>
              </w:rPr>
              <w:t>4</w:t>
            </w:r>
            <w:r w:rsidR="00E757F4" w:rsidRPr="00150F78">
              <w:rPr>
                <w:rFonts w:ascii="Verdana" w:hAnsi="Verdana"/>
                <w:noProof/>
                <w:webHidden/>
                <w:sz w:val="18"/>
                <w:szCs w:val="18"/>
              </w:rPr>
              <w:fldChar w:fldCharType="end"/>
            </w:r>
          </w:hyperlink>
        </w:p>
        <w:p w14:paraId="42B5579E" w14:textId="334A75A7" w:rsidR="00E757F4" w:rsidRPr="00150F78" w:rsidRDefault="00E757F4" w:rsidP="00A74633">
          <w:pPr>
            <w:pStyle w:val="Spistreci2"/>
            <w:tabs>
              <w:tab w:val="clear" w:pos="9060"/>
              <w:tab w:val="right" w:leader="dot" w:pos="9498"/>
            </w:tabs>
            <w:rPr>
              <w:rFonts w:ascii="Verdana" w:eastAsiaTheme="minorEastAsia" w:hAnsi="Verdana" w:cstheme="minorBidi"/>
              <w:noProof/>
              <w:kern w:val="2"/>
              <w:sz w:val="18"/>
              <w:szCs w:val="18"/>
              <w14:ligatures w14:val="standardContextual"/>
            </w:rPr>
          </w:pPr>
          <w:hyperlink w:anchor="_Toc223010953" w:history="1">
            <w:r w:rsidRPr="00150F78">
              <w:rPr>
                <w:rStyle w:val="Hipercze"/>
                <w:rFonts w:ascii="Verdana" w:eastAsia="SimSun" w:hAnsi="Verdana"/>
                <w:noProof/>
                <w:sz w:val="18"/>
                <w:szCs w:val="18"/>
                <w:lang w:eastAsia="zh-CN"/>
              </w:rPr>
              <w:t>II.</w:t>
            </w:r>
            <w:r w:rsidRPr="00150F78">
              <w:rPr>
                <w:rFonts w:ascii="Verdana" w:eastAsiaTheme="minorEastAsia" w:hAnsi="Verdana" w:cstheme="minorBidi"/>
                <w:noProof/>
                <w:kern w:val="2"/>
                <w:sz w:val="18"/>
                <w:szCs w:val="18"/>
                <w14:ligatures w14:val="standardContextual"/>
              </w:rPr>
              <w:tab/>
            </w:r>
            <w:r w:rsidRPr="00150F78">
              <w:rPr>
                <w:rStyle w:val="Hipercze"/>
                <w:rFonts w:ascii="Verdana" w:eastAsia="SimSun" w:hAnsi="Verdana" w:cs="Arial"/>
                <w:noProof/>
                <w:sz w:val="18"/>
                <w:szCs w:val="18"/>
              </w:rPr>
              <w:t>Określenie trybu oraz etapów postępowania</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_Toc223010953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5</w:t>
            </w:r>
            <w:r w:rsidRPr="00150F78">
              <w:rPr>
                <w:rFonts w:ascii="Verdana" w:hAnsi="Verdana"/>
                <w:noProof/>
                <w:webHidden/>
                <w:sz w:val="18"/>
                <w:szCs w:val="18"/>
              </w:rPr>
              <w:fldChar w:fldCharType="end"/>
            </w:r>
          </w:hyperlink>
        </w:p>
        <w:p w14:paraId="41EF1F17" w14:textId="1E391E13" w:rsidR="00E757F4" w:rsidRPr="00150F78" w:rsidRDefault="00E757F4" w:rsidP="00A74633">
          <w:pPr>
            <w:pStyle w:val="Spistreci2"/>
            <w:tabs>
              <w:tab w:val="clear" w:pos="9060"/>
              <w:tab w:val="right" w:leader="dot" w:pos="9498"/>
            </w:tabs>
            <w:ind w:left="851" w:hanging="611"/>
            <w:rPr>
              <w:rFonts w:ascii="Verdana" w:eastAsiaTheme="minorEastAsia" w:hAnsi="Verdana" w:cstheme="minorBidi"/>
              <w:noProof/>
              <w:kern w:val="2"/>
              <w:sz w:val="18"/>
              <w:szCs w:val="18"/>
              <w14:ligatures w14:val="standardContextual"/>
            </w:rPr>
          </w:pPr>
          <w:hyperlink w:anchor="_Toc223010954" w:history="1">
            <w:r w:rsidRPr="00150F78">
              <w:rPr>
                <w:rStyle w:val="Hipercze"/>
                <w:rFonts w:ascii="Verdana" w:eastAsia="SimSun" w:hAnsi="Verdana"/>
                <w:noProof/>
                <w:sz w:val="18"/>
                <w:szCs w:val="18"/>
                <w:lang w:eastAsia="zh-CN"/>
              </w:rPr>
              <w:t>III.</w:t>
            </w:r>
            <w:r w:rsidRPr="00150F78">
              <w:rPr>
                <w:rFonts w:ascii="Verdana" w:eastAsiaTheme="minorEastAsia" w:hAnsi="Verdana" w:cstheme="minorBidi"/>
                <w:noProof/>
                <w:kern w:val="2"/>
                <w:sz w:val="18"/>
                <w:szCs w:val="18"/>
                <w14:ligatures w14:val="standardContextual"/>
              </w:rPr>
              <w:tab/>
            </w:r>
            <w:r w:rsidRPr="00150F78">
              <w:rPr>
                <w:rStyle w:val="Hipercze"/>
                <w:rFonts w:ascii="Verdana" w:eastAsia="SimSun" w:hAnsi="Verdana" w:cs="Arial"/>
                <w:noProof/>
                <w:sz w:val="18"/>
                <w:szCs w:val="18"/>
              </w:rPr>
              <w:t>Informacja o sposobie porozumiewania się Stron w postępowaniu, w tym przekazywania oświadczeń, wniosków, zawiadomień i innych informacji</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_Toc223010954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6</w:t>
            </w:r>
            <w:r w:rsidRPr="00150F78">
              <w:rPr>
                <w:rFonts w:ascii="Verdana" w:hAnsi="Verdana"/>
                <w:noProof/>
                <w:webHidden/>
                <w:sz w:val="18"/>
                <w:szCs w:val="18"/>
              </w:rPr>
              <w:fldChar w:fldCharType="end"/>
            </w:r>
          </w:hyperlink>
        </w:p>
        <w:p w14:paraId="0D889544" w14:textId="0AD1D383" w:rsidR="00E757F4" w:rsidRPr="00150F78" w:rsidRDefault="00E757F4" w:rsidP="00A74633">
          <w:pPr>
            <w:pStyle w:val="Spistreci2"/>
            <w:tabs>
              <w:tab w:val="clear" w:pos="9060"/>
              <w:tab w:val="right" w:leader="dot" w:pos="9498"/>
            </w:tabs>
            <w:ind w:left="851" w:hanging="611"/>
            <w:rPr>
              <w:rFonts w:ascii="Verdana" w:eastAsiaTheme="minorEastAsia" w:hAnsi="Verdana" w:cstheme="minorBidi"/>
              <w:noProof/>
              <w:kern w:val="2"/>
              <w:sz w:val="18"/>
              <w:szCs w:val="18"/>
              <w14:ligatures w14:val="standardContextual"/>
            </w:rPr>
          </w:pPr>
          <w:hyperlink w:anchor="_Toc223010955" w:history="1">
            <w:r w:rsidRPr="00150F78">
              <w:rPr>
                <w:rStyle w:val="Hipercze"/>
                <w:rFonts w:ascii="Verdana" w:eastAsia="SimSun" w:hAnsi="Verdana" w:cs="Arial"/>
                <w:noProof/>
                <w:sz w:val="18"/>
                <w:szCs w:val="18"/>
                <w:lang w:eastAsia="zh-CN"/>
              </w:rPr>
              <w:t>IV.</w:t>
            </w:r>
            <w:r w:rsidRPr="00150F78">
              <w:rPr>
                <w:rFonts w:ascii="Verdana" w:eastAsiaTheme="minorEastAsia" w:hAnsi="Verdana" w:cstheme="minorBidi"/>
                <w:noProof/>
                <w:kern w:val="2"/>
                <w:sz w:val="18"/>
                <w:szCs w:val="18"/>
                <w14:ligatures w14:val="standardContextual"/>
              </w:rPr>
              <w:tab/>
            </w:r>
            <w:r w:rsidRPr="00150F78">
              <w:rPr>
                <w:rStyle w:val="Hipercze"/>
                <w:rFonts w:ascii="Verdana" w:eastAsia="SimSun" w:hAnsi="Verdana" w:cs="Arial"/>
                <w:noProof/>
                <w:sz w:val="18"/>
                <w:szCs w:val="18"/>
              </w:rPr>
              <w:t>Zastrzeżenia dotyczące Podwykonawców i Wykonawców wspólnie ubiegających się o udzielenie zamówienia (dotyczy wszystkich części przedmiotu zamówienia)</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_Toc223010955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8</w:t>
            </w:r>
            <w:r w:rsidRPr="00150F78">
              <w:rPr>
                <w:rFonts w:ascii="Verdana" w:hAnsi="Verdana"/>
                <w:noProof/>
                <w:webHidden/>
                <w:sz w:val="18"/>
                <w:szCs w:val="18"/>
              </w:rPr>
              <w:fldChar w:fldCharType="end"/>
            </w:r>
          </w:hyperlink>
        </w:p>
        <w:p w14:paraId="4BD3185C" w14:textId="16ACECF4" w:rsidR="00E757F4" w:rsidRPr="00150F78" w:rsidRDefault="00E757F4" w:rsidP="00A74633">
          <w:pPr>
            <w:pStyle w:val="Spistreci2"/>
            <w:tabs>
              <w:tab w:val="clear" w:pos="9060"/>
              <w:tab w:val="right" w:leader="dot" w:pos="9498"/>
            </w:tabs>
            <w:ind w:left="851" w:hanging="611"/>
            <w:rPr>
              <w:rFonts w:ascii="Verdana" w:eastAsiaTheme="minorEastAsia" w:hAnsi="Verdana" w:cstheme="minorBidi"/>
              <w:noProof/>
              <w:kern w:val="2"/>
              <w:sz w:val="18"/>
              <w:szCs w:val="18"/>
              <w14:ligatures w14:val="standardContextual"/>
            </w:rPr>
          </w:pPr>
          <w:hyperlink w:anchor="_Toc223010956" w:history="1">
            <w:r w:rsidRPr="00150F78">
              <w:rPr>
                <w:rStyle w:val="Hipercze"/>
                <w:rFonts w:ascii="Verdana" w:eastAsia="SimSun" w:hAnsi="Verdana"/>
                <w:noProof/>
                <w:sz w:val="18"/>
                <w:szCs w:val="18"/>
                <w:lang w:eastAsia="zh-CN"/>
              </w:rPr>
              <w:t>V.</w:t>
            </w:r>
            <w:r w:rsidRPr="00150F78">
              <w:rPr>
                <w:rFonts w:ascii="Verdana" w:eastAsiaTheme="minorEastAsia" w:hAnsi="Verdana" w:cstheme="minorBidi"/>
                <w:noProof/>
                <w:kern w:val="2"/>
                <w:sz w:val="18"/>
                <w:szCs w:val="18"/>
                <w14:ligatures w14:val="standardContextual"/>
              </w:rPr>
              <w:tab/>
            </w:r>
            <w:r w:rsidRPr="00150F78">
              <w:rPr>
                <w:rStyle w:val="Hipercze"/>
                <w:rFonts w:ascii="Verdana" w:eastAsia="SimSun" w:hAnsi="Verdana" w:cs="Arial"/>
                <w:noProof/>
                <w:sz w:val="18"/>
                <w:szCs w:val="18"/>
              </w:rPr>
              <w:t>Podstawy wykluczenia Wykonawcy oraz warunki udziału w postępowaniu oraz opis sposobu dokonywania oceny ich spełnienia</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_Toc223010956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8</w:t>
            </w:r>
            <w:r w:rsidRPr="00150F78">
              <w:rPr>
                <w:rFonts w:ascii="Verdana" w:hAnsi="Verdana"/>
                <w:noProof/>
                <w:webHidden/>
                <w:sz w:val="18"/>
                <w:szCs w:val="18"/>
              </w:rPr>
              <w:fldChar w:fldCharType="end"/>
            </w:r>
          </w:hyperlink>
        </w:p>
        <w:p w14:paraId="7C5A6646" w14:textId="5B51EB10" w:rsidR="00E757F4" w:rsidRPr="00150F78" w:rsidRDefault="00E757F4" w:rsidP="00A74633">
          <w:pPr>
            <w:pStyle w:val="Spistreci2"/>
            <w:tabs>
              <w:tab w:val="clear" w:pos="9060"/>
              <w:tab w:val="right" w:leader="dot" w:pos="9498"/>
            </w:tabs>
            <w:ind w:left="851" w:hanging="611"/>
            <w:rPr>
              <w:rFonts w:ascii="Verdana" w:eastAsiaTheme="minorEastAsia" w:hAnsi="Verdana" w:cstheme="minorBidi"/>
              <w:noProof/>
              <w:kern w:val="2"/>
              <w:sz w:val="18"/>
              <w:szCs w:val="18"/>
              <w14:ligatures w14:val="standardContextual"/>
            </w:rPr>
          </w:pPr>
          <w:hyperlink w:anchor="_Toc223010957" w:history="1">
            <w:r w:rsidRPr="00150F78">
              <w:rPr>
                <w:rStyle w:val="Hipercze"/>
                <w:rFonts w:ascii="Verdana" w:eastAsia="SimSun" w:hAnsi="Verdana"/>
                <w:noProof/>
                <w:sz w:val="18"/>
                <w:szCs w:val="18"/>
                <w:lang w:eastAsia="zh-CN"/>
              </w:rPr>
              <w:t>VI.</w:t>
            </w:r>
            <w:r w:rsidRPr="00150F78">
              <w:rPr>
                <w:rFonts w:ascii="Verdana" w:eastAsiaTheme="minorEastAsia" w:hAnsi="Verdana" w:cstheme="minorBidi"/>
                <w:noProof/>
                <w:kern w:val="2"/>
                <w:sz w:val="18"/>
                <w:szCs w:val="18"/>
                <w14:ligatures w14:val="standardContextual"/>
              </w:rPr>
              <w:tab/>
            </w:r>
            <w:r w:rsidRPr="00150F78">
              <w:rPr>
                <w:rStyle w:val="Hipercze"/>
                <w:rFonts w:ascii="Verdana" w:eastAsia="SimSun" w:hAnsi="Verdana" w:cs="Arial"/>
                <w:noProof/>
                <w:sz w:val="18"/>
                <w:szCs w:val="18"/>
              </w:rPr>
              <w:t>Informacja o oświadczeniach i dokumentach wymaganych do złożenia przez Wykonawców (dotyczy wszystkich części przedmiotu zamówienia)</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_Toc223010957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11</w:t>
            </w:r>
            <w:r w:rsidRPr="00150F78">
              <w:rPr>
                <w:rFonts w:ascii="Verdana" w:hAnsi="Verdana"/>
                <w:noProof/>
                <w:webHidden/>
                <w:sz w:val="18"/>
                <w:szCs w:val="18"/>
              </w:rPr>
              <w:fldChar w:fldCharType="end"/>
            </w:r>
          </w:hyperlink>
        </w:p>
        <w:p w14:paraId="33127800" w14:textId="3AA89DFE" w:rsidR="00E757F4" w:rsidRPr="00150F78" w:rsidRDefault="00E757F4" w:rsidP="00A74633">
          <w:pPr>
            <w:pStyle w:val="Spistreci2"/>
            <w:tabs>
              <w:tab w:val="clear" w:pos="9060"/>
              <w:tab w:val="right" w:leader="dot" w:pos="9498"/>
            </w:tabs>
            <w:rPr>
              <w:rFonts w:ascii="Verdana" w:eastAsiaTheme="minorEastAsia" w:hAnsi="Verdana" w:cstheme="minorBidi"/>
              <w:noProof/>
              <w:kern w:val="2"/>
              <w:sz w:val="18"/>
              <w:szCs w:val="18"/>
              <w14:ligatures w14:val="standardContextual"/>
            </w:rPr>
          </w:pPr>
          <w:hyperlink w:anchor="_Toc223010958" w:history="1">
            <w:r w:rsidRPr="00150F78">
              <w:rPr>
                <w:rStyle w:val="Hipercze"/>
                <w:rFonts w:ascii="Verdana" w:eastAsia="SimSun" w:hAnsi="Verdana"/>
                <w:noProof/>
                <w:sz w:val="18"/>
                <w:szCs w:val="18"/>
              </w:rPr>
              <w:t>VII.</w:t>
            </w:r>
            <w:r w:rsidRPr="00150F78">
              <w:rPr>
                <w:rFonts w:ascii="Verdana" w:eastAsiaTheme="minorEastAsia" w:hAnsi="Verdana" w:cstheme="minorBidi"/>
                <w:noProof/>
                <w:kern w:val="2"/>
                <w:sz w:val="18"/>
                <w:szCs w:val="18"/>
                <w14:ligatures w14:val="standardContextual"/>
              </w:rPr>
              <w:tab/>
            </w:r>
            <w:r w:rsidRPr="00150F78">
              <w:rPr>
                <w:rStyle w:val="Hipercze"/>
                <w:rFonts w:ascii="Verdana" w:eastAsia="SimSun" w:hAnsi="Verdana"/>
                <w:noProof/>
                <w:sz w:val="18"/>
                <w:szCs w:val="18"/>
              </w:rPr>
              <w:t>Forma dokumentów i oświadczeń wskazanych w Rozdziale VI</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_Toc223010958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14</w:t>
            </w:r>
            <w:r w:rsidRPr="00150F78">
              <w:rPr>
                <w:rFonts w:ascii="Verdana" w:hAnsi="Verdana"/>
                <w:noProof/>
                <w:webHidden/>
                <w:sz w:val="18"/>
                <w:szCs w:val="18"/>
              </w:rPr>
              <w:fldChar w:fldCharType="end"/>
            </w:r>
          </w:hyperlink>
        </w:p>
        <w:p w14:paraId="6692797B" w14:textId="3750BFF3" w:rsidR="00E757F4" w:rsidRPr="00150F78" w:rsidRDefault="00E757F4" w:rsidP="00A74633">
          <w:pPr>
            <w:pStyle w:val="Spistreci2"/>
            <w:tabs>
              <w:tab w:val="clear" w:pos="9060"/>
              <w:tab w:val="left" w:pos="1320"/>
              <w:tab w:val="right" w:leader="dot" w:pos="9498"/>
            </w:tabs>
            <w:rPr>
              <w:rFonts w:ascii="Verdana" w:eastAsiaTheme="minorEastAsia" w:hAnsi="Verdana" w:cstheme="minorBidi"/>
              <w:noProof/>
              <w:kern w:val="2"/>
              <w:sz w:val="18"/>
              <w:szCs w:val="18"/>
              <w14:ligatures w14:val="standardContextual"/>
            </w:rPr>
          </w:pPr>
          <w:hyperlink w:anchor="_Toc223010959" w:history="1">
            <w:r w:rsidRPr="00150F78">
              <w:rPr>
                <w:rStyle w:val="Hipercze"/>
                <w:rFonts w:ascii="Verdana" w:eastAsia="SimSun" w:hAnsi="Verdana"/>
                <w:noProof/>
                <w:sz w:val="18"/>
                <w:szCs w:val="18"/>
                <w:lang w:eastAsia="zh-CN"/>
              </w:rPr>
              <w:t>VIII.</w:t>
            </w:r>
            <w:r w:rsidRPr="00150F78">
              <w:rPr>
                <w:rFonts w:ascii="Verdana" w:eastAsiaTheme="minorEastAsia" w:hAnsi="Verdana" w:cstheme="minorBidi"/>
                <w:noProof/>
                <w:kern w:val="2"/>
                <w:sz w:val="18"/>
                <w:szCs w:val="18"/>
                <w14:ligatures w14:val="standardContextual"/>
              </w:rPr>
              <w:tab/>
            </w:r>
            <w:r w:rsidRPr="00150F78">
              <w:rPr>
                <w:rStyle w:val="Hipercze"/>
                <w:rFonts w:ascii="Verdana" w:eastAsia="SimSun" w:hAnsi="Verdana"/>
                <w:noProof/>
                <w:sz w:val="18"/>
                <w:szCs w:val="18"/>
              </w:rPr>
              <w:t>Termin związania ofertą</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_Toc223010959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14</w:t>
            </w:r>
            <w:r w:rsidRPr="00150F78">
              <w:rPr>
                <w:rFonts w:ascii="Verdana" w:hAnsi="Verdana"/>
                <w:noProof/>
                <w:webHidden/>
                <w:sz w:val="18"/>
                <w:szCs w:val="18"/>
              </w:rPr>
              <w:fldChar w:fldCharType="end"/>
            </w:r>
          </w:hyperlink>
        </w:p>
        <w:p w14:paraId="1C4B4997" w14:textId="59D0EC0D" w:rsidR="00E757F4" w:rsidRPr="00150F78" w:rsidRDefault="00E757F4" w:rsidP="00A74633">
          <w:pPr>
            <w:pStyle w:val="Spistreci2"/>
            <w:tabs>
              <w:tab w:val="clear" w:pos="9060"/>
              <w:tab w:val="right" w:leader="dot" w:pos="9498"/>
            </w:tabs>
            <w:rPr>
              <w:rFonts w:ascii="Verdana" w:eastAsiaTheme="minorEastAsia" w:hAnsi="Verdana" w:cstheme="minorBidi"/>
              <w:noProof/>
              <w:kern w:val="2"/>
              <w:sz w:val="18"/>
              <w:szCs w:val="18"/>
              <w14:ligatures w14:val="standardContextual"/>
            </w:rPr>
          </w:pPr>
          <w:hyperlink w:anchor="_Toc223010960" w:history="1">
            <w:r w:rsidRPr="00150F78">
              <w:rPr>
                <w:rStyle w:val="Hipercze"/>
                <w:rFonts w:ascii="Verdana" w:eastAsia="SimSun" w:hAnsi="Verdana"/>
                <w:noProof/>
                <w:sz w:val="18"/>
                <w:szCs w:val="18"/>
                <w:lang w:eastAsia="zh-CN"/>
              </w:rPr>
              <w:t>IX.</w:t>
            </w:r>
            <w:r w:rsidRPr="00150F78">
              <w:rPr>
                <w:rFonts w:ascii="Verdana" w:eastAsiaTheme="minorEastAsia" w:hAnsi="Verdana" w:cstheme="minorBidi"/>
                <w:noProof/>
                <w:kern w:val="2"/>
                <w:sz w:val="18"/>
                <w:szCs w:val="18"/>
                <w14:ligatures w14:val="standardContextual"/>
              </w:rPr>
              <w:tab/>
            </w:r>
            <w:r w:rsidRPr="00150F78">
              <w:rPr>
                <w:rStyle w:val="Hipercze"/>
                <w:rFonts w:ascii="Verdana" w:eastAsia="SimSun" w:hAnsi="Verdana"/>
                <w:noProof/>
                <w:sz w:val="18"/>
                <w:szCs w:val="18"/>
              </w:rPr>
              <w:t>Wymagania w zakresie składania i otwarcia ofert</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_Toc223010960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15</w:t>
            </w:r>
            <w:r w:rsidRPr="00150F78">
              <w:rPr>
                <w:rFonts w:ascii="Verdana" w:hAnsi="Verdana"/>
                <w:noProof/>
                <w:webHidden/>
                <w:sz w:val="18"/>
                <w:szCs w:val="18"/>
              </w:rPr>
              <w:fldChar w:fldCharType="end"/>
            </w:r>
          </w:hyperlink>
        </w:p>
        <w:p w14:paraId="0F52DA89" w14:textId="799F8784" w:rsidR="00E757F4" w:rsidRPr="00150F78" w:rsidRDefault="00E757F4" w:rsidP="00A74633">
          <w:pPr>
            <w:pStyle w:val="Spistreci2"/>
            <w:tabs>
              <w:tab w:val="clear" w:pos="9060"/>
              <w:tab w:val="right" w:leader="dot" w:pos="9498"/>
            </w:tabs>
            <w:rPr>
              <w:rFonts w:ascii="Verdana" w:eastAsiaTheme="minorEastAsia" w:hAnsi="Verdana" w:cstheme="minorBidi"/>
              <w:noProof/>
              <w:kern w:val="2"/>
              <w:sz w:val="18"/>
              <w:szCs w:val="18"/>
              <w14:ligatures w14:val="standardContextual"/>
            </w:rPr>
          </w:pPr>
          <w:hyperlink w:anchor="_Toc223010961" w:history="1">
            <w:r w:rsidRPr="00150F78">
              <w:rPr>
                <w:rStyle w:val="Hipercze"/>
                <w:rFonts w:ascii="Verdana" w:eastAsia="SimSun" w:hAnsi="Verdana"/>
                <w:noProof/>
                <w:sz w:val="18"/>
                <w:szCs w:val="18"/>
                <w:lang w:eastAsia="zh-CN"/>
              </w:rPr>
              <w:t>X.</w:t>
            </w:r>
            <w:r w:rsidRPr="00150F78">
              <w:rPr>
                <w:rFonts w:ascii="Verdana" w:eastAsiaTheme="minorEastAsia" w:hAnsi="Verdana" w:cstheme="minorBidi"/>
                <w:noProof/>
                <w:kern w:val="2"/>
                <w:sz w:val="18"/>
                <w:szCs w:val="18"/>
                <w14:ligatures w14:val="standardContextual"/>
              </w:rPr>
              <w:tab/>
            </w:r>
            <w:r w:rsidRPr="00150F78">
              <w:rPr>
                <w:rStyle w:val="Hipercze"/>
                <w:rFonts w:ascii="Verdana" w:eastAsia="SimSun" w:hAnsi="Verdana"/>
                <w:noProof/>
                <w:sz w:val="18"/>
                <w:szCs w:val="18"/>
              </w:rPr>
              <w:t>Opis sposobu oceny oferty oraz obliczania ceny</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_Toc223010961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15</w:t>
            </w:r>
            <w:r w:rsidRPr="00150F78">
              <w:rPr>
                <w:rFonts w:ascii="Verdana" w:hAnsi="Verdana"/>
                <w:noProof/>
                <w:webHidden/>
                <w:sz w:val="18"/>
                <w:szCs w:val="18"/>
              </w:rPr>
              <w:fldChar w:fldCharType="end"/>
            </w:r>
          </w:hyperlink>
        </w:p>
        <w:p w14:paraId="7896617A" w14:textId="4F6410A0" w:rsidR="00E757F4" w:rsidRPr="00150F78" w:rsidRDefault="00E757F4" w:rsidP="00A74633">
          <w:pPr>
            <w:pStyle w:val="Spistreci2"/>
            <w:tabs>
              <w:tab w:val="clear" w:pos="9060"/>
              <w:tab w:val="right" w:leader="dot" w:pos="9498"/>
            </w:tabs>
            <w:rPr>
              <w:rFonts w:ascii="Verdana" w:eastAsiaTheme="minorEastAsia" w:hAnsi="Verdana" w:cstheme="minorBidi"/>
              <w:noProof/>
              <w:kern w:val="2"/>
              <w:sz w:val="18"/>
              <w:szCs w:val="18"/>
              <w14:ligatures w14:val="standardContextual"/>
            </w:rPr>
          </w:pPr>
          <w:hyperlink w:anchor="_Toc223010962" w:history="1">
            <w:r w:rsidRPr="00150F78">
              <w:rPr>
                <w:rStyle w:val="Hipercze"/>
                <w:rFonts w:ascii="Verdana" w:eastAsia="SimSun" w:hAnsi="Verdana"/>
                <w:noProof/>
                <w:sz w:val="18"/>
                <w:szCs w:val="18"/>
                <w:lang w:eastAsia="zh-CN"/>
              </w:rPr>
              <w:t>XI.</w:t>
            </w:r>
            <w:r w:rsidRPr="00150F78">
              <w:rPr>
                <w:rFonts w:ascii="Verdana" w:eastAsiaTheme="minorEastAsia" w:hAnsi="Verdana" w:cstheme="minorBidi"/>
                <w:noProof/>
                <w:kern w:val="2"/>
                <w:sz w:val="18"/>
                <w:szCs w:val="18"/>
                <w14:ligatures w14:val="standardContextual"/>
              </w:rPr>
              <w:tab/>
            </w:r>
            <w:r w:rsidRPr="00150F78">
              <w:rPr>
                <w:rStyle w:val="Hipercze"/>
                <w:rFonts w:ascii="Verdana" w:eastAsia="SimSun" w:hAnsi="Verdana"/>
                <w:noProof/>
                <w:sz w:val="18"/>
                <w:szCs w:val="18"/>
              </w:rPr>
              <w:t>Informacje o formalnościach, jakie powinny zostać dopełnione po wyborze oferty</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_Toc223010962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17</w:t>
            </w:r>
            <w:r w:rsidRPr="00150F78">
              <w:rPr>
                <w:rFonts w:ascii="Verdana" w:hAnsi="Verdana"/>
                <w:noProof/>
                <w:webHidden/>
                <w:sz w:val="18"/>
                <w:szCs w:val="18"/>
              </w:rPr>
              <w:fldChar w:fldCharType="end"/>
            </w:r>
          </w:hyperlink>
        </w:p>
        <w:p w14:paraId="3C268FDD" w14:textId="15927D67" w:rsidR="00E757F4" w:rsidRPr="00150F78" w:rsidRDefault="00E757F4" w:rsidP="00A74633">
          <w:pPr>
            <w:pStyle w:val="Spistreci2"/>
            <w:tabs>
              <w:tab w:val="clear" w:pos="9060"/>
              <w:tab w:val="right" w:leader="dot" w:pos="9498"/>
            </w:tabs>
            <w:ind w:left="851" w:hanging="611"/>
            <w:rPr>
              <w:rFonts w:ascii="Verdana" w:eastAsiaTheme="minorEastAsia" w:hAnsi="Verdana" w:cstheme="minorBidi"/>
              <w:noProof/>
              <w:kern w:val="2"/>
              <w:sz w:val="18"/>
              <w:szCs w:val="18"/>
              <w14:ligatures w14:val="standardContextual"/>
            </w:rPr>
          </w:pPr>
          <w:hyperlink w:anchor="_Toc223010963" w:history="1">
            <w:r w:rsidRPr="00150F78">
              <w:rPr>
                <w:rStyle w:val="Hipercze"/>
                <w:rFonts w:ascii="Verdana" w:eastAsia="SimSun" w:hAnsi="Verdana"/>
                <w:noProof/>
                <w:sz w:val="18"/>
                <w:szCs w:val="18"/>
                <w:lang w:eastAsia="zh-CN"/>
              </w:rPr>
              <w:t>XII.</w:t>
            </w:r>
            <w:r w:rsidRPr="00150F78">
              <w:rPr>
                <w:rFonts w:ascii="Verdana" w:eastAsiaTheme="minorEastAsia" w:hAnsi="Verdana" w:cstheme="minorBidi"/>
                <w:noProof/>
                <w:kern w:val="2"/>
                <w:sz w:val="18"/>
                <w:szCs w:val="18"/>
                <w14:ligatures w14:val="standardContextual"/>
              </w:rPr>
              <w:tab/>
            </w:r>
            <w:r w:rsidRPr="00150F78">
              <w:rPr>
                <w:rStyle w:val="Hipercze"/>
                <w:rFonts w:ascii="Verdana" w:eastAsia="SimSun" w:hAnsi="Verdana"/>
                <w:noProof/>
                <w:sz w:val="18"/>
                <w:szCs w:val="18"/>
              </w:rPr>
              <w:t>Wymagania dotyczące zabezpieczenia należytego wykonania umowy (dotyczy każdego z Zadań (Zadanie 1/Zadanie 2/Zadanie 3/Zadanie 4/Zadanie 5/Zadanie 6),  osobno)</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_Toc223010963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18</w:t>
            </w:r>
            <w:r w:rsidRPr="00150F78">
              <w:rPr>
                <w:rFonts w:ascii="Verdana" w:hAnsi="Verdana"/>
                <w:noProof/>
                <w:webHidden/>
                <w:sz w:val="18"/>
                <w:szCs w:val="18"/>
              </w:rPr>
              <w:fldChar w:fldCharType="end"/>
            </w:r>
          </w:hyperlink>
        </w:p>
        <w:p w14:paraId="2E69E595" w14:textId="7DC8BEF1" w:rsidR="00E757F4" w:rsidRPr="00150F78" w:rsidRDefault="00E757F4" w:rsidP="00A74633">
          <w:pPr>
            <w:pStyle w:val="Spistreci2"/>
            <w:tabs>
              <w:tab w:val="clear" w:pos="9060"/>
              <w:tab w:val="left" w:pos="1320"/>
              <w:tab w:val="right" w:leader="dot" w:pos="9498"/>
            </w:tabs>
            <w:rPr>
              <w:rFonts w:ascii="Verdana" w:eastAsiaTheme="minorEastAsia" w:hAnsi="Verdana" w:cstheme="minorBidi"/>
              <w:noProof/>
              <w:kern w:val="2"/>
              <w:sz w:val="18"/>
              <w:szCs w:val="18"/>
              <w14:ligatures w14:val="standardContextual"/>
            </w:rPr>
          </w:pPr>
          <w:hyperlink w:anchor="_Toc223010964" w:history="1">
            <w:r w:rsidRPr="00150F78">
              <w:rPr>
                <w:rStyle w:val="Hipercze"/>
                <w:rFonts w:ascii="Verdana" w:eastAsia="SimSun" w:hAnsi="Verdana"/>
                <w:noProof/>
                <w:sz w:val="18"/>
                <w:szCs w:val="18"/>
                <w:lang w:eastAsia="zh-CN"/>
              </w:rPr>
              <w:t>XIII.</w:t>
            </w:r>
            <w:r w:rsidRPr="00150F78">
              <w:rPr>
                <w:rFonts w:ascii="Verdana" w:eastAsiaTheme="minorEastAsia" w:hAnsi="Verdana" w:cstheme="minorBidi"/>
                <w:noProof/>
                <w:kern w:val="2"/>
                <w:sz w:val="18"/>
                <w:szCs w:val="18"/>
                <w14:ligatures w14:val="standardContextual"/>
              </w:rPr>
              <w:tab/>
            </w:r>
            <w:r w:rsidRPr="00150F78">
              <w:rPr>
                <w:rStyle w:val="Hipercze"/>
                <w:rFonts w:ascii="Verdana" w:eastAsia="SimSun" w:hAnsi="Verdana"/>
                <w:noProof/>
                <w:sz w:val="18"/>
                <w:szCs w:val="18"/>
              </w:rPr>
              <w:t>Informacje o możliwości zmiany umowy/umów.</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_Toc223010964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18</w:t>
            </w:r>
            <w:r w:rsidRPr="00150F78">
              <w:rPr>
                <w:rFonts w:ascii="Verdana" w:hAnsi="Verdana"/>
                <w:noProof/>
                <w:webHidden/>
                <w:sz w:val="18"/>
                <w:szCs w:val="18"/>
              </w:rPr>
              <w:fldChar w:fldCharType="end"/>
            </w:r>
          </w:hyperlink>
        </w:p>
        <w:p w14:paraId="2F9945DE" w14:textId="7F1B75E4" w:rsidR="00E757F4" w:rsidRPr="00150F78" w:rsidRDefault="00E757F4" w:rsidP="00A74633">
          <w:pPr>
            <w:pStyle w:val="Spistreci2"/>
            <w:tabs>
              <w:tab w:val="clear" w:pos="9060"/>
              <w:tab w:val="right" w:leader="dot" w:pos="9498"/>
            </w:tabs>
            <w:rPr>
              <w:rFonts w:ascii="Verdana" w:eastAsiaTheme="minorEastAsia" w:hAnsi="Verdana" w:cstheme="minorBidi"/>
              <w:noProof/>
              <w:kern w:val="2"/>
              <w:sz w:val="18"/>
              <w:szCs w:val="18"/>
              <w14:ligatures w14:val="standardContextual"/>
            </w:rPr>
          </w:pPr>
          <w:hyperlink w:anchor="_Toc223010965" w:history="1">
            <w:r w:rsidRPr="00150F78">
              <w:rPr>
                <w:rStyle w:val="Hipercze"/>
                <w:rFonts w:ascii="Verdana" w:eastAsia="SimSun" w:hAnsi="Verdana"/>
                <w:noProof/>
                <w:sz w:val="18"/>
                <w:szCs w:val="18"/>
                <w:lang w:eastAsia="zh-CN"/>
              </w:rPr>
              <w:t>XIV.</w:t>
            </w:r>
            <w:r w:rsidRPr="00150F78">
              <w:rPr>
                <w:rFonts w:ascii="Verdana" w:eastAsiaTheme="minorEastAsia" w:hAnsi="Verdana" w:cstheme="minorBidi"/>
                <w:noProof/>
                <w:kern w:val="2"/>
                <w:sz w:val="18"/>
                <w:szCs w:val="18"/>
                <w14:ligatures w14:val="standardContextual"/>
              </w:rPr>
              <w:tab/>
            </w:r>
            <w:r w:rsidRPr="00150F78">
              <w:rPr>
                <w:rStyle w:val="Hipercze"/>
                <w:rFonts w:ascii="Verdana" w:eastAsia="SimSun" w:hAnsi="Verdana"/>
                <w:noProof/>
                <w:sz w:val="18"/>
                <w:szCs w:val="18"/>
              </w:rPr>
              <w:t>Ochrona Danych Osobowych</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_Toc223010965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22</w:t>
            </w:r>
            <w:r w:rsidRPr="00150F78">
              <w:rPr>
                <w:rFonts w:ascii="Verdana" w:hAnsi="Verdana"/>
                <w:noProof/>
                <w:webHidden/>
                <w:sz w:val="18"/>
                <w:szCs w:val="18"/>
              </w:rPr>
              <w:fldChar w:fldCharType="end"/>
            </w:r>
          </w:hyperlink>
        </w:p>
        <w:p w14:paraId="261A2D17" w14:textId="58AD9EC9" w:rsidR="00E757F4" w:rsidRPr="00150F78" w:rsidRDefault="00E757F4" w:rsidP="00A74633">
          <w:pPr>
            <w:pStyle w:val="Spistreci2"/>
            <w:tabs>
              <w:tab w:val="clear" w:pos="9060"/>
              <w:tab w:val="right" w:leader="dot" w:pos="9498"/>
            </w:tabs>
            <w:rPr>
              <w:rFonts w:ascii="Verdana" w:eastAsiaTheme="minorEastAsia" w:hAnsi="Verdana" w:cstheme="minorBidi"/>
              <w:noProof/>
              <w:kern w:val="2"/>
              <w:sz w:val="18"/>
              <w:szCs w:val="18"/>
              <w14:ligatures w14:val="standardContextual"/>
            </w:rPr>
          </w:pPr>
          <w:hyperlink w:anchor="_Toc223010966" w:history="1">
            <w:r w:rsidRPr="00150F78">
              <w:rPr>
                <w:rStyle w:val="Hipercze"/>
                <w:rFonts w:ascii="Verdana" w:eastAsia="SimSun" w:hAnsi="Verdana"/>
                <w:noProof/>
                <w:sz w:val="18"/>
                <w:szCs w:val="18"/>
                <w:lang w:eastAsia="zh-CN"/>
              </w:rPr>
              <w:t>XV.</w:t>
            </w:r>
            <w:r w:rsidRPr="00150F78">
              <w:rPr>
                <w:rFonts w:ascii="Verdana" w:eastAsiaTheme="minorEastAsia" w:hAnsi="Verdana" w:cstheme="minorBidi"/>
                <w:noProof/>
                <w:kern w:val="2"/>
                <w:sz w:val="18"/>
                <w:szCs w:val="18"/>
                <w14:ligatures w14:val="standardContextual"/>
              </w:rPr>
              <w:tab/>
            </w:r>
            <w:r w:rsidRPr="00150F78">
              <w:rPr>
                <w:rStyle w:val="Hipercze"/>
                <w:rFonts w:ascii="Verdana" w:eastAsia="SimSun" w:hAnsi="Verdana"/>
                <w:noProof/>
                <w:sz w:val="18"/>
                <w:szCs w:val="18"/>
              </w:rPr>
              <w:t>Pozostałe informacje</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_Toc223010966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23</w:t>
            </w:r>
            <w:r w:rsidRPr="00150F78">
              <w:rPr>
                <w:rFonts w:ascii="Verdana" w:hAnsi="Verdana"/>
                <w:noProof/>
                <w:webHidden/>
                <w:sz w:val="18"/>
                <w:szCs w:val="18"/>
              </w:rPr>
              <w:fldChar w:fldCharType="end"/>
            </w:r>
          </w:hyperlink>
        </w:p>
        <w:p w14:paraId="5540A438" w14:textId="0ED25E95" w:rsidR="00E757F4" w:rsidRPr="00150F78" w:rsidRDefault="00E757F4" w:rsidP="00A74633">
          <w:pPr>
            <w:pStyle w:val="Spistreci2"/>
            <w:tabs>
              <w:tab w:val="clear" w:pos="9060"/>
              <w:tab w:val="right" w:leader="dot" w:pos="9498"/>
            </w:tabs>
            <w:rPr>
              <w:rFonts w:ascii="Verdana" w:eastAsiaTheme="minorEastAsia" w:hAnsi="Verdana" w:cstheme="minorBidi"/>
              <w:noProof/>
              <w:kern w:val="2"/>
              <w:sz w:val="18"/>
              <w:szCs w:val="18"/>
              <w14:ligatures w14:val="standardContextual"/>
            </w:rPr>
          </w:pPr>
          <w:hyperlink w:anchor="_Toc223010967" w:history="1">
            <w:r w:rsidRPr="00150F78">
              <w:rPr>
                <w:rStyle w:val="Hipercze"/>
                <w:rFonts w:ascii="Verdana" w:hAnsi="Verdana"/>
                <w:noProof/>
                <w:sz w:val="18"/>
                <w:szCs w:val="18"/>
              </w:rPr>
              <w:t>Załącznik nr 1.FERTMS - Opis techniczny oraz wymagane dokumenty</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_Toc223010967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24</w:t>
            </w:r>
            <w:r w:rsidRPr="00150F78">
              <w:rPr>
                <w:rFonts w:ascii="Verdana" w:hAnsi="Verdana"/>
                <w:noProof/>
                <w:webHidden/>
                <w:sz w:val="18"/>
                <w:szCs w:val="18"/>
              </w:rPr>
              <w:fldChar w:fldCharType="end"/>
            </w:r>
          </w:hyperlink>
        </w:p>
        <w:p w14:paraId="2BE8E285" w14:textId="400EB2BF" w:rsidR="00E757F4" w:rsidRPr="00150F78" w:rsidRDefault="00E757F4" w:rsidP="00A74633">
          <w:pPr>
            <w:pStyle w:val="Spistreci2"/>
            <w:tabs>
              <w:tab w:val="clear" w:pos="9060"/>
              <w:tab w:val="right" w:leader="dot" w:pos="9498"/>
              <w:tab w:val="right" w:leader="dot" w:pos="9638"/>
            </w:tabs>
            <w:ind w:left="2552" w:hanging="2312"/>
            <w:rPr>
              <w:rFonts w:ascii="Verdana" w:eastAsiaTheme="minorEastAsia" w:hAnsi="Verdana" w:cstheme="minorBidi"/>
              <w:noProof/>
              <w:kern w:val="2"/>
              <w:sz w:val="18"/>
              <w:szCs w:val="18"/>
              <w14:ligatures w14:val="standardContextual"/>
            </w:rPr>
          </w:pPr>
          <w:hyperlink w:anchor="_Toc223010968" w:history="1">
            <w:r w:rsidRPr="00150F78">
              <w:rPr>
                <w:rStyle w:val="Hipercze"/>
                <w:rFonts w:ascii="Verdana" w:hAnsi="Verdana"/>
                <w:noProof/>
                <w:sz w:val="18"/>
                <w:szCs w:val="18"/>
              </w:rPr>
              <w:t>Załącznik nr 2.FERTMS – Istotne postanowienia, które zostaną uwzględnione w treści Umowy zawieranej z Wykonawcami przy realizacji każdego z zadań (</w:t>
            </w:r>
            <w:r w:rsidRPr="00150F78">
              <w:rPr>
                <w:rStyle w:val="Hipercze"/>
                <w:rFonts w:ascii="Verdana" w:eastAsia="Verdana" w:hAnsi="Verdana" w:cs="Verdana"/>
                <w:noProof/>
                <w:sz w:val="18"/>
                <w:szCs w:val="18"/>
              </w:rPr>
              <w:t>Zadania 1 i/lub Zadania 2 i/lub Zadania 3 i/lub Zadania 4 i/lub Zadnia 5 i/lub Zadania 6).</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_Toc223010968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38</w:t>
            </w:r>
            <w:r w:rsidRPr="00150F78">
              <w:rPr>
                <w:rFonts w:ascii="Verdana" w:hAnsi="Verdana"/>
                <w:noProof/>
                <w:webHidden/>
                <w:sz w:val="18"/>
                <w:szCs w:val="18"/>
              </w:rPr>
              <w:fldChar w:fldCharType="end"/>
            </w:r>
          </w:hyperlink>
        </w:p>
        <w:p w14:paraId="2046CA8E" w14:textId="13276438" w:rsidR="00E757F4" w:rsidRPr="00150F78" w:rsidRDefault="00E757F4" w:rsidP="00A74633">
          <w:pPr>
            <w:pStyle w:val="Spistreci2"/>
            <w:tabs>
              <w:tab w:val="clear" w:pos="9060"/>
              <w:tab w:val="right" w:leader="dot" w:pos="9498"/>
            </w:tabs>
            <w:rPr>
              <w:rFonts w:ascii="Verdana" w:eastAsiaTheme="minorEastAsia" w:hAnsi="Verdana" w:cstheme="minorBidi"/>
              <w:noProof/>
              <w:kern w:val="2"/>
              <w:sz w:val="18"/>
              <w:szCs w:val="18"/>
              <w14:ligatures w14:val="standardContextual"/>
            </w:rPr>
          </w:pPr>
          <w:hyperlink w:anchor="_Toc223010969" w:history="1">
            <w:r w:rsidRPr="00150F78">
              <w:rPr>
                <w:rStyle w:val="Hipercze"/>
                <w:rFonts w:ascii="Verdana" w:hAnsi="Verdana"/>
                <w:noProof/>
                <w:sz w:val="18"/>
                <w:szCs w:val="18"/>
              </w:rPr>
              <w:t>Załącznik nr 3.FERTMS – Formularz oferty - wzór</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_Toc223010969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55</w:t>
            </w:r>
            <w:r w:rsidRPr="00150F78">
              <w:rPr>
                <w:rFonts w:ascii="Verdana" w:hAnsi="Verdana"/>
                <w:noProof/>
                <w:webHidden/>
                <w:sz w:val="18"/>
                <w:szCs w:val="18"/>
              </w:rPr>
              <w:fldChar w:fldCharType="end"/>
            </w:r>
          </w:hyperlink>
        </w:p>
        <w:p w14:paraId="56D572F1" w14:textId="51F7DB4F" w:rsidR="00E757F4" w:rsidRPr="00150F78" w:rsidRDefault="00E757F4" w:rsidP="00A74633">
          <w:pPr>
            <w:pStyle w:val="Spistreci2"/>
            <w:tabs>
              <w:tab w:val="clear" w:pos="9060"/>
              <w:tab w:val="right" w:leader="dot" w:pos="9498"/>
            </w:tabs>
            <w:ind w:left="2552" w:hanging="2312"/>
            <w:rPr>
              <w:rFonts w:ascii="Verdana" w:eastAsiaTheme="minorEastAsia" w:hAnsi="Verdana" w:cstheme="minorBidi"/>
              <w:noProof/>
              <w:kern w:val="2"/>
              <w:sz w:val="18"/>
              <w:szCs w:val="18"/>
              <w14:ligatures w14:val="standardContextual"/>
            </w:rPr>
          </w:pPr>
          <w:hyperlink w:anchor="_Toc223010970" w:history="1">
            <w:r w:rsidRPr="00150F78">
              <w:rPr>
                <w:rStyle w:val="Hipercze"/>
                <w:rFonts w:ascii="Verdana" w:hAnsi="Verdana"/>
                <w:noProof/>
                <w:sz w:val="18"/>
                <w:szCs w:val="18"/>
              </w:rPr>
              <w:t>Załącznik nr 4.FERTMS – Oświadczenia Wykonawcy potwierdzające posiadanie przez Wykonawcę odpowiedniej wiedzy i doświadczenia do wykonania danego Zadania.– wzór</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_Toc223010970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67</w:t>
            </w:r>
            <w:r w:rsidRPr="00150F78">
              <w:rPr>
                <w:rFonts w:ascii="Verdana" w:hAnsi="Verdana"/>
                <w:noProof/>
                <w:webHidden/>
                <w:sz w:val="18"/>
                <w:szCs w:val="18"/>
              </w:rPr>
              <w:fldChar w:fldCharType="end"/>
            </w:r>
          </w:hyperlink>
        </w:p>
        <w:p w14:paraId="55A75AB8" w14:textId="5AE7FE47" w:rsidR="00E757F4" w:rsidRPr="00150F78" w:rsidRDefault="00E757F4" w:rsidP="00A74633">
          <w:pPr>
            <w:pStyle w:val="Spistreci2"/>
            <w:tabs>
              <w:tab w:val="clear" w:pos="9060"/>
              <w:tab w:val="right" w:leader="dot" w:pos="9498"/>
            </w:tabs>
            <w:ind w:left="2552" w:hanging="2312"/>
            <w:rPr>
              <w:rFonts w:ascii="Verdana" w:eastAsiaTheme="minorEastAsia" w:hAnsi="Verdana" w:cstheme="minorBidi"/>
              <w:noProof/>
              <w:kern w:val="2"/>
              <w:sz w:val="18"/>
              <w:szCs w:val="18"/>
              <w14:ligatures w14:val="standardContextual"/>
            </w:rPr>
          </w:pPr>
          <w:hyperlink w:anchor="_Toc223010971" w:history="1">
            <w:r w:rsidRPr="00150F78">
              <w:rPr>
                <w:rStyle w:val="Hipercze"/>
                <w:rFonts w:ascii="Verdana" w:eastAsia="SimSun" w:hAnsi="Verdana"/>
                <w:noProof/>
                <w:sz w:val="18"/>
                <w:szCs w:val="18"/>
              </w:rPr>
              <w:t>Załącznik nr 5.FERTMS – Oświadczenie dotyczące terminów uzyskania Zezwolenia na wprowadzenie pojazdu kolejowego do obrotu - wzór</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_Toc223010971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68</w:t>
            </w:r>
            <w:r w:rsidRPr="00150F78">
              <w:rPr>
                <w:rFonts w:ascii="Verdana" w:hAnsi="Verdana"/>
                <w:noProof/>
                <w:webHidden/>
                <w:sz w:val="18"/>
                <w:szCs w:val="18"/>
              </w:rPr>
              <w:fldChar w:fldCharType="end"/>
            </w:r>
          </w:hyperlink>
        </w:p>
        <w:p w14:paraId="10503683" w14:textId="19384065" w:rsidR="00E757F4" w:rsidRPr="00150F78" w:rsidRDefault="00E757F4" w:rsidP="00A74633">
          <w:pPr>
            <w:pStyle w:val="Spistreci2"/>
            <w:tabs>
              <w:tab w:val="clear" w:pos="9060"/>
              <w:tab w:val="right" w:leader="dot" w:pos="9498"/>
            </w:tabs>
            <w:rPr>
              <w:rFonts w:ascii="Verdana" w:eastAsiaTheme="minorEastAsia" w:hAnsi="Verdana" w:cstheme="minorBidi"/>
              <w:noProof/>
              <w:kern w:val="2"/>
              <w:sz w:val="18"/>
              <w:szCs w:val="18"/>
              <w14:ligatures w14:val="standardContextual"/>
            </w:rPr>
          </w:pPr>
          <w:hyperlink w:anchor="_Toc223010972" w:history="1">
            <w:r w:rsidRPr="00150F78">
              <w:rPr>
                <w:rStyle w:val="Hipercze"/>
                <w:rFonts w:ascii="Verdana" w:hAnsi="Verdana"/>
                <w:noProof/>
                <w:sz w:val="18"/>
                <w:szCs w:val="18"/>
              </w:rPr>
              <w:t>Załącznik nr 6.FERTMS – Protokół zdawczo-odbiorczy montażu urządzenia ETCS</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_Toc223010972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69</w:t>
            </w:r>
            <w:r w:rsidRPr="00150F78">
              <w:rPr>
                <w:rFonts w:ascii="Verdana" w:hAnsi="Verdana"/>
                <w:noProof/>
                <w:webHidden/>
                <w:sz w:val="18"/>
                <w:szCs w:val="18"/>
              </w:rPr>
              <w:fldChar w:fldCharType="end"/>
            </w:r>
          </w:hyperlink>
        </w:p>
        <w:p w14:paraId="7048081E" w14:textId="2CC8457D" w:rsidR="00E757F4" w:rsidRPr="00150F78" w:rsidRDefault="00E757F4" w:rsidP="00A74633">
          <w:pPr>
            <w:pStyle w:val="Spistreci2"/>
            <w:tabs>
              <w:tab w:val="clear" w:pos="9060"/>
              <w:tab w:val="right" w:leader="dot" w:pos="9498"/>
            </w:tabs>
            <w:rPr>
              <w:rFonts w:ascii="Verdana" w:eastAsiaTheme="minorEastAsia" w:hAnsi="Verdana" w:cstheme="minorBidi"/>
              <w:noProof/>
              <w:kern w:val="2"/>
              <w:sz w:val="18"/>
              <w:szCs w:val="18"/>
              <w14:ligatures w14:val="standardContextual"/>
            </w:rPr>
          </w:pPr>
          <w:hyperlink w:anchor="_Toc223010973" w:history="1">
            <w:r w:rsidRPr="00150F78">
              <w:rPr>
                <w:rStyle w:val="Hipercze"/>
                <w:rFonts w:ascii="Verdana" w:eastAsia="SimSun" w:hAnsi="Verdana"/>
                <w:noProof/>
                <w:sz w:val="18"/>
                <w:szCs w:val="18"/>
              </w:rPr>
              <w:t>Załącznik nr 7.FERTMS – Standardowy formularz jednolitego europejskiego dokumentu zamówienia</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_Toc223010973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86</w:t>
            </w:r>
            <w:r w:rsidRPr="00150F78">
              <w:rPr>
                <w:rFonts w:ascii="Verdana" w:hAnsi="Verdana"/>
                <w:noProof/>
                <w:webHidden/>
                <w:sz w:val="18"/>
                <w:szCs w:val="18"/>
              </w:rPr>
              <w:fldChar w:fldCharType="end"/>
            </w:r>
          </w:hyperlink>
        </w:p>
        <w:p w14:paraId="166C6083" w14:textId="4B63604A" w:rsidR="00E757F4" w:rsidRPr="00150F78" w:rsidRDefault="00E757F4" w:rsidP="00A74633">
          <w:pPr>
            <w:pStyle w:val="Spistreci2"/>
            <w:tabs>
              <w:tab w:val="clear" w:pos="9060"/>
              <w:tab w:val="right" w:leader="dot" w:pos="9498"/>
            </w:tabs>
            <w:ind w:left="2552" w:hanging="2268"/>
            <w:rPr>
              <w:rFonts w:ascii="Verdana" w:eastAsiaTheme="minorEastAsia" w:hAnsi="Verdana" w:cstheme="minorBidi"/>
              <w:noProof/>
              <w:kern w:val="2"/>
              <w:sz w:val="18"/>
              <w:szCs w:val="18"/>
              <w14:ligatures w14:val="standardContextual"/>
            </w:rPr>
          </w:pPr>
          <w:hyperlink w:anchor="_Toc223010974" w:history="1">
            <w:r w:rsidRPr="00150F78">
              <w:rPr>
                <w:rStyle w:val="Hipercze"/>
                <w:rFonts w:ascii="Verdana" w:eastAsia="SimSun" w:hAnsi="Verdana"/>
                <w:noProof/>
                <w:sz w:val="18"/>
                <w:szCs w:val="18"/>
              </w:rPr>
              <w:t>Załącznik nr 8.FERTMS – Oświadczenie o braku podstaw do wykluczenia Wykonawcy z postępowania</w:t>
            </w:r>
            <w:r w:rsidR="00A74633">
              <w:rPr>
                <w:rStyle w:val="Hipercze"/>
                <w:rFonts w:ascii="Verdana" w:eastAsia="SimSun" w:hAnsi="Verdana"/>
                <w:noProof/>
                <w:sz w:val="18"/>
                <w:szCs w:val="18"/>
              </w:rPr>
              <w:tab/>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_Toc223010974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114</w:t>
            </w:r>
            <w:r w:rsidRPr="00150F78">
              <w:rPr>
                <w:rFonts w:ascii="Verdana" w:hAnsi="Verdana"/>
                <w:noProof/>
                <w:webHidden/>
                <w:sz w:val="18"/>
                <w:szCs w:val="18"/>
              </w:rPr>
              <w:fldChar w:fldCharType="end"/>
            </w:r>
          </w:hyperlink>
        </w:p>
        <w:p w14:paraId="56BF2D92" w14:textId="1C033FB3" w:rsidR="00E757F4" w:rsidRPr="00150F78" w:rsidRDefault="00E757F4" w:rsidP="00A74633">
          <w:pPr>
            <w:pStyle w:val="Spistreci2"/>
            <w:tabs>
              <w:tab w:val="clear" w:pos="9060"/>
              <w:tab w:val="right" w:leader="dot" w:pos="9498"/>
            </w:tabs>
            <w:rPr>
              <w:rFonts w:ascii="Verdana" w:eastAsiaTheme="minorEastAsia" w:hAnsi="Verdana" w:cstheme="minorBidi"/>
              <w:noProof/>
              <w:kern w:val="2"/>
              <w:sz w:val="18"/>
              <w:szCs w:val="18"/>
              <w14:ligatures w14:val="standardContextual"/>
            </w:rPr>
          </w:pPr>
          <w:hyperlink w:anchor="_Toc223010975" w:history="1">
            <w:r w:rsidRPr="00150F78">
              <w:rPr>
                <w:rStyle w:val="Hipercze"/>
                <w:rFonts w:ascii="Verdana" w:eastAsia="SimSun" w:hAnsi="Verdana"/>
                <w:noProof/>
                <w:sz w:val="18"/>
                <w:szCs w:val="18"/>
              </w:rPr>
              <w:t>Załącznik nr 9.FERTMS – Oświadczenie o braku powiązań – wzór</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_Toc223010975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116</w:t>
            </w:r>
            <w:r w:rsidRPr="00150F78">
              <w:rPr>
                <w:rFonts w:ascii="Verdana" w:hAnsi="Verdana"/>
                <w:noProof/>
                <w:webHidden/>
                <w:sz w:val="18"/>
                <w:szCs w:val="18"/>
              </w:rPr>
              <w:fldChar w:fldCharType="end"/>
            </w:r>
          </w:hyperlink>
        </w:p>
        <w:p w14:paraId="7F442BC7" w14:textId="3F5A7E67" w:rsidR="00E757F4" w:rsidRPr="00150F78" w:rsidRDefault="00E757F4" w:rsidP="00A74633">
          <w:pPr>
            <w:pStyle w:val="Spistreci2"/>
            <w:tabs>
              <w:tab w:val="clear" w:pos="9060"/>
              <w:tab w:val="right" w:leader="dot" w:pos="9498"/>
            </w:tabs>
            <w:rPr>
              <w:rFonts w:ascii="Verdana" w:eastAsiaTheme="minorEastAsia" w:hAnsi="Verdana" w:cstheme="minorBidi"/>
              <w:noProof/>
              <w:kern w:val="2"/>
              <w:sz w:val="18"/>
              <w:szCs w:val="18"/>
              <w14:ligatures w14:val="standardContextual"/>
            </w:rPr>
          </w:pPr>
          <w:hyperlink w:anchor="_Toc223010976" w:history="1">
            <w:r w:rsidRPr="00150F78">
              <w:rPr>
                <w:rStyle w:val="Hipercze"/>
                <w:rFonts w:ascii="Verdana" w:hAnsi="Verdana"/>
                <w:noProof/>
                <w:sz w:val="18"/>
                <w:szCs w:val="18"/>
              </w:rPr>
              <w:t>Załącznik nr 10.FERTMS – Oświadczenie dot. dokumentów</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_Toc223010976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117</w:t>
            </w:r>
            <w:r w:rsidRPr="00150F78">
              <w:rPr>
                <w:rFonts w:ascii="Verdana" w:hAnsi="Verdana"/>
                <w:noProof/>
                <w:webHidden/>
                <w:sz w:val="18"/>
                <w:szCs w:val="18"/>
              </w:rPr>
              <w:fldChar w:fldCharType="end"/>
            </w:r>
          </w:hyperlink>
        </w:p>
        <w:p w14:paraId="75506727" w14:textId="336369E3" w:rsidR="00E757F4" w:rsidRPr="00150F78" w:rsidRDefault="00E757F4" w:rsidP="00A74633">
          <w:pPr>
            <w:pStyle w:val="Spistreci2"/>
            <w:tabs>
              <w:tab w:val="clear" w:pos="9060"/>
              <w:tab w:val="right" w:leader="dot" w:pos="9498"/>
            </w:tabs>
            <w:rPr>
              <w:rFonts w:ascii="Verdana" w:eastAsiaTheme="minorEastAsia" w:hAnsi="Verdana" w:cstheme="minorBidi"/>
              <w:noProof/>
              <w:kern w:val="2"/>
              <w:sz w:val="18"/>
              <w:szCs w:val="18"/>
              <w14:ligatures w14:val="standardContextual"/>
            </w:rPr>
          </w:pPr>
          <w:hyperlink w:anchor="_Toc223010977" w:history="1">
            <w:r w:rsidRPr="00150F78">
              <w:rPr>
                <w:rStyle w:val="Hipercze"/>
                <w:rFonts w:ascii="Verdana" w:eastAsia="SimSun" w:hAnsi="Verdana"/>
                <w:noProof/>
                <w:sz w:val="18"/>
                <w:szCs w:val="18"/>
              </w:rPr>
              <w:t>Załącznik nr 11.FERTMS – Klauzula informacyjna</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_Toc223010977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118</w:t>
            </w:r>
            <w:r w:rsidRPr="00150F78">
              <w:rPr>
                <w:rFonts w:ascii="Verdana" w:hAnsi="Verdana"/>
                <w:noProof/>
                <w:webHidden/>
                <w:sz w:val="18"/>
                <w:szCs w:val="18"/>
              </w:rPr>
              <w:fldChar w:fldCharType="end"/>
            </w:r>
          </w:hyperlink>
        </w:p>
        <w:p w14:paraId="289238BB" w14:textId="025293C8" w:rsidR="00E757F4" w:rsidRPr="00150F78" w:rsidRDefault="00E757F4" w:rsidP="00A74633">
          <w:pPr>
            <w:pStyle w:val="Spistreci2"/>
            <w:tabs>
              <w:tab w:val="clear" w:pos="9060"/>
              <w:tab w:val="right" w:leader="dot" w:pos="9498"/>
            </w:tabs>
            <w:rPr>
              <w:rFonts w:ascii="Verdana" w:eastAsiaTheme="minorEastAsia" w:hAnsi="Verdana" w:cstheme="minorBidi"/>
              <w:noProof/>
              <w:kern w:val="2"/>
              <w:sz w:val="18"/>
              <w:szCs w:val="18"/>
              <w14:ligatures w14:val="standardContextual"/>
            </w:rPr>
          </w:pPr>
          <w:hyperlink w:anchor="_Toc223010978" w:history="1">
            <w:r w:rsidRPr="00150F78">
              <w:rPr>
                <w:rStyle w:val="Hipercze"/>
                <w:rFonts w:ascii="Verdana" w:eastAsia="SimSun" w:hAnsi="Verdana"/>
                <w:noProof/>
                <w:sz w:val="18"/>
                <w:szCs w:val="18"/>
              </w:rPr>
              <w:t>Załącznik nr 12.FERTMS – Oświadczenie ws. wypełnienia obowiązku informacyjnego</w:t>
            </w:r>
            <w:r w:rsidRPr="00150F78">
              <w:rPr>
                <w:rFonts w:ascii="Verdana" w:hAnsi="Verdana"/>
                <w:noProof/>
                <w:webHidden/>
                <w:sz w:val="18"/>
                <w:szCs w:val="18"/>
              </w:rPr>
              <w:tab/>
            </w:r>
            <w:r w:rsidRPr="00150F78">
              <w:rPr>
                <w:rFonts w:ascii="Verdana" w:hAnsi="Verdana"/>
                <w:noProof/>
                <w:webHidden/>
                <w:sz w:val="18"/>
                <w:szCs w:val="18"/>
              </w:rPr>
              <w:fldChar w:fldCharType="begin"/>
            </w:r>
            <w:r w:rsidRPr="00150F78">
              <w:rPr>
                <w:rFonts w:ascii="Verdana" w:hAnsi="Verdana"/>
                <w:noProof/>
                <w:webHidden/>
                <w:sz w:val="18"/>
                <w:szCs w:val="18"/>
              </w:rPr>
              <w:instrText xml:space="preserve"> PAGEREF _Toc223010978 \h </w:instrText>
            </w:r>
            <w:r w:rsidRPr="00150F78">
              <w:rPr>
                <w:rFonts w:ascii="Verdana" w:hAnsi="Verdana"/>
                <w:noProof/>
                <w:webHidden/>
                <w:sz w:val="18"/>
                <w:szCs w:val="18"/>
              </w:rPr>
            </w:r>
            <w:r w:rsidRPr="00150F78">
              <w:rPr>
                <w:rFonts w:ascii="Verdana" w:hAnsi="Verdana"/>
                <w:noProof/>
                <w:webHidden/>
                <w:sz w:val="18"/>
                <w:szCs w:val="18"/>
              </w:rPr>
              <w:fldChar w:fldCharType="separate"/>
            </w:r>
            <w:r w:rsidRPr="00150F78">
              <w:rPr>
                <w:rFonts w:ascii="Verdana" w:hAnsi="Verdana"/>
                <w:noProof/>
                <w:webHidden/>
                <w:sz w:val="18"/>
                <w:szCs w:val="18"/>
              </w:rPr>
              <w:t>120</w:t>
            </w:r>
            <w:r w:rsidRPr="00150F78">
              <w:rPr>
                <w:rFonts w:ascii="Verdana" w:hAnsi="Verdana"/>
                <w:noProof/>
                <w:webHidden/>
                <w:sz w:val="18"/>
                <w:szCs w:val="18"/>
              </w:rPr>
              <w:fldChar w:fldCharType="end"/>
            </w:r>
          </w:hyperlink>
        </w:p>
        <w:p w14:paraId="6AB6D67D" w14:textId="0C9737A0" w:rsidR="00763BC0" w:rsidRPr="00CB496F" w:rsidRDefault="64CCFD77" w:rsidP="005C5FB7">
          <w:pPr>
            <w:pStyle w:val="Spistreci2"/>
            <w:tabs>
              <w:tab w:val="clear" w:pos="880"/>
              <w:tab w:val="clear" w:pos="9060"/>
              <w:tab w:val="left" w:pos="709"/>
              <w:tab w:val="right" w:leader="dot" w:pos="9356"/>
            </w:tabs>
            <w:ind w:left="0" w:right="566"/>
            <w:jc w:val="both"/>
            <w:rPr>
              <w:rFonts w:ascii="Verdana" w:hAnsi="Verdana"/>
            </w:rPr>
          </w:pPr>
          <w:r w:rsidRPr="00150F78">
            <w:rPr>
              <w:rFonts w:ascii="Verdana" w:hAnsi="Verdana"/>
              <w:sz w:val="18"/>
              <w:szCs w:val="18"/>
            </w:rPr>
            <w:fldChar w:fldCharType="end"/>
          </w:r>
        </w:p>
      </w:sdtContent>
    </w:sdt>
    <w:bookmarkStart w:id="3" w:name="_Toc5639021" w:displacedByCustomXml="prev"/>
    <w:p w14:paraId="3FD5FDFF" w14:textId="7CC00303" w:rsidR="00EF5D0E" w:rsidRPr="00CB496F" w:rsidRDefault="00EF5D0E" w:rsidP="00915993">
      <w:pPr>
        <w:pStyle w:val="Nagwek2"/>
        <w:numPr>
          <w:ilvl w:val="0"/>
          <w:numId w:val="16"/>
        </w:numPr>
        <w:tabs>
          <w:tab w:val="left" w:pos="1134"/>
        </w:tabs>
        <w:spacing w:before="600" w:after="600" w:line="360" w:lineRule="auto"/>
        <w:ind w:left="1134" w:hanging="567"/>
        <w:jc w:val="both"/>
        <w:rPr>
          <w:rFonts w:ascii="Verdana" w:eastAsia="SimSun" w:hAnsi="Verdana" w:cs="Arial"/>
          <w:b/>
          <w:bCs/>
          <w:color w:val="auto"/>
          <w:sz w:val="18"/>
          <w:szCs w:val="18"/>
          <w:lang w:eastAsia="zh-CN"/>
        </w:rPr>
      </w:pPr>
      <w:bookmarkStart w:id="4" w:name="_Toc223010952"/>
      <w:r w:rsidRPr="00CB496F">
        <w:rPr>
          <w:rFonts w:ascii="Verdana" w:eastAsia="SimSun" w:hAnsi="Verdana" w:cs="Arial"/>
          <w:b/>
          <w:bCs/>
          <w:color w:val="auto"/>
          <w:sz w:val="18"/>
          <w:szCs w:val="18"/>
        </w:rPr>
        <w:lastRenderedPageBreak/>
        <w:t>Nazwa oraz adres Zamawiającego</w:t>
      </w:r>
      <w:bookmarkEnd w:id="4"/>
      <w:bookmarkEnd w:id="3"/>
    </w:p>
    <w:p w14:paraId="6C7BC7CC" w14:textId="00782E0A" w:rsidR="00E53E36" w:rsidRPr="00CB496F" w:rsidRDefault="00EF5D0E" w:rsidP="00915993">
      <w:pPr>
        <w:pStyle w:val="Akapitzlist"/>
        <w:numPr>
          <w:ilvl w:val="0"/>
          <w:numId w:val="19"/>
        </w:numPr>
        <w:tabs>
          <w:tab w:val="left" w:pos="851"/>
        </w:tabs>
        <w:spacing w:line="360" w:lineRule="auto"/>
        <w:ind w:left="0" w:firstLine="567"/>
        <w:jc w:val="both"/>
        <w:rPr>
          <w:rFonts w:ascii="Verdana" w:eastAsia="SimSun" w:hAnsi="Verdana" w:cs="Arial"/>
          <w:sz w:val="18"/>
          <w:szCs w:val="18"/>
          <w:lang w:eastAsia="zh-CN"/>
        </w:rPr>
      </w:pPr>
      <w:r w:rsidRPr="00CB496F">
        <w:rPr>
          <w:rFonts w:ascii="Verdana" w:eastAsia="SimSun" w:hAnsi="Verdana" w:cs="Arial"/>
          <w:sz w:val="18"/>
          <w:szCs w:val="18"/>
        </w:rPr>
        <w:t xml:space="preserve">CARGOUNIT Sp. z o.o. z siedzibą we Wrocławiu (54-207), ul. Na Ostatnim Groszu 3, wpisana do rejestru przedsiębiorców Krajowego Rejestru Sądowego prowadzonego przez Sąd Rejonowy dla Wrocławia – Fabrycznej we Wrocławiu VI Wydział Gospodarczy Krajowego Rejestru Sądowego pod numerem 0000161295, NIP: 8971682934, REGON: 932913443, </w:t>
      </w:r>
      <w:r w:rsidR="003977CE" w:rsidRPr="00CB496F">
        <w:rPr>
          <w:rFonts w:ascii="Verdana" w:hAnsi="Verdana" w:cstheme="minorBidi"/>
          <w:sz w:val="18"/>
          <w:szCs w:val="18"/>
        </w:rPr>
        <w:t xml:space="preserve">BDO: 000589505, </w:t>
      </w:r>
      <w:r w:rsidRPr="00CB496F">
        <w:rPr>
          <w:rFonts w:ascii="Verdana" w:eastAsia="SimSun" w:hAnsi="Verdana" w:cs="Arial"/>
          <w:sz w:val="18"/>
          <w:szCs w:val="18"/>
        </w:rPr>
        <w:t xml:space="preserve">kapitał zakładowy </w:t>
      </w:r>
      <w:r w:rsidR="2553CA8A" w:rsidRPr="37F1F8BE">
        <w:rPr>
          <w:rFonts w:ascii="Verdana" w:eastAsia="SimSun" w:hAnsi="Verdana" w:cs="Arial"/>
          <w:sz w:val="18"/>
          <w:szCs w:val="18"/>
        </w:rPr>
        <w:t>63 444 000,00</w:t>
      </w:r>
      <w:r w:rsidR="00F759BC" w:rsidRPr="37F1F8BE">
        <w:rPr>
          <w:rFonts w:ascii="Verdana" w:eastAsia="SimSun" w:hAnsi="Verdana" w:cs="Arial"/>
          <w:sz w:val="18"/>
          <w:szCs w:val="18"/>
        </w:rPr>
        <w:t xml:space="preserve"> </w:t>
      </w:r>
      <w:r w:rsidRPr="37F1F8BE">
        <w:rPr>
          <w:rFonts w:ascii="Verdana" w:eastAsia="SimSun" w:hAnsi="Verdana" w:cs="Arial"/>
          <w:sz w:val="18"/>
          <w:szCs w:val="18"/>
        </w:rPr>
        <w:t>PLN wniesiony w całości</w:t>
      </w:r>
      <w:r w:rsidR="3B7F142A" w:rsidRPr="37F1F8BE">
        <w:rPr>
          <w:rFonts w:ascii="Verdana" w:eastAsia="SimSun" w:hAnsi="Verdana" w:cs="Arial"/>
          <w:sz w:val="18"/>
          <w:szCs w:val="18"/>
        </w:rPr>
        <w:t xml:space="preserve">, </w:t>
      </w:r>
      <w:r w:rsidR="3B7F142A" w:rsidRPr="37F1F8BE">
        <w:rPr>
          <w:rFonts w:ascii="Calibri" w:eastAsia="Calibri" w:hAnsi="Calibri" w:cs="Calibri"/>
          <w:sz w:val="22"/>
          <w:szCs w:val="22"/>
        </w:rPr>
        <w:t>posiadającą status dużego przedsiębiorcy w rozumieniu przepisów ustawy z dnia 08 marca 2013 roku o przeciwdziałaniu nadmiernym opóźnieniom w transakcjach handlowych</w:t>
      </w:r>
      <w:r w:rsidRPr="37F1F8BE">
        <w:rPr>
          <w:rFonts w:ascii="Verdana" w:eastAsia="SimSun" w:hAnsi="Verdana" w:cs="Arial"/>
          <w:sz w:val="18"/>
          <w:szCs w:val="18"/>
        </w:rPr>
        <w:t xml:space="preserve"> </w:t>
      </w:r>
    </w:p>
    <w:p w14:paraId="1DE0430A" w14:textId="77777777" w:rsidR="00E53E36" w:rsidRPr="00CB496F" w:rsidRDefault="00EF5D0E" w:rsidP="00915993">
      <w:pPr>
        <w:pStyle w:val="Akapitzlist"/>
        <w:numPr>
          <w:ilvl w:val="0"/>
          <w:numId w:val="19"/>
        </w:numPr>
        <w:tabs>
          <w:tab w:val="left" w:pos="851"/>
        </w:tabs>
        <w:spacing w:line="360" w:lineRule="auto"/>
        <w:ind w:left="0" w:firstLine="567"/>
        <w:jc w:val="both"/>
        <w:rPr>
          <w:rFonts w:ascii="Verdana" w:eastAsia="SimSun" w:hAnsi="Verdana" w:cs="Arial"/>
          <w:sz w:val="18"/>
          <w:szCs w:val="18"/>
          <w:lang w:eastAsia="zh-CN"/>
        </w:rPr>
      </w:pPr>
      <w:r w:rsidRPr="00CB496F">
        <w:rPr>
          <w:rFonts w:ascii="Verdana" w:eastAsia="SimSun" w:hAnsi="Verdana" w:cs="Arial"/>
          <w:sz w:val="18"/>
          <w:szCs w:val="18"/>
        </w:rPr>
        <w:t>Sprawę prowadzi:</w:t>
      </w:r>
      <w:r w:rsidRPr="00CB496F">
        <w:rPr>
          <w:rFonts w:ascii="Verdana" w:eastAsia="SimSun" w:hAnsi="Verdana"/>
          <w:sz w:val="18"/>
          <w:szCs w:val="18"/>
        </w:rPr>
        <w:t xml:space="preserve"> </w:t>
      </w:r>
      <w:r w:rsidRPr="00CB496F">
        <w:rPr>
          <w:rFonts w:ascii="Verdana" w:eastAsia="SimSun" w:hAnsi="Verdana"/>
          <w:color w:val="000000" w:themeColor="text1"/>
          <w:sz w:val="18"/>
          <w:szCs w:val="18"/>
        </w:rPr>
        <w:t xml:space="preserve">Dział Sprzedaży i Rozwoju. </w:t>
      </w:r>
    </w:p>
    <w:p w14:paraId="3EB74630" w14:textId="76BA66FF" w:rsidR="00E53E36" w:rsidRPr="00CB496F" w:rsidRDefault="00EF5D0E" w:rsidP="00915993">
      <w:pPr>
        <w:pStyle w:val="Akapitzlist"/>
        <w:numPr>
          <w:ilvl w:val="0"/>
          <w:numId w:val="19"/>
        </w:numPr>
        <w:tabs>
          <w:tab w:val="left" w:pos="851"/>
        </w:tabs>
        <w:spacing w:line="360" w:lineRule="auto"/>
        <w:ind w:left="0" w:firstLine="567"/>
        <w:jc w:val="both"/>
        <w:rPr>
          <w:rFonts w:ascii="Verdana" w:eastAsia="SimSun" w:hAnsi="Verdana" w:cs="Arial"/>
          <w:sz w:val="18"/>
          <w:szCs w:val="18"/>
          <w:lang w:eastAsia="zh-CN"/>
        </w:rPr>
      </w:pPr>
      <w:r w:rsidRPr="00CB496F">
        <w:rPr>
          <w:rFonts w:ascii="Verdana" w:eastAsia="SimSun" w:hAnsi="Verdana" w:cs="Arial"/>
          <w:sz w:val="18"/>
          <w:szCs w:val="18"/>
        </w:rPr>
        <w:t xml:space="preserve">Osobą uprawnioną przez Zamawiającego do kontaktowania się z Wykonawcami w sprawie niniejszego postępowania </w:t>
      </w:r>
      <w:r w:rsidR="00BA11DE" w:rsidRPr="00CB496F">
        <w:rPr>
          <w:rFonts w:ascii="Verdana" w:eastAsia="SimSun" w:hAnsi="Verdana" w:cs="Arial"/>
          <w:sz w:val="18"/>
          <w:szCs w:val="18"/>
        </w:rPr>
        <w:t>są</w:t>
      </w:r>
      <w:r w:rsidRPr="00CB496F">
        <w:rPr>
          <w:rFonts w:ascii="Verdana" w:eastAsia="SimSun" w:hAnsi="Verdana" w:cs="Arial"/>
          <w:sz w:val="18"/>
          <w:szCs w:val="18"/>
        </w:rPr>
        <w:t>:</w:t>
      </w:r>
      <w:r w:rsidR="7CD0289C" w:rsidRPr="00CB496F">
        <w:rPr>
          <w:rFonts w:ascii="Verdana" w:eastAsia="SimSun" w:hAnsi="Verdana" w:cs="Arial"/>
          <w:sz w:val="18"/>
          <w:szCs w:val="18"/>
        </w:rPr>
        <w:t xml:space="preserve"> </w:t>
      </w:r>
    </w:p>
    <w:p w14:paraId="568F4E01" w14:textId="34E6057E" w:rsidR="00E53E36" w:rsidRPr="00CB496F" w:rsidRDefault="00EF5D0E" w:rsidP="00D333DD">
      <w:pPr>
        <w:tabs>
          <w:tab w:val="left" w:pos="851"/>
        </w:tabs>
        <w:spacing w:line="360" w:lineRule="auto"/>
        <w:jc w:val="both"/>
        <w:rPr>
          <w:rFonts w:ascii="Verdana" w:eastAsia="SimSun" w:hAnsi="Verdana" w:cs="Arial"/>
          <w:sz w:val="18"/>
          <w:szCs w:val="18"/>
          <w:lang w:val="de-DE" w:eastAsia="zh-CN"/>
        </w:rPr>
      </w:pPr>
      <w:r w:rsidRPr="000E71FE">
        <w:rPr>
          <w:rFonts w:ascii="Verdana" w:eastAsia="SimSun" w:hAnsi="Verdana" w:cs="Arial"/>
          <w:sz w:val="18"/>
          <w:szCs w:val="18"/>
          <w:lang w:val="de-DE"/>
        </w:rPr>
        <w:t>Sergiusz Szulgan</w:t>
      </w:r>
      <w:r w:rsidR="00BA11DE" w:rsidRPr="000E71FE">
        <w:rPr>
          <w:rFonts w:ascii="Verdana" w:eastAsia="SimSun" w:hAnsi="Verdana" w:cs="Arial"/>
          <w:sz w:val="18"/>
          <w:szCs w:val="18"/>
          <w:lang w:val="de-DE"/>
        </w:rPr>
        <w:t xml:space="preserve"> </w:t>
      </w:r>
      <w:r w:rsidRPr="000E71FE">
        <w:rPr>
          <w:rFonts w:ascii="Verdana" w:eastAsia="SimSun" w:hAnsi="Verdana" w:cs="Arial"/>
          <w:sz w:val="18"/>
          <w:szCs w:val="18"/>
          <w:lang w:val="de-DE"/>
        </w:rPr>
        <w:t xml:space="preserve"> tel. +48 71 350 97 09</w:t>
      </w:r>
      <w:r w:rsidRPr="00CB496F">
        <w:rPr>
          <w:rFonts w:ascii="Verdana" w:eastAsia="SimSun" w:hAnsi="Verdana" w:cs="Arial"/>
          <w:sz w:val="18"/>
          <w:szCs w:val="18"/>
          <w:lang w:val="de-DE"/>
        </w:rPr>
        <w:t xml:space="preserve">, </w:t>
      </w:r>
      <w:proofErr w:type="spellStart"/>
      <w:r w:rsidRPr="00CB496F">
        <w:rPr>
          <w:rFonts w:ascii="Verdana" w:eastAsia="SimSun" w:hAnsi="Verdana" w:cs="Arial"/>
          <w:sz w:val="18"/>
          <w:szCs w:val="18"/>
          <w:lang w:val="de-DE"/>
        </w:rPr>
        <w:t>e-mail</w:t>
      </w:r>
      <w:proofErr w:type="spellEnd"/>
      <w:r w:rsidRPr="00CB496F">
        <w:rPr>
          <w:rFonts w:ascii="Verdana" w:eastAsia="SimSun" w:hAnsi="Verdana" w:cs="Arial"/>
          <w:sz w:val="18"/>
          <w:szCs w:val="18"/>
          <w:lang w:val="de-DE"/>
        </w:rPr>
        <w:t xml:space="preserve">: </w:t>
      </w:r>
      <w:r w:rsidR="000431FF" w:rsidRPr="00CB496F">
        <w:rPr>
          <w:rFonts w:ascii="Verdana" w:eastAsia="SimSun" w:hAnsi="Verdana" w:cs="Arial"/>
          <w:sz w:val="18"/>
          <w:szCs w:val="18"/>
          <w:lang w:val="de-DE"/>
        </w:rPr>
        <w:t>przetargi@cargounit.eu</w:t>
      </w:r>
      <w:r w:rsidR="00643830" w:rsidRPr="00CB496F">
        <w:rPr>
          <w:rFonts w:ascii="Verdana" w:eastAsia="SimSun" w:hAnsi="Verdana" w:cs="Arial"/>
          <w:sz w:val="18"/>
          <w:szCs w:val="18"/>
          <w:lang w:val="de-DE" w:eastAsia="zh-CN"/>
        </w:rPr>
        <w:t>.</w:t>
      </w:r>
      <w:bookmarkStart w:id="5" w:name="_Hlk523816363"/>
    </w:p>
    <w:p w14:paraId="46A92F9C" w14:textId="60FA5B14" w:rsidR="00E53E36" w:rsidRPr="00CB496F" w:rsidRDefault="00EF5D0E" w:rsidP="00915993">
      <w:pPr>
        <w:pStyle w:val="Akapitzlist"/>
        <w:numPr>
          <w:ilvl w:val="0"/>
          <w:numId w:val="19"/>
        </w:numPr>
        <w:tabs>
          <w:tab w:val="left" w:pos="851"/>
        </w:tabs>
        <w:spacing w:line="360" w:lineRule="auto"/>
        <w:ind w:left="0" w:firstLine="567"/>
        <w:jc w:val="both"/>
        <w:rPr>
          <w:rFonts w:ascii="Verdana" w:eastAsia="SimSun" w:hAnsi="Verdana" w:cs="Arial"/>
          <w:sz w:val="18"/>
          <w:szCs w:val="18"/>
          <w:lang w:eastAsia="zh-CN"/>
        </w:rPr>
      </w:pPr>
      <w:r w:rsidRPr="00CB496F">
        <w:rPr>
          <w:rFonts w:ascii="Verdana" w:eastAsia="SimSun" w:hAnsi="Verdana" w:cs="Arial"/>
          <w:sz w:val="18"/>
          <w:szCs w:val="18"/>
        </w:rPr>
        <w:t>I</w:t>
      </w:r>
      <w:bookmarkStart w:id="6" w:name="_Hlk523815720"/>
      <w:r w:rsidRPr="00CB496F">
        <w:rPr>
          <w:rFonts w:ascii="Verdana" w:eastAsia="SimSun" w:hAnsi="Verdana" w:cs="Arial"/>
          <w:sz w:val="18"/>
          <w:szCs w:val="18"/>
        </w:rPr>
        <w:t xml:space="preserve">nformacje dotyczące zamówienia umieszczone są </w:t>
      </w:r>
      <w:r w:rsidR="00310783" w:rsidRPr="00CB496F">
        <w:rPr>
          <w:rFonts w:ascii="Verdana" w:eastAsia="SimSun" w:hAnsi="Verdana" w:cs="Arial"/>
          <w:sz w:val="18"/>
          <w:szCs w:val="18"/>
        </w:rPr>
        <w:t xml:space="preserve">na stronie </w:t>
      </w:r>
      <w:hyperlink r:id="rId13">
        <w:r w:rsidR="00310783" w:rsidRPr="00CB496F">
          <w:rPr>
            <w:rStyle w:val="Hipercze"/>
            <w:rFonts w:ascii="Verdana" w:eastAsia="SimSun" w:hAnsi="Verdana" w:cs="Arial"/>
            <w:sz w:val="18"/>
            <w:szCs w:val="18"/>
          </w:rPr>
          <w:t>https://.bazakonkurencyjnosci.funduszeeuropejskie.gov.pl</w:t>
        </w:r>
      </w:hyperlink>
      <w:r w:rsidR="00310783" w:rsidRPr="00CB496F">
        <w:rPr>
          <w:rFonts w:ascii="Verdana" w:eastAsia="SimSun" w:hAnsi="Verdana" w:cs="Arial"/>
          <w:sz w:val="18"/>
          <w:szCs w:val="18"/>
        </w:rPr>
        <w:t xml:space="preserve"> </w:t>
      </w:r>
      <w:r w:rsidRPr="00CB496F">
        <w:rPr>
          <w:rFonts w:ascii="Verdana" w:eastAsia="SimSun" w:hAnsi="Verdana" w:cs="Arial"/>
          <w:sz w:val="18"/>
          <w:szCs w:val="18"/>
        </w:rPr>
        <w:t>oraz</w:t>
      </w:r>
      <w:r w:rsidR="00310783" w:rsidRPr="00CB496F">
        <w:rPr>
          <w:rFonts w:ascii="Verdana" w:eastAsia="SimSun" w:hAnsi="Verdana" w:cs="Arial"/>
          <w:sz w:val="18"/>
          <w:szCs w:val="18"/>
        </w:rPr>
        <w:t xml:space="preserve"> w zakładce: </w:t>
      </w:r>
      <w:r w:rsidR="00310783" w:rsidRPr="00CB496F">
        <w:rPr>
          <w:rFonts w:ascii="Verdana" w:eastAsia="SimSun" w:hAnsi="Verdana" w:cs="Arial"/>
          <w:b/>
          <w:bCs/>
          <w:sz w:val="18"/>
          <w:szCs w:val="18"/>
        </w:rPr>
        <w:t>Strefa Klienta/Przetargi</w:t>
      </w:r>
      <w:r w:rsidR="00310783" w:rsidRPr="00CB496F">
        <w:rPr>
          <w:rFonts w:ascii="Verdana" w:eastAsia="SimSun" w:hAnsi="Verdana" w:cs="Arial"/>
          <w:sz w:val="18"/>
          <w:szCs w:val="18"/>
        </w:rPr>
        <w:t xml:space="preserve"> (www.cargounit.eu)</w:t>
      </w:r>
      <w:r w:rsidR="00774DFF" w:rsidRPr="00CB496F">
        <w:rPr>
          <w:rFonts w:ascii="Verdana" w:eastAsia="SimSun" w:hAnsi="Verdana" w:cs="Arial"/>
          <w:sz w:val="18"/>
          <w:szCs w:val="18"/>
        </w:rPr>
        <w:t>.</w:t>
      </w:r>
      <w:r w:rsidR="00310783" w:rsidRPr="00CB496F">
        <w:rPr>
          <w:rFonts w:ascii="Verdana" w:eastAsia="SimSun" w:hAnsi="Verdana" w:cs="Arial"/>
          <w:sz w:val="18"/>
          <w:szCs w:val="18"/>
        </w:rPr>
        <w:t xml:space="preserve"> </w:t>
      </w:r>
    </w:p>
    <w:p w14:paraId="3D700DD2" w14:textId="77777777" w:rsidR="007C352B" w:rsidRPr="00CB496F" w:rsidRDefault="00EF5D0E" w:rsidP="00915993">
      <w:pPr>
        <w:pStyle w:val="Akapitzlist"/>
        <w:numPr>
          <w:ilvl w:val="0"/>
          <w:numId w:val="19"/>
        </w:numPr>
        <w:tabs>
          <w:tab w:val="left" w:pos="851"/>
        </w:tabs>
        <w:spacing w:line="360" w:lineRule="auto"/>
        <w:ind w:left="0" w:firstLine="567"/>
        <w:jc w:val="both"/>
        <w:rPr>
          <w:rFonts w:ascii="Verdana" w:eastAsia="SimSun" w:hAnsi="Verdana" w:cs="Arial"/>
          <w:sz w:val="18"/>
          <w:szCs w:val="18"/>
        </w:rPr>
      </w:pPr>
      <w:r w:rsidRPr="00CB496F">
        <w:rPr>
          <w:rFonts w:ascii="Verdana" w:eastAsia="SimSun" w:hAnsi="Verdana" w:cs="Arial"/>
          <w:sz w:val="18"/>
          <w:szCs w:val="18"/>
        </w:rPr>
        <w:t xml:space="preserve">Przedmiot zamówienia został opisany kodem CPV: </w:t>
      </w:r>
      <w:bookmarkEnd w:id="5"/>
      <w:bookmarkEnd w:id="6"/>
    </w:p>
    <w:p w14:paraId="36F66DA7" w14:textId="77777777" w:rsidR="007C352B" w:rsidRPr="00CB496F" w:rsidRDefault="008422D7" w:rsidP="00915993">
      <w:pPr>
        <w:pStyle w:val="Akapitzlist"/>
        <w:numPr>
          <w:ilvl w:val="1"/>
          <w:numId w:val="19"/>
        </w:numPr>
        <w:tabs>
          <w:tab w:val="left" w:pos="851"/>
        </w:tabs>
        <w:spacing w:line="360" w:lineRule="auto"/>
        <w:jc w:val="both"/>
        <w:rPr>
          <w:rFonts w:ascii="Verdana" w:eastAsia="SimSun" w:hAnsi="Verdana" w:cs="Arial"/>
          <w:sz w:val="18"/>
          <w:szCs w:val="18"/>
        </w:rPr>
      </w:pPr>
      <w:r w:rsidRPr="00CB496F">
        <w:rPr>
          <w:rFonts w:ascii="Verdana" w:eastAsia="SimSun" w:hAnsi="Verdana" w:cs="Arial"/>
          <w:sz w:val="18"/>
          <w:szCs w:val="18"/>
        </w:rPr>
        <w:t xml:space="preserve">34630000-2 Części lokomotyw kolejowych lub tramwajowych, lub taboru kolejowego; urządzenia do sterowania ruchem kolejowym, </w:t>
      </w:r>
    </w:p>
    <w:p w14:paraId="00C69A04" w14:textId="77777777" w:rsidR="007C352B" w:rsidRPr="00CB496F" w:rsidRDefault="008422D7" w:rsidP="00915993">
      <w:pPr>
        <w:pStyle w:val="Akapitzlist"/>
        <w:numPr>
          <w:ilvl w:val="1"/>
          <w:numId w:val="19"/>
        </w:numPr>
        <w:tabs>
          <w:tab w:val="left" w:pos="851"/>
        </w:tabs>
        <w:spacing w:line="360" w:lineRule="auto"/>
        <w:jc w:val="both"/>
        <w:rPr>
          <w:rFonts w:ascii="Verdana" w:eastAsia="SimSun" w:hAnsi="Verdana" w:cs="Arial"/>
          <w:sz w:val="18"/>
          <w:szCs w:val="18"/>
        </w:rPr>
      </w:pPr>
      <w:r w:rsidRPr="00CB496F">
        <w:rPr>
          <w:rFonts w:ascii="Verdana" w:eastAsia="SimSun" w:hAnsi="Verdana" w:cs="Arial"/>
          <w:sz w:val="18"/>
          <w:szCs w:val="18"/>
        </w:rPr>
        <w:t xml:space="preserve">32510000-1 - Bezprzewodowy system telekomunikacyjny, </w:t>
      </w:r>
    </w:p>
    <w:p w14:paraId="06AF4783" w14:textId="77777777" w:rsidR="007C352B" w:rsidRPr="00CB496F" w:rsidRDefault="008422D7" w:rsidP="00915993">
      <w:pPr>
        <w:pStyle w:val="Akapitzlist"/>
        <w:numPr>
          <w:ilvl w:val="1"/>
          <w:numId w:val="19"/>
        </w:numPr>
        <w:tabs>
          <w:tab w:val="left" w:pos="851"/>
        </w:tabs>
        <w:spacing w:line="360" w:lineRule="auto"/>
        <w:jc w:val="both"/>
        <w:rPr>
          <w:rFonts w:ascii="Verdana" w:eastAsia="SimSun" w:hAnsi="Verdana" w:cs="Arial"/>
          <w:sz w:val="18"/>
          <w:szCs w:val="18"/>
        </w:rPr>
      </w:pPr>
      <w:r w:rsidRPr="00CB496F">
        <w:rPr>
          <w:rFonts w:ascii="Verdana" w:eastAsia="SimSun" w:hAnsi="Verdana" w:cs="Arial"/>
          <w:sz w:val="18"/>
          <w:szCs w:val="18"/>
        </w:rPr>
        <w:t xml:space="preserve">32524000-2 - System telekomunikacyjny, </w:t>
      </w:r>
    </w:p>
    <w:p w14:paraId="18162562" w14:textId="0D572CCF" w:rsidR="00EF5D0E" w:rsidRPr="00CB496F" w:rsidRDefault="008422D7" w:rsidP="00915993">
      <w:pPr>
        <w:pStyle w:val="Akapitzlist"/>
        <w:numPr>
          <w:ilvl w:val="1"/>
          <w:numId w:val="19"/>
        </w:numPr>
        <w:tabs>
          <w:tab w:val="left" w:pos="851"/>
        </w:tabs>
        <w:spacing w:line="360" w:lineRule="auto"/>
        <w:jc w:val="both"/>
        <w:rPr>
          <w:rFonts w:ascii="Verdana" w:eastAsia="SimSun" w:hAnsi="Verdana" w:cs="Arial"/>
          <w:sz w:val="18"/>
          <w:szCs w:val="18"/>
        </w:rPr>
      </w:pPr>
      <w:r w:rsidRPr="00CB496F">
        <w:rPr>
          <w:rFonts w:ascii="Verdana" w:eastAsia="SimSun" w:hAnsi="Verdana" w:cs="Arial"/>
          <w:sz w:val="18"/>
          <w:szCs w:val="18"/>
        </w:rPr>
        <w:t>32522000-8 - Sprzęt telekomunikacyjny</w:t>
      </w:r>
      <w:r w:rsidR="007C352B" w:rsidRPr="00CB496F">
        <w:rPr>
          <w:rFonts w:ascii="Verdana" w:eastAsia="SimSun" w:hAnsi="Verdana" w:cs="Arial"/>
          <w:sz w:val="18"/>
          <w:szCs w:val="18"/>
        </w:rPr>
        <w:t>.</w:t>
      </w:r>
    </w:p>
    <w:p w14:paraId="24A4DF8B" w14:textId="6D408319" w:rsidR="00EF5D0E" w:rsidRPr="00CB496F" w:rsidRDefault="00EF5D0E" w:rsidP="00915993">
      <w:pPr>
        <w:pStyle w:val="Nagwek2"/>
        <w:numPr>
          <w:ilvl w:val="0"/>
          <w:numId w:val="16"/>
        </w:numPr>
        <w:tabs>
          <w:tab w:val="left" w:pos="1134"/>
        </w:tabs>
        <w:spacing w:before="600" w:after="600" w:line="360" w:lineRule="auto"/>
        <w:ind w:left="1134" w:hanging="567"/>
        <w:rPr>
          <w:rFonts w:ascii="Verdana" w:eastAsia="SimSun" w:hAnsi="Verdana"/>
          <w:b/>
          <w:color w:val="auto"/>
          <w:lang w:eastAsia="zh-CN"/>
        </w:rPr>
      </w:pPr>
      <w:bookmarkStart w:id="7" w:name="_Toc5639022"/>
      <w:bookmarkStart w:id="8" w:name="_Toc223010953"/>
      <w:r w:rsidRPr="00CB496F">
        <w:rPr>
          <w:rFonts w:ascii="Verdana" w:eastAsia="SimSun" w:hAnsi="Verdana" w:cs="Arial"/>
          <w:b/>
          <w:bCs/>
          <w:color w:val="auto"/>
          <w:sz w:val="18"/>
          <w:szCs w:val="18"/>
        </w:rPr>
        <w:t>Określenie trybu oraz etapów postępowania</w:t>
      </w:r>
      <w:bookmarkEnd w:id="7"/>
      <w:bookmarkEnd w:id="8"/>
    </w:p>
    <w:p w14:paraId="59F07717" w14:textId="0ADDD41B" w:rsidR="00E53E36" w:rsidRPr="00F74250" w:rsidRDefault="2D3E670E" w:rsidP="0BAD5B66">
      <w:pPr>
        <w:pStyle w:val="Akapitzlist"/>
        <w:numPr>
          <w:ilvl w:val="0"/>
          <w:numId w:val="20"/>
        </w:numPr>
        <w:tabs>
          <w:tab w:val="num" w:pos="426"/>
          <w:tab w:val="num" w:pos="851"/>
        </w:tabs>
        <w:spacing w:line="360" w:lineRule="auto"/>
        <w:ind w:left="0" w:firstLine="567"/>
        <w:jc w:val="both"/>
        <w:rPr>
          <w:rFonts w:ascii="Verdana" w:eastAsia="SimSun" w:hAnsi="Verdana" w:cs="Arial"/>
          <w:sz w:val="18"/>
          <w:szCs w:val="18"/>
        </w:rPr>
      </w:pPr>
      <w:bookmarkStart w:id="9" w:name="_Hlk523818183"/>
      <w:r w:rsidRPr="00F74250">
        <w:rPr>
          <w:rFonts w:ascii="Verdana" w:eastAsia="SimSun" w:hAnsi="Verdana" w:cs="Arial"/>
          <w:sz w:val="18"/>
          <w:szCs w:val="18"/>
        </w:rPr>
        <w:t>Postępowanie prowadzone jest</w:t>
      </w:r>
      <w:r w:rsidR="00EF5D0E" w:rsidRPr="00F74250">
        <w:rPr>
          <w:rFonts w:ascii="Verdana" w:eastAsia="SimSun" w:hAnsi="Verdana" w:cs="Arial"/>
          <w:sz w:val="18"/>
          <w:szCs w:val="18"/>
        </w:rPr>
        <w:t xml:space="preserve"> zgodnie z zasadą konkurencyjności określoną w Wytycznych dotyczących kwalifikowalności wydatków</w:t>
      </w:r>
      <w:r w:rsidR="00C40FA3" w:rsidRPr="00F74250">
        <w:rPr>
          <w:rFonts w:ascii="Verdana" w:eastAsia="SimSun" w:hAnsi="Verdana" w:cs="Arial"/>
          <w:sz w:val="18"/>
          <w:szCs w:val="18"/>
        </w:rPr>
        <w:t xml:space="preserve"> na lata 2021-2027</w:t>
      </w:r>
      <w:r w:rsidR="00EF5D0E" w:rsidRPr="00F74250">
        <w:rPr>
          <w:rFonts w:ascii="Verdana" w:eastAsia="SimSun" w:hAnsi="Verdana" w:cs="Arial"/>
          <w:sz w:val="18"/>
          <w:szCs w:val="18"/>
        </w:rPr>
        <w:t xml:space="preserve"> </w:t>
      </w:r>
      <w:r w:rsidR="007C41D8" w:rsidRPr="00F74250">
        <w:rPr>
          <w:rFonts w:ascii="Verdana" w:eastAsia="SimSun" w:hAnsi="Verdana" w:cs="Arial"/>
          <w:sz w:val="18"/>
          <w:szCs w:val="18"/>
        </w:rPr>
        <w:t xml:space="preserve">z dnia </w:t>
      </w:r>
      <w:r w:rsidR="0057668C" w:rsidRPr="00F74250">
        <w:rPr>
          <w:rFonts w:ascii="Verdana" w:eastAsia="SimSun" w:hAnsi="Verdana" w:cs="Arial"/>
          <w:sz w:val="18"/>
          <w:szCs w:val="18"/>
        </w:rPr>
        <w:t>14</w:t>
      </w:r>
      <w:r w:rsidR="007C41D8" w:rsidRPr="00F74250">
        <w:rPr>
          <w:rFonts w:ascii="Verdana" w:eastAsia="SimSun" w:hAnsi="Verdana" w:cs="Arial"/>
          <w:sz w:val="18"/>
          <w:szCs w:val="18"/>
        </w:rPr>
        <w:t>.</w:t>
      </w:r>
      <w:r w:rsidR="0057668C" w:rsidRPr="00F74250">
        <w:rPr>
          <w:rFonts w:ascii="Verdana" w:eastAsia="SimSun" w:hAnsi="Verdana" w:cs="Arial"/>
          <w:sz w:val="18"/>
          <w:szCs w:val="18"/>
        </w:rPr>
        <w:t>03</w:t>
      </w:r>
      <w:r w:rsidR="007C41D8" w:rsidRPr="00F74250">
        <w:rPr>
          <w:rFonts w:ascii="Verdana" w:eastAsia="SimSun" w:hAnsi="Verdana" w:cs="Arial"/>
          <w:sz w:val="18"/>
          <w:szCs w:val="18"/>
        </w:rPr>
        <w:t>.</w:t>
      </w:r>
      <w:r w:rsidR="0057668C" w:rsidRPr="00F74250">
        <w:rPr>
          <w:rFonts w:ascii="Verdana" w:eastAsia="SimSun" w:hAnsi="Verdana" w:cs="Arial"/>
          <w:sz w:val="18"/>
          <w:szCs w:val="18"/>
        </w:rPr>
        <w:t>2025</w:t>
      </w:r>
      <w:r w:rsidR="00376311" w:rsidRPr="00F74250">
        <w:rPr>
          <w:rFonts w:ascii="Verdana" w:eastAsia="SimSun" w:hAnsi="Verdana" w:cs="Arial"/>
          <w:sz w:val="18"/>
          <w:szCs w:val="18"/>
        </w:rPr>
        <w:t xml:space="preserve"> r</w:t>
      </w:r>
      <w:r w:rsidR="00EF5D0E" w:rsidRPr="00F74250">
        <w:rPr>
          <w:rFonts w:ascii="Verdana" w:eastAsia="SimSun" w:hAnsi="Verdana" w:cs="Arial"/>
          <w:sz w:val="18"/>
          <w:szCs w:val="18"/>
        </w:rPr>
        <w:t xml:space="preserve">. Niniejsze postępowanie nie jest prowadzone według przepisów Ustawy z dnia 11 września 2019 r. Prawo zamówień publicznych. </w:t>
      </w:r>
      <w:bookmarkStart w:id="10" w:name="_Hlk523818540"/>
      <w:bookmarkEnd w:id="9"/>
    </w:p>
    <w:p w14:paraId="6D48867E" w14:textId="578D3C79" w:rsidR="00CD2259" w:rsidRPr="00CB496F" w:rsidRDefault="00EF5D0E" w:rsidP="00915993">
      <w:pPr>
        <w:pStyle w:val="Akapitzlist"/>
        <w:numPr>
          <w:ilvl w:val="0"/>
          <w:numId w:val="20"/>
        </w:numPr>
        <w:tabs>
          <w:tab w:val="num" w:pos="426"/>
          <w:tab w:val="num" w:pos="851"/>
        </w:tabs>
        <w:spacing w:line="360" w:lineRule="auto"/>
        <w:ind w:left="0" w:firstLine="567"/>
        <w:jc w:val="both"/>
        <w:rPr>
          <w:rFonts w:ascii="Verdana" w:eastAsia="SimSun" w:hAnsi="Verdana" w:cs="Arial"/>
          <w:sz w:val="18"/>
          <w:szCs w:val="18"/>
        </w:rPr>
      </w:pPr>
      <w:r w:rsidRPr="00CB496F">
        <w:rPr>
          <w:rFonts w:ascii="Verdana" w:eastAsia="SimSun" w:hAnsi="Verdana" w:cs="Arial"/>
          <w:sz w:val="18"/>
          <w:szCs w:val="18"/>
        </w:rPr>
        <w:t xml:space="preserve">Postępowanie jest </w:t>
      </w:r>
      <w:r w:rsidR="004430A3" w:rsidRPr="00CB496F">
        <w:rPr>
          <w:rFonts w:ascii="Verdana" w:eastAsia="SimSun" w:hAnsi="Verdana" w:cs="Arial"/>
          <w:sz w:val="18"/>
          <w:szCs w:val="18"/>
        </w:rPr>
        <w:t xml:space="preserve">prowadzone </w:t>
      </w:r>
      <w:r w:rsidRPr="00CB496F">
        <w:rPr>
          <w:rFonts w:ascii="Verdana" w:eastAsia="SimSun" w:hAnsi="Verdana" w:cs="Arial"/>
          <w:sz w:val="18"/>
          <w:szCs w:val="18"/>
        </w:rPr>
        <w:t xml:space="preserve">w związku z realizacją przez Zamawiającego </w:t>
      </w:r>
      <w:r w:rsidR="005B2927" w:rsidRPr="00CB496F">
        <w:rPr>
          <w:rFonts w:ascii="Verdana" w:eastAsia="SimSun" w:hAnsi="Verdana" w:cs="Arial"/>
          <w:sz w:val="18"/>
          <w:szCs w:val="18"/>
        </w:rPr>
        <w:t>inwestycji</w:t>
      </w:r>
      <w:r w:rsidR="00C022CE" w:rsidRPr="00CB496F">
        <w:rPr>
          <w:rFonts w:ascii="Verdana" w:eastAsia="SimSun" w:hAnsi="Verdana" w:cs="Arial"/>
          <w:sz w:val="18"/>
          <w:szCs w:val="18"/>
        </w:rPr>
        <w:t xml:space="preserve"> w rama</w:t>
      </w:r>
      <w:r w:rsidR="00CD2259" w:rsidRPr="00CB496F">
        <w:rPr>
          <w:rFonts w:ascii="Verdana" w:eastAsia="SimSun" w:hAnsi="Verdana" w:cs="Arial"/>
          <w:sz w:val="18"/>
          <w:szCs w:val="18"/>
        </w:rPr>
        <w:t xml:space="preserve">ch </w:t>
      </w:r>
      <w:r w:rsidR="1A7850DC" w:rsidRPr="37F1F8BE">
        <w:rPr>
          <w:rFonts w:ascii="Verdana" w:eastAsia="SimSun" w:hAnsi="Verdana" w:cs="Arial"/>
          <w:sz w:val="18"/>
          <w:szCs w:val="18"/>
        </w:rPr>
        <w:t>sześciu</w:t>
      </w:r>
      <w:r w:rsidR="00CD2259" w:rsidRPr="00CB496F">
        <w:rPr>
          <w:rFonts w:ascii="Verdana" w:eastAsia="SimSun" w:hAnsi="Verdana" w:cs="Arial"/>
          <w:sz w:val="18"/>
          <w:szCs w:val="18"/>
        </w:rPr>
        <w:t xml:space="preserve"> </w:t>
      </w:r>
      <w:r w:rsidR="00287767" w:rsidRPr="00CB496F">
        <w:rPr>
          <w:rFonts w:ascii="Verdana" w:eastAsia="SimSun" w:hAnsi="Verdana" w:cs="Arial"/>
          <w:sz w:val="18"/>
          <w:szCs w:val="18"/>
        </w:rPr>
        <w:t>Z</w:t>
      </w:r>
      <w:r w:rsidR="00CD2259" w:rsidRPr="00CB496F">
        <w:rPr>
          <w:rFonts w:ascii="Verdana" w:eastAsia="SimSun" w:hAnsi="Verdana" w:cs="Arial"/>
          <w:sz w:val="18"/>
          <w:szCs w:val="18"/>
        </w:rPr>
        <w:t>adań</w:t>
      </w:r>
      <w:r w:rsidR="00C94532" w:rsidRPr="00CB496F">
        <w:rPr>
          <w:rFonts w:ascii="Verdana" w:eastAsia="SimSun" w:hAnsi="Verdana" w:cs="Arial"/>
          <w:sz w:val="18"/>
          <w:szCs w:val="18"/>
        </w:rPr>
        <w:t xml:space="preserve"> (stanowiących jednocześnie części przedmiotu zamówienia)</w:t>
      </w:r>
      <w:r w:rsidR="00B77C5E" w:rsidRPr="00CB496F">
        <w:rPr>
          <w:rFonts w:ascii="Verdana" w:eastAsia="SimSun" w:hAnsi="Verdana" w:cs="Arial"/>
          <w:sz w:val="18"/>
          <w:szCs w:val="18"/>
        </w:rPr>
        <w:t xml:space="preserve">: </w:t>
      </w:r>
      <w:bookmarkStart w:id="11" w:name="_Hlk162434777"/>
      <w:bookmarkStart w:id="12" w:name="_Hlk161824106"/>
    </w:p>
    <w:bookmarkEnd w:id="11"/>
    <w:bookmarkEnd w:id="12"/>
    <w:p w14:paraId="34FC6A81" w14:textId="59AEFF00" w:rsidR="00CD2259" w:rsidRPr="00CB496F" w:rsidRDefault="00287767" w:rsidP="00915993">
      <w:pPr>
        <w:pStyle w:val="Akapitzlist"/>
        <w:numPr>
          <w:ilvl w:val="1"/>
          <w:numId w:val="20"/>
        </w:numPr>
        <w:spacing w:line="360" w:lineRule="auto"/>
        <w:ind w:left="1276" w:hanging="425"/>
        <w:jc w:val="both"/>
        <w:rPr>
          <w:rFonts w:ascii="Verdana" w:eastAsia="SimSun" w:hAnsi="Verdana" w:cs="Arial"/>
          <w:i/>
          <w:iCs/>
          <w:sz w:val="18"/>
          <w:szCs w:val="18"/>
        </w:rPr>
      </w:pPr>
      <w:r w:rsidRPr="00CB496F">
        <w:rPr>
          <w:rFonts w:ascii="Verdana" w:eastAsia="SimSun" w:hAnsi="Verdana" w:cs="Arial"/>
          <w:sz w:val="18"/>
          <w:szCs w:val="18"/>
        </w:rPr>
        <w:t>Zadanie 1</w:t>
      </w:r>
      <w:r w:rsidRPr="00CB496F">
        <w:rPr>
          <w:rFonts w:ascii="Verdana" w:eastAsia="SimSun" w:hAnsi="Verdana" w:cs="Arial"/>
          <w:i/>
          <w:iCs/>
          <w:sz w:val="18"/>
          <w:szCs w:val="18"/>
        </w:rPr>
        <w:t xml:space="preserve"> – </w:t>
      </w:r>
      <w:r w:rsidR="00804A38" w:rsidRPr="00804A38">
        <w:rPr>
          <w:rFonts w:ascii="Verdana" w:eastAsia="SimSun" w:hAnsi="Verdana" w:cs="Arial"/>
          <w:i/>
          <w:iCs/>
          <w:sz w:val="18"/>
          <w:szCs w:val="18"/>
        </w:rPr>
        <w:t>Modernizacja taboru kolejowego CARGOUNIT Sp. z o. o. polegająca na wyposażeniu pojazdów kolejowych 6Dg w system ERTMS</w:t>
      </w:r>
      <w:r w:rsidR="00804A38" w:rsidRPr="00CB496F">
        <w:rPr>
          <w:rFonts w:ascii="Verdana" w:eastAsia="SimSun" w:hAnsi="Verdana" w:cs="Arial"/>
          <w:sz w:val="18"/>
          <w:szCs w:val="18"/>
        </w:rPr>
        <w:t xml:space="preserve"> </w:t>
      </w:r>
      <w:r w:rsidR="00011CCC" w:rsidRPr="00CB496F">
        <w:rPr>
          <w:rFonts w:ascii="Verdana" w:eastAsia="SimSun" w:hAnsi="Verdana" w:cs="Arial"/>
          <w:sz w:val="18"/>
          <w:szCs w:val="18"/>
        </w:rPr>
        <w:t>(dalej jako</w:t>
      </w:r>
      <w:r w:rsidR="009F587C" w:rsidRPr="00CB496F">
        <w:rPr>
          <w:rFonts w:ascii="Verdana" w:eastAsia="SimSun" w:hAnsi="Verdana" w:cs="Arial"/>
          <w:sz w:val="18"/>
          <w:szCs w:val="18"/>
        </w:rPr>
        <w:t>: „</w:t>
      </w:r>
      <w:r w:rsidR="00011CCC" w:rsidRPr="00CB496F">
        <w:rPr>
          <w:rFonts w:ascii="Verdana" w:eastAsia="SimSun" w:hAnsi="Verdana" w:cs="Arial"/>
          <w:sz w:val="18"/>
          <w:szCs w:val="18"/>
        </w:rPr>
        <w:t>Zadanie</w:t>
      </w:r>
      <w:r w:rsidR="009F587C" w:rsidRPr="00CB496F">
        <w:rPr>
          <w:rFonts w:ascii="Verdana" w:eastAsia="SimSun" w:hAnsi="Verdana" w:cs="Arial"/>
          <w:sz w:val="18"/>
          <w:szCs w:val="18"/>
        </w:rPr>
        <w:t xml:space="preserve"> 1”</w:t>
      </w:r>
      <w:r w:rsidR="003E0C10" w:rsidRPr="00CB496F">
        <w:rPr>
          <w:rFonts w:ascii="Verdana" w:eastAsia="SimSun" w:hAnsi="Verdana" w:cs="Arial"/>
          <w:sz w:val="18"/>
          <w:szCs w:val="18"/>
        </w:rPr>
        <w:t>)</w:t>
      </w:r>
      <w:r w:rsidR="002E56F5" w:rsidRPr="00CB496F">
        <w:rPr>
          <w:rFonts w:ascii="Verdana" w:eastAsia="SimSun" w:hAnsi="Verdana" w:cs="Arial"/>
          <w:sz w:val="18"/>
          <w:szCs w:val="18"/>
        </w:rPr>
        <w:t>;</w:t>
      </w:r>
    </w:p>
    <w:p w14:paraId="47B8F414" w14:textId="29F6FA03" w:rsidR="00CD2259" w:rsidRDefault="00287767" w:rsidP="00915993">
      <w:pPr>
        <w:pStyle w:val="Akapitzlist"/>
        <w:numPr>
          <w:ilvl w:val="1"/>
          <w:numId w:val="20"/>
        </w:numPr>
        <w:spacing w:line="360" w:lineRule="auto"/>
        <w:ind w:left="1276" w:hanging="425"/>
        <w:jc w:val="both"/>
        <w:rPr>
          <w:rFonts w:ascii="Verdana" w:eastAsia="SimSun" w:hAnsi="Verdana" w:cs="Arial"/>
          <w:i/>
          <w:iCs/>
          <w:sz w:val="18"/>
          <w:szCs w:val="18"/>
        </w:rPr>
      </w:pPr>
      <w:r w:rsidRPr="00CB496F">
        <w:rPr>
          <w:rFonts w:ascii="Verdana" w:eastAsia="SimSun" w:hAnsi="Verdana" w:cs="Arial"/>
          <w:sz w:val="18"/>
          <w:szCs w:val="18"/>
        </w:rPr>
        <w:t>Zadanie 2</w:t>
      </w:r>
      <w:r w:rsidRPr="00CB496F">
        <w:rPr>
          <w:rFonts w:ascii="Verdana" w:eastAsia="SimSun" w:hAnsi="Verdana" w:cs="Arial"/>
          <w:i/>
          <w:iCs/>
          <w:sz w:val="18"/>
          <w:szCs w:val="18"/>
        </w:rPr>
        <w:t xml:space="preserve"> – </w:t>
      </w:r>
      <w:r w:rsidR="00804A38" w:rsidRPr="00804A38">
        <w:rPr>
          <w:rFonts w:ascii="Verdana" w:eastAsia="SimSun" w:hAnsi="Verdana" w:cs="Arial"/>
          <w:i/>
          <w:iCs/>
          <w:sz w:val="18"/>
          <w:szCs w:val="18"/>
        </w:rPr>
        <w:t>Modernizacja taboru kolejowego CARGOUNIT Sp. z o. o. polegająca na wyposażeniu pojazdów kolejowych 111Eb w system ERTMS</w:t>
      </w:r>
      <w:r w:rsidR="00804A38" w:rsidRPr="00CB496F">
        <w:rPr>
          <w:rFonts w:ascii="Verdana" w:eastAsia="SimSun" w:hAnsi="Verdana" w:cs="Arial"/>
          <w:sz w:val="18"/>
          <w:szCs w:val="18"/>
        </w:rPr>
        <w:t xml:space="preserve"> </w:t>
      </w:r>
      <w:r w:rsidR="002E56F5" w:rsidRPr="00CB496F">
        <w:rPr>
          <w:rFonts w:ascii="Verdana" w:eastAsia="SimSun" w:hAnsi="Verdana" w:cs="Arial"/>
          <w:sz w:val="18"/>
          <w:szCs w:val="18"/>
        </w:rPr>
        <w:t>(dalej jako: „Zadanie 2”)</w:t>
      </w:r>
      <w:r w:rsidR="009E19E5" w:rsidRPr="00CB496F">
        <w:rPr>
          <w:rFonts w:ascii="Verdana" w:eastAsia="SimSun" w:hAnsi="Verdana" w:cs="Arial"/>
          <w:i/>
          <w:iCs/>
          <w:sz w:val="18"/>
          <w:szCs w:val="18"/>
        </w:rPr>
        <w:t>;</w:t>
      </w:r>
    </w:p>
    <w:p w14:paraId="1841CD93" w14:textId="272644EC" w:rsidR="0060686A" w:rsidRPr="0060686A" w:rsidRDefault="0060686A" w:rsidP="1297C829">
      <w:pPr>
        <w:pStyle w:val="Akapitzlist"/>
        <w:numPr>
          <w:ilvl w:val="1"/>
          <w:numId w:val="20"/>
        </w:numPr>
        <w:spacing w:line="360" w:lineRule="auto"/>
        <w:ind w:left="1276" w:hanging="425"/>
        <w:jc w:val="both"/>
        <w:rPr>
          <w:rFonts w:ascii="Verdana" w:eastAsia="SimSun" w:hAnsi="Verdana" w:cs="Arial"/>
          <w:i/>
          <w:iCs/>
          <w:sz w:val="18"/>
          <w:szCs w:val="18"/>
        </w:rPr>
      </w:pPr>
      <w:r w:rsidRPr="1297C829">
        <w:rPr>
          <w:rFonts w:ascii="Verdana" w:eastAsia="SimSun" w:hAnsi="Verdana" w:cs="Arial"/>
          <w:sz w:val="18"/>
          <w:szCs w:val="18"/>
        </w:rPr>
        <w:t>Zadanie 3 –</w:t>
      </w:r>
      <w:r w:rsidRPr="1297C829">
        <w:rPr>
          <w:rFonts w:ascii="Verdana" w:eastAsia="SimSun" w:hAnsi="Verdana" w:cs="Arial"/>
          <w:i/>
          <w:iCs/>
          <w:sz w:val="18"/>
          <w:szCs w:val="18"/>
        </w:rPr>
        <w:t xml:space="preserve"> </w:t>
      </w:r>
      <w:r w:rsidR="00804A38" w:rsidRPr="1297C829">
        <w:rPr>
          <w:rFonts w:ascii="Verdana" w:eastAsia="SimSun" w:hAnsi="Verdana" w:cs="Arial"/>
          <w:i/>
          <w:iCs/>
          <w:sz w:val="18"/>
          <w:szCs w:val="18"/>
        </w:rPr>
        <w:t xml:space="preserve">Modernizacja taboru kolejowego CARGOUNIT Sp. z o. o. polegająca na wyposażeniu pojazdów kolejowych E6ACT w system ERTMS </w:t>
      </w:r>
      <w:r w:rsidR="00804A38" w:rsidRPr="1297C829">
        <w:rPr>
          <w:rFonts w:ascii="Verdana" w:eastAsia="SimSun" w:hAnsi="Verdana" w:cs="Arial"/>
          <w:sz w:val="18"/>
          <w:szCs w:val="18"/>
        </w:rPr>
        <w:t>(dalej jako: „Zadanie 3”),</w:t>
      </w:r>
    </w:p>
    <w:p w14:paraId="7FE879DB" w14:textId="1188A585" w:rsidR="7A1E00AC" w:rsidRPr="001A63D9" w:rsidRDefault="7A1E00AC" w:rsidP="55EE1FA5">
      <w:pPr>
        <w:pStyle w:val="Akapitzlist"/>
        <w:numPr>
          <w:ilvl w:val="1"/>
          <w:numId w:val="20"/>
        </w:numPr>
        <w:spacing w:line="360" w:lineRule="auto"/>
        <w:ind w:left="1276" w:hanging="425"/>
        <w:jc w:val="both"/>
        <w:rPr>
          <w:rFonts w:ascii="Verdana" w:eastAsia="SimSun" w:hAnsi="Verdana" w:cs="Arial"/>
          <w:i/>
          <w:iCs/>
          <w:sz w:val="18"/>
          <w:szCs w:val="18"/>
        </w:rPr>
      </w:pPr>
      <w:r w:rsidRPr="55EE1FA5">
        <w:rPr>
          <w:rFonts w:ascii="Verdana" w:eastAsia="SimSun" w:hAnsi="Verdana" w:cs="Arial"/>
          <w:sz w:val="18"/>
          <w:szCs w:val="18"/>
        </w:rPr>
        <w:t>Zadanie 4</w:t>
      </w:r>
      <w:r w:rsidRPr="55EE1FA5">
        <w:rPr>
          <w:rFonts w:ascii="Verdana" w:eastAsia="SimSun" w:hAnsi="Verdana" w:cs="Arial"/>
          <w:i/>
          <w:iCs/>
          <w:sz w:val="18"/>
          <w:szCs w:val="18"/>
        </w:rPr>
        <w:t xml:space="preserve"> – </w:t>
      </w:r>
      <w:r w:rsidR="13424512" w:rsidRPr="55EE1FA5">
        <w:rPr>
          <w:rFonts w:ascii="Verdana" w:eastAsia="SimSun" w:hAnsi="Verdana" w:cs="Arial"/>
          <w:i/>
          <w:iCs/>
          <w:sz w:val="18"/>
          <w:szCs w:val="18"/>
        </w:rPr>
        <w:t xml:space="preserve">Modernizacja taboru </w:t>
      </w:r>
      <w:r w:rsidR="13424512" w:rsidRPr="001A63D9">
        <w:rPr>
          <w:rFonts w:ascii="Verdana" w:eastAsia="SimSun" w:hAnsi="Verdana" w:cs="Arial"/>
          <w:i/>
          <w:iCs/>
          <w:sz w:val="18"/>
          <w:szCs w:val="18"/>
        </w:rPr>
        <w:t xml:space="preserve">kolejowego CARGOUNIT Sp. z o. o., polegająca na podniesieniu </w:t>
      </w:r>
      <w:r w:rsidR="43D514FD" w:rsidRPr="001A63D9">
        <w:rPr>
          <w:rFonts w:ascii="Verdana" w:eastAsia="SimSun" w:hAnsi="Verdana" w:cs="Arial"/>
          <w:i/>
          <w:iCs/>
          <w:sz w:val="18"/>
          <w:szCs w:val="18"/>
        </w:rPr>
        <w:t xml:space="preserve">poziomu </w:t>
      </w:r>
      <w:r w:rsidR="3892DDA1" w:rsidRPr="001A63D9">
        <w:rPr>
          <w:rFonts w:ascii="Verdana" w:eastAsia="Verdana" w:hAnsi="Verdana" w:cs="Verdana"/>
          <w:i/>
          <w:iCs/>
          <w:sz w:val="18"/>
          <w:szCs w:val="18"/>
        </w:rPr>
        <w:t>systemu ERTMS</w:t>
      </w:r>
      <w:r w:rsidR="26DAD6C9" w:rsidRPr="001A63D9">
        <w:rPr>
          <w:rFonts w:ascii="Verdana" w:eastAsia="Verdana" w:hAnsi="Verdana" w:cs="Verdana"/>
          <w:i/>
          <w:iCs/>
          <w:sz w:val="18"/>
          <w:szCs w:val="18"/>
        </w:rPr>
        <w:t xml:space="preserve"> </w:t>
      </w:r>
      <w:r w:rsidR="26DAD6C9" w:rsidRPr="001A63D9">
        <w:rPr>
          <w:rFonts w:ascii="Verdana" w:eastAsia="SimSun" w:hAnsi="Verdana" w:cs="Arial"/>
          <w:i/>
          <w:iCs/>
          <w:sz w:val="18"/>
          <w:szCs w:val="18"/>
        </w:rPr>
        <w:t xml:space="preserve">z 2.3.0d na </w:t>
      </w:r>
      <w:r w:rsidR="26DAD6C9" w:rsidRPr="00DF0B3D">
        <w:rPr>
          <w:rFonts w:ascii="Verdana" w:eastAsia="SimSun" w:hAnsi="Verdana" w:cs="Arial"/>
          <w:i/>
          <w:iCs/>
          <w:sz w:val="18"/>
          <w:szCs w:val="18"/>
        </w:rPr>
        <w:t>4.0.0</w:t>
      </w:r>
      <w:r w:rsidR="3892DDA1" w:rsidRPr="001A63D9">
        <w:rPr>
          <w:rFonts w:ascii="Verdana" w:eastAsia="Verdana" w:hAnsi="Verdana" w:cs="Verdana"/>
          <w:i/>
          <w:iCs/>
          <w:sz w:val="18"/>
          <w:szCs w:val="18"/>
        </w:rPr>
        <w:t xml:space="preserve"> </w:t>
      </w:r>
      <w:r w:rsidR="13EB6601" w:rsidRPr="001A63D9">
        <w:rPr>
          <w:rFonts w:ascii="Verdana" w:eastAsia="Verdana" w:hAnsi="Verdana" w:cs="Verdana"/>
          <w:i/>
          <w:iCs/>
          <w:sz w:val="18"/>
          <w:szCs w:val="18"/>
        </w:rPr>
        <w:t xml:space="preserve">w pojazdach kolejowych </w:t>
      </w:r>
      <w:r w:rsidRPr="001A63D9">
        <w:rPr>
          <w:rFonts w:ascii="Verdana" w:eastAsia="SimSun" w:hAnsi="Verdana" w:cs="Arial"/>
          <w:i/>
          <w:iCs/>
          <w:sz w:val="18"/>
          <w:szCs w:val="18"/>
        </w:rPr>
        <w:t>E6ACT</w:t>
      </w:r>
      <w:r w:rsidR="61AA1BBC" w:rsidRPr="001A63D9">
        <w:rPr>
          <w:rFonts w:ascii="Verdana" w:eastAsia="SimSun" w:hAnsi="Verdana" w:cs="Arial"/>
          <w:i/>
          <w:iCs/>
          <w:sz w:val="18"/>
          <w:szCs w:val="18"/>
        </w:rPr>
        <w:t>a</w:t>
      </w:r>
      <w:r w:rsidR="00130086" w:rsidRPr="001A63D9">
        <w:rPr>
          <w:rFonts w:ascii="Verdana" w:eastAsia="SimSun" w:hAnsi="Verdana" w:cs="Arial"/>
          <w:i/>
          <w:iCs/>
          <w:sz w:val="18"/>
          <w:szCs w:val="18"/>
        </w:rPr>
        <w:t xml:space="preserve"> </w:t>
      </w:r>
      <w:r w:rsidR="00130086" w:rsidRPr="001A63D9">
        <w:rPr>
          <w:rFonts w:ascii="Verdana" w:eastAsia="SimSun" w:hAnsi="Verdana" w:cs="Arial"/>
          <w:sz w:val="18"/>
          <w:szCs w:val="18"/>
        </w:rPr>
        <w:t>(dalej jako: „Zadanie 4”)</w:t>
      </w:r>
      <w:r w:rsidR="0D34A8F5" w:rsidRPr="001A63D9">
        <w:rPr>
          <w:rFonts w:ascii="Verdana" w:eastAsia="SimSun" w:hAnsi="Verdana" w:cs="Arial"/>
          <w:i/>
          <w:iCs/>
          <w:sz w:val="18"/>
          <w:szCs w:val="18"/>
        </w:rPr>
        <w:t>,</w:t>
      </w:r>
    </w:p>
    <w:p w14:paraId="653BF01A" w14:textId="243A1C90" w:rsidR="34CC5226" w:rsidRDefault="34CC5226" w:rsidP="55EE1FA5">
      <w:pPr>
        <w:pStyle w:val="Akapitzlist"/>
        <w:numPr>
          <w:ilvl w:val="1"/>
          <w:numId w:val="20"/>
        </w:numPr>
        <w:spacing w:line="360" w:lineRule="auto"/>
        <w:ind w:left="1276" w:hanging="425"/>
        <w:jc w:val="both"/>
        <w:rPr>
          <w:rFonts w:ascii="Verdana" w:eastAsia="SimSun" w:hAnsi="Verdana" w:cs="Arial"/>
          <w:sz w:val="18"/>
          <w:szCs w:val="18"/>
        </w:rPr>
      </w:pPr>
      <w:r w:rsidRPr="001A63D9">
        <w:rPr>
          <w:rFonts w:ascii="Verdana" w:eastAsia="SimSun" w:hAnsi="Verdana" w:cs="Arial"/>
          <w:sz w:val="18"/>
          <w:szCs w:val="18"/>
        </w:rPr>
        <w:lastRenderedPageBreak/>
        <w:t>Zadanie 5</w:t>
      </w:r>
      <w:r w:rsidRPr="001A63D9">
        <w:rPr>
          <w:rFonts w:ascii="Verdana" w:eastAsia="SimSun" w:hAnsi="Verdana" w:cs="Arial"/>
          <w:b/>
          <w:bCs/>
          <w:i/>
          <w:iCs/>
          <w:sz w:val="18"/>
          <w:szCs w:val="18"/>
        </w:rPr>
        <w:t xml:space="preserve"> </w:t>
      </w:r>
      <w:r w:rsidRPr="001A63D9">
        <w:rPr>
          <w:rFonts w:ascii="Verdana" w:eastAsia="SimSun" w:hAnsi="Verdana" w:cs="Arial"/>
          <w:i/>
          <w:iCs/>
          <w:sz w:val="18"/>
          <w:szCs w:val="18"/>
        </w:rPr>
        <w:t xml:space="preserve">– </w:t>
      </w:r>
      <w:r w:rsidR="3077D51A" w:rsidRPr="001A63D9">
        <w:rPr>
          <w:rFonts w:ascii="Verdana" w:eastAsia="SimSun" w:hAnsi="Verdana" w:cs="Arial"/>
          <w:i/>
          <w:iCs/>
          <w:sz w:val="18"/>
          <w:szCs w:val="18"/>
        </w:rPr>
        <w:t xml:space="preserve">Modernizacja taboru kolejowego CARGOUNIT Sp. z o. o., polegająca na podniesieniu </w:t>
      </w:r>
      <w:r w:rsidR="670AAA61" w:rsidRPr="001A63D9">
        <w:rPr>
          <w:rFonts w:ascii="Verdana" w:eastAsia="SimSun" w:hAnsi="Verdana" w:cs="Arial"/>
          <w:i/>
          <w:iCs/>
          <w:sz w:val="18"/>
          <w:szCs w:val="18"/>
        </w:rPr>
        <w:t xml:space="preserve">poziomu </w:t>
      </w:r>
      <w:r w:rsidR="3077D51A" w:rsidRPr="001A63D9">
        <w:rPr>
          <w:rFonts w:ascii="Verdana" w:eastAsia="Verdana" w:hAnsi="Verdana" w:cs="Verdana"/>
          <w:i/>
          <w:iCs/>
          <w:sz w:val="18"/>
          <w:szCs w:val="18"/>
        </w:rPr>
        <w:t xml:space="preserve">systemu ERTMS </w:t>
      </w:r>
      <w:r w:rsidR="0F3D072A" w:rsidRPr="001A63D9">
        <w:rPr>
          <w:rFonts w:ascii="Verdana" w:eastAsia="SimSun" w:hAnsi="Verdana" w:cs="Arial"/>
          <w:i/>
          <w:iCs/>
          <w:sz w:val="18"/>
          <w:szCs w:val="18"/>
        </w:rPr>
        <w:t xml:space="preserve">z 2.3.0d na </w:t>
      </w:r>
      <w:r w:rsidR="0F3D072A" w:rsidRPr="00DF0B3D">
        <w:rPr>
          <w:rFonts w:ascii="Verdana" w:eastAsia="SimSun" w:hAnsi="Verdana" w:cs="Arial"/>
          <w:i/>
          <w:iCs/>
          <w:sz w:val="18"/>
          <w:szCs w:val="18"/>
        </w:rPr>
        <w:t>4.0.0</w:t>
      </w:r>
      <w:r w:rsidR="0F3D072A" w:rsidRPr="001A63D9">
        <w:rPr>
          <w:rFonts w:ascii="Verdana" w:eastAsia="SimSun" w:hAnsi="Verdana" w:cs="Arial"/>
          <w:i/>
          <w:iCs/>
          <w:sz w:val="18"/>
          <w:szCs w:val="18"/>
        </w:rPr>
        <w:t xml:space="preserve"> </w:t>
      </w:r>
      <w:r w:rsidR="3077D51A" w:rsidRPr="001A63D9">
        <w:rPr>
          <w:rFonts w:ascii="Verdana" w:eastAsia="Verdana" w:hAnsi="Verdana" w:cs="Verdana"/>
          <w:i/>
          <w:iCs/>
          <w:sz w:val="18"/>
          <w:szCs w:val="18"/>
        </w:rPr>
        <w:t>w</w:t>
      </w:r>
      <w:r w:rsidR="3077D51A" w:rsidRPr="55EE1FA5">
        <w:rPr>
          <w:rFonts w:ascii="Verdana" w:eastAsia="Verdana" w:hAnsi="Verdana" w:cs="Verdana"/>
          <w:i/>
          <w:iCs/>
          <w:sz w:val="18"/>
          <w:szCs w:val="18"/>
        </w:rPr>
        <w:t xml:space="preserve"> pojazdach kolejowych</w:t>
      </w:r>
      <w:r w:rsidR="4754F6D1" w:rsidRPr="55EE1FA5">
        <w:rPr>
          <w:rFonts w:ascii="Verdana" w:eastAsia="SimSun" w:hAnsi="Verdana" w:cs="Arial"/>
          <w:i/>
          <w:iCs/>
          <w:sz w:val="18"/>
          <w:szCs w:val="18"/>
        </w:rPr>
        <w:t xml:space="preserve"> </w:t>
      </w:r>
      <w:r w:rsidR="5AB0716F" w:rsidRPr="55EE1FA5">
        <w:rPr>
          <w:rFonts w:ascii="Verdana" w:eastAsia="SimSun" w:hAnsi="Verdana" w:cs="Arial"/>
          <w:i/>
          <w:iCs/>
          <w:sz w:val="18"/>
          <w:szCs w:val="18"/>
        </w:rPr>
        <w:t>E4DCUd</w:t>
      </w:r>
      <w:r w:rsidR="00130086" w:rsidRPr="55EE1FA5">
        <w:rPr>
          <w:rFonts w:ascii="Verdana" w:eastAsia="SimSun" w:hAnsi="Verdana" w:cs="Arial"/>
          <w:i/>
          <w:iCs/>
          <w:sz w:val="18"/>
          <w:szCs w:val="18"/>
        </w:rPr>
        <w:t xml:space="preserve"> </w:t>
      </w:r>
      <w:r w:rsidR="00130086" w:rsidRPr="55EE1FA5">
        <w:rPr>
          <w:rFonts w:ascii="Verdana" w:eastAsia="SimSun" w:hAnsi="Verdana" w:cs="Arial"/>
          <w:sz w:val="18"/>
          <w:szCs w:val="18"/>
        </w:rPr>
        <w:t>(dalej jako: „Zadanie 5”)</w:t>
      </w:r>
      <w:r w:rsidR="2554EAED" w:rsidRPr="55EE1FA5">
        <w:rPr>
          <w:rFonts w:ascii="Verdana" w:eastAsia="SimSun" w:hAnsi="Verdana" w:cs="Arial"/>
          <w:sz w:val="18"/>
          <w:szCs w:val="18"/>
        </w:rPr>
        <w:t>,</w:t>
      </w:r>
    </w:p>
    <w:p w14:paraId="4B426AB6" w14:textId="37234DD1" w:rsidR="2554EAED" w:rsidRPr="00DF0B3D" w:rsidRDefault="2554EAED" w:rsidP="270571DF">
      <w:pPr>
        <w:pStyle w:val="Akapitzlist"/>
        <w:numPr>
          <w:ilvl w:val="1"/>
          <w:numId w:val="20"/>
        </w:numPr>
        <w:spacing w:line="360" w:lineRule="auto"/>
        <w:ind w:left="1276" w:hanging="425"/>
        <w:jc w:val="both"/>
        <w:rPr>
          <w:rFonts w:ascii="Verdana" w:eastAsia="SimSun" w:hAnsi="Verdana" w:cs="Arial"/>
          <w:i/>
          <w:iCs/>
          <w:sz w:val="18"/>
          <w:szCs w:val="18"/>
        </w:rPr>
      </w:pPr>
      <w:r w:rsidRPr="000F3103">
        <w:rPr>
          <w:rFonts w:ascii="Verdana" w:eastAsia="SimSun" w:hAnsi="Verdana" w:cs="Arial"/>
          <w:sz w:val="18"/>
          <w:szCs w:val="18"/>
        </w:rPr>
        <w:t>Zadanie 6</w:t>
      </w:r>
      <w:r w:rsidRPr="00DF0B3D">
        <w:rPr>
          <w:rFonts w:ascii="Verdana" w:eastAsia="SimSun" w:hAnsi="Verdana" w:cs="Arial"/>
          <w:i/>
          <w:iCs/>
          <w:sz w:val="18"/>
          <w:szCs w:val="18"/>
        </w:rPr>
        <w:t xml:space="preserve"> - Modernizacja taboru kolejowego CARGOUNIT Sp. z o. o., polegająca na podniesieniu poziomu </w:t>
      </w:r>
      <w:r w:rsidRPr="00DF0B3D">
        <w:rPr>
          <w:rFonts w:ascii="Verdana" w:eastAsia="Verdana" w:hAnsi="Verdana" w:cs="Verdana"/>
          <w:i/>
          <w:iCs/>
          <w:sz w:val="18"/>
          <w:szCs w:val="18"/>
        </w:rPr>
        <w:t xml:space="preserve">systemu ERTMS </w:t>
      </w:r>
      <w:r w:rsidRPr="00DF0B3D">
        <w:rPr>
          <w:rFonts w:ascii="Verdana" w:eastAsia="SimSun" w:hAnsi="Verdana" w:cs="Arial"/>
          <w:i/>
          <w:iCs/>
          <w:sz w:val="18"/>
          <w:szCs w:val="18"/>
        </w:rPr>
        <w:t xml:space="preserve">z 3.4.0 na 4.0.0 </w:t>
      </w:r>
      <w:r w:rsidRPr="00DF0B3D">
        <w:rPr>
          <w:rFonts w:ascii="Verdana" w:eastAsia="Verdana" w:hAnsi="Verdana" w:cs="Verdana"/>
          <w:i/>
          <w:iCs/>
          <w:sz w:val="18"/>
          <w:szCs w:val="18"/>
        </w:rPr>
        <w:t>w pojazdach kolejowych TRAXX DC3</w:t>
      </w:r>
      <w:r w:rsidR="006B6EA0" w:rsidRPr="00DF0B3D">
        <w:rPr>
          <w:rFonts w:ascii="Verdana" w:eastAsia="Verdana" w:hAnsi="Verdana" w:cs="Verdana"/>
          <w:i/>
          <w:iCs/>
          <w:sz w:val="18"/>
          <w:szCs w:val="18"/>
        </w:rPr>
        <w:t xml:space="preserve"> </w:t>
      </w:r>
      <w:r w:rsidR="006B6EA0" w:rsidRPr="00DF0B3D">
        <w:rPr>
          <w:rFonts w:ascii="Verdana" w:eastAsia="SimSun" w:hAnsi="Verdana" w:cs="Arial"/>
          <w:sz w:val="18"/>
          <w:szCs w:val="18"/>
        </w:rPr>
        <w:t>(dalej jako: „Zadanie 6”).</w:t>
      </w:r>
    </w:p>
    <w:p w14:paraId="3D8EC9F1" w14:textId="1F799133" w:rsidR="00FC55BC" w:rsidRPr="00FC55BC" w:rsidRDefault="00EF5D0E" w:rsidP="00FC55BC">
      <w:pPr>
        <w:spacing w:line="360" w:lineRule="auto"/>
        <w:jc w:val="both"/>
        <w:rPr>
          <w:rFonts w:ascii="Verdana" w:eastAsia="SimSun" w:hAnsi="Verdana" w:cs="Arial"/>
          <w:sz w:val="18"/>
          <w:szCs w:val="18"/>
        </w:rPr>
      </w:pPr>
      <w:r w:rsidRPr="3CECFAB4">
        <w:rPr>
          <w:rFonts w:ascii="Verdana" w:eastAsia="SimSun" w:hAnsi="Verdana" w:cs="Arial"/>
          <w:sz w:val="18"/>
          <w:szCs w:val="18"/>
        </w:rPr>
        <w:t xml:space="preserve">o dofinansowanie </w:t>
      </w:r>
      <w:r w:rsidR="005B2927" w:rsidRPr="3CECFAB4">
        <w:rPr>
          <w:rFonts w:ascii="Verdana" w:eastAsia="SimSun" w:hAnsi="Verdana" w:cs="Arial"/>
          <w:sz w:val="18"/>
          <w:szCs w:val="18"/>
        </w:rPr>
        <w:t>któr</w:t>
      </w:r>
      <w:r w:rsidR="00CD2259" w:rsidRPr="3CECFAB4">
        <w:rPr>
          <w:rFonts w:ascii="Verdana" w:eastAsia="SimSun" w:hAnsi="Verdana" w:cs="Arial"/>
          <w:sz w:val="18"/>
          <w:szCs w:val="18"/>
        </w:rPr>
        <w:t>ych</w:t>
      </w:r>
      <w:r w:rsidR="005B2927" w:rsidRPr="3CECFAB4">
        <w:rPr>
          <w:rFonts w:ascii="Verdana" w:eastAsia="SimSun" w:hAnsi="Verdana" w:cs="Arial"/>
          <w:sz w:val="18"/>
          <w:szCs w:val="18"/>
        </w:rPr>
        <w:t xml:space="preserve"> </w:t>
      </w:r>
      <w:r w:rsidRPr="3CECFAB4">
        <w:rPr>
          <w:rFonts w:ascii="Verdana" w:eastAsia="SimSun" w:hAnsi="Verdana" w:cs="Arial"/>
          <w:sz w:val="18"/>
          <w:szCs w:val="18"/>
        </w:rPr>
        <w:t xml:space="preserve">Zamawiający ubiega się w ramach </w:t>
      </w:r>
      <w:bookmarkEnd w:id="10"/>
      <w:r w:rsidR="004A2A49" w:rsidRPr="3CECFAB4">
        <w:rPr>
          <w:rFonts w:ascii="Verdana" w:eastAsia="SimSun" w:hAnsi="Verdana" w:cs="Arial"/>
          <w:sz w:val="18"/>
          <w:szCs w:val="18"/>
        </w:rPr>
        <w:t>naboru wniosków nr FENX.05.05-IP.02-002/25 pn. „</w:t>
      </w:r>
      <w:r w:rsidR="0AD26194" w:rsidRPr="3CECFAB4">
        <w:rPr>
          <w:rFonts w:ascii="Verdana" w:eastAsia="SimSun" w:hAnsi="Verdana" w:cs="Arial"/>
          <w:sz w:val="18"/>
          <w:szCs w:val="18"/>
        </w:rPr>
        <w:t>M</w:t>
      </w:r>
      <w:r w:rsidR="0AD26194" w:rsidRPr="3CECFAB4">
        <w:rPr>
          <w:rFonts w:ascii="Verdana" w:eastAsia="Verdana" w:hAnsi="Verdana" w:cs="Verdana"/>
          <w:sz w:val="18"/>
          <w:szCs w:val="18"/>
        </w:rPr>
        <w:t>o</w:t>
      </w:r>
      <w:r w:rsidR="004A2A49" w:rsidRPr="3CECFAB4">
        <w:rPr>
          <w:rFonts w:ascii="Verdana" w:eastAsia="SimSun" w:hAnsi="Verdana" w:cs="Arial"/>
          <w:sz w:val="18"/>
          <w:szCs w:val="18"/>
        </w:rPr>
        <w:t>ntaż urządzeń ETCS/GSM</w:t>
      </w:r>
      <w:r w:rsidR="004A2A49" w:rsidRPr="005A07A9">
        <w:rPr>
          <w:rFonts w:ascii="Verdana" w:eastAsia="SimSun" w:hAnsi="Verdana" w:cs="Arial"/>
          <w:sz w:val="18"/>
          <w:szCs w:val="18"/>
        </w:rPr>
        <w:t>-R”, w ramach Priorytetu FENX.05 Wsparcie sektora transportu z EFRR Działania FENX.05.05 Tabor kolejowy.</w:t>
      </w:r>
      <w:r w:rsidR="00FC55BC" w:rsidRPr="005A07A9">
        <w:rPr>
          <w:rFonts w:ascii="Verdana" w:eastAsia="SimSun" w:hAnsi="Verdana" w:cs="Arial"/>
          <w:sz w:val="18"/>
          <w:szCs w:val="18"/>
        </w:rPr>
        <w:t xml:space="preserve"> Projekt o roboczym tytule „</w:t>
      </w:r>
      <w:r w:rsidR="00FC55BC" w:rsidRPr="005A07A9">
        <w:rPr>
          <w:rFonts w:ascii="Verdana" w:hAnsi="Verdana"/>
          <w:iCs/>
          <w:sz w:val="18"/>
          <w:szCs w:val="18"/>
        </w:rPr>
        <w:t xml:space="preserve">Zwiększenie funkcjonalności technicznej lokomotyw </w:t>
      </w:r>
      <w:r w:rsidR="001C04F2" w:rsidRPr="005A07A9">
        <w:rPr>
          <w:rFonts w:ascii="Verdana" w:hAnsi="Verdana"/>
          <w:iCs/>
          <w:sz w:val="18"/>
          <w:szCs w:val="18"/>
        </w:rPr>
        <w:t>spalinowych</w:t>
      </w:r>
      <w:r w:rsidR="00FC55BC" w:rsidRPr="005A07A9">
        <w:rPr>
          <w:rFonts w:ascii="Verdana" w:hAnsi="Verdana"/>
          <w:iCs/>
          <w:sz w:val="18"/>
          <w:szCs w:val="18"/>
        </w:rPr>
        <w:t xml:space="preserve"> CARGOUNIT poprzez montaż systemu ERTMS” </w:t>
      </w:r>
      <w:r w:rsidR="005A07A9" w:rsidRPr="005A07A9">
        <w:rPr>
          <w:rFonts w:ascii="Verdana" w:hAnsi="Verdana"/>
          <w:iCs/>
          <w:sz w:val="18"/>
          <w:szCs w:val="18"/>
        </w:rPr>
        <w:t xml:space="preserve">dotyczy </w:t>
      </w:r>
      <w:r w:rsidR="00FC55BC" w:rsidRPr="005A07A9">
        <w:rPr>
          <w:rFonts w:ascii="Verdana" w:hAnsi="Verdana"/>
          <w:iCs/>
          <w:sz w:val="18"/>
          <w:szCs w:val="18"/>
        </w:rPr>
        <w:t>Zadani</w:t>
      </w:r>
      <w:r w:rsidR="005A07A9" w:rsidRPr="005A07A9">
        <w:rPr>
          <w:rFonts w:ascii="Verdana" w:hAnsi="Verdana"/>
          <w:iCs/>
          <w:sz w:val="18"/>
          <w:szCs w:val="18"/>
        </w:rPr>
        <w:t>a</w:t>
      </w:r>
      <w:r w:rsidR="00FC55BC" w:rsidRPr="005A07A9">
        <w:rPr>
          <w:rFonts w:ascii="Verdana" w:hAnsi="Verdana"/>
          <w:iCs/>
          <w:sz w:val="18"/>
          <w:szCs w:val="18"/>
        </w:rPr>
        <w:t xml:space="preserve"> 1, p</w:t>
      </w:r>
      <w:r w:rsidR="00FC55BC" w:rsidRPr="005A07A9">
        <w:rPr>
          <w:rFonts w:ascii="Verdana" w:eastAsia="SimSun" w:hAnsi="Verdana" w:cs="Arial"/>
          <w:sz w:val="18"/>
          <w:szCs w:val="18"/>
        </w:rPr>
        <w:t xml:space="preserve">rojekt o roboczym tytule „Zwiększenie funkcjonalności technicznej lokomotyw elektrycznych CARGOUNIT poprzez montaż i aktualizację systemu ERTMS” </w:t>
      </w:r>
      <w:r w:rsidR="005A07A9" w:rsidRPr="005A07A9">
        <w:rPr>
          <w:rFonts w:ascii="Verdana" w:eastAsia="SimSun" w:hAnsi="Verdana" w:cs="Arial"/>
          <w:sz w:val="18"/>
          <w:szCs w:val="18"/>
        </w:rPr>
        <w:t xml:space="preserve">dotyczy </w:t>
      </w:r>
      <w:r w:rsidR="00FC55BC" w:rsidRPr="005A07A9">
        <w:rPr>
          <w:rFonts w:ascii="Verdana" w:eastAsia="SimSun" w:hAnsi="Verdana" w:cs="Arial"/>
          <w:sz w:val="18"/>
          <w:szCs w:val="18"/>
        </w:rPr>
        <w:t>Zada</w:t>
      </w:r>
      <w:r w:rsidR="005A07A9" w:rsidRPr="005A07A9">
        <w:rPr>
          <w:rFonts w:ascii="Verdana" w:eastAsia="SimSun" w:hAnsi="Verdana" w:cs="Arial"/>
          <w:sz w:val="18"/>
          <w:szCs w:val="18"/>
        </w:rPr>
        <w:t>ń</w:t>
      </w:r>
      <w:r w:rsidR="00FC55BC" w:rsidRPr="005A07A9">
        <w:rPr>
          <w:rFonts w:ascii="Verdana" w:eastAsia="SimSun" w:hAnsi="Verdana" w:cs="Arial"/>
          <w:sz w:val="18"/>
          <w:szCs w:val="18"/>
        </w:rPr>
        <w:t xml:space="preserve"> </w:t>
      </w:r>
      <w:r w:rsidR="00FA17AD" w:rsidRPr="005A07A9">
        <w:rPr>
          <w:rFonts w:ascii="Verdana" w:eastAsia="SimSun" w:hAnsi="Verdana" w:cs="Arial"/>
          <w:sz w:val="18"/>
          <w:szCs w:val="18"/>
        </w:rPr>
        <w:t>2-6</w:t>
      </w:r>
      <w:r w:rsidR="00FC55BC" w:rsidRPr="005A07A9">
        <w:rPr>
          <w:rFonts w:ascii="Verdana" w:eastAsia="SimSun" w:hAnsi="Verdana" w:cs="Arial"/>
          <w:sz w:val="18"/>
          <w:szCs w:val="18"/>
        </w:rPr>
        <w:t>.</w:t>
      </w:r>
    </w:p>
    <w:p w14:paraId="37E583D3" w14:textId="09266FD7" w:rsidR="00804A38" w:rsidRPr="00F74250" w:rsidRDefault="00804A38" w:rsidP="1297C829">
      <w:pPr>
        <w:pStyle w:val="Akapitzlist"/>
        <w:numPr>
          <w:ilvl w:val="0"/>
          <w:numId w:val="20"/>
        </w:numPr>
        <w:tabs>
          <w:tab w:val="num" w:pos="426"/>
          <w:tab w:val="num" w:pos="851"/>
        </w:tabs>
        <w:spacing w:line="360" w:lineRule="auto"/>
        <w:ind w:left="0" w:firstLine="567"/>
        <w:jc w:val="both"/>
        <w:rPr>
          <w:rFonts w:ascii="Verdana" w:eastAsia="SimSun" w:hAnsi="Verdana" w:cs="Arial"/>
          <w:sz w:val="18"/>
          <w:szCs w:val="18"/>
          <w:u w:val="single"/>
        </w:rPr>
      </w:pPr>
      <w:r w:rsidRPr="00F74250">
        <w:rPr>
          <w:rFonts w:ascii="Verdana" w:eastAsia="SimSun" w:hAnsi="Verdana" w:cs="Arial"/>
          <w:sz w:val="18"/>
          <w:szCs w:val="18"/>
          <w:u w:val="single"/>
        </w:rPr>
        <w:t>Modernizacja powinna obejmować montaż systemu ETCS zgodnie z wzorcem (</w:t>
      </w:r>
      <w:proofErr w:type="spellStart"/>
      <w:r w:rsidRPr="00F74250">
        <w:rPr>
          <w:rFonts w:ascii="Verdana" w:eastAsia="SimSun" w:hAnsi="Verdana" w:cs="Arial"/>
          <w:sz w:val="18"/>
          <w:szCs w:val="18"/>
          <w:u w:val="single"/>
        </w:rPr>
        <w:t>baseline</w:t>
      </w:r>
      <w:proofErr w:type="spellEnd"/>
      <w:r w:rsidRPr="00F74250">
        <w:rPr>
          <w:rFonts w:ascii="Verdana" w:eastAsia="SimSun" w:hAnsi="Verdana" w:cs="Arial"/>
          <w:sz w:val="18"/>
          <w:szCs w:val="18"/>
          <w:u w:val="single"/>
        </w:rPr>
        <w:t>) 4 w wersji minimum 2.</w:t>
      </w:r>
      <w:r w:rsidR="00461C84">
        <w:rPr>
          <w:rFonts w:ascii="Verdana" w:eastAsia="SimSun" w:hAnsi="Verdana" w:cs="Arial"/>
          <w:sz w:val="18"/>
          <w:szCs w:val="18"/>
          <w:u w:val="single"/>
        </w:rPr>
        <w:t>1</w:t>
      </w:r>
      <w:r w:rsidRPr="00F74250">
        <w:rPr>
          <w:rFonts w:ascii="Verdana" w:eastAsia="SimSun" w:hAnsi="Verdana" w:cs="Arial"/>
          <w:sz w:val="18"/>
          <w:szCs w:val="18"/>
          <w:u w:val="single"/>
        </w:rPr>
        <w:t>., zgodnie z Tabelą A 2, Rozporządzenia Wykonawczego Komisji (UE) 2023/1695 z dnia 10 sierpnia 2023 r. (Dz. U. UE L 2023 222 s. 380).</w:t>
      </w:r>
    </w:p>
    <w:p w14:paraId="5F56A6E0" w14:textId="7773FE08" w:rsidR="003163A3" w:rsidRPr="00F74250" w:rsidRDefault="005B2927" w:rsidP="00915993">
      <w:pPr>
        <w:pStyle w:val="Akapitzlist"/>
        <w:numPr>
          <w:ilvl w:val="0"/>
          <w:numId w:val="20"/>
        </w:numPr>
        <w:tabs>
          <w:tab w:val="num" w:pos="426"/>
          <w:tab w:val="num" w:pos="851"/>
        </w:tabs>
        <w:spacing w:line="360" w:lineRule="auto"/>
        <w:ind w:left="0" w:firstLine="567"/>
        <w:jc w:val="both"/>
        <w:rPr>
          <w:rFonts w:ascii="Verdana" w:eastAsia="SimSun" w:hAnsi="Verdana" w:cs="Arial"/>
          <w:sz w:val="18"/>
          <w:szCs w:val="18"/>
        </w:rPr>
      </w:pPr>
      <w:r w:rsidRPr="00F74250">
        <w:rPr>
          <w:rFonts w:ascii="Verdana" w:eastAsia="SimSun" w:hAnsi="Verdana" w:cs="Arial"/>
          <w:sz w:val="18"/>
          <w:szCs w:val="18"/>
        </w:rPr>
        <w:t xml:space="preserve">Po zakończeniu postępowania ofertowego zostanie zawarta </w:t>
      </w:r>
      <w:r w:rsidR="00610EB3" w:rsidRPr="00F74250">
        <w:rPr>
          <w:rFonts w:ascii="Verdana" w:eastAsia="SimSun" w:hAnsi="Verdana" w:cs="Arial"/>
          <w:sz w:val="18"/>
          <w:szCs w:val="18"/>
        </w:rPr>
        <w:t>u</w:t>
      </w:r>
      <w:r w:rsidRPr="00F74250">
        <w:rPr>
          <w:rFonts w:ascii="Verdana" w:eastAsia="SimSun" w:hAnsi="Verdana" w:cs="Arial"/>
          <w:sz w:val="18"/>
          <w:szCs w:val="18"/>
        </w:rPr>
        <w:t>mowa</w:t>
      </w:r>
      <w:r w:rsidR="00BE12E0" w:rsidRPr="00F74250">
        <w:rPr>
          <w:rFonts w:ascii="Verdana" w:eastAsia="SimSun" w:hAnsi="Verdana" w:cs="Arial"/>
          <w:sz w:val="18"/>
          <w:szCs w:val="18"/>
        </w:rPr>
        <w:t xml:space="preserve"> / </w:t>
      </w:r>
      <w:r w:rsidR="00610EB3" w:rsidRPr="00F74250">
        <w:rPr>
          <w:rFonts w:ascii="Verdana" w:eastAsia="SimSun" w:hAnsi="Verdana" w:cs="Arial"/>
          <w:sz w:val="18"/>
          <w:szCs w:val="18"/>
        </w:rPr>
        <w:t>u</w:t>
      </w:r>
      <w:r w:rsidR="00BE12E0" w:rsidRPr="00F74250">
        <w:rPr>
          <w:rFonts w:ascii="Verdana" w:eastAsia="SimSun" w:hAnsi="Verdana" w:cs="Arial"/>
          <w:sz w:val="18"/>
          <w:szCs w:val="18"/>
        </w:rPr>
        <w:t>mowy</w:t>
      </w:r>
      <w:r w:rsidRPr="00F74250">
        <w:rPr>
          <w:rFonts w:ascii="Verdana" w:eastAsia="SimSun" w:hAnsi="Verdana" w:cs="Arial"/>
          <w:sz w:val="18"/>
          <w:szCs w:val="18"/>
        </w:rPr>
        <w:t>.</w:t>
      </w:r>
    </w:p>
    <w:p w14:paraId="35174A50" w14:textId="11AAB8BB" w:rsidR="00600CD9" w:rsidRPr="00B71261" w:rsidRDefault="005B5697" w:rsidP="00915993">
      <w:pPr>
        <w:pStyle w:val="Akapitzlist"/>
        <w:numPr>
          <w:ilvl w:val="0"/>
          <w:numId w:val="20"/>
        </w:numPr>
        <w:tabs>
          <w:tab w:val="num" w:pos="426"/>
          <w:tab w:val="num" w:pos="851"/>
        </w:tabs>
        <w:spacing w:line="360" w:lineRule="auto"/>
        <w:ind w:left="0" w:firstLine="567"/>
        <w:jc w:val="both"/>
        <w:rPr>
          <w:rFonts w:ascii="Verdana" w:eastAsia="SimSun" w:hAnsi="Verdana" w:cs="Arial"/>
          <w:sz w:val="18"/>
          <w:szCs w:val="18"/>
        </w:rPr>
      </w:pPr>
      <w:bookmarkStart w:id="13" w:name="_Hlk200982784"/>
      <w:r w:rsidRPr="00F74250">
        <w:rPr>
          <w:rFonts w:ascii="Verdana" w:eastAsia="SimSun" w:hAnsi="Verdana" w:cs="Arial"/>
          <w:sz w:val="18"/>
          <w:szCs w:val="18"/>
        </w:rPr>
        <w:t>Wszystkie czynności</w:t>
      </w:r>
      <w:r w:rsidR="00627689" w:rsidRPr="00F74250">
        <w:rPr>
          <w:rFonts w:ascii="Verdana" w:eastAsia="SimSun" w:hAnsi="Verdana" w:cs="Arial"/>
          <w:sz w:val="18"/>
          <w:szCs w:val="18"/>
        </w:rPr>
        <w:t xml:space="preserve"> instalacyjne oraz odbiorcze muszą zakończyć się </w:t>
      </w:r>
      <w:r w:rsidR="006B4F1F" w:rsidRPr="00F74250">
        <w:rPr>
          <w:rFonts w:ascii="Verdana" w:eastAsia="SimSun" w:hAnsi="Verdana" w:cs="Arial"/>
          <w:sz w:val="18"/>
          <w:szCs w:val="18"/>
        </w:rPr>
        <w:t xml:space="preserve">do dnia </w:t>
      </w:r>
      <w:r w:rsidR="00C22DF1" w:rsidRPr="00F74250">
        <w:rPr>
          <w:rFonts w:ascii="Verdana" w:eastAsia="SimSun" w:hAnsi="Verdana" w:cs="Arial"/>
          <w:b/>
          <w:bCs/>
          <w:sz w:val="18"/>
          <w:szCs w:val="18"/>
        </w:rPr>
        <w:t>3</w:t>
      </w:r>
      <w:r w:rsidR="003226CD" w:rsidRPr="00F74250">
        <w:rPr>
          <w:rFonts w:ascii="Verdana" w:eastAsia="SimSun" w:hAnsi="Verdana" w:cs="Arial"/>
          <w:b/>
          <w:bCs/>
          <w:sz w:val="18"/>
          <w:szCs w:val="18"/>
        </w:rPr>
        <w:t>0</w:t>
      </w:r>
      <w:r w:rsidR="00C22DF1" w:rsidRPr="00F74250">
        <w:rPr>
          <w:rFonts w:ascii="Verdana" w:eastAsia="SimSun" w:hAnsi="Verdana" w:cs="Arial"/>
          <w:b/>
          <w:bCs/>
          <w:sz w:val="18"/>
          <w:szCs w:val="18"/>
        </w:rPr>
        <w:t>.</w:t>
      </w:r>
      <w:r w:rsidR="003226CD" w:rsidRPr="00F74250">
        <w:rPr>
          <w:rFonts w:ascii="Verdana" w:eastAsia="SimSun" w:hAnsi="Verdana" w:cs="Arial"/>
          <w:b/>
          <w:bCs/>
          <w:sz w:val="18"/>
          <w:szCs w:val="18"/>
        </w:rPr>
        <w:t>0</w:t>
      </w:r>
      <w:r w:rsidR="00F74250" w:rsidRPr="00F74250">
        <w:rPr>
          <w:rFonts w:ascii="Verdana" w:eastAsia="SimSun" w:hAnsi="Verdana" w:cs="Arial"/>
          <w:b/>
          <w:bCs/>
          <w:sz w:val="18"/>
          <w:szCs w:val="18"/>
        </w:rPr>
        <w:t>9</w:t>
      </w:r>
      <w:r w:rsidR="00FA2166" w:rsidRPr="00F74250">
        <w:rPr>
          <w:rFonts w:ascii="Verdana" w:eastAsia="SimSun" w:hAnsi="Verdana" w:cs="Arial"/>
          <w:b/>
          <w:bCs/>
          <w:sz w:val="18"/>
          <w:szCs w:val="18"/>
        </w:rPr>
        <w:t>.202</w:t>
      </w:r>
      <w:r w:rsidR="004A2A49" w:rsidRPr="00F74250">
        <w:rPr>
          <w:rFonts w:ascii="Verdana" w:eastAsia="SimSun" w:hAnsi="Verdana" w:cs="Arial"/>
          <w:b/>
          <w:bCs/>
          <w:sz w:val="18"/>
          <w:szCs w:val="18"/>
        </w:rPr>
        <w:t>9</w:t>
      </w:r>
      <w:r w:rsidR="00BD5AC2" w:rsidRPr="00F74250">
        <w:rPr>
          <w:rFonts w:ascii="Verdana" w:eastAsia="SimSun" w:hAnsi="Verdana" w:cs="Arial"/>
          <w:sz w:val="18"/>
          <w:szCs w:val="18"/>
        </w:rPr>
        <w:t> </w:t>
      </w:r>
      <w:r w:rsidR="00FA2166" w:rsidRPr="00F74250">
        <w:rPr>
          <w:rFonts w:ascii="Verdana" w:eastAsia="SimSun" w:hAnsi="Verdana" w:cs="Arial"/>
          <w:b/>
          <w:bCs/>
          <w:sz w:val="18"/>
          <w:szCs w:val="18"/>
        </w:rPr>
        <w:t>r.</w:t>
      </w:r>
      <w:r w:rsidR="007C6F1C" w:rsidRPr="00F74250">
        <w:rPr>
          <w:rFonts w:ascii="Verdana" w:eastAsia="SimSun" w:hAnsi="Verdana" w:cs="Arial"/>
          <w:b/>
          <w:bCs/>
          <w:sz w:val="18"/>
          <w:szCs w:val="18"/>
        </w:rPr>
        <w:t xml:space="preserve"> </w:t>
      </w:r>
      <w:r w:rsidR="007C6F1C" w:rsidRPr="00F74250">
        <w:rPr>
          <w:rFonts w:ascii="Verdana" w:eastAsia="SimSun" w:hAnsi="Verdana" w:cs="Arial"/>
          <w:sz w:val="18"/>
          <w:szCs w:val="18"/>
        </w:rPr>
        <w:t>(dotyczy każdej z części przedmiotu zamówienia)</w:t>
      </w:r>
      <w:r w:rsidR="00EC727B" w:rsidRPr="00F74250">
        <w:rPr>
          <w:rFonts w:ascii="Verdana" w:eastAsia="SimSun" w:hAnsi="Verdana" w:cs="Arial"/>
          <w:sz w:val="18"/>
          <w:szCs w:val="18"/>
        </w:rPr>
        <w:t xml:space="preserve"> z zastrzeżeniem postanowień Rozdziału XIII ust. 4 SIWZ</w:t>
      </w:r>
      <w:r w:rsidR="007C6F1C" w:rsidRPr="00F74250">
        <w:rPr>
          <w:rFonts w:ascii="Verdana" w:eastAsia="SimSun" w:hAnsi="Verdana" w:cs="Arial"/>
          <w:sz w:val="18"/>
          <w:szCs w:val="18"/>
        </w:rPr>
        <w:t>.</w:t>
      </w:r>
      <w:r w:rsidR="007C6F1C" w:rsidRPr="22B54250">
        <w:rPr>
          <w:rFonts w:ascii="Verdana" w:eastAsia="SimSun" w:hAnsi="Verdana" w:cs="Arial"/>
          <w:b/>
          <w:bCs/>
          <w:sz w:val="18"/>
          <w:szCs w:val="18"/>
        </w:rPr>
        <w:t xml:space="preserve"> </w:t>
      </w:r>
      <w:bookmarkEnd w:id="13"/>
      <w:r w:rsidR="00FA2166" w:rsidRPr="22B54250">
        <w:rPr>
          <w:rFonts w:ascii="Verdana" w:eastAsia="SimSun" w:hAnsi="Verdana" w:cs="Arial"/>
          <w:sz w:val="18"/>
          <w:szCs w:val="18"/>
        </w:rPr>
        <w:t xml:space="preserve">Potwierdzeniem zakończenia </w:t>
      </w:r>
      <w:r w:rsidR="00373118" w:rsidRPr="22B54250">
        <w:rPr>
          <w:rFonts w:ascii="Verdana" w:eastAsia="SimSun" w:hAnsi="Verdana" w:cs="Arial"/>
          <w:sz w:val="18"/>
          <w:szCs w:val="18"/>
        </w:rPr>
        <w:t xml:space="preserve">wszelkich czynności </w:t>
      </w:r>
      <w:r w:rsidR="00735709" w:rsidRPr="22B54250">
        <w:rPr>
          <w:rFonts w:ascii="Verdana" w:eastAsia="SimSun" w:hAnsi="Verdana" w:cs="Arial"/>
          <w:sz w:val="18"/>
          <w:szCs w:val="18"/>
        </w:rPr>
        <w:t xml:space="preserve">instalacyjnych </w:t>
      </w:r>
      <w:r w:rsidR="00373118" w:rsidRPr="22B54250">
        <w:rPr>
          <w:rFonts w:ascii="Verdana" w:eastAsia="SimSun" w:hAnsi="Verdana" w:cs="Arial"/>
          <w:sz w:val="18"/>
          <w:szCs w:val="18"/>
        </w:rPr>
        <w:t xml:space="preserve">będzie </w:t>
      </w:r>
      <w:r w:rsidR="00061B7B" w:rsidRPr="22B54250">
        <w:rPr>
          <w:rFonts w:ascii="Verdana" w:eastAsia="SimSun" w:hAnsi="Verdana" w:cs="Arial"/>
          <w:sz w:val="18"/>
          <w:szCs w:val="18"/>
        </w:rPr>
        <w:t xml:space="preserve">sporządzenie </w:t>
      </w:r>
      <w:r w:rsidR="00F227A4" w:rsidRPr="22B54250">
        <w:rPr>
          <w:rFonts w:ascii="Verdana" w:eastAsia="SimSun" w:hAnsi="Verdana" w:cs="Arial"/>
          <w:sz w:val="18"/>
          <w:szCs w:val="18"/>
        </w:rPr>
        <w:t xml:space="preserve">stosownych </w:t>
      </w:r>
      <w:r w:rsidR="00061B7B" w:rsidRPr="22B54250">
        <w:rPr>
          <w:rFonts w:ascii="Verdana" w:eastAsia="SimSun" w:hAnsi="Verdana" w:cs="Arial"/>
          <w:sz w:val="18"/>
          <w:szCs w:val="18"/>
        </w:rPr>
        <w:t>protokołów</w:t>
      </w:r>
      <w:r w:rsidR="00735709" w:rsidRPr="22B54250">
        <w:rPr>
          <w:rFonts w:ascii="Verdana" w:eastAsia="SimSun" w:hAnsi="Verdana" w:cs="Arial"/>
          <w:sz w:val="18"/>
          <w:szCs w:val="18"/>
        </w:rPr>
        <w:t xml:space="preserve"> odbioru w/w zadań</w:t>
      </w:r>
      <w:r w:rsidR="006245FB" w:rsidRPr="22B54250">
        <w:rPr>
          <w:rFonts w:ascii="Verdana" w:eastAsia="SimSun" w:hAnsi="Verdana" w:cs="Arial"/>
          <w:sz w:val="18"/>
          <w:szCs w:val="18"/>
        </w:rPr>
        <w:t>, certyfikatów WE</w:t>
      </w:r>
      <w:r w:rsidR="64E2F752" w:rsidRPr="22B54250">
        <w:rPr>
          <w:rFonts w:ascii="Verdana" w:eastAsia="SimSun" w:hAnsi="Verdana" w:cs="Arial"/>
          <w:sz w:val="18"/>
          <w:szCs w:val="18"/>
        </w:rPr>
        <w:t>,</w:t>
      </w:r>
      <w:r w:rsidR="006245FB" w:rsidRPr="22B54250">
        <w:rPr>
          <w:rFonts w:ascii="Verdana" w:eastAsia="SimSun" w:hAnsi="Verdana" w:cs="Arial"/>
          <w:sz w:val="18"/>
          <w:szCs w:val="18"/>
        </w:rPr>
        <w:t xml:space="preserve"> </w:t>
      </w:r>
      <w:r w:rsidR="001521B3" w:rsidRPr="22B54250">
        <w:rPr>
          <w:rFonts w:ascii="Verdana" w:eastAsia="SimSun" w:hAnsi="Verdana" w:cs="Arial"/>
          <w:sz w:val="18"/>
          <w:szCs w:val="18"/>
        </w:rPr>
        <w:t>APM</w:t>
      </w:r>
      <w:r w:rsidR="00920574" w:rsidRPr="22B54250">
        <w:rPr>
          <w:rFonts w:ascii="Verdana" w:eastAsia="SimSun" w:hAnsi="Verdana" w:cs="Arial"/>
          <w:sz w:val="18"/>
          <w:szCs w:val="18"/>
        </w:rPr>
        <w:t xml:space="preserve">, </w:t>
      </w:r>
      <w:r w:rsidR="0246AA46" w:rsidRPr="22B54250">
        <w:rPr>
          <w:rFonts w:ascii="Verdana" w:eastAsia="SimSun" w:hAnsi="Verdana" w:cs="Arial"/>
          <w:sz w:val="18"/>
          <w:szCs w:val="18"/>
        </w:rPr>
        <w:t xml:space="preserve">a także </w:t>
      </w:r>
      <w:r w:rsidR="4F8B5F24" w:rsidRPr="22B54250">
        <w:rPr>
          <w:rFonts w:ascii="Verdana" w:eastAsia="SimSun" w:hAnsi="Verdana" w:cs="Arial"/>
          <w:sz w:val="18"/>
          <w:szCs w:val="18"/>
        </w:rPr>
        <w:t>otrzymanie</w:t>
      </w:r>
      <w:r w:rsidR="4FEE8932" w:rsidRPr="22B54250">
        <w:rPr>
          <w:rFonts w:ascii="Verdana" w:eastAsia="SimSun" w:hAnsi="Verdana" w:cs="Arial"/>
          <w:sz w:val="18"/>
          <w:szCs w:val="18"/>
        </w:rPr>
        <w:t xml:space="preserve"> </w:t>
      </w:r>
      <w:r w:rsidR="007B210B" w:rsidRPr="22B54250">
        <w:rPr>
          <w:rFonts w:ascii="Verdana" w:eastAsia="SimSun" w:hAnsi="Verdana" w:cs="Arial"/>
          <w:sz w:val="18"/>
          <w:szCs w:val="18"/>
        </w:rPr>
        <w:t xml:space="preserve">stosownych </w:t>
      </w:r>
      <w:r w:rsidR="0246AA46" w:rsidRPr="22B54250">
        <w:rPr>
          <w:rFonts w:ascii="Verdana" w:eastAsia="SimSun" w:hAnsi="Verdana" w:cs="Arial"/>
          <w:sz w:val="18"/>
          <w:szCs w:val="18"/>
        </w:rPr>
        <w:t xml:space="preserve">homologacji dla wszystkich </w:t>
      </w:r>
      <w:r w:rsidR="00B0113C" w:rsidRPr="22B54250">
        <w:rPr>
          <w:rFonts w:ascii="Verdana" w:eastAsia="SimSun" w:hAnsi="Verdana" w:cs="Arial"/>
          <w:sz w:val="18"/>
          <w:szCs w:val="18"/>
        </w:rPr>
        <w:t>L</w:t>
      </w:r>
      <w:r w:rsidR="0246AA46" w:rsidRPr="22B54250">
        <w:rPr>
          <w:rFonts w:ascii="Verdana" w:eastAsia="SimSun" w:hAnsi="Verdana" w:cs="Arial"/>
          <w:sz w:val="18"/>
          <w:szCs w:val="18"/>
        </w:rPr>
        <w:t>okomotyw</w:t>
      </w:r>
      <w:r w:rsidR="00B0113C" w:rsidRPr="22B54250">
        <w:rPr>
          <w:rFonts w:ascii="Verdana" w:eastAsia="SimSun" w:hAnsi="Verdana" w:cs="Arial"/>
          <w:sz w:val="18"/>
          <w:szCs w:val="18"/>
        </w:rPr>
        <w:t xml:space="preserve"> </w:t>
      </w:r>
      <w:r w:rsidR="5455850C" w:rsidRPr="37F1F8BE">
        <w:rPr>
          <w:rFonts w:ascii="Verdana" w:eastAsia="SimSun" w:hAnsi="Verdana" w:cs="Arial"/>
          <w:sz w:val="18"/>
          <w:szCs w:val="18"/>
        </w:rPr>
        <w:t>występujących</w:t>
      </w:r>
      <w:r w:rsidR="00BF3480" w:rsidRPr="22B54250">
        <w:rPr>
          <w:rFonts w:ascii="Verdana" w:eastAsia="SimSun" w:hAnsi="Verdana" w:cs="Arial"/>
          <w:sz w:val="18"/>
          <w:szCs w:val="18"/>
        </w:rPr>
        <w:t xml:space="preserve"> </w:t>
      </w:r>
      <w:r w:rsidR="00BC144F" w:rsidRPr="22B54250">
        <w:rPr>
          <w:rFonts w:ascii="Verdana" w:eastAsia="SimSun" w:hAnsi="Verdana" w:cs="Arial"/>
          <w:sz w:val="18"/>
          <w:szCs w:val="18"/>
        </w:rPr>
        <w:t xml:space="preserve">w </w:t>
      </w:r>
      <w:r w:rsidR="79AA1858" w:rsidRPr="37F1F8BE">
        <w:rPr>
          <w:rFonts w:ascii="Verdana" w:eastAsia="SimSun" w:hAnsi="Verdana" w:cs="Arial"/>
          <w:sz w:val="18"/>
          <w:szCs w:val="18"/>
        </w:rPr>
        <w:t>danym</w:t>
      </w:r>
      <w:r w:rsidR="73BFB0B5" w:rsidRPr="37F1F8BE">
        <w:rPr>
          <w:rFonts w:ascii="Verdana" w:eastAsia="SimSun" w:hAnsi="Verdana" w:cs="Arial"/>
          <w:sz w:val="18"/>
          <w:szCs w:val="18"/>
        </w:rPr>
        <w:t xml:space="preserve"> </w:t>
      </w:r>
      <w:r w:rsidR="7F34ED07" w:rsidRPr="37F1F8BE">
        <w:rPr>
          <w:rFonts w:ascii="Verdana" w:eastAsia="SimSun" w:hAnsi="Verdana" w:cs="Arial"/>
          <w:sz w:val="18"/>
          <w:szCs w:val="18"/>
        </w:rPr>
        <w:t>z</w:t>
      </w:r>
      <w:r w:rsidR="73BFB0B5" w:rsidRPr="37F1F8BE">
        <w:rPr>
          <w:rFonts w:ascii="Verdana" w:eastAsia="SimSun" w:hAnsi="Verdana" w:cs="Arial"/>
          <w:sz w:val="18"/>
          <w:szCs w:val="18"/>
        </w:rPr>
        <w:t xml:space="preserve">adaniu tj. </w:t>
      </w:r>
      <w:r w:rsidR="79AA1858" w:rsidRPr="37F1F8BE">
        <w:rPr>
          <w:rFonts w:ascii="Verdana" w:eastAsia="SimSun" w:hAnsi="Verdana" w:cs="Arial"/>
          <w:sz w:val="18"/>
          <w:szCs w:val="18"/>
        </w:rPr>
        <w:t xml:space="preserve"> </w:t>
      </w:r>
      <w:r w:rsidR="001F43FF" w:rsidRPr="22B54250">
        <w:rPr>
          <w:rFonts w:ascii="Verdana" w:hAnsi="Verdana" w:cs="Arial"/>
          <w:sz w:val="18"/>
          <w:szCs w:val="18"/>
        </w:rPr>
        <w:t>Zadaniu 1</w:t>
      </w:r>
      <w:r w:rsidR="2C645443" w:rsidRPr="37F1F8BE">
        <w:rPr>
          <w:rFonts w:ascii="Verdana" w:hAnsi="Verdana" w:cs="Arial"/>
          <w:sz w:val="18"/>
          <w:szCs w:val="18"/>
        </w:rPr>
        <w:t xml:space="preserve"> lub</w:t>
      </w:r>
      <w:r w:rsidR="00DA57E6">
        <w:rPr>
          <w:rFonts w:ascii="Verdana" w:hAnsi="Verdana" w:cs="Arial"/>
          <w:sz w:val="18"/>
          <w:szCs w:val="18"/>
        </w:rPr>
        <w:t xml:space="preserve"> </w:t>
      </w:r>
      <w:r w:rsidR="001F43FF" w:rsidRPr="22B54250">
        <w:rPr>
          <w:rFonts w:ascii="Verdana" w:hAnsi="Verdana" w:cs="Arial"/>
          <w:sz w:val="18"/>
          <w:szCs w:val="18"/>
        </w:rPr>
        <w:t>Zadaniu 2</w:t>
      </w:r>
      <w:r w:rsidR="71F8EDD9" w:rsidRPr="37F1F8BE">
        <w:rPr>
          <w:rFonts w:ascii="Verdana" w:hAnsi="Verdana" w:cs="Arial"/>
          <w:sz w:val="18"/>
          <w:szCs w:val="18"/>
        </w:rPr>
        <w:t xml:space="preserve"> lub</w:t>
      </w:r>
      <w:r w:rsidR="00DA57E6">
        <w:rPr>
          <w:rFonts w:ascii="Verdana" w:hAnsi="Verdana" w:cs="Arial"/>
          <w:sz w:val="18"/>
          <w:szCs w:val="18"/>
        </w:rPr>
        <w:t xml:space="preserve"> </w:t>
      </w:r>
      <w:r w:rsidR="001F43FF" w:rsidRPr="00B71261">
        <w:rPr>
          <w:rFonts w:ascii="Verdana" w:hAnsi="Verdana" w:cs="Arial"/>
          <w:sz w:val="18"/>
          <w:szCs w:val="18"/>
        </w:rPr>
        <w:t>Zadaniu 3</w:t>
      </w:r>
      <w:r w:rsidR="0990F7E4" w:rsidRPr="37F1F8BE">
        <w:rPr>
          <w:rFonts w:ascii="Verdana" w:hAnsi="Verdana" w:cs="Arial"/>
          <w:sz w:val="18"/>
          <w:szCs w:val="18"/>
        </w:rPr>
        <w:t xml:space="preserve"> lub</w:t>
      </w:r>
      <w:r w:rsidR="001F43FF" w:rsidRPr="00B71261">
        <w:rPr>
          <w:rFonts w:ascii="Verdana" w:hAnsi="Verdana" w:cs="Arial"/>
          <w:sz w:val="18"/>
          <w:szCs w:val="18"/>
        </w:rPr>
        <w:t xml:space="preserve"> Zadaniu 4</w:t>
      </w:r>
      <w:r w:rsidR="2DA8E2DE" w:rsidRPr="37F1F8BE">
        <w:rPr>
          <w:rFonts w:ascii="Verdana" w:hAnsi="Verdana" w:cs="Arial"/>
          <w:sz w:val="18"/>
          <w:szCs w:val="18"/>
        </w:rPr>
        <w:t xml:space="preserve"> lub</w:t>
      </w:r>
      <w:r w:rsidR="001F43FF" w:rsidRPr="00B71261">
        <w:rPr>
          <w:rFonts w:ascii="Verdana" w:hAnsi="Verdana" w:cs="Arial"/>
          <w:sz w:val="18"/>
          <w:szCs w:val="18"/>
        </w:rPr>
        <w:t xml:space="preserve"> Zadaniu 5</w:t>
      </w:r>
      <w:r w:rsidR="77EB561D" w:rsidRPr="37F1F8BE">
        <w:rPr>
          <w:rFonts w:ascii="Verdana" w:hAnsi="Verdana" w:cs="Arial"/>
          <w:sz w:val="18"/>
          <w:szCs w:val="18"/>
        </w:rPr>
        <w:t xml:space="preserve"> lub</w:t>
      </w:r>
      <w:r w:rsidR="00C81CF6" w:rsidRPr="00B71261">
        <w:rPr>
          <w:rFonts w:ascii="Verdana" w:hAnsi="Verdana" w:cs="Arial"/>
          <w:sz w:val="18"/>
          <w:szCs w:val="18"/>
        </w:rPr>
        <w:t xml:space="preserve"> Zadaniu 6</w:t>
      </w:r>
      <w:r w:rsidR="00373118" w:rsidRPr="00B71261">
        <w:rPr>
          <w:rFonts w:ascii="Verdana" w:eastAsia="SimSun" w:hAnsi="Verdana" w:cs="Arial"/>
          <w:sz w:val="18"/>
          <w:szCs w:val="18"/>
        </w:rPr>
        <w:t>.</w:t>
      </w:r>
      <w:r w:rsidR="00F227A4" w:rsidRPr="00B71261">
        <w:rPr>
          <w:rFonts w:ascii="Verdana" w:eastAsia="SimSun" w:hAnsi="Verdana" w:cs="Arial"/>
          <w:sz w:val="18"/>
          <w:szCs w:val="18"/>
        </w:rPr>
        <w:t xml:space="preserve"> </w:t>
      </w:r>
    </w:p>
    <w:p w14:paraId="32680B6E" w14:textId="1D345FD6" w:rsidR="1297C829" w:rsidRPr="00367E6A" w:rsidRDefault="00461C84" w:rsidP="00461C84">
      <w:pPr>
        <w:pStyle w:val="Akapitzlist"/>
        <w:numPr>
          <w:ilvl w:val="0"/>
          <w:numId w:val="20"/>
        </w:numPr>
        <w:tabs>
          <w:tab w:val="num" w:pos="426"/>
          <w:tab w:val="num" w:pos="851"/>
        </w:tabs>
        <w:spacing w:line="360" w:lineRule="auto"/>
        <w:ind w:left="0" w:firstLine="567"/>
        <w:jc w:val="both"/>
        <w:rPr>
          <w:rFonts w:ascii="Verdana" w:eastAsia="SimSun" w:hAnsi="Verdana" w:cs="Arial"/>
          <w:sz w:val="18"/>
          <w:szCs w:val="18"/>
        </w:rPr>
      </w:pPr>
      <w:r w:rsidRPr="00367E6A">
        <w:rPr>
          <w:rFonts w:ascii="Verdana" w:eastAsia="SimSun" w:hAnsi="Verdana" w:cs="Arial"/>
          <w:sz w:val="18"/>
          <w:szCs w:val="18"/>
        </w:rPr>
        <w:t>Zamawiający dopuszcza składanie ofert częściowych z zastrzeżeniem, że oferta częściowa obejmować będzie realizację co najmniej jednego Zadania (Zadanie 1–6), w pełnym jego zakresie i zgodnie z wszystkimi wymaganiami określonymi w SIWZ.</w:t>
      </w:r>
    </w:p>
    <w:p w14:paraId="7CC32AA9" w14:textId="58A322A1" w:rsidR="00F30F04" w:rsidRPr="00CB496F" w:rsidRDefault="00F30F04" w:rsidP="00D00DDE">
      <w:pPr>
        <w:pStyle w:val="Akapitzlist"/>
        <w:numPr>
          <w:ilvl w:val="0"/>
          <w:numId w:val="24"/>
        </w:numPr>
        <w:tabs>
          <w:tab w:val="left" w:pos="851"/>
        </w:tabs>
        <w:spacing w:line="360" w:lineRule="auto"/>
        <w:ind w:left="0" w:firstLine="567"/>
        <w:jc w:val="both"/>
        <w:rPr>
          <w:rFonts w:ascii="Verdana" w:eastAsia="SimSun" w:hAnsi="Verdana" w:cs="Arial"/>
          <w:sz w:val="18"/>
          <w:szCs w:val="18"/>
        </w:rPr>
      </w:pPr>
      <w:r w:rsidRPr="00CB496F">
        <w:rPr>
          <w:rFonts w:ascii="Verdana" w:eastAsia="SimSun" w:hAnsi="Verdana" w:cs="Arial"/>
          <w:sz w:val="18"/>
          <w:szCs w:val="18"/>
        </w:rPr>
        <w:t xml:space="preserve">W odpowiedzi na informację o postępowaniu </w:t>
      </w:r>
      <w:r w:rsidR="00B30804" w:rsidRPr="00CB496F">
        <w:rPr>
          <w:rFonts w:ascii="Verdana" w:eastAsia="SimSun" w:hAnsi="Verdana" w:cs="Arial"/>
          <w:sz w:val="18"/>
          <w:szCs w:val="18"/>
        </w:rPr>
        <w:t xml:space="preserve">- </w:t>
      </w:r>
      <w:r w:rsidRPr="00CB496F">
        <w:rPr>
          <w:rFonts w:ascii="Verdana" w:eastAsia="SimSun" w:hAnsi="Verdana" w:cs="Arial"/>
          <w:sz w:val="18"/>
          <w:szCs w:val="18"/>
        </w:rPr>
        <w:t>oferty mogą składać wszyscy zainteresowani Wykonawcy. Wykonawca składa ofertę zgodnie z opisem wskazanym w niniejszym SIWZ.</w:t>
      </w:r>
    </w:p>
    <w:p w14:paraId="6031D9AD" w14:textId="412138A1" w:rsidR="000828C9" w:rsidRPr="00CB496F" w:rsidRDefault="004D5632" w:rsidP="00D00DDE">
      <w:pPr>
        <w:pStyle w:val="Akapitzlist"/>
        <w:numPr>
          <w:ilvl w:val="0"/>
          <w:numId w:val="24"/>
        </w:numPr>
        <w:tabs>
          <w:tab w:val="left" w:pos="851"/>
        </w:tabs>
        <w:spacing w:line="360" w:lineRule="auto"/>
        <w:ind w:left="0" w:firstLine="567"/>
        <w:jc w:val="both"/>
        <w:rPr>
          <w:rStyle w:val="Hipercze"/>
          <w:rFonts w:ascii="Verdana" w:eastAsia="SimSun" w:hAnsi="Verdana" w:cs="Arial"/>
          <w:color w:val="auto"/>
          <w:sz w:val="18"/>
          <w:szCs w:val="18"/>
          <w:u w:val="none"/>
          <w:lang w:eastAsia="zh-CN"/>
        </w:rPr>
      </w:pPr>
      <w:r w:rsidRPr="00CB496F">
        <w:rPr>
          <w:rStyle w:val="Hipercze"/>
          <w:rFonts w:ascii="Verdana" w:eastAsia="SimSun" w:hAnsi="Verdana" w:cs="Arial"/>
          <w:color w:val="auto"/>
          <w:sz w:val="18"/>
          <w:szCs w:val="18"/>
          <w:u w:val="none"/>
        </w:rPr>
        <w:t>Informacja o wynikach postępowania zostanie opublikowana na stronie zapytania ofertowego w serwisie Baza Konkurencyjności w zakładce „Oferty”</w:t>
      </w:r>
      <w:r w:rsidRPr="00CB496F">
        <w:rPr>
          <w:rStyle w:val="Hipercze"/>
          <w:rFonts w:ascii="Verdana" w:eastAsia="SimSun" w:hAnsi="Verdana" w:cs="Arial"/>
          <w:color w:val="auto"/>
          <w:sz w:val="18"/>
          <w:szCs w:val="18"/>
        </w:rPr>
        <w:t xml:space="preserve"> </w:t>
      </w:r>
      <w:r w:rsidRPr="00CB496F">
        <w:rPr>
          <w:rStyle w:val="Hipercze"/>
          <w:rFonts w:ascii="Verdana" w:eastAsia="SimSun" w:hAnsi="Verdana" w:cs="Arial"/>
          <w:sz w:val="18"/>
          <w:szCs w:val="18"/>
        </w:rPr>
        <w:t xml:space="preserve">[https://bazakonkurencyjnosci.fundusze europejskie.gov.pl/] </w:t>
      </w:r>
      <w:r w:rsidRPr="00CB496F">
        <w:rPr>
          <w:rStyle w:val="Hipercze"/>
          <w:rFonts w:ascii="Verdana" w:eastAsia="SimSun" w:hAnsi="Verdana" w:cs="Arial"/>
          <w:color w:val="auto"/>
          <w:sz w:val="18"/>
          <w:szCs w:val="18"/>
          <w:u w:val="none"/>
        </w:rPr>
        <w:t>oraz w zakładce:</w:t>
      </w:r>
      <w:r w:rsidRPr="00CB496F">
        <w:rPr>
          <w:rStyle w:val="Hipercze"/>
          <w:rFonts w:ascii="Verdana" w:eastAsia="SimSun" w:hAnsi="Verdana" w:cs="Arial"/>
          <w:color w:val="auto"/>
          <w:sz w:val="18"/>
          <w:szCs w:val="18"/>
        </w:rPr>
        <w:t xml:space="preserve"> </w:t>
      </w:r>
      <w:r w:rsidRPr="00CB496F">
        <w:rPr>
          <w:rStyle w:val="Hipercze"/>
          <w:rFonts w:ascii="Verdana" w:eastAsia="SimSun" w:hAnsi="Verdana" w:cs="Arial"/>
          <w:sz w:val="18"/>
          <w:szCs w:val="18"/>
        </w:rPr>
        <w:t>Strefa Klienta/Przetargi (</w:t>
      </w:r>
      <w:hyperlink r:id="rId14" w:history="1">
        <w:r w:rsidRPr="00CB496F">
          <w:rPr>
            <w:rStyle w:val="Hipercze"/>
            <w:rFonts w:ascii="Verdana" w:eastAsia="SimSun" w:hAnsi="Verdana" w:cs="Arial"/>
            <w:sz w:val="18"/>
            <w:szCs w:val="18"/>
          </w:rPr>
          <w:t>www.cargounit.eu</w:t>
        </w:r>
      </w:hyperlink>
      <w:r w:rsidRPr="00CB496F">
        <w:rPr>
          <w:rStyle w:val="Hipercze"/>
          <w:rFonts w:ascii="Verdana" w:eastAsia="SimSun" w:hAnsi="Verdana" w:cs="Arial"/>
          <w:sz w:val="18"/>
          <w:szCs w:val="18"/>
        </w:rPr>
        <w:t xml:space="preserve">). </w:t>
      </w:r>
    </w:p>
    <w:p w14:paraId="15341396" w14:textId="4AE17E81" w:rsidR="0077752D" w:rsidRPr="00CB496F" w:rsidRDefault="000828C9" w:rsidP="00D00DDE">
      <w:pPr>
        <w:pStyle w:val="Akapitzlist"/>
        <w:numPr>
          <w:ilvl w:val="0"/>
          <w:numId w:val="24"/>
        </w:numPr>
        <w:tabs>
          <w:tab w:val="left" w:pos="993"/>
        </w:tabs>
        <w:spacing w:after="200" w:line="360" w:lineRule="auto"/>
        <w:ind w:left="0" w:firstLine="567"/>
        <w:jc w:val="both"/>
        <w:rPr>
          <w:rFonts w:ascii="Verdana" w:eastAsia="SimSun" w:hAnsi="Verdana" w:cs="Arial"/>
          <w:sz w:val="18"/>
          <w:szCs w:val="18"/>
        </w:rPr>
      </w:pPr>
      <w:r w:rsidRPr="00CB496F">
        <w:rPr>
          <w:rFonts w:ascii="Verdana" w:eastAsia="SimSun" w:hAnsi="Verdana" w:cs="Arial"/>
          <w:b/>
          <w:bCs/>
          <w:sz w:val="18"/>
          <w:szCs w:val="18"/>
        </w:rPr>
        <w:t>Szczegółowy opis przedmiotu zamówienia</w:t>
      </w:r>
      <w:r w:rsidR="00923C0B" w:rsidRPr="00CB496F">
        <w:rPr>
          <w:rFonts w:ascii="Verdana" w:eastAsia="SimSun" w:hAnsi="Verdana" w:cs="Arial"/>
          <w:b/>
          <w:bCs/>
          <w:sz w:val="18"/>
          <w:szCs w:val="18"/>
        </w:rPr>
        <w:t xml:space="preserve"> </w:t>
      </w:r>
      <w:r w:rsidR="00EF5D0E" w:rsidRPr="00CB496F">
        <w:rPr>
          <w:rFonts w:ascii="Verdana" w:eastAsia="SimSun" w:hAnsi="Verdana" w:cs="Arial"/>
          <w:b/>
          <w:bCs/>
          <w:sz w:val="18"/>
          <w:szCs w:val="18"/>
        </w:rPr>
        <w:t>jest zawarty w Załączniku nr 1.</w:t>
      </w:r>
      <w:r w:rsidR="004A2A49">
        <w:rPr>
          <w:rFonts w:ascii="Verdana" w:eastAsia="SimSun" w:hAnsi="Verdana" w:cs="Arial"/>
          <w:b/>
          <w:bCs/>
          <w:sz w:val="18"/>
          <w:szCs w:val="18"/>
        </w:rPr>
        <w:t>F</w:t>
      </w:r>
      <w:r w:rsidR="00923C0B" w:rsidRPr="00CB496F">
        <w:rPr>
          <w:rFonts w:ascii="Verdana" w:eastAsia="SimSun" w:hAnsi="Verdana" w:cs="Arial"/>
          <w:b/>
          <w:bCs/>
          <w:sz w:val="18"/>
          <w:szCs w:val="18"/>
        </w:rPr>
        <w:t>ERTMS</w:t>
      </w:r>
      <w:r w:rsidR="00EF5D0E" w:rsidRPr="00CB496F">
        <w:rPr>
          <w:rFonts w:ascii="Verdana" w:eastAsia="SimSun" w:hAnsi="Verdana" w:cs="Arial"/>
          <w:b/>
          <w:bCs/>
          <w:sz w:val="18"/>
          <w:szCs w:val="18"/>
        </w:rPr>
        <w:t xml:space="preserve"> do SIWZ</w:t>
      </w:r>
      <w:r w:rsidR="00EF5D0E" w:rsidRPr="00CB496F">
        <w:rPr>
          <w:rFonts w:ascii="Verdana" w:eastAsia="SimSun" w:hAnsi="Verdana" w:cs="Arial"/>
          <w:sz w:val="18"/>
          <w:szCs w:val="18"/>
        </w:rPr>
        <w:t>.</w:t>
      </w:r>
    </w:p>
    <w:p w14:paraId="76C6DAAB" w14:textId="3DDC0A92" w:rsidR="0077752D" w:rsidRPr="00CB496F" w:rsidRDefault="579A3B2B" w:rsidP="00D00DDE">
      <w:pPr>
        <w:pStyle w:val="Akapitzlist"/>
        <w:numPr>
          <w:ilvl w:val="0"/>
          <w:numId w:val="24"/>
        </w:numPr>
        <w:tabs>
          <w:tab w:val="left" w:pos="993"/>
        </w:tabs>
        <w:spacing w:after="200" w:line="360" w:lineRule="auto"/>
        <w:ind w:left="0" w:firstLine="567"/>
        <w:jc w:val="both"/>
        <w:rPr>
          <w:rFonts w:ascii="Verdana" w:eastAsia="SimSun" w:hAnsi="Verdana" w:cs="Arial"/>
          <w:sz w:val="18"/>
          <w:szCs w:val="18"/>
          <w:lang w:eastAsia="zh-CN"/>
        </w:rPr>
      </w:pPr>
      <w:r w:rsidRPr="00CB496F">
        <w:rPr>
          <w:rFonts w:ascii="Verdana" w:eastAsia="SimSun" w:hAnsi="Verdana" w:cs="Arial"/>
          <w:sz w:val="18"/>
          <w:szCs w:val="18"/>
          <w:lang w:eastAsia="zh-CN"/>
        </w:rPr>
        <w:t>Zamawiający dopuszcza składani</w:t>
      </w:r>
      <w:r w:rsidR="00C13C4F" w:rsidRPr="00CB496F">
        <w:rPr>
          <w:rFonts w:ascii="Verdana" w:eastAsia="SimSun" w:hAnsi="Verdana" w:cs="Arial"/>
          <w:sz w:val="18"/>
          <w:szCs w:val="18"/>
          <w:lang w:eastAsia="zh-CN"/>
        </w:rPr>
        <w:t>e</w:t>
      </w:r>
      <w:r w:rsidRPr="00CB496F">
        <w:rPr>
          <w:rFonts w:ascii="Verdana" w:eastAsia="SimSun" w:hAnsi="Verdana" w:cs="Arial"/>
          <w:sz w:val="18"/>
          <w:szCs w:val="18"/>
          <w:lang w:eastAsia="zh-CN"/>
        </w:rPr>
        <w:t xml:space="preserve"> ofert częściowych</w:t>
      </w:r>
      <w:r w:rsidR="00B30549" w:rsidRPr="00CB496F">
        <w:rPr>
          <w:rFonts w:ascii="Verdana" w:eastAsia="SimSun" w:hAnsi="Verdana" w:cs="Arial"/>
          <w:sz w:val="18"/>
          <w:szCs w:val="18"/>
          <w:lang w:eastAsia="zh-CN"/>
        </w:rPr>
        <w:t xml:space="preserve"> </w:t>
      </w:r>
      <w:r w:rsidR="16E4207A" w:rsidRPr="00CB496F">
        <w:rPr>
          <w:rFonts w:ascii="Verdana" w:eastAsia="Verdana" w:hAnsi="Verdana" w:cs="Verdana"/>
          <w:sz w:val="18"/>
          <w:szCs w:val="18"/>
        </w:rPr>
        <w:t xml:space="preserve">w postępowaniu, z zastrzeżeniem, iż dotyczyć </w:t>
      </w:r>
      <w:r w:rsidR="007C6F1C" w:rsidRPr="00CB496F">
        <w:rPr>
          <w:rFonts w:ascii="Verdana" w:eastAsia="Verdana" w:hAnsi="Verdana" w:cs="Verdana"/>
          <w:sz w:val="18"/>
          <w:szCs w:val="18"/>
        </w:rPr>
        <w:t xml:space="preserve">ona będzie co najmniej jednego Zadania </w:t>
      </w:r>
      <w:r w:rsidR="00E36CB0">
        <w:rPr>
          <w:rFonts w:ascii="Verdana" w:eastAsia="Verdana" w:hAnsi="Verdana" w:cs="Verdana"/>
          <w:sz w:val="18"/>
          <w:szCs w:val="18"/>
        </w:rPr>
        <w:t xml:space="preserve">spośród </w:t>
      </w:r>
      <w:r w:rsidR="007C6F1C" w:rsidRPr="00CB496F">
        <w:rPr>
          <w:rFonts w:ascii="Verdana" w:eastAsia="Verdana" w:hAnsi="Verdana" w:cs="Verdana"/>
          <w:sz w:val="18"/>
          <w:szCs w:val="18"/>
        </w:rPr>
        <w:t>(</w:t>
      </w:r>
      <w:r w:rsidR="001F43FF" w:rsidRPr="00CB496F">
        <w:rPr>
          <w:rFonts w:ascii="Verdana" w:eastAsia="Verdana" w:hAnsi="Verdana" w:cs="Verdana"/>
          <w:sz w:val="18"/>
          <w:szCs w:val="18"/>
        </w:rPr>
        <w:t>Zadania 1</w:t>
      </w:r>
      <w:r w:rsidR="001F43FF" w:rsidRPr="00CB496F">
        <w:rPr>
          <w:rFonts w:ascii="Verdana" w:hAnsi="Verdana" w:cs="Arial"/>
          <w:sz w:val="18"/>
          <w:szCs w:val="18"/>
        </w:rPr>
        <w:t>/</w:t>
      </w:r>
      <w:r w:rsidR="001F43FF" w:rsidRPr="00CB496F">
        <w:rPr>
          <w:rFonts w:ascii="Verdana" w:eastAsia="Verdana" w:hAnsi="Verdana" w:cs="Verdana"/>
          <w:sz w:val="18"/>
          <w:szCs w:val="18"/>
        </w:rPr>
        <w:t>Zadania 2</w:t>
      </w:r>
      <w:r w:rsidR="001F43FF">
        <w:rPr>
          <w:rFonts w:ascii="Verdana" w:hAnsi="Verdana" w:cs="Arial"/>
          <w:sz w:val="18"/>
          <w:szCs w:val="18"/>
        </w:rPr>
        <w:t>/Zadania 3/ Zadania 4/</w:t>
      </w:r>
      <w:r w:rsidR="001F43FF" w:rsidRPr="00CB496F">
        <w:rPr>
          <w:rFonts w:ascii="Verdana" w:hAnsi="Verdana" w:cs="Arial"/>
          <w:sz w:val="18"/>
          <w:szCs w:val="18"/>
        </w:rPr>
        <w:t xml:space="preserve"> </w:t>
      </w:r>
      <w:r w:rsidR="001F43FF">
        <w:rPr>
          <w:rFonts w:ascii="Verdana" w:hAnsi="Verdana" w:cs="Arial"/>
          <w:sz w:val="18"/>
          <w:szCs w:val="18"/>
        </w:rPr>
        <w:t>Zadania 5</w:t>
      </w:r>
      <w:r w:rsidR="00C81CF6">
        <w:rPr>
          <w:rFonts w:ascii="Verdana" w:hAnsi="Verdana" w:cs="Arial"/>
          <w:sz w:val="18"/>
          <w:szCs w:val="18"/>
        </w:rPr>
        <w:t>/</w:t>
      </w:r>
      <w:r w:rsidR="00C81CF6" w:rsidRPr="00CB496F">
        <w:rPr>
          <w:rFonts w:ascii="Verdana" w:hAnsi="Verdana" w:cs="Arial"/>
          <w:sz w:val="18"/>
          <w:szCs w:val="18"/>
        </w:rPr>
        <w:t xml:space="preserve"> </w:t>
      </w:r>
      <w:r w:rsidR="00C81CF6">
        <w:rPr>
          <w:rFonts w:ascii="Verdana" w:hAnsi="Verdana" w:cs="Arial"/>
          <w:sz w:val="18"/>
          <w:szCs w:val="18"/>
        </w:rPr>
        <w:t>Zadania 6</w:t>
      </w:r>
      <w:r w:rsidR="007C6F1C" w:rsidRPr="00CB496F">
        <w:rPr>
          <w:rFonts w:ascii="Verdana" w:eastAsia="Verdana" w:hAnsi="Verdana" w:cs="Verdana"/>
          <w:sz w:val="18"/>
          <w:szCs w:val="18"/>
        </w:rPr>
        <w:t>) opisanego w</w:t>
      </w:r>
      <w:r w:rsidR="00E65996" w:rsidRPr="00CB496F">
        <w:rPr>
          <w:rFonts w:ascii="Verdana" w:eastAsia="Verdana" w:hAnsi="Verdana" w:cs="Verdana"/>
          <w:sz w:val="18"/>
          <w:szCs w:val="18"/>
        </w:rPr>
        <w:t xml:space="preserve"> ust. 6</w:t>
      </w:r>
      <w:r w:rsidR="009457D3" w:rsidRPr="00CB496F">
        <w:rPr>
          <w:rFonts w:ascii="Verdana" w:eastAsia="Verdana" w:hAnsi="Verdana" w:cs="Verdana"/>
          <w:sz w:val="18"/>
          <w:szCs w:val="18"/>
        </w:rPr>
        <w:t xml:space="preserve">. </w:t>
      </w:r>
      <w:r w:rsidR="00EF5D0E" w:rsidRPr="00CB496F">
        <w:rPr>
          <w:rFonts w:ascii="Verdana" w:eastAsia="SimSun" w:hAnsi="Verdana" w:cs="Arial"/>
          <w:sz w:val="18"/>
          <w:szCs w:val="18"/>
        </w:rPr>
        <w:t>Zamawiający nie dopuszcza możliwości składania ofert wariantowych</w:t>
      </w:r>
      <w:r w:rsidR="009C7082" w:rsidRPr="00CB496F">
        <w:rPr>
          <w:rFonts w:ascii="Verdana" w:eastAsia="SimSun" w:hAnsi="Verdana" w:cs="Arial"/>
          <w:sz w:val="18"/>
          <w:szCs w:val="18"/>
        </w:rPr>
        <w:t>.</w:t>
      </w:r>
      <w:r w:rsidR="00866F95" w:rsidRPr="00CB496F">
        <w:rPr>
          <w:rFonts w:ascii="Verdana" w:eastAsia="SimSun" w:hAnsi="Verdana" w:cs="Arial"/>
          <w:sz w:val="18"/>
          <w:szCs w:val="18"/>
        </w:rPr>
        <w:t xml:space="preserve"> </w:t>
      </w:r>
    </w:p>
    <w:p w14:paraId="641E8330" w14:textId="6614636F" w:rsidR="003938FB" w:rsidRPr="00CB496F" w:rsidRDefault="00EF5D0E" w:rsidP="00D00DDE">
      <w:pPr>
        <w:pStyle w:val="Akapitzlist"/>
        <w:numPr>
          <w:ilvl w:val="0"/>
          <w:numId w:val="24"/>
        </w:numPr>
        <w:tabs>
          <w:tab w:val="left" w:pos="993"/>
        </w:tabs>
        <w:spacing w:after="200" w:line="360" w:lineRule="auto"/>
        <w:ind w:left="0" w:firstLine="567"/>
        <w:jc w:val="both"/>
        <w:rPr>
          <w:rFonts w:ascii="Verdana" w:eastAsia="SimSun" w:hAnsi="Verdana" w:cs="Arial"/>
          <w:sz w:val="18"/>
          <w:szCs w:val="18"/>
          <w:lang w:eastAsia="zh-CN"/>
        </w:rPr>
      </w:pPr>
      <w:r w:rsidRPr="00CB496F">
        <w:rPr>
          <w:rFonts w:ascii="Verdana" w:eastAsia="SimSun" w:hAnsi="Verdana" w:cs="Arial"/>
          <w:sz w:val="18"/>
          <w:szCs w:val="18"/>
        </w:rPr>
        <w:t>Zamawiający nie przewiduje przeprowadzenia aukcji elektronicznej.</w:t>
      </w:r>
    </w:p>
    <w:p w14:paraId="7974FA50" w14:textId="4CD2FC0C" w:rsidR="008F71B0" w:rsidRPr="00CB496F" w:rsidRDefault="00EF5D0E" w:rsidP="00D00DDE">
      <w:pPr>
        <w:pStyle w:val="Akapitzlist"/>
        <w:numPr>
          <w:ilvl w:val="0"/>
          <w:numId w:val="24"/>
        </w:numPr>
        <w:tabs>
          <w:tab w:val="left" w:pos="993"/>
        </w:tabs>
        <w:spacing w:after="200" w:line="360" w:lineRule="auto"/>
        <w:ind w:left="0" w:firstLine="567"/>
        <w:jc w:val="both"/>
        <w:rPr>
          <w:rFonts w:ascii="Verdana" w:eastAsia="SimSun" w:hAnsi="Verdana" w:cs="Arial"/>
          <w:sz w:val="18"/>
          <w:szCs w:val="18"/>
          <w:lang w:eastAsia="zh-CN"/>
        </w:rPr>
      </w:pPr>
      <w:r w:rsidRPr="00CB496F">
        <w:rPr>
          <w:rFonts w:ascii="Verdana" w:eastAsia="SimSun" w:hAnsi="Verdana" w:cs="Arial"/>
          <w:sz w:val="18"/>
          <w:szCs w:val="18"/>
        </w:rPr>
        <w:t>Zamawiający uprawniony jest do zakończenia niniejszego postępowania</w:t>
      </w:r>
      <w:r w:rsidR="00E65996" w:rsidRPr="00CB496F">
        <w:rPr>
          <w:rFonts w:ascii="Verdana" w:eastAsia="SimSun" w:hAnsi="Verdana" w:cs="Arial"/>
          <w:sz w:val="18"/>
          <w:szCs w:val="18"/>
        </w:rPr>
        <w:t xml:space="preserve">, w całości lub w jego części, </w:t>
      </w:r>
      <w:r w:rsidRPr="00CB496F">
        <w:rPr>
          <w:rFonts w:ascii="Verdana" w:eastAsia="SimSun" w:hAnsi="Verdana" w:cs="Arial"/>
          <w:sz w:val="18"/>
          <w:szCs w:val="18"/>
        </w:rPr>
        <w:t xml:space="preserve">na każdym etapie bez wyboru którejkolwiek z ofert </w:t>
      </w:r>
      <w:r w:rsidR="008F71B0" w:rsidRPr="00CB496F">
        <w:rPr>
          <w:rFonts w:ascii="Verdana" w:eastAsia="SimSun" w:hAnsi="Verdana" w:cs="Arial"/>
          <w:sz w:val="18"/>
          <w:szCs w:val="18"/>
        </w:rPr>
        <w:t xml:space="preserve">(lub wybierając Wykonawcę wyłącznie w odniesieniu do jednej części przedmiotu zamówienia) </w:t>
      </w:r>
      <w:r w:rsidR="32DFB99C" w:rsidRPr="00CB496F">
        <w:rPr>
          <w:rFonts w:ascii="Verdana" w:eastAsia="SimSun" w:hAnsi="Verdana" w:cs="Arial"/>
          <w:sz w:val="18"/>
          <w:szCs w:val="18"/>
        </w:rPr>
        <w:t>przy czym z tego tytułu nie przysługuje Wykonawcy w stosunku do Zamawiającego żadne roszczenie</w:t>
      </w:r>
      <w:r w:rsidRPr="00CB496F">
        <w:rPr>
          <w:rFonts w:ascii="Verdana" w:eastAsia="SimSun" w:hAnsi="Verdana" w:cs="Arial"/>
          <w:sz w:val="18"/>
          <w:szCs w:val="18"/>
        </w:rPr>
        <w:t xml:space="preserve">. </w:t>
      </w:r>
      <w:r w:rsidR="008D7E60" w:rsidRPr="00CB496F">
        <w:rPr>
          <w:rFonts w:ascii="Verdana" w:eastAsia="SimSun" w:hAnsi="Verdana" w:cs="Arial"/>
          <w:sz w:val="18"/>
          <w:szCs w:val="18"/>
        </w:rPr>
        <w:t xml:space="preserve">Informacja o zakończeniu (anulowaniu) postępowania </w:t>
      </w:r>
      <w:r w:rsidR="008D7E60" w:rsidRPr="00CB496F">
        <w:rPr>
          <w:rFonts w:ascii="Verdana" w:eastAsia="SimSun" w:hAnsi="Verdana" w:cs="Arial"/>
          <w:sz w:val="18"/>
          <w:szCs w:val="18"/>
        </w:rPr>
        <w:lastRenderedPageBreak/>
        <w:t>zostanie opublikowana na stronie https://bazakonkurencyjnosci.fundusze europejskie.gov.pl/ oraz w zakładce: Strefa Klienta/Przetargi (</w:t>
      </w:r>
      <w:hyperlink r:id="rId15" w:history="1">
        <w:r w:rsidR="008F71B0" w:rsidRPr="00CB496F">
          <w:rPr>
            <w:rStyle w:val="Hipercze"/>
            <w:rFonts w:ascii="Verdana" w:eastAsia="SimSun" w:hAnsi="Verdana" w:cs="Arial"/>
            <w:sz w:val="18"/>
            <w:szCs w:val="18"/>
          </w:rPr>
          <w:t>www.cargounit.eu</w:t>
        </w:r>
      </w:hyperlink>
      <w:r w:rsidR="008D7E60" w:rsidRPr="00CB496F">
        <w:rPr>
          <w:rFonts w:ascii="Verdana" w:eastAsia="SimSun" w:hAnsi="Verdana" w:cs="Arial"/>
          <w:sz w:val="18"/>
          <w:szCs w:val="18"/>
        </w:rPr>
        <w:t>).</w:t>
      </w:r>
    </w:p>
    <w:p w14:paraId="5FD0F10C" w14:textId="132DF761" w:rsidR="00204295" w:rsidRPr="00CB496F" w:rsidRDefault="00204295" w:rsidP="00D00DDE">
      <w:pPr>
        <w:pStyle w:val="Akapitzlist"/>
        <w:numPr>
          <w:ilvl w:val="0"/>
          <w:numId w:val="24"/>
        </w:numPr>
        <w:tabs>
          <w:tab w:val="left" w:pos="993"/>
        </w:tabs>
        <w:spacing w:after="200" w:line="360" w:lineRule="auto"/>
        <w:ind w:left="0" w:firstLine="567"/>
        <w:jc w:val="both"/>
        <w:rPr>
          <w:rFonts w:ascii="Verdana" w:eastAsia="SimSun" w:hAnsi="Verdana" w:cs="Arial"/>
          <w:sz w:val="18"/>
          <w:szCs w:val="18"/>
          <w:lang w:eastAsia="zh-CN"/>
        </w:rPr>
      </w:pPr>
      <w:r w:rsidRPr="00CB496F">
        <w:rPr>
          <w:rFonts w:ascii="Verdana" w:eastAsia="SimSun" w:hAnsi="Verdana" w:cs="Arial"/>
          <w:sz w:val="18"/>
          <w:szCs w:val="18"/>
        </w:rPr>
        <w:t xml:space="preserve">Użyte w niniejszym </w:t>
      </w:r>
      <w:r w:rsidR="00E06299" w:rsidRPr="00CB496F">
        <w:rPr>
          <w:rFonts w:ascii="Verdana" w:eastAsia="SimSun" w:hAnsi="Verdana" w:cs="Arial"/>
          <w:sz w:val="18"/>
          <w:szCs w:val="18"/>
        </w:rPr>
        <w:t xml:space="preserve">dokumencie określenie </w:t>
      </w:r>
      <w:r w:rsidR="00AD48FB" w:rsidRPr="00CB496F">
        <w:rPr>
          <w:rFonts w:ascii="Verdana" w:eastAsia="SimSun" w:hAnsi="Verdana" w:cs="Arial"/>
          <w:sz w:val="18"/>
          <w:szCs w:val="18"/>
        </w:rPr>
        <w:t>„</w:t>
      </w:r>
      <w:r w:rsidR="00E06299" w:rsidRPr="00CB496F">
        <w:rPr>
          <w:rFonts w:ascii="Verdana" w:eastAsia="SimSun" w:hAnsi="Verdana" w:cs="Arial"/>
          <w:sz w:val="18"/>
          <w:szCs w:val="18"/>
        </w:rPr>
        <w:t>pojazd kolejowy</w:t>
      </w:r>
      <w:r w:rsidR="00AD48FB" w:rsidRPr="00CB496F">
        <w:rPr>
          <w:rFonts w:ascii="Verdana" w:eastAsia="SimSun" w:hAnsi="Verdana" w:cs="Arial"/>
          <w:sz w:val="18"/>
          <w:szCs w:val="18"/>
        </w:rPr>
        <w:t>”/ „pojazdy kolejowe”</w:t>
      </w:r>
      <w:r w:rsidR="00E06299" w:rsidRPr="00CB496F">
        <w:rPr>
          <w:rFonts w:ascii="Verdana" w:eastAsia="SimSun" w:hAnsi="Verdana" w:cs="Arial"/>
          <w:sz w:val="18"/>
          <w:szCs w:val="18"/>
        </w:rPr>
        <w:t xml:space="preserve"> </w:t>
      </w:r>
      <w:r w:rsidR="00360625" w:rsidRPr="00CB496F">
        <w:rPr>
          <w:rFonts w:ascii="Verdana" w:eastAsia="SimSun" w:hAnsi="Verdana" w:cs="Arial"/>
          <w:sz w:val="18"/>
          <w:szCs w:val="18"/>
        </w:rPr>
        <w:t xml:space="preserve">może być również </w:t>
      </w:r>
      <w:r w:rsidR="00FE142C" w:rsidRPr="00CB496F">
        <w:rPr>
          <w:rFonts w:ascii="Verdana" w:eastAsia="SimSun" w:hAnsi="Verdana" w:cs="Arial"/>
          <w:sz w:val="18"/>
          <w:szCs w:val="18"/>
        </w:rPr>
        <w:t xml:space="preserve">wyrażone </w:t>
      </w:r>
      <w:r w:rsidR="006629D9" w:rsidRPr="00CB496F">
        <w:rPr>
          <w:rFonts w:ascii="Verdana" w:eastAsia="SimSun" w:hAnsi="Verdana" w:cs="Arial"/>
          <w:sz w:val="18"/>
          <w:szCs w:val="18"/>
        </w:rPr>
        <w:t>jako</w:t>
      </w:r>
      <w:r w:rsidR="00D2187B" w:rsidRPr="00CB496F">
        <w:rPr>
          <w:rFonts w:ascii="Verdana" w:eastAsia="SimSun" w:hAnsi="Verdana" w:cs="Arial"/>
          <w:sz w:val="18"/>
          <w:szCs w:val="18"/>
        </w:rPr>
        <w:t>:</w:t>
      </w:r>
      <w:r w:rsidR="00AD48FB" w:rsidRPr="00CB496F">
        <w:rPr>
          <w:rFonts w:ascii="Verdana" w:eastAsia="SimSun" w:hAnsi="Verdana" w:cs="Arial"/>
          <w:sz w:val="18"/>
          <w:szCs w:val="18"/>
        </w:rPr>
        <w:t xml:space="preserve"> „Lokomotywa</w:t>
      </w:r>
      <w:r w:rsidR="006C7460" w:rsidRPr="00CB496F">
        <w:rPr>
          <w:rFonts w:ascii="Verdana" w:eastAsia="SimSun" w:hAnsi="Verdana" w:cs="Arial"/>
          <w:sz w:val="18"/>
          <w:szCs w:val="18"/>
        </w:rPr>
        <w:t>” lub „Lokomotywy”</w:t>
      </w:r>
      <w:r w:rsidR="00D2187B" w:rsidRPr="00CB496F">
        <w:rPr>
          <w:rFonts w:ascii="Verdana" w:eastAsia="SimSun" w:hAnsi="Verdana" w:cs="Arial"/>
          <w:sz w:val="18"/>
          <w:szCs w:val="18"/>
        </w:rPr>
        <w:t>.</w:t>
      </w:r>
    </w:p>
    <w:p w14:paraId="563C664E" w14:textId="5EF23D68" w:rsidR="00EF5D0E" w:rsidRPr="00CB496F" w:rsidRDefault="00EF5D0E" w:rsidP="00915993">
      <w:pPr>
        <w:pStyle w:val="Nagwek2"/>
        <w:numPr>
          <w:ilvl w:val="0"/>
          <w:numId w:val="16"/>
        </w:numPr>
        <w:tabs>
          <w:tab w:val="left" w:pos="1134"/>
        </w:tabs>
        <w:spacing w:before="600" w:after="600" w:line="360" w:lineRule="auto"/>
        <w:ind w:left="1134" w:hanging="567"/>
        <w:jc w:val="both"/>
        <w:rPr>
          <w:rFonts w:ascii="Verdana" w:eastAsia="SimSun" w:hAnsi="Verdana"/>
          <w:b/>
          <w:color w:val="auto"/>
          <w:lang w:eastAsia="zh-CN"/>
        </w:rPr>
      </w:pPr>
      <w:bookmarkStart w:id="14" w:name="_Toc5639023"/>
      <w:bookmarkStart w:id="15" w:name="_Toc223010954"/>
      <w:r w:rsidRPr="00CB496F">
        <w:rPr>
          <w:rFonts w:ascii="Verdana" w:eastAsia="SimSun" w:hAnsi="Verdana" w:cs="Arial"/>
          <w:b/>
          <w:bCs/>
          <w:color w:val="auto"/>
          <w:sz w:val="18"/>
          <w:szCs w:val="18"/>
        </w:rPr>
        <w:t>Informacja o sposobie porozumiewania się Stron w postępowaniu, w tym przekazywania oświadczeń, wniosków, zawiadomień i innych informacji</w:t>
      </w:r>
      <w:bookmarkEnd w:id="14"/>
      <w:bookmarkEnd w:id="15"/>
    </w:p>
    <w:p w14:paraId="662D8FEE" w14:textId="7CF97EB0" w:rsidR="00EF5D0E" w:rsidRPr="00CB496F" w:rsidRDefault="00EF5D0E" w:rsidP="00915993">
      <w:pPr>
        <w:pStyle w:val="Akapitzlist"/>
        <w:numPr>
          <w:ilvl w:val="0"/>
          <w:numId w:val="6"/>
        </w:numPr>
        <w:tabs>
          <w:tab w:val="left" w:pos="851"/>
        </w:tabs>
        <w:spacing w:after="160" w:line="360" w:lineRule="auto"/>
        <w:ind w:left="0" w:firstLine="567"/>
        <w:jc w:val="both"/>
        <w:rPr>
          <w:rFonts w:ascii="Verdana" w:eastAsia="SimSun" w:hAnsi="Verdana" w:cs="Arial"/>
          <w:sz w:val="18"/>
          <w:szCs w:val="18"/>
          <w:lang w:eastAsia="zh-CN"/>
        </w:rPr>
      </w:pPr>
      <w:r w:rsidRPr="00CB496F">
        <w:rPr>
          <w:rFonts w:ascii="Verdana" w:eastAsia="SimSun" w:hAnsi="Verdana"/>
          <w:sz w:val="18"/>
          <w:szCs w:val="18"/>
        </w:rPr>
        <w:t xml:space="preserve">Komunikaty (wyjaśnienia, zmiany SIWZ, przedłużenia terminu, zakończenie postępowania itd.) </w:t>
      </w:r>
      <w:r w:rsidR="00223846" w:rsidRPr="00CB496F">
        <w:rPr>
          <w:rFonts w:ascii="Verdana" w:eastAsia="SimSun" w:hAnsi="Verdana"/>
          <w:sz w:val="18"/>
          <w:szCs w:val="18"/>
        </w:rPr>
        <w:t>dotyczące danego postępowania będą opublikowane na stronie:</w:t>
      </w:r>
      <w:r w:rsidR="00223846" w:rsidRPr="00CB496F">
        <w:rPr>
          <w:rStyle w:val="Hipercze"/>
          <w:rFonts w:ascii="Verdana" w:eastAsia="SimSun" w:hAnsi="Verdana" w:cs="Arial"/>
          <w:sz w:val="18"/>
          <w:szCs w:val="18"/>
        </w:rPr>
        <w:t xml:space="preserve"> </w:t>
      </w:r>
      <w:r w:rsidR="009B3988" w:rsidRPr="00CB496F">
        <w:rPr>
          <w:rStyle w:val="Hipercze"/>
          <w:rFonts w:ascii="Verdana" w:eastAsia="SimSun" w:hAnsi="Verdana" w:cs="Arial"/>
          <w:sz w:val="18"/>
          <w:szCs w:val="18"/>
        </w:rPr>
        <w:t>https://</w:t>
      </w:r>
      <w:r w:rsidR="00223846" w:rsidRPr="00CB496F">
        <w:rPr>
          <w:rStyle w:val="Hipercze"/>
          <w:rFonts w:ascii="Verdana" w:eastAsia="SimSun" w:hAnsi="Verdana" w:cs="Arial"/>
          <w:sz w:val="18"/>
          <w:szCs w:val="18"/>
        </w:rPr>
        <w:t xml:space="preserve">bazakonkurencyjnosci.funduszeeuropejskie.gov.pl </w:t>
      </w:r>
      <w:r w:rsidR="00223846" w:rsidRPr="00CB496F">
        <w:rPr>
          <w:rStyle w:val="Hipercze"/>
          <w:rFonts w:ascii="Verdana" w:eastAsia="SimSun" w:hAnsi="Verdana" w:cs="Arial"/>
          <w:color w:val="auto"/>
          <w:sz w:val="18"/>
          <w:szCs w:val="18"/>
          <w:u w:val="none"/>
        </w:rPr>
        <w:t>oraz na stronie Zamawiającego</w:t>
      </w:r>
      <w:r w:rsidR="00223846" w:rsidRPr="00CB496F">
        <w:rPr>
          <w:rStyle w:val="Hipercze"/>
          <w:rFonts w:ascii="Verdana" w:eastAsia="SimSun" w:hAnsi="Verdana" w:cs="Arial"/>
          <w:color w:val="auto"/>
          <w:sz w:val="18"/>
          <w:szCs w:val="18"/>
        </w:rPr>
        <w:t xml:space="preserve"> </w:t>
      </w:r>
      <w:r w:rsidR="00223846" w:rsidRPr="00CB496F">
        <w:rPr>
          <w:rStyle w:val="Hipercze"/>
          <w:rFonts w:ascii="Verdana" w:eastAsia="SimSun" w:hAnsi="Verdana" w:cs="Arial"/>
          <w:sz w:val="18"/>
          <w:szCs w:val="18"/>
        </w:rPr>
        <w:t xml:space="preserve">www.cargounit.eu, zakładka </w:t>
      </w:r>
      <w:r w:rsidR="2864D68E" w:rsidRPr="00CB496F">
        <w:rPr>
          <w:rStyle w:val="Hipercze"/>
          <w:rFonts w:ascii="Verdana" w:eastAsia="SimSun" w:hAnsi="Verdana" w:cs="Arial"/>
          <w:sz w:val="18"/>
          <w:szCs w:val="18"/>
        </w:rPr>
        <w:t>“</w:t>
      </w:r>
      <w:r w:rsidR="00223846" w:rsidRPr="00CB496F">
        <w:rPr>
          <w:rStyle w:val="Hipercze"/>
          <w:rFonts w:ascii="Verdana" w:eastAsia="SimSun" w:hAnsi="Verdana" w:cs="Arial"/>
          <w:sz w:val="18"/>
          <w:szCs w:val="18"/>
        </w:rPr>
        <w:t xml:space="preserve">Strefa Klienta/Przetargi”. </w:t>
      </w:r>
    </w:p>
    <w:p w14:paraId="7CF7963E" w14:textId="65698254" w:rsidR="00EF5D0E" w:rsidRPr="00CB496F" w:rsidRDefault="00503E98" w:rsidP="00915993">
      <w:pPr>
        <w:pStyle w:val="Akapitzlist"/>
        <w:numPr>
          <w:ilvl w:val="0"/>
          <w:numId w:val="6"/>
        </w:numPr>
        <w:tabs>
          <w:tab w:val="left" w:pos="851"/>
        </w:tabs>
        <w:spacing w:line="360" w:lineRule="auto"/>
        <w:ind w:left="0" w:firstLine="567"/>
        <w:jc w:val="both"/>
        <w:rPr>
          <w:rFonts w:ascii="Verdana" w:eastAsia="SimSun" w:hAnsi="Verdana" w:cs="Arial"/>
          <w:sz w:val="18"/>
          <w:szCs w:val="18"/>
          <w:lang w:eastAsia="zh-CN"/>
        </w:rPr>
      </w:pPr>
      <w:r w:rsidRPr="00CB496F">
        <w:rPr>
          <w:rFonts w:ascii="Verdana" w:eastAsia="SimSun" w:hAnsi="Verdana" w:cs="Arial"/>
          <w:sz w:val="18"/>
          <w:szCs w:val="18"/>
        </w:rPr>
        <w:t>Pytania oraz wnioski o wyjaśnienia odnośnie do treści SIWZ należy przesyłać wyłącznie za pośrednictwem Bazy Konkurencyjności poprzez zakładkę „Pytania” na stronie zapytania ofertowego [https://bazakonkurencyjnosci.fundusze europejskie.gov.pl/]</w:t>
      </w:r>
      <w:r w:rsidR="00C91190" w:rsidRPr="00CB496F">
        <w:rPr>
          <w:rFonts w:ascii="Verdana" w:eastAsia="SimSun" w:hAnsi="Verdana" w:cs="Arial"/>
          <w:sz w:val="18"/>
          <w:szCs w:val="18"/>
        </w:rPr>
        <w:t>.</w:t>
      </w:r>
    </w:p>
    <w:p w14:paraId="414BC13C" w14:textId="475A3BFE" w:rsidR="00EF5D0E" w:rsidRPr="00CB496F" w:rsidRDefault="00EF5D0E" w:rsidP="00915993">
      <w:pPr>
        <w:numPr>
          <w:ilvl w:val="0"/>
          <w:numId w:val="6"/>
        </w:numPr>
        <w:tabs>
          <w:tab w:val="left" w:pos="567"/>
          <w:tab w:val="left" w:pos="851"/>
        </w:tabs>
        <w:spacing w:after="160" w:line="360" w:lineRule="auto"/>
        <w:ind w:left="0" w:firstLine="567"/>
        <w:contextualSpacing/>
        <w:jc w:val="both"/>
        <w:rPr>
          <w:rFonts w:ascii="Verdana" w:eastAsia="SimSun" w:hAnsi="Verdana" w:cs="Arial"/>
          <w:sz w:val="18"/>
          <w:szCs w:val="18"/>
          <w:lang w:eastAsia="zh-CN"/>
        </w:rPr>
      </w:pPr>
      <w:r w:rsidRPr="00CB496F">
        <w:rPr>
          <w:rFonts w:ascii="Verdana" w:eastAsia="SimSun" w:hAnsi="Verdana" w:cs="Arial"/>
          <w:sz w:val="18"/>
          <w:szCs w:val="18"/>
        </w:rPr>
        <w:t>W trybie opisanym w ust. 1 i 2 powyżej, Wykonawcy mogą zgłaszać wnioski o dokonanie modyfikacji treści SIWZ</w:t>
      </w:r>
      <w:r w:rsidR="00124523" w:rsidRPr="00CB496F">
        <w:rPr>
          <w:rFonts w:ascii="Verdana" w:eastAsia="SimSun" w:hAnsi="Verdana" w:cs="Arial"/>
          <w:sz w:val="18"/>
          <w:szCs w:val="18"/>
        </w:rPr>
        <w:t>, które zostaną udzielone na zasadach określonych w ust. 4 poniżej</w:t>
      </w:r>
      <w:r w:rsidR="00866374" w:rsidRPr="00CB496F">
        <w:rPr>
          <w:rFonts w:ascii="Verdana" w:eastAsia="SimSun" w:hAnsi="Verdana" w:cs="Arial"/>
          <w:sz w:val="18"/>
          <w:szCs w:val="18"/>
        </w:rPr>
        <w:t>.</w:t>
      </w:r>
      <w:r w:rsidRPr="00CB496F">
        <w:rPr>
          <w:rFonts w:ascii="Verdana" w:eastAsia="SimSun" w:hAnsi="Verdana" w:cs="Arial"/>
          <w:sz w:val="18"/>
          <w:szCs w:val="18"/>
        </w:rPr>
        <w:t xml:space="preserve"> </w:t>
      </w:r>
    </w:p>
    <w:p w14:paraId="1240E641" w14:textId="408ABF4A" w:rsidR="00EF5D0E" w:rsidRPr="00CB496F" w:rsidRDefault="00EF5D0E" w:rsidP="00915993">
      <w:pPr>
        <w:numPr>
          <w:ilvl w:val="0"/>
          <w:numId w:val="6"/>
        </w:numPr>
        <w:tabs>
          <w:tab w:val="left" w:pos="567"/>
          <w:tab w:val="left" w:pos="851"/>
        </w:tabs>
        <w:spacing w:after="160" w:line="360" w:lineRule="auto"/>
        <w:ind w:left="0" w:firstLine="567"/>
        <w:contextualSpacing/>
        <w:jc w:val="both"/>
        <w:rPr>
          <w:rFonts w:ascii="Verdana" w:eastAsia="SimSun" w:hAnsi="Verdana" w:cs="Arial"/>
          <w:sz w:val="18"/>
          <w:szCs w:val="18"/>
          <w:lang w:eastAsia="zh-CN"/>
        </w:rPr>
      </w:pPr>
      <w:r w:rsidRPr="00CB496F">
        <w:rPr>
          <w:rFonts w:ascii="Verdana" w:eastAsia="SimSun" w:hAnsi="Verdana" w:cs="Arial"/>
          <w:sz w:val="18"/>
          <w:szCs w:val="18"/>
        </w:rPr>
        <w:t>Zasady udzielania wyjaśnień i dokonywania modyfikacji treści specyfikacji istotnych warunków zamówienia:</w:t>
      </w:r>
    </w:p>
    <w:p w14:paraId="5ECDFBB7" w14:textId="1A5B47BA" w:rsidR="00EF5D0E" w:rsidRPr="00CB496F" w:rsidRDefault="00EF5D0E" w:rsidP="00915993">
      <w:pPr>
        <w:numPr>
          <w:ilvl w:val="0"/>
          <w:numId w:val="7"/>
        </w:numPr>
        <w:spacing w:after="160" w:line="360" w:lineRule="auto"/>
        <w:ind w:left="1276" w:hanging="425"/>
        <w:contextualSpacing/>
        <w:jc w:val="both"/>
        <w:rPr>
          <w:rFonts w:ascii="Verdana" w:eastAsia="SimSun" w:hAnsi="Verdana" w:cs="Arial"/>
          <w:sz w:val="18"/>
          <w:szCs w:val="18"/>
          <w:lang w:eastAsia="zh-CN"/>
        </w:rPr>
      </w:pPr>
      <w:bookmarkStart w:id="16" w:name="_Hlk527109966"/>
      <w:r w:rsidRPr="00CB496F">
        <w:rPr>
          <w:rFonts w:ascii="Verdana" w:eastAsia="SimSun" w:hAnsi="Verdana" w:cs="Arial"/>
          <w:sz w:val="18"/>
          <w:szCs w:val="18"/>
        </w:rPr>
        <w:t xml:space="preserve">Wyjaśnienia są udzielane na wniosek Wykonawcy złożony w terminie nie krótszym niż </w:t>
      </w:r>
      <w:r w:rsidR="00D202B0" w:rsidRPr="00CB496F">
        <w:rPr>
          <w:rFonts w:ascii="Verdana" w:eastAsia="SimSun" w:hAnsi="Verdana" w:cs="Arial"/>
          <w:sz w:val="18"/>
          <w:szCs w:val="18"/>
        </w:rPr>
        <w:t>8</w:t>
      </w:r>
      <w:r w:rsidR="006E182D" w:rsidRPr="00CB496F">
        <w:rPr>
          <w:rFonts w:ascii="Verdana" w:eastAsia="SimSun" w:hAnsi="Verdana" w:cs="Arial"/>
          <w:sz w:val="18"/>
          <w:szCs w:val="18"/>
        </w:rPr>
        <w:t xml:space="preserve"> </w:t>
      </w:r>
      <w:r w:rsidRPr="00CB496F">
        <w:rPr>
          <w:rFonts w:ascii="Verdana" w:eastAsia="SimSun" w:hAnsi="Verdana" w:cs="Arial"/>
          <w:sz w:val="18"/>
          <w:szCs w:val="18"/>
        </w:rPr>
        <w:t xml:space="preserve">dni przed upływem określonego terminu składania ofert. Zamawiający jest zobowiązany udzielić wyjaśnień niezwłocznie, jednak nie później niż </w:t>
      </w:r>
      <w:r w:rsidR="00582312" w:rsidRPr="00CB496F">
        <w:rPr>
          <w:rFonts w:ascii="Verdana" w:eastAsia="SimSun" w:hAnsi="Verdana" w:cs="Arial"/>
          <w:sz w:val="18"/>
          <w:szCs w:val="18"/>
        </w:rPr>
        <w:t>4</w:t>
      </w:r>
      <w:r w:rsidR="006E182D" w:rsidRPr="00CB496F">
        <w:rPr>
          <w:rFonts w:ascii="Verdana" w:eastAsia="SimSun" w:hAnsi="Verdana" w:cs="Arial"/>
          <w:sz w:val="18"/>
          <w:szCs w:val="18"/>
        </w:rPr>
        <w:t xml:space="preserve"> </w:t>
      </w:r>
      <w:r w:rsidRPr="00CB496F">
        <w:rPr>
          <w:rFonts w:ascii="Verdana" w:eastAsia="SimSun" w:hAnsi="Verdana" w:cs="Arial"/>
          <w:sz w:val="18"/>
          <w:szCs w:val="18"/>
        </w:rPr>
        <w:t>dni przed upływem terminu składania ofert, z zastrzeżeniem pkt b).</w:t>
      </w:r>
      <w:bookmarkEnd w:id="16"/>
    </w:p>
    <w:p w14:paraId="1F3E8CD9" w14:textId="77777777" w:rsidR="00EF5D0E" w:rsidRPr="00CB496F" w:rsidRDefault="00EF5D0E" w:rsidP="00915993">
      <w:pPr>
        <w:numPr>
          <w:ilvl w:val="0"/>
          <w:numId w:val="7"/>
        </w:numPr>
        <w:tabs>
          <w:tab w:val="left" w:pos="1560"/>
        </w:tabs>
        <w:spacing w:after="160" w:line="360" w:lineRule="auto"/>
        <w:ind w:left="1276" w:hanging="425"/>
        <w:contextualSpacing/>
        <w:jc w:val="both"/>
        <w:rPr>
          <w:rFonts w:ascii="Verdana" w:eastAsia="SimSun" w:hAnsi="Verdana" w:cs="Arial"/>
          <w:sz w:val="18"/>
          <w:szCs w:val="18"/>
          <w:lang w:eastAsia="zh-CN"/>
        </w:rPr>
      </w:pPr>
      <w:r w:rsidRPr="00CB496F">
        <w:rPr>
          <w:rFonts w:ascii="Verdana" w:eastAsia="SimSun" w:hAnsi="Verdana" w:cs="Arial"/>
          <w:sz w:val="18"/>
          <w:szCs w:val="18"/>
        </w:rPr>
        <w:t xml:space="preserve">Jeżeli wniosek o wyjaśnienie treści specyfikacji wpłynie do Zamawiającego później niż w terminie wskazanym w pkt a), Zamawiający może udzielić wyjaśnień lub pozostawić wniosek bez rozpatrzenia. </w:t>
      </w:r>
    </w:p>
    <w:p w14:paraId="70028150" w14:textId="0BE0C2AD" w:rsidR="00EE6E1E" w:rsidRPr="00CB496F" w:rsidRDefault="00EF5D0E" w:rsidP="00915993">
      <w:pPr>
        <w:numPr>
          <w:ilvl w:val="0"/>
          <w:numId w:val="7"/>
        </w:numPr>
        <w:tabs>
          <w:tab w:val="left" w:pos="1560"/>
        </w:tabs>
        <w:spacing w:after="160" w:line="360" w:lineRule="auto"/>
        <w:ind w:left="1276" w:hanging="425"/>
        <w:contextualSpacing/>
        <w:jc w:val="both"/>
        <w:rPr>
          <w:rFonts w:ascii="Verdana" w:eastAsia="SimSun" w:hAnsi="Verdana" w:cs="Arial"/>
          <w:sz w:val="18"/>
          <w:szCs w:val="18"/>
          <w:lang w:eastAsia="zh-CN"/>
        </w:rPr>
      </w:pPr>
      <w:bookmarkStart w:id="17" w:name="_Hlk527110362"/>
      <w:r w:rsidRPr="00CB496F">
        <w:rPr>
          <w:rFonts w:ascii="Verdana" w:eastAsia="SimSun" w:hAnsi="Verdana" w:cs="Arial"/>
          <w:sz w:val="18"/>
          <w:szCs w:val="18"/>
        </w:rPr>
        <w:t xml:space="preserve">Wyjaśnienia lub modyfikacje, w tym te dotyczące zmiany terminu składania ofert oraz wnioski o dokonanie modyfikacji treści SIWZ, mogą być dokonywane w odpowiedzi na wniosek Wykonawcy, o którym mowa w pkt a) lub z własnej inicjatywy Zamawiającego najpóźniej na </w:t>
      </w:r>
      <w:r w:rsidR="00347A34" w:rsidRPr="00CB496F">
        <w:rPr>
          <w:rFonts w:ascii="Verdana" w:eastAsia="SimSun" w:hAnsi="Verdana" w:cs="Arial"/>
          <w:sz w:val="18"/>
          <w:szCs w:val="18"/>
        </w:rPr>
        <w:t>4</w:t>
      </w:r>
      <w:r w:rsidR="00EE6E1E" w:rsidRPr="00CB496F">
        <w:rPr>
          <w:rFonts w:ascii="Verdana" w:eastAsia="SimSun" w:hAnsi="Verdana" w:cs="Arial"/>
          <w:sz w:val="18"/>
          <w:szCs w:val="18"/>
        </w:rPr>
        <w:t xml:space="preserve"> </w:t>
      </w:r>
      <w:r w:rsidRPr="00CB496F">
        <w:rPr>
          <w:rFonts w:ascii="Verdana" w:eastAsia="SimSun" w:hAnsi="Verdana" w:cs="Arial"/>
          <w:sz w:val="18"/>
          <w:szCs w:val="18"/>
        </w:rPr>
        <w:t>dni przed upływem terminu składania ofert. W przypadku udzielenia wyjaśnienia lub dokonania modyfikacji w terminie późniejszym, Zamawiający odpowiednio przesunie termin składania ofert.</w:t>
      </w:r>
      <w:bookmarkEnd w:id="17"/>
      <w:r w:rsidR="00C710C9" w:rsidRPr="00CB496F">
        <w:rPr>
          <w:rFonts w:ascii="Verdana" w:eastAsia="SimSun" w:hAnsi="Verdana" w:cs="Arial"/>
          <w:sz w:val="18"/>
          <w:szCs w:val="18"/>
        </w:rPr>
        <w:t xml:space="preserve"> W pozostałych sytuacjach Zamawiający każdorazowo będzie oceniał wagę zadanych pytań i udzielonych odpowiedzi i jeżeli uzna, że zmiany wymagają</w:t>
      </w:r>
      <w:r w:rsidR="07339F6D" w:rsidRPr="00CB496F">
        <w:rPr>
          <w:rFonts w:ascii="Verdana" w:eastAsia="SimSun" w:hAnsi="Verdana" w:cs="Arial"/>
          <w:sz w:val="18"/>
          <w:szCs w:val="18"/>
        </w:rPr>
        <w:t xml:space="preserve"> zmiany</w:t>
      </w:r>
      <w:r w:rsidR="00C710C9" w:rsidRPr="00CB496F">
        <w:rPr>
          <w:rFonts w:ascii="Verdana" w:eastAsia="SimSun" w:hAnsi="Verdana" w:cs="Arial"/>
          <w:sz w:val="18"/>
          <w:szCs w:val="18"/>
        </w:rPr>
        <w:t xml:space="preserve"> treści ofert to również przedłuży termin ich składania. </w:t>
      </w:r>
    </w:p>
    <w:p w14:paraId="5F250C4A" w14:textId="423DA8BF" w:rsidR="0010153C" w:rsidRPr="00CB496F" w:rsidRDefault="00E60BE5" w:rsidP="00915993">
      <w:pPr>
        <w:numPr>
          <w:ilvl w:val="0"/>
          <w:numId w:val="7"/>
        </w:numPr>
        <w:tabs>
          <w:tab w:val="left" w:pos="1560"/>
        </w:tabs>
        <w:spacing w:after="160" w:line="360" w:lineRule="auto"/>
        <w:ind w:left="1276" w:hanging="425"/>
        <w:contextualSpacing/>
        <w:jc w:val="both"/>
        <w:rPr>
          <w:rFonts w:ascii="Verdana" w:eastAsia="SimSun" w:hAnsi="Verdana" w:cs="Arial"/>
          <w:sz w:val="18"/>
          <w:szCs w:val="18"/>
          <w:lang w:eastAsia="zh-CN"/>
        </w:rPr>
      </w:pPr>
      <w:r w:rsidRPr="00CB496F">
        <w:rPr>
          <w:rFonts w:ascii="Verdana" w:eastAsia="SimSun" w:hAnsi="Verdana" w:cs="Arial"/>
          <w:sz w:val="18"/>
          <w:szCs w:val="18"/>
          <w:lang w:eastAsia="zh-CN"/>
        </w:rPr>
        <w:t xml:space="preserve">Komunikacja w postępowaniu o udzielenie zamówienia, w tym wymiana informacji między zamawiającym a wykonawcą odbywa się pisemnie za pomocą </w:t>
      </w:r>
      <w:r w:rsidR="009B3988" w:rsidRPr="00CB496F">
        <w:rPr>
          <w:rFonts w:ascii="Verdana" w:eastAsia="SimSun" w:hAnsi="Verdana" w:cs="Arial"/>
          <w:sz w:val="18"/>
          <w:szCs w:val="18"/>
          <w:lang w:eastAsia="zh-CN"/>
        </w:rPr>
        <w:t xml:space="preserve">strony internetowej: </w:t>
      </w:r>
      <w:r w:rsidR="009B3988" w:rsidRPr="00CB496F">
        <w:rPr>
          <w:rStyle w:val="Hipercze"/>
          <w:rFonts w:ascii="Verdana" w:eastAsia="SimSun" w:hAnsi="Verdana" w:cs="Arial"/>
          <w:sz w:val="18"/>
          <w:szCs w:val="18"/>
        </w:rPr>
        <w:t>https://bazakonkurencyjnosci.funduszeeuropejskie.gov.pl</w:t>
      </w:r>
    </w:p>
    <w:p w14:paraId="0580DA8C" w14:textId="25D95765" w:rsidR="00EF5D0E" w:rsidRPr="00CB496F" w:rsidRDefault="00EF5D0E" w:rsidP="00915993">
      <w:pPr>
        <w:numPr>
          <w:ilvl w:val="0"/>
          <w:numId w:val="6"/>
        </w:numPr>
        <w:tabs>
          <w:tab w:val="left" w:pos="851"/>
        </w:tabs>
        <w:spacing w:line="360" w:lineRule="auto"/>
        <w:ind w:left="0" w:firstLine="567"/>
        <w:contextualSpacing/>
        <w:jc w:val="both"/>
        <w:rPr>
          <w:rFonts w:ascii="Verdana" w:eastAsia="SimSun" w:hAnsi="Verdana" w:cs="Arial"/>
          <w:sz w:val="18"/>
          <w:szCs w:val="18"/>
          <w:lang w:eastAsia="zh-CN"/>
        </w:rPr>
      </w:pPr>
      <w:r w:rsidRPr="00CB496F">
        <w:rPr>
          <w:rFonts w:ascii="Verdana" w:eastAsia="SimSun" w:hAnsi="Verdana" w:cs="Arial"/>
          <w:sz w:val="18"/>
          <w:szCs w:val="18"/>
        </w:rPr>
        <w:t xml:space="preserve">Uzupełnienie lub poprawienie lub udzielenie wyjaśnień do oświadczeń lub dokumentów, wyjaśnienia treści złożonych ofert, poprawienie oczywistych omyłek rachunkowych, pisarskich, innych omyłek polegających na niezgodności z SIWZ: </w:t>
      </w:r>
    </w:p>
    <w:p w14:paraId="3B4CCDC1" w14:textId="454230B4" w:rsidR="00EF5D0E" w:rsidRPr="00CB496F" w:rsidRDefault="00EF5D0E" w:rsidP="00915993">
      <w:pPr>
        <w:pStyle w:val="Akapitzlist"/>
        <w:numPr>
          <w:ilvl w:val="0"/>
          <w:numId w:val="13"/>
        </w:numPr>
        <w:tabs>
          <w:tab w:val="left" w:pos="1276"/>
        </w:tabs>
        <w:spacing w:after="160" w:line="360" w:lineRule="auto"/>
        <w:ind w:left="1276" w:hanging="425"/>
        <w:jc w:val="both"/>
        <w:rPr>
          <w:rFonts w:ascii="Verdana" w:eastAsia="SimSun" w:hAnsi="Verdana" w:cs="Arial"/>
          <w:sz w:val="18"/>
          <w:szCs w:val="18"/>
          <w:lang w:eastAsia="zh-CN"/>
        </w:rPr>
      </w:pPr>
      <w:r w:rsidRPr="00CB496F">
        <w:rPr>
          <w:rFonts w:ascii="Verdana" w:eastAsia="SimSun" w:hAnsi="Verdana" w:cs="Arial"/>
          <w:sz w:val="18"/>
          <w:szCs w:val="18"/>
        </w:rPr>
        <w:lastRenderedPageBreak/>
        <w:t xml:space="preserve">Jeżeli </w:t>
      </w:r>
      <w:r w:rsidR="003333B1" w:rsidRPr="00CB496F">
        <w:rPr>
          <w:rFonts w:ascii="Verdana" w:eastAsia="SimSun" w:hAnsi="Verdana" w:cs="Arial"/>
          <w:sz w:val="18"/>
          <w:szCs w:val="18"/>
        </w:rPr>
        <w:t>W</w:t>
      </w:r>
      <w:r w:rsidRPr="00CB496F">
        <w:rPr>
          <w:rFonts w:ascii="Verdana" w:eastAsia="SimSun" w:hAnsi="Verdana" w:cs="Arial"/>
          <w:sz w:val="18"/>
          <w:szCs w:val="18"/>
        </w:rPr>
        <w:t>ykonawca nie złożył dokumentów, o których mowa w Rozdz. VI SIWZ, innych dokumentów niezbędnych do przeprowadzenia postępowania lub dokumenty są niekompletne, zawierają błędy lub budzą wskazane przez Zamawiającego wątpliwości, Zamawiający może wezwać do ich złożenia, uzupełnienia lub poprawienia lub udzielenia wyjaśnień w terminie przez siebie wskazanym. W przypadku</w:t>
      </w:r>
      <w:r w:rsidRPr="00CB496F" w:rsidDel="00C24E74">
        <w:rPr>
          <w:rFonts w:ascii="Verdana" w:eastAsia="SimSun" w:hAnsi="Verdana" w:cs="Arial"/>
          <w:sz w:val="18"/>
          <w:szCs w:val="18"/>
        </w:rPr>
        <w:t xml:space="preserve"> </w:t>
      </w:r>
      <w:r w:rsidRPr="00CB496F">
        <w:rPr>
          <w:rFonts w:ascii="Verdana" w:eastAsia="SimSun" w:hAnsi="Verdana" w:cs="Arial"/>
          <w:sz w:val="18"/>
          <w:szCs w:val="18"/>
        </w:rPr>
        <w:t xml:space="preserve">niezłożenia wymaganych dokumentów </w:t>
      </w:r>
      <w:r w:rsidR="00C24E74" w:rsidRPr="00CB496F">
        <w:rPr>
          <w:rFonts w:ascii="Verdana" w:eastAsia="SimSun" w:hAnsi="Verdana" w:cs="Arial"/>
          <w:sz w:val="18"/>
          <w:szCs w:val="18"/>
        </w:rPr>
        <w:t xml:space="preserve">lub </w:t>
      </w:r>
      <w:r w:rsidR="00096C0F" w:rsidRPr="00CB496F">
        <w:rPr>
          <w:rFonts w:ascii="Verdana" w:eastAsia="SimSun" w:hAnsi="Verdana" w:cs="Arial"/>
          <w:sz w:val="18"/>
          <w:szCs w:val="18"/>
        </w:rPr>
        <w:t>nie</w:t>
      </w:r>
      <w:r w:rsidR="00C24E74" w:rsidRPr="00CB496F">
        <w:rPr>
          <w:rFonts w:ascii="Verdana" w:eastAsia="SimSun" w:hAnsi="Verdana" w:cs="Arial"/>
          <w:sz w:val="18"/>
          <w:szCs w:val="18"/>
        </w:rPr>
        <w:t>poprawienia błę</w:t>
      </w:r>
      <w:r w:rsidR="00612DE4" w:rsidRPr="00CB496F">
        <w:rPr>
          <w:rFonts w:ascii="Verdana" w:eastAsia="SimSun" w:hAnsi="Verdana" w:cs="Arial"/>
          <w:sz w:val="18"/>
          <w:szCs w:val="18"/>
        </w:rPr>
        <w:t xml:space="preserve">dów </w:t>
      </w:r>
      <w:r w:rsidRPr="00CB496F">
        <w:rPr>
          <w:rFonts w:ascii="Verdana" w:eastAsia="SimSun" w:hAnsi="Verdana" w:cs="Arial"/>
          <w:sz w:val="18"/>
          <w:szCs w:val="18"/>
        </w:rPr>
        <w:t xml:space="preserve">oferta zostanie odrzucona, </w:t>
      </w:r>
    </w:p>
    <w:p w14:paraId="0C7E34FE" w14:textId="77777777" w:rsidR="00EF5D0E" w:rsidRPr="00CB496F" w:rsidRDefault="00EF5D0E" w:rsidP="00915993">
      <w:pPr>
        <w:pStyle w:val="Akapitzlist"/>
        <w:numPr>
          <w:ilvl w:val="0"/>
          <w:numId w:val="13"/>
        </w:numPr>
        <w:tabs>
          <w:tab w:val="left" w:pos="1276"/>
        </w:tabs>
        <w:spacing w:after="160" w:line="360" w:lineRule="auto"/>
        <w:ind w:left="1276" w:hanging="425"/>
        <w:jc w:val="both"/>
        <w:rPr>
          <w:rFonts w:ascii="Verdana" w:eastAsia="SimSun" w:hAnsi="Verdana" w:cs="Arial"/>
          <w:sz w:val="18"/>
          <w:szCs w:val="18"/>
          <w:lang w:eastAsia="zh-CN"/>
        </w:rPr>
      </w:pPr>
      <w:r w:rsidRPr="00CB496F">
        <w:rPr>
          <w:rFonts w:ascii="Verdana" w:eastAsia="SimSun" w:hAnsi="Verdana" w:cs="Arial"/>
          <w:sz w:val="18"/>
          <w:szCs w:val="18"/>
        </w:rPr>
        <w:t>Jeżeli Wykonawca nie złożył wymaganych pełnomocnictw albo złożył wadliwe pełnomocnictwa, Zamawiający może wezwać do ich złożenia w terminie przez siebie wskazanym. W przypadku niezłożenia prawidłowych pełnomocnictw na wezwanie Zamawiającego, oferta zostanie odrzucona,</w:t>
      </w:r>
    </w:p>
    <w:p w14:paraId="60C39983" w14:textId="5898ED0E" w:rsidR="00EF5D0E" w:rsidRPr="00CB496F" w:rsidRDefault="00EF5D0E" w:rsidP="00915993">
      <w:pPr>
        <w:pStyle w:val="Akapitzlist"/>
        <w:numPr>
          <w:ilvl w:val="0"/>
          <w:numId w:val="13"/>
        </w:numPr>
        <w:tabs>
          <w:tab w:val="left" w:pos="1276"/>
        </w:tabs>
        <w:spacing w:line="360" w:lineRule="auto"/>
        <w:ind w:left="1276" w:hanging="425"/>
        <w:jc w:val="both"/>
        <w:rPr>
          <w:rFonts w:ascii="Verdana" w:eastAsia="SimSun" w:hAnsi="Verdana" w:cs="Arial"/>
          <w:sz w:val="18"/>
          <w:szCs w:val="18"/>
          <w:lang w:eastAsia="zh-CN"/>
        </w:rPr>
      </w:pPr>
      <w:r w:rsidRPr="00CB496F">
        <w:rPr>
          <w:rFonts w:ascii="Verdana" w:eastAsia="SimSun" w:hAnsi="Verdana" w:cs="Arial"/>
          <w:sz w:val="18"/>
          <w:szCs w:val="18"/>
        </w:rPr>
        <w:t xml:space="preserve">W toku badań i oceny ofert, Zamawiający może żądać od Wykonawcy wyjaśnień dotyczących treści złożonych ofert. W przypadku braku odpowiedzi na wezwanie Zamawiającego oferta </w:t>
      </w:r>
      <w:r w:rsidR="008678C7" w:rsidRPr="00CB496F">
        <w:rPr>
          <w:rFonts w:ascii="Verdana" w:eastAsia="SimSun" w:hAnsi="Verdana" w:cs="Arial"/>
          <w:sz w:val="18"/>
          <w:szCs w:val="18"/>
        </w:rPr>
        <w:t>zostanie</w:t>
      </w:r>
      <w:r w:rsidRPr="00CB496F">
        <w:rPr>
          <w:rFonts w:ascii="Verdana" w:eastAsia="SimSun" w:hAnsi="Verdana" w:cs="Arial"/>
          <w:sz w:val="18"/>
          <w:szCs w:val="18"/>
        </w:rPr>
        <w:t xml:space="preserve"> odrzucona.</w:t>
      </w:r>
    </w:p>
    <w:p w14:paraId="58EBA3DD" w14:textId="31579C60" w:rsidR="00BE12E0" w:rsidRPr="00CB496F" w:rsidRDefault="00BE12E0" w:rsidP="00915993">
      <w:pPr>
        <w:pStyle w:val="Akapitzlist"/>
        <w:numPr>
          <w:ilvl w:val="0"/>
          <w:numId w:val="13"/>
        </w:numPr>
        <w:tabs>
          <w:tab w:val="left" w:pos="1276"/>
        </w:tabs>
        <w:spacing w:line="360" w:lineRule="auto"/>
        <w:ind w:left="1276" w:hanging="425"/>
        <w:jc w:val="both"/>
        <w:rPr>
          <w:rFonts w:ascii="Verdana" w:eastAsia="SimSun" w:hAnsi="Verdana" w:cs="Arial"/>
          <w:sz w:val="18"/>
          <w:szCs w:val="18"/>
          <w:lang w:eastAsia="zh-CN"/>
        </w:rPr>
      </w:pPr>
      <w:r w:rsidRPr="00CB496F">
        <w:rPr>
          <w:rFonts w:ascii="Verdana" w:eastAsia="SimSun" w:hAnsi="Verdana" w:cs="Arial"/>
          <w:sz w:val="18"/>
          <w:szCs w:val="18"/>
        </w:rPr>
        <w:t>W toku badań i oceny ofert, Zamawiający może zwrócić się do Wykonawcy z prośbą o zgodę na poprawienie oczywistych omyłek rachunkowych</w:t>
      </w:r>
      <w:r w:rsidR="00130C84" w:rsidRPr="00CB496F">
        <w:rPr>
          <w:rFonts w:ascii="Verdana" w:eastAsia="SimSun" w:hAnsi="Verdana" w:cs="Arial"/>
          <w:sz w:val="18"/>
          <w:szCs w:val="18"/>
        </w:rPr>
        <w:t xml:space="preserve"> i/lub pisarskich. W przypadku nie wyrażenia zgody na poprawienie omyłek oferta zostanie odrzucona (oferta nie będzie podlegać odrzuceniu zarówno w przypadku czynnej akceptacji dokonania poprawienia omyłki ja i bezczynności Wykonawcy wobec zawiadomienia Zamawiającego o poprawieniu w jego ofercie omyłki).</w:t>
      </w:r>
    </w:p>
    <w:p w14:paraId="4AE51AFE" w14:textId="465A4D32" w:rsidR="00EF5D0E" w:rsidRPr="00CB496F" w:rsidRDefault="00EF5D0E" w:rsidP="00915993">
      <w:pPr>
        <w:numPr>
          <w:ilvl w:val="0"/>
          <w:numId w:val="6"/>
        </w:numPr>
        <w:tabs>
          <w:tab w:val="left" w:pos="851"/>
        </w:tabs>
        <w:spacing w:line="360" w:lineRule="auto"/>
        <w:ind w:left="0" w:firstLine="567"/>
        <w:contextualSpacing/>
        <w:jc w:val="both"/>
        <w:rPr>
          <w:rFonts w:ascii="Verdana" w:eastAsia="SimSun" w:hAnsi="Verdana" w:cs="Arial"/>
          <w:sz w:val="18"/>
          <w:szCs w:val="18"/>
          <w:lang w:eastAsia="zh-CN"/>
        </w:rPr>
      </w:pPr>
      <w:r w:rsidRPr="00CB496F">
        <w:rPr>
          <w:rFonts w:ascii="Verdana" w:eastAsia="SimSun" w:hAnsi="Verdana" w:cs="Arial"/>
          <w:sz w:val="18"/>
          <w:szCs w:val="18"/>
        </w:rPr>
        <w:t>W przypadku, gdy informacje zawarte w ofercie lub załączonych oświadczeniach lub dokumentach stanowią tajemnicę przedsiębiorstwa, w rozumieniu przepisów ustawy z dnia 16 kwietnia 1993 r. o zwalczaniu nieuczciwej konkurencji (tekst jednolity Dz. U. z 20</w:t>
      </w:r>
      <w:r w:rsidR="0078383A" w:rsidRPr="00CB496F">
        <w:rPr>
          <w:rFonts w:ascii="Verdana" w:eastAsia="SimSun" w:hAnsi="Verdana" w:cs="Arial"/>
          <w:sz w:val="18"/>
          <w:szCs w:val="18"/>
        </w:rPr>
        <w:t>22</w:t>
      </w:r>
      <w:r w:rsidRPr="00CB496F">
        <w:rPr>
          <w:rFonts w:ascii="Verdana" w:eastAsia="SimSun" w:hAnsi="Verdana" w:cs="Arial"/>
          <w:sz w:val="18"/>
          <w:szCs w:val="18"/>
        </w:rPr>
        <w:t xml:space="preserve"> r., poz. </w:t>
      </w:r>
      <w:r w:rsidR="0078383A" w:rsidRPr="00CB496F">
        <w:rPr>
          <w:rFonts w:ascii="Verdana" w:eastAsia="SimSun" w:hAnsi="Verdana" w:cs="Arial"/>
          <w:sz w:val="18"/>
          <w:szCs w:val="18"/>
        </w:rPr>
        <w:t>1233</w:t>
      </w:r>
      <w:r w:rsidRPr="00CB496F">
        <w:rPr>
          <w:rFonts w:ascii="Verdana" w:eastAsia="SimSun" w:hAnsi="Verdana" w:cs="Arial"/>
          <w:sz w:val="18"/>
          <w:szCs w:val="18"/>
        </w:rPr>
        <w:t xml:space="preserve"> z </w:t>
      </w:r>
      <w:proofErr w:type="spellStart"/>
      <w:r w:rsidRPr="00CB496F">
        <w:rPr>
          <w:rFonts w:ascii="Verdana" w:eastAsia="SimSun" w:hAnsi="Verdana" w:cs="Arial"/>
          <w:sz w:val="18"/>
          <w:szCs w:val="18"/>
        </w:rPr>
        <w:t>późn</w:t>
      </w:r>
      <w:proofErr w:type="spellEnd"/>
      <w:r w:rsidRPr="00CB496F">
        <w:rPr>
          <w:rFonts w:ascii="Verdana" w:eastAsia="SimSun" w:hAnsi="Verdana" w:cs="Arial"/>
          <w:sz w:val="18"/>
          <w:szCs w:val="18"/>
        </w:rPr>
        <w:t xml:space="preserve">. zm.), Wykonawca powinien to wyraźnie zastrzec. Wykonawca nie może zastrzec poufności informacji, określonych w </w:t>
      </w:r>
      <w:r w:rsidR="19FE25D2" w:rsidRPr="00CB496F">
        <w:rPr>
          <w:rFonts w:ascii="Verdana" w:eastAsia="SimSun" w:hAnsi="Verdana" w:cs="Arial"/>
          <w:sz w:val="18"/>
          <w:szCs w:val="18"/>
        </w:rPr>
        <w:t>ust.</w:t>
      </w:r>
      <w:r w:rsidRPr="00CB496F">
        <w:rPr>
          <w:rFonts w:ascii="Verdana" w:eastAsia="SimSun" w:hAnsi="Verdana" w:cs="Arial"/>
          <w:sz w:val="18"/>
          <w:szCs w:val="18"/>
        </w:rPr>
        <w:t xml:space="preserve"> 7 poniżej, które to zostaną upublicznione przez Zamawiającego podczas </w:t>
      </w:r>
      <w:r w:rsidR="5D62797D" w:rsidRPr="00CB496F">
        <w:rPr>
          <w:rFonts w:ascii="Verdana" w:eastAsia="SimSun" w:hAnsi="Verdana" w:cs="Arial"/>
          <w:sz w:val="18"/>
          <w:szCs w:val="18"/>
        </w:rPr>
        <w:t>opublikowania wyniku</w:t>
      </w:r>
      <w:r w:rsidRPr="00CB496F">
        <w:rPr>
          <w:rFonts w:ascii="Verdana" w:eastAsia="SimSun" w:hAnsi="Verdana" w:cs="Arial"/>
          <w:sz w:val="18"/>
          <w:szCs w:val="18"/>
        </w:rPr>
        <w:t xml:space="preserve"> </w:t>
      </w:r>
      <w:r w:rsidR="0034221A" w:rsidRPr="00CB496F">
        <w:rPr>
          <w:rFonts w:ascii="Verdana" w:eastAsia="SimSun" w:hAnsi="Verdana" w:cs="Arial"/>
          <w:sz w:val="18"/>
          <w:szCs w:val="18"/>
        </w:rPr>
        <w:t xml:space="preserve">wyboru </w:t>
      </w:r>
      <w:r w:rsidRPr="00CB496F">
        <w:rPr>
          <w:rFonts w:ascii="Verdana" w:eastAsia="SimSun" w:hAnsi="Verdana" w:cs="Arial"/>
          <w:sz w:val="18"/>
          <w:szCs w:val="18"/>
        </w:rPr>
        <w:t>ofert. Zastrzeżenie przez Wykonawcę informacji, o których mowa w zdaniu poprzednim, zostanie uznane za nieskuteczne i będzie podlegać upublicznieniu w postępowaniu.</w:t>
      </w:r>
    </w:p>
    <w:p w14:paraId="022CAD47" w14:textId="6740975B" w:rsidR="00445DC4" w:rsidRDefault="00EF5D0E" w:rsidP="00915993">
      <w:pPr>
        <w:numPr>
          <w:ilvl w:val="0"/>
          <w:numId w:val="6"/>
        </w:numPr>
        <w:tabs>
          <w:tab w:val="left" w:pos="851"/>
        </w:tabs>
        <w:spacing w:after="160" w:line="360" w:lineRule="auto"/>
        <w:ind w:left="0" w:firstLine="567"/>
        <w:contextualSpacing/>
        <w:jc w:val="both"/>
        <w:rPr>
          <w:rFonts w:ascii="Verdana" w:eastAsia="SimSun" w:hAnsi="Verdana" w:cs="Arial"/>
          <w:sz w:val="18"/>
          <w:szCs w:val="18"/>
        </w:rPr>
      </w:pPr>
      <w:r w:rsidRPr="00CB496F">
        <w:rPr>
          <w:rFonts w:ascii="Verdana" w:eastAsia="SimSun" w:hAnsi="Verdana" w:cs="Arial"/>
          <w:sz w:val="18"/>
          <w:szCs w:val="18"/>
        </w:rPr>
        <w:t>Zakres informacji, które nie mogą zostać zastrzeżone przez Wykonawcę w niniejszym postępowaniu: nazwa i siedziba Wykonawcy, wszystkie elementy oferty podlegające ocenie, w tym ceny.</w:t>
      </w:r>
    </w:p>
    <w:p w14:paraId="452EAA57" w14:textId="4F195B5C" w:rsidR="00EF5D0E" w:rsidRPr="00CB496F" w:rsidRDefault="00EF5D0E" w:rsidP="00915993">
      <w:pPr>
        <w:pStyle w:val="Nagwek2"/>
        <w:keepNext w:val="0"/>
        <w:widowControl w:val="0"/>
        <w:numPr>
          <w:ilvl w:val="0"/>
          <w:numId w:val="16"/>
        </w:numPr>
        <w:spacing w:before="600" w:after="600" w:line="360" w:lineRule="auto"/>
        <w:ind w:left="1134" w:hanging="567"/>
        <w:jc w:val="both"/>
        <w:rPr>
          <w:rFonts w:ascii="Verdana" w:eastAsia="SimSun" w:hAnsi="Verdana" w:cs="Arial"/>
          <w:b/>
          <w:bCs/>
          <w:color w:val="auto"/>
          <w:sz w:val="18"/>
          <w:szCs w:val="18"/>
          <w:lang w:eastAsia="zh-CN"/>
        </w:rPr>
      </w:pPr>
      <w:bookmarkStart w:id="18" w:name="_Toc5639024"/>
      <w:bookmarkStart w:id="19" w:name="_Toc223010955"/>
      <w:r w:rsidRPr="00CB496F">
        <w:rPr>
          <w:rFonts w:ascii="Verdana" w:eastAsia="SimSun" w:hAnsi="Verdana" w:cs="Arial"/>
          <w:b/>
          <w:bCs/>
          <w:color w:val="auto"/>
          <w:sz w:val="18"/>
          <w:szCs w:val="18"/>
        </w:rPr>
        <w:t>Zastrzeżenia dotyczące Podwykonawców i Wykonawców wspólnie ubiegających się o udzielenie zamówienia</w:t>
      </w:r>
      <w:bookmarkEnd w:id="18"/>
      <w:r w:rsidR="00A82B51" w:rsidRPr="00CB496F">
        <w:rPr>
          <w:rFonts w:ascii="Verdana" w:eastAsia="SimSun" w:hAnsi="Verdana" w:cs="Arial"/>
          <w:b/>
          <w:bCs/>
          <w:color w:val="auto"/>
          <w:sz w:val="18"/>
          <w:szCs w:val="18"/>
        </w:rPr>
        <w:t xml:space="preserve"> (dotyczy </w:t>
      </w:r>
      <w:r w:rsidR="00960B15">
        <w:rPr>
          <w:rFonts w:ascii="Verdana" w:eastAsia="SimSun" w:hAnsi="Verdana" w:cs="Arial"/>
          <w:b/>
          <w:bCs/>
          <w:color w:val="auto"/>
          <w:sz w:val="18"/>
          <w:szCs w:val="18"/>
        </w:rPr>
        <w:t>wszystkich</w:t>
      </w:r>
      <w:r w:rsidR="00DA57E6">
        <w:rPr>
          <w:rFonts w:ascii="Verdana" w:eastAsia="SimSun" w:hAnsi="Verdana" w:cs="Arial"/>
          <w:b/>
          <w:bCs/>
          <w:color w:val="auto"/>
          <w:sz w:val="18"/>
          <w:szCs w:val="18"/>
        </w:rPr>
        <w:t xml:space="preserve"> </w:t>
      </w:r>
      <w:r w:rsidR="00A82B51" w:rsidRPr="00CB496F">
        <w:rPr>
          <w:rFonts w:ascii="Verdana" w:eastAsia="SimSun" w:hAnsi="Verdana" w:cs="Arial"/>
          <w:b/>
          <w:bCs/>
          <w:color w:val="auto"/>
          <w:sz w:val="18"/>
          <w:szCs w:val="18"/>
        </w:rPr>
        <w:t>części przedmiotu zamówienia)</w:t>
      </w:r>
      <w:bookmarkEnd w:id="19"/>
    </w:p>
    <w:p w14:paraId="2A499988" w14:textId="1B81F9B3" w:rsidR="00EF5D0E" w:rsidRPr="00CB496F" w:rsidRDefault="00EF5D0E" w:rsidP="00915993">
      <w:pPr>
        <w:numPr>
          <w:ilvl w:val="0"/>
          <w:numId w:val="8"/>
        </w:numPr>
        <w:tabs>
          <w:tab w:val="left" w:pos="993"/>
        </w:tabs>
        <w:spacing w:before="600" w:after="600" w:line="360" w:lineRule="auto"/>
        <w:ind w:left="0" w:firstLine="567"/>
        <w:contextualSpacing/>
        <w:jc w:val="both"/>
        <w:rPr>
          <w:rFonts w:ascii="Verdana" w:eastAsia="SimSun" w:hAnsi="Verdana" w:cs="Arial"/>
          <w:sz w:val="18"/>
          <w:szCs w:val="18"/>
          <w:lang w:eastAsia="zh-CN"/>
        </w:rPr>
      </w:pPr>
      <w:r w:rsidRPr="00CB496F">
        <w:rPr>
          <w:rFonts w:ascii="Verdana" w:eastAsia="SimSun" w:hAnsi="Verdana" w:cs="Arial"/>
          <w:sz w:val="18"/>
          <w:szCs w:val="18"/>
        </w:rPr>
        <w:t xml:space="preserve">Zamawiający wyraża zgodę na udział Podwykonawców. </w:t>
      </w:r>
      <w:r w:rsidRPr="00CB496F">
        <w:rPr>
          <w:rFonts w:ascii="Verdana" w:hAnsi="Verdana"/>
          <w:sz w:val="18"/>
          <w:szCs w:val="18"/>
        </w:rPr>
        <w:t xml:space="preserve">W przypadku powierzenia realizacji zamówienia podwykonawcy, Wykonawca ponosi odpowiedzialność za działania </w:t>
      </w:r>
      <w:r w:rsidRPr="00CB496F">
        <w:rPr>
          <w:rFonts w:ascii="Verdana" w:hAnsi="Verdana"/>
          <w:color w:val="000000" w:themeColor="text1"/>
          <w:sz w:val="18"/>
          <w:szCs w:val="18"/>
        </w:rPr>
        <w:t xml:space="preserve">i zaniechania takiego podmiotu jak za własne. </w:t>
      </w:r>
      <w:r w:rsidRPr="00CB496F">
        <w:rPr>
          <w:rFonts w:ascii="Verdana" w:eastAsia="SimSun" w:hAnsi="Verdana" w:cs="Arial"/>
          <w:sz w:val="18"/>
          <w:szCs w:val="18"/>
        </w:rPr>
        <w:t xml:space="preserve">Jeżeli Wykonawca zamierza powierzyć wykonanie </w:t>
      </w:r>
      <w:r w:rsidR="00124523" w:rsidRPr="00CB496F">
        <w:rPr>
          <w:rFonts w:ascii="Verdana" w:hAnsi="Verdana"/>
          <w:sz w:val="18"/>
          <w:szCs w:val="18"/>
        </w:rPr>
        <w:t xml:space="preserve">realizacji zamówienia </w:t>
      </w:r>
      <w:r w:rsidRPr="00CB496F">
        <w:rPr>
          <w:rFonts w:ascii="Verdana" w:eastAsia="SimSun" w:hAnsi="Verdana" w:cs="Arial"/>
          <w:sz w:val="18"/>
          <w:szCs w:val="18"/>
        </w:rPr>
        <w:t xml:space="preserve">podwykonawcom, to składa formularz Jednolitego Europejskiego Dokumentu Zamówienia (JEDZ), </w:t>
      </w:r>
      <w:r w:rsidRPr="00CB496F">
        <w:rPr>
          <w:rFonts w:ascii="Verdana" w:hAnsi="Verdana"/>
          <w:sz w:val="18"/>
          <w:szCs w:val="18"/>
        </w:rPr>
        <w:t>o którym mowa w Rozdziale VI pkt. 1.1,</w:t>
      </w:r>
      <w:r w:rsidRPr="00CB496F">
        <w:rPr>
          <w:rFonts w:ascii="Verdana" w:eastAsia="SimSun" w:hAnsi="Verdana" w:cs="Arial"/>
          <w:sz w:val="18"/>
          <w:szCs w:val="18"/>
        </w:rPr>
        <w:t xml:space="preserve"> dotyczący podwykonawców. </w:t>
      </w:r>
    </w:p>
    <w:p w14:paraId="6493CCA6" w14:textId="3C2CC360" w:rsidR="0074795A" w:rsidRPr="00CB496F" w:rsidRDefault="00EF5D0E" w:rsidP="00915993">
      <w:pPr>
        <w:numPr>
          <w:ilvl w:val="0"/>
          <w:numId w:val="8"/>
        </w:numPr>
        <w:tabs>
          <w:tab w:val="left" w:pos="993"/>
        </w:tabs>
        <w:spacing w:before="600" w:after="600" w:line="360" w:lineRule="auto"/>
        <w:ind w:left="0" w:firstLine="567"/>
        <w:contextualSpacing/>
        <w:jc w:val="both"/>
        <w:rPr>
          <w:rFonts w:ascii="Verdana" w:eastAsia="SimSun" w:hAnsi="Verdana" w:cs="Arial"/>
          <w:sz w:val="18"/>
          <w:szCs w:val="18"/>
        </w:rPr>
      </w:pPr>
      <w:bookmarkStart w:id="20" w:name="_Hlk527113799"/>
      <w:r w:rsidRPr="00CB496F">
        <w:rPr>
          <w:rFonts w:ascii="Verdana" w:eastAsia="SimSun" w:hAnsi="Verdana" w:cs="Arial"/>
          <w:sz w:val="18"/>
          <w:szCs w:val="18"/>
        </w:rPr>
        <w:t xml:space="preserve">Zamawiający wyraża zgodę na wspólne ubieganie się Wykonawców o udzielenie zamówienia (konsorcjów), przy czym Wykonawcy zobowiązani są do wskazania Zamawiającemu lidera konsorcjum. W przypadku wspólnego ubiegania się o zamówienie przez Wykonawców (konsorcja) każdy z Wykonawców wspólnie ubiegających się o zamówienie składa oświadczenia i dokumenty, które potwierdzą spełnianie </w:t>
      </w:r>
      <w:r w:rsidRPr="00CB496F">
        <w:rPr>
          <w:rFonts w:ascii="Verdana" w:eastAsia="SimSun" w:hAnsi="Verdana" w:cs="Arial"/>
          <w:sz w:val="18"/>
          <w:szCs w:val="18"/>
        </w:rPr>
        <w:lastRenderedPageBreak/>
        <w:t>warunków udziału w Postępowaniu w zakresie, w którym każdy z Wykonawców wykazuje spełnianie warunków udziału w Postępowaniu oraz brak podstaw wykluczenia</w:t>
      </w:r>
      <w:bookmarkEnd w:id="20"/>
      <w:r w:rsidRPr="00CB496F">
        <w:rPr>
          <w:rFonts w:ascii="Verdana" w:eastAsia="SimSun" w:hAnsi="Verdana" w:cs="Arial"/>
          <w:sz w:val="18"/>
          <w:szCs w:val="18"/>
        </w:rPr>
        <w:t>. Każdy z wykonawców przekazuje Zamawiającemu pełnomocnictwo, udzielone liderowi konsorcjum, którego zakres będzie upoważniał lidera konsorcjum do złożenia oferty, udzielania wyjaśnień, składania dokumentów i oświadczeń oraz podejmowania innych czynności wymaganych w postępowaniu. Udzielenie umocowania liderowi konsorcjum nie zwalnia Wykonawcy od obowiązku złożenia oświadczeń i dokumentów, które zgodnie z SIWZ są wymagane od wszystkich Wykonawców, wspólnie ubiegających się o udzielenie zamówienia.</w:t>
      </w:r>
    </w:p>
    <w:p w14:paraId="151ED8C5" w14:textId="15F6BD5D" w:rsidR="00EF5D0E" w:rsidRPr="00CB496F" w:rsidRDefault="00EF5D0E" w:rsidP="00915993">
      <w:pPr>
        <w:pStyle w:val="Nagwek2"/>
        <w:keepNext w:val="0"/>
        <w:widowControl w:val="0"/>
        <w:numPr>
          <w:ilvl w:val="1"/>
          <w:numId w:val="17"/>
        </w:numPr>
        <w:spacing w:before="600" w:after="600" w:line="360" w:lineRule="auto"/>
        <w:jc w:val="both"/>
        <w:rPr>
          <w:rFonts w:ascii="Verdana" w:eastAsia="SimSun" w:hAnsi="Verdana"/>
          <w:b/>
          <w:bCs/>
          <w:color w:val="auto"/>
          <w:sz w:val="18"/>
          <w:szCs w:val="18"/>
          <w:lang w:eastAsia="zh-CN"/>
        </w:rPr>
      </w:pPr>
      <w:bookmarkStart w:id="21" w:name="_Toc5639025"/>
      <w:bookmarkStart w:id="22" w:name="_Toc223010956"/>
      <w:r w:rsidRPr="00CB496F">
        <w:rPr>
          <w:rFonts w:ascii="Verdana" w:eastAsia="SimSun" w:hAnsi="Verdana" w:cs="Arial"/>
          <w:b/>
          <w:bCs/>
          <w:color w:val="auto"/>
          <w:sz w:val="18"/>
          <w:szCs w:val="18"/>
        </w:rPr>
        <w:t xml:space="preserve">Podstawy wykluczenia </w:t>
      </w:r>
      <w:r w:rsidR="003333B1" w:rsidRPr="00CB496F">
        <w:rPr>
          <w:rFonts w:ascii="Verdana" w:eastAsia="SimSun" w:hAnsi="Verdana" w:cs="Arial"/>
          <w:b/>
          <w:bCs/>
          <w:color w:val="auto"/>
          <w:sz w:val="18"/>
          <w:szCs w:val="18"/>
        </w:rPr>
        <w:t>W</w:t>
      </w:r>
      <w:r w:rsidRPr="00CB496F">
        <w:rPr>
          <w:rFonts w:ascii="Verdana" w:eastAsia="SimSun" w:hAnsi="Verdana" w:cs="Arial"/>
          <w:b/>
          <w:bCs/>
          <w:color w:val="auto"/>
          <w:sz w:val="18"/>
          <w:szCs w:val="18"/>
        </w:rPr>
        <w:t>ykonawcy oraz warunki udziału w postępowaniu oraz opis sposobu dokonywania oceny ich spełnienia</w:t>
      </w:r>
      <w:bookmarkEnd w:id="21"/>
      <w:bookmarkEnd w:id="22"/>
    </w:p>
    <w:p w14:paraId="6734D946" w14:textId="03EA55C3" w:rsidR="005308D3" w:rsidRPr="00CB496F" w:rsidRDefault="00EF5D0E" w:rsidP="00C56F35">
      <w:pPr>
        <w:numPr>
          <w:ilvl w:val="0"/>
          <w:numId w:val="1"/>
        </w:numPr>
        <w:tabs>
          <w:tab w:val="left" w:pos="993"/>
        </w:tabs>
        <w:spacing w:line="360" w:lineRule="auto"/>
        <w:ind w:left="0" w:firstLine="567"/>
        <w:jc w:val="both"/>
        <w:rPr>
          <w:rFonts w:ascii="Verdana" w:eastAsia="SimSun" w:hAnsi="Verdana" w:cs="Arial"/>
          <w:sz w:val="18"/>
          <w:szCs w:val="18"/>
          <w:lang w:eastAsia="zh-CN"/>
        </w:rPr>
      </w:pPr>
      <w:r w:rsidRPr="00CB496F">
        <w:rPr>
          <w:rFonts w:ascii="Verdana" w:eastAsia="SimSun" w:hAnsi="Verdana" w:cs="Arial"/>
          <w:sz w:val="18"/>
          <w:szCs w:val="18"/>
        </w:rPr>
        <w:t>O udzielenie zamówienia mogą ubiegać się Wykonawcy, którzy</w:t>
      </w:r>
      <w:r w:rsidR="005308D3" w:rsidRPr="00CB496F">
        <w:rPr>
          <w:rFonts w:ascii="Verdana" w:eastAsia="SimSun" w:hAnsi="Verdana" w:cs="Arial"/>
          <w:sz w:val="18"/>
          <w:szCs w:val="18"/>
        </w:rPr>
        <w:t xml:space="preserve"> spełniają </w:t>
      </w:r>
      <w:r w:rsidR="00630C1F" w:rsidRPr="00CB496F">
        <w:rPr>
          <w:rFonts w:ascii="Verdana" w:eastAsia="SimSun" w:hAnsi="Verdana" w:cs="Arial"/>
          <w:sz w:val="18"/>
          <w:szCs w:val="18"/>
        </w:rPr>
        <w:t>następujący warunek</w:t>
      </w:r>
      <w:r w:rsidR="00B57303" w:rsidRPr="00CB496F">
        <w:rPr>
          <w:rFonts w:ascii="Verdana" w:eastAsia="SimSun" w:hAnsi="Verdana" w:cs="Arial"/>
          <w:sz w:val="18"/>
          <w:szCs w:val="18"/>
        </w:rPr>
        <w:t xml:space="preserve"> nieformalny</w:t>
      </w:r>
      <w:r w:rsidR="003D7440" w:rsidRPr="00CB496F">
        <w:rPr>
          <w:rFonts w:ascii="Verdana" w:eastAsia="SimSun" w:hAnsi="Verdana" w:cs="Arial"/>
          <w:sz w:val="18"/>
          <w:szCs w:val="18"/>
        </w:rPr>
        <w:t xml:space="preserve"> posiadania przez Wykonawcę odpowiedniej wiedzy i doświadczenia</w:t>
      </w:r>
      <w:r w:rsidRPr="00CB496F">
        <w:rPr>
          <w:rFonts w:ascii="Verdana" w:eastAsia="SimSun" w:hAnsi="Verdana" w:cs="Arial"/>
          <w:sz w:val="18"/>
          <w:szCs w:val="18"/>
        </w:rPr>
        <w:t>:</w:t>
      </w:r>
    </w:p>
    <w:p w14:paraId="217C5166" w14:textId="52D61CD6" w:rsidR="006329BC" w:rsidRPr="00CB496F" w:rsidRDefault="00202D5E" w:rsidP="005308D3">
      <w:pPr>
        <w:tabs>
          <w:tab w:val="left" w:pos="993"/>
        </w:tabs>
        <w:spacing w:line="360" w:lineRule="auto"/>
        <w:jc w:val="both"/>
        <w:rPr>
          <w:rFonts w:ascii="Verdana" w:eastAsia="SimSun" w:hAnsi="Verdana" w:cs="Arial"/>
          <w:sz w:val="18"/>
          <w:szCs w:val="18"/>
        </w:rPr>
      </w:pPr>
      <w:r w:rsidRPr="00CB496F">
        <w:rPr>
          <w:rFonts w:ascii="Verdana" w:eastAsia="SimSun" w:hAnsi="Verdana" w:cs="Arial"/>
          <w:b/>
          <w:bCs/>
          <w:sz w:val="18"/>
          <w:szCs w:val="18"/>
        </w:rPr>
        <w:tab/>
      </w:r>
      <w:r w:rsidR="006329BC" w:rsidRPr="00CB496F">
        <w:rPr>
          <w:rFonts w:ascii="Verdana" w:eastAsia="SimSun" w:hAnsi="Verdana" w:cs="Arial"/>
          <w:sz w:val="18"/>
          <w:szCs w:val="18"/>
        </w:rPr>
        <w:t xml:space="preserve">Zamawiający uzna, że Wykonawca spełnia niniejszy warunek, jeżeli Wykonawca wykaże, iż w okresie ostatnich 5 lat przed upływem terminu składania ofert, a jeżeli okres prowadzenia działalności jest krótszy – w tym okresie, </w:t>
      </w:r>
      <w:r w:rsidR="0045416B" w:rsidRPr="00CB496F">
        <w:rPr>
          <w:rFonts w:ascii="Verdana" w:eastAsia="SimSun" w:hAnsi="Verdana" w:cs="Arial"/>
          <w:sz w:val="18"/>
          <w:szCs w:val="18"/>
        </w:rPr>
        <w:t>dokonał</w:t>
      </w:r>
      <w:r w:rsidR="001B7D84" w:rsidRPr="00CB496F">
        <w:rPr>
          <w:rFonts w:ascii="Verdana" w:eastAsia="SimSun" w:hAnsi="Verdana" w:cs="Arial"/>
          <w:sz w:val="18"/>
          <w:szCs w:val="18"/>
        </w:rPr>
        <w:t xml:space="preserve"> co najmniej </w:t>
      </w:r>
      <w:r w:rsidR="005F5A3D" w:rsidRPr="00CB496F">
        <w:rPr>
          <w:rFonts w:ascii="Verdana" w:eastAsia="SimSun" w:hAnsi="Verdana" w:cs="Arial"/>
          <w:sz w:val="18"/>
          <w:szCs w:val="18"/>
        </w:rPr>
        <w:t>3</w:t>
      </w:r>
      <w:r w:rsidR="001B7D84" w:rsidRPr="00CB496F">
        <w:rPr>
          <w:rFonts w:ascii="Verdana" w:eastAsia="SimSun" w:hAnsi="Verdana" w:cs="Arial"/>
          <w:sz w:val="18"/>
          <w:szCs w:val="18"/>
        </w:rPr>
        <w:t xml:space="preserve"> </w:t>
      </w:r>
      <w:r w:rsidR="00B64FC5" w:rsidRPr="00CB496F">
        <w:rPr>
          <w:rFonts w:ascii="Verdana" w:eastAsia="SimSun" w:hAnsi="Verdana" w:cs="Arial"/>
          <w:sz w:val="18"/>
          <w:szCs w:val="18"/>
        </w:rPr>
        <w:t xml:space="preserve">instalacji lub </w:t>
      </w:r>
      <w:r w:rsidR="0045416B" w:rsidRPr="00CB496F">
        <w:rPr>
          <w:rFonts w:ascii="Verdana" w:eastAsia="SimSun" w:hAnsi="Verdana" w:cs="Arial"/>
          <w:sz w:val="18"/>
          <w:szCs w:val="18"/>
        </w:rPr>
        <w:t xml:space="preserve">modyfikacji lub </w:t>
      </w:r>
      <w:proofErr w:type="spellStart"/>
      <w:r w:rsidR="0045416B" w:rsidRPr="00CB496F">
        <w:rPr>
          <w:rFonts w:ascii="Verdana" w:eastAsia="SimSun" w:hAnsi="Verdana" w:cs="Arial"/>
          <w:sz w:val="18"/>
          <w:szCs w:val="18"/>
        </w:rPr>
        <w:t>upgrade’u</w:t>
      </w:r>
      <w:proofErr w:type="spellEnd"/>
      <w:r w:rsidR="0045416B" w:rsidRPr="00CB496F">
        <w:rPr>
          <w:rFonts w:ascii="Verdana" w:eastAsia="SimSun" w:hAnsi="Verdana" w:cs="Arial"/>
          <w:sz w:val="18"/>
          <w:szCs w:val="18"/>
        </w:rPr>
        <w:t xml:space="preserve"> </w:t>
      </w:r>
      <w:r w:rsidR="00D004F8" w:rsidRPr="00CB496F">
        <w:rPr>
          <w:rFonts w:ascii="Verdana" w:eastAsia="SimSun" w:hAnsi="Verdana" w:cs="Arial"/>
          <w:sz w:val="18"/>
          <w:szCs w:val="18"/>
        </w:rPr>
        <w:t>urządzeń pokładowych ETCS</w:t>
      </w:r>
      <w:r w:rsidR="005F5A3D" w:rsidRPr="00CB496F">
        <w:rPr>
          <w:rFonts w:ascii="Verdana" w:eastAsia="SimSun" w:hAnsi="Verdana" w:cs="Arial"/>
          <w:sz w:val="18"/>
          <w:szCs w:val="18"/>
        </w:rPr>
        <w:t xml:space="preserve"> na pojazdach kolejowych </w:t>
      </w:r>
      <w:r w:rsidR="0045416B" w:rsidRPr="00CB496F">
        <w:rPr>
          <w:rFonts w:ascii="Verdana" w:eastAsia="SimSun" w:hAnsi="Verdana" w:cs="Arial"/>
          <w:sz w:val="18"/>
          <w:szCs w:val="18"/>
        </w:rPr>
        <w:t>i posiada odpowiednie referencje</w:t>
      </w:r>
      <w:r w:rsidR="00A4482C" w:rsidRPr="00CB496F">
        <w:rPr>
          <w:rFonts w:ascii="Verdana" w:eastAsia="SimSun" w:hAnsi="Verdana" w:cs="Arial"/>
          <w:sz w:val="18"/>
          <w:szCs w:val="18"/>
        </w:rPr>
        <w:t>/</w:t>
      </w:r>
      <w:r w:rsidR="005F5A3D" w:rsidRPr="00CB496F">
        <w:rPr>
          <w:rFonts w:ascii="Verdana" w:eastAsia="SimSun" w:hAnsi="Verdana" w:cs="Arial"/>
          <w:sz w:val="18"/>
          <w:szCs w:val="18"/>
        </w:rPr>
        <w:t xml:space="preserve"> </w:t>
      </w:r>
      <w:r w:rsidR="00A4482C" w:rsidRPr="00CB496F">
        <w:rPr>
          <w:rFonts w:ascii="Verdana" w:eastAsia="SimSun" w:hAnsi="Verdana" w:cs="Arial"/>
          <w:sz w:val="18"/>
          <w:szCs w:val="18"/>
        </w:rPr>
        <w:t>dokumenty</w:t>
      </w:r>
      <w:r w:rsidR="0045416B" w:rsidRPr="00CB496F">
        <w:rPr>
          <w:rFonts w:ascii="Verdana" w:eastAsia="SimSun" w:hAnsi="Verdana" w:cs="Arial"/>
          <w:sz w:val="18"/>
          <w:szCs w:val="18"/>
        </w:rPr>
        <w:t>/protokoły zdawczo-odbiorcze</w:t>
      </w:r>
      <w:r w:rsidR="00436D98" w:rsidRPr="00CB496F">
        <w:rPr>
          <w:rFonts w:ascii="Verdana" w:eastAsia="SimSun" w:hAnsi="Verdana" w:cs="Arial"/>
          <w:sz w:val="18"/>
          <w:szCs w:val="18"/>
        </w:rPr>
        <w:t>.</w:t>
      </w:r>
    </w:p>
    <w:p w14:paraId="3A052EDF" w14:textId="77777777" w:rsidR="006329BC" w:rsidRPr="00CB496F" w:rsidRDefault="006329BC" w:rsidP="006329BC">
      <w:pPr>
        <w:tabs>
          <w:tab w:val="left" w:pos="993"/>
        </w:tabs>
        <w:spacing w:line="360" w:lineRule="auto"/>
        <w:jc w:val="both"/>
        <w:rPr>
          <w:rFonts w:ascii="Verdana" w:eastAsia="SimSun" w:hAnsi="Verdana" w:cs="Arial"/>
          <w:i/>
          <w:iCs/>
          <w:sz w:val="18"/>
          <w:szCs w:val="18"/>
          <w:u w:val="single"/>
        </w:rPr>
      </w:pPr>
      <w:r w:rsidRPr="00CB496F">
        <w:rPr>
          <w:rFonts w:ascii="Verdana" w:eastAsia="SimSun" w:hAnsi="Verdana" w:cs="Arial"/>
          <w:i/>
          <w:iCs/>
          <w:sz w:val="18"/>
          <w:szCs w:val="18"/>
          <w:u w:val="single"/>
        </w:rPr>
        <w:t>Sposób oceny warunku:</w:t>
      </w:r>
    </w:p>
    <w:p w14:paraId="0FF37B68" w14:textId="47BEF800" w:rsidR="006329BC" w:rsidRPr="00CB496F" w:rsidRDefault="006329BC" w:rsidP="64678095">
      <w:pPr>
        <w:tabs>
          <w:tab w:val="left" w:pos="993"/>
        </w:tabs>
        <w:spacing w:line="360" w:lineRule="auto"/>
        <w:jc w:val="both"/>
        <w:rPr>
          <w:rFonts w:ascii="Verdana" w:eastAsia="SimSun" w:hAnsi="Verdana" w:cs="Arial"/>
          <w:i/>
          <w:iCs/>
          <w:sz w:val="18"/>
          <w:szCs w:val="18"/>
          <w:lang w:eastAsia="zh-CN"/>
        </w:rPr>
      </w:pPr>
      <w:r w:rsidRPr="00CB496F">
        <w:rPr>
          <w:rFonts w:ascii="Verdana" w:eastAsia="SimSun" w:hAnsi="Verdana" w:cs="Arial"/>
          <w:i/>
          <w:iCs/>
          <w:sz w:val="18"/>
          <w:szCs w:val="18"/>
          <w:lang w:eastAsia="zh-CN"/>
        </w:rPr>
        <w:t>Weryfikacja nastąpi w oparciu o oświadczenia Wykonawcy (patrz załącznik nr 4</w:t>
      </w:r>
      <w:r w:rsidR="241203DF" w:rsidRPr="00CB496F">
        <w:rPr>
          <w:rFonts w:ascii="Verdana" w:eastAsia="SimSun" w:hAnsi="Verdana" w:cs="Arial"/>
          <w:i/>
          <w:iCs/>
          <w:sz w:val="18"/>
          <w:szCs w:val="18"/>
          <w:lang w:eastAsia="zh-CN"/>
        </w:rPr>
        <w:t>.</w:t>
      </w:r>
      <w:r w:rsidR="004A2A49">
        <w:rPr>
          <w:rFonts w:ascii="Verdana" w:eastAsia="SimSun" w:hAnsi="Verdana" w:cs="Arial"/>
          <w:i/>
          <w:iCs/>
          <w:sz w:val="18"/>
          <w:szCs w:val="18"/>
          <w:lang w:eastAsia="zh-CN"/>
        </w:rPr>
        <w:t>F</w:t>
      </w:r>
      <w:r w:rsidR="00222782" w:rsidRPr="00CB496F">
        <w:rPr>
          <w:rFonts w:ascii="Verdana" w:eastAsia="SimSun" w:hAnsi="Verdana" w:cs="Arial"/>
          <w:i/>
          <w:iCs/>
          <w:sz w:val="18"/>
          <w:szCs w:val="18"/>
          <w:lang w:eastAsia="zh-CN"/>
        </w:rPr>
        <w:t xml:space="preserve">ERTMS </w:t>
      </w:r>
      <w:r w:rsidRPr="00CB496F">
        <w:rPr>
          <w:rFonts w:ascii="Verdana" w:eastAsia="SimSun" w:hAnsi="Verdana" w:cs="Arial"/>
          <w:i/>
          <w:iCs/>
          <w:sz w:val="18"/>
          <w:szCs w:val="18"/>
          <w:lang w:eastAsia="zh-CN"/>
        </w:rPr>
        <w:t xml:space="preserve">do SIWZ) </w:t>
      </w:r>
      <w:r w:rsidR="00F957C0" w:rsidRPr="00CB496F">
        <w:rPr>
          <w:rFonts w:ascii="Verdana" w:eastAsia="SimSun" w:hAnsi="Verdana" w:cs="Arial"/>
          <w:i/>
          <w:sz w:val="18"/>
          <w:szCs w:val="18"/>
          <w:lang w:eastAsia="zh-CN"/>
        </w:rPr>
        <w:br/>
      </w:r>
      <w:r w:rsidRPr="00CB496F">
        <w:rPr>
          <w:rFonts w:ascii="Verdana" w:eastAsia="SimSun" w:hAnsi="Verdana" w:cs="Arial"/>
          <w:i/>
          <w:iCs/>
          <w:sz w:val="18"/>
          <w:szCs w:val="18"/>
          <w:lang w:eastAsia="zh-CN"/>
        </w:rPr>
        <w:t xml:space="preserve">i złożone wraz z ofertą dokumenty potwierdzające uzyskanie zezwolenia na wprowadzenie pojazdu </w:t>
      </w:r>
      <w:r w:rsidR="006A035C" w:rsidRPr="00CB496F">
        <w:rPr>
          <w:rFonts w:ascii="Verdana" w:eastAsia="SimSun" w:hAnsi="Verdana" w:cs="Arial"/>
          <w:i/>
          <w:iCs/>
          <w:sz w:val="18"/>
          <w:szCs w:val="18"/>
          <w:lang w:eastAsia="zh-CN"/>
        </w:rPr>
        <w:t>kolejowego</w:t>
      </w:r>
      <w:r w:rsidRPr="00CB496F">
        <w:rPr>
          <w:rFonts w:ascii="Verdana" w:eastAsia="SimSun" w:hAnsi="Verdana" w:cs="Arial"/>
          <w:i/>
          <w:iCs/>
          <w:sz w:val="18"/>
          <w:szCs w:val="18"/>
          <w:lang w:eastAsia="zh-CN"/>
        </w:rPr>
        <w:t xml:space="preserve"> do obrotu dla </w:t>
      </w:r>
      <w:r w:rsidR="0F9A651A" w:rsidRPr="00CB496F">
        <w:rPr>
          <w:rFonts w:ascii="Verdana" w:eastAsia="SimSun" w:hAnsi="Verdana" w:cs="Arial"/>
          <w:i/>
          <w:iCs/>
          <w:sz w:val="18"/>
          <w:szCs w:val="18"/>
          <w:lang w:eastAsia="zh-CN"/>
        </w:rPr>
        <w:t xml:space="preserve">wszystkich </w:t>
      </w:r>
      <w:r w:rsidRPr="00CB496F">
        <w:rPr>
          <w:rFonts w:ascii="Verdana" w:eastAsia="SimSun" w:hAnsi="Verdana" w:cs="Arial"/>
          <w:i/>
          <w:iCs/>
          <w:sz w:val="18"/>
          <w:szCs w:val="18"/>
          <w:lang w:eastAsia="zh-CN"/>
        </w:rPr>
        <w:t xml:space="preserve">lokomotyw z wykazu </w:t>
      </w:r>
      <w:r w:rsidR="006A035C" w:rsidRPr="00CB496F">
        <w:rPr>
          <w:rFonts w:ascii="Verdana" w:eastAsia="SimSun" w:hAnsi="Verdana" w:cs="Arial"/>
          <w:i/>
          <w:iCs/>
          <w:sz w:val="18"/>
          <w:szCs w:val="18"/>
          <w:lang w:eastAsia="zh-CN"/>
        </w:rPr>
        <w:t>dostaw</w:t>
      </w:r>
      <w:r w:rsidRPr="00CB496F">
        <w:rPr>
          <w:rFonts w:ascii="Verdana" w:eastAsia="SimSun" w:hAnsi="Verdana" w:cs="Arial"/>
          <w:i/>
          <w:iCs/>
          <w:sz w:val="18"/>
          <w:szCs w:val="18"/>
          <w:lang w:eastAsia="zh-CN"/>
        </w:rPr>
        <w:t xml:space="preserve"> (patrz pkt. VI SIWZ).</w:t>
      </w:r>
    </w:p>
    <w:p w14:paraId="0D98803F" w14:textId="4B64F66A" w:rsidR="006A035C" w:rsidRPr="00CB496F" w:rsidRDefault="006A035C" w:rsidP="00277C6A">
      <w:pPr>
        <w:pStyle w:val="Akapitzlist"/>
        <w:numPr>
          <w:ilvl w:val="0"/>
          <w:numId w:val="1"/>
        </w:numPr>
        <w:tabs>
          <w:tab w:val="left" w:pos="993"/>
        </w:tabs>
        <w:spacing w:line="360" w:lineRule="auto"/>
        <w:ind w:left="0" w:firstLine="567"/>
        <w:jc w:val="both"/>
        <w:rPr>
          <w:rFonts w:ascii="Verdana" w:eastAsia="SimSun" w:hAnsi="Verdana" w:cs="Arial"/>
          <w:sz w:val="18"/>
          <w:szCs w:val="18"/>
        </w:rPr>
      </w:pPr>
      <w:r w:rsidRPr="00CB496F">
        <w:rPr>
          <w:rFonts w:ascii="Verdana" w:eastAsia="SimSun" w:hAnsi="Verdana" w:cs="Arial"/>
          <w:sz w:val="18"/>
          <w:szCs w:val="18"/>
        </w:rPr>
        <w:t>O udzielenie zamówienia mogą ubiegać się Wykonawcy (warunki formalne</w:t>
      </w:r>
      <w:r w:rsidR="005F4E26" w:rsidRPr="00CB496F">
        <w:rPr>
          <w:rFonts w:ascii="Verdana" w:eastAsia="SimSun" w:hAnsi="Verdana" w:cs="Arial"/>
          <w:sz w:val="18"/>
          <w:szCs w:val="18"/>
        </w:rPr>
        <w:t xml:space="preserve">, dotyczą </w:t>
      </w:r>
      <w:r w:rsidR="00960B15">
        <w:rPr>
          <w:rFonts w:ascii="Verdana" w:eastAsia="SimSun" w:hAnsi="Verdana" w:cs="Arial"/>
          <w:sz w:val="18"/>
          <w:szCs w:val="18"/>
        </w:rPr>
        <w:t>wszystkich</w:t>
      </w:r>
      <w:r w:rsidR="005F4E26" w:rsidRPr="00CB496F">
        <w:rPr>
          <w:rFonts w:ascii="Verdana" w:eastAsia="SimSun" w:hAnsi="Verdana" w:cs="Arial"/>
          <w:sz w:val="18"/>
          <w:szCs w:val="18"/>
        </w:rPr>
        <w:t xml:space="preserve"> części przedmiotu zamówienia</w:t>
      </w:r>
      <w:r w:rsidRPr="00CB496F">
        <w:rPr>
          <w:rFonts w:ascii="Verdana" w:eastAsia="SimSun" w:hAnsi="Verdana" w:cs="Arial"/>
          <w:sz w:val="18"/>
          <w:szCs w:val="18"/>
        </w:rPr>
        <w:t>), którzy</w:t>
      </w:r>
      <w:r w:rsidR="002E6871" w:rsidRPr="00CB496F">
        <w:rPr>
          <w:rFonts w:ascii="Verdana" w:eastAsia="SimSun" w:hAnsi="Verdana" w:cs="Arial"/>
          <w:sz w:val="18"/>
          <w:szCs w:val="18"/>
        </w:rPr>
        <w:t>:</w:t>
      </w:r>
    </w:p>
    <w:p w14:paraId="415F7B19" w14:textId="1D8E6C0A" w:rsidR="00EF5D0E" w:rsidRPr="00CB496F" w:rsidRDefault="00EF5D0E" w:rsidP="00915993">
      <w:pPr>
        <w:numPr>
          <w:ilvl w:val="1"/>
          <w:numId w:val="9"/>
        </w:numPr>
        <w:spacing w:line="360" w:lineRule="auto"/>
        <w:ind w:left="1560" w:hanging="567"/>
        <w:contextualSpacing/>
        <w:jc w:val="both"/>
        <w:rPr>
          <w:rFonts w:ascii="Verdana" w:eastAsia="SimSun" w:hAnsi="Verdana" w:cs="Arial"/>
          <w:sz w:val="18"/>
          <w:szCs w:val="18"/>
          <w:lang w:eastAsia="zh-CN"/>
        </w:rPr>
      </w:pPr>
      <w:r w:rsidRPr="00CB496F">
        <w:rPr>
          <w:rFonts w:ascii="Verdana" w:eastAsia="SimSun" w:hAnsi="Verdana" w:cs="Arial"/>
          <w:sz w:val="18"/>
          <w:szCs w:val="18"/>
        </w:rPr>
        <w:t>Złożą Zamawiającemu ofertę o treści zgodnej z Załącznikiem nr 3</w:t>
      </w:r>
      <w:r w:rsidR="00136D34" w:rsidRPr="00CB496F">
        <w:rPr>
          <w:rFonts w:ascii="Verdana" w:eastAsia="SimSun" w:hAnsi="Verdana" w:cs="Arial"/>
          <w:sz w:val="18"/>
          <w:szCs w:val="18"/>
        </w:rPr>
        <w:t>.</w:t>
      </w:r>
      <w:r w:rsidR="004A2A49">
        <w:rPr>
          <w:rFonts w:ascii="Verdana" w:eastAsia="SimSun" w:hAnsi="Verdana" w:cs="Arial"/>
          <w:sz w:val="18"/>
          <w:szCs w:val="18"/>
        </w:rPr>
        <w:t>F</w:t>
      </w:r>
      <w:r w:rsidR="00017B01" w:rsidRPr="00CB496F">
        <w:rPr>
          <w:rFonts w:ascii="Verdana" w:eastAsia="SimSun" w:hAnsi="Verdana" w:cs="Arial"/>
          <w:sz w:val="18"/>
          <w:szCs w:val="18"/>
        </w:rPr>
        <w:t xml:space="preserve">ERTMS </w:t>
      </w:r>
      <w:r w:rsidRPr="00CB496F">
        <w:rPr>
          <w:rFonts w:ascii="Verdana" w:eastAsia="SimSun" w:hAnsi="Verdana" w:cs="Arial"/>
          <w:sz w:val="18"/>
          <w:szCs w:val="18"/>
        </w:rPr>
        <w:t>do SIWZ (zawierającej wszystkie ujęte tam oświadczenia), w sposób, formie i w terminie wskazanym w SIWZ, podpisaną przez osoby uprawnione do reprezentacji Wykonawcy lub upoważnionego lidera konsorcjum, w przypadku wspólnego ubiegania się o udzielenie zamówienia</w:t>
      </w:r>
      <w:r w:rsidR="008616CE" w:rsidRPr="00CB496F">
        <w:rPr>
          <w:rFonts w:ascii="Verdana" w:eastAsia="SimSun" w:hAnsi="Verdana" w:cs="Arial"/>
          <w:sz w:val="18"/>
          <w:szCs w:val="18"/>
        </w:rPr>
        <w:t>;</w:t>
      </w:r>
      <w:r w:rsidRPr="00CB496F">
        <w:rPr>
          <w:rFonts w:ascii="Verdana" w:eastAsia="SimSun" w:hAnsi="Verdana" w:cs="Arial"/>
          <w:sz w:val="18"/>
          <w:szCs w:val="18"/>
        </w:rPr>
        <w:t xml:space="preserve"> </w:t>
      </w:r>
    </w:p>
    <w:p w14:paraId="5AF8CB63" w14:textId="2433D1AF" w:rsidR="00441D9C" w:rsidRPr="00CB496F" w:rsidRDefault="008616CE" w:rsidP="00915993">
      <w:pPr>
        <w:numPr>
          <w:ilvl w:val="1"/>
          <w:numId w:val="9"/>
        </w:numPr>
        <w:spacing w:line="360" w:lineRule="auto"/>
        <w:ind w:left="1560" w:hanging="567"/>
        <w:contextualSpacing/>
        <w:jc w:val="both"/>
        <w:rPr>
          <w:rFonts w:ascii="Verdana" w:hAnsi="Verdana"/>
        </w:rPr>
      </w:pPr>
      <w:r w:rsidRPr="00CB496F">
        <w:rPr>
          <w:rFonts w:ascii="Verdana" w:hAnsi="Verdana"/>
          <w:sz w:val="18"/>
          <w:szCs w:val="18"/>
        </w:rPr>
        <w:t>Załączą do oferty dokumenty i oświadczenia</w:t>
      </w:r>
      <w:r w:rsidRPr="00CB496F">
        <w:rPr>
          <w:rFonts w:ascii="Verdana" w:hAnsi="Verdana"/>
          <w:b/>
          <w:bCs/>
          <w:sz w:val="18"/>
          <w:szCs w:val="18"/>
        </w:rPr>
        <w:t xml:space="preserve"> </w:t>
      </w:r>
      <w:r w:rsidRPr="00CB496F">
        <w:rPr>
          <w:rFonts w:ascii="Verdana" w:hAnsi="Verdana"/>
          <w:sz w:val="18"/>
          <w:szCs w:val="18"/>
        </w:rPr>
        <w:t xml:space="preserve">wymienione w Rozdziale VI SIWZ, wykazujące spełnienie wymienionych tam warunków. </w:t>
      </w:r>
    </w:p>
    <w:p w14:paraId="6005B329" w14:textId="576DE08E" w:rsidR="00EF5D0E" w:rsidRPr="00CB496F" w:rsidRDefault="00EF5D0E" w:rsidP="00D00DDE">
      <w:pPr>
        <w:pStyle w:val="Akapitzlist"/>
        <w:numPr>
          <w:ilvl w:val="1"/>
          <w:numId w:val="23"/>
        </w:numPr>
        <w:tabs>
          <w:tab w:val="left" w:pos="993"/>
        </w:tabs>
        <w:spacing w:line="360" w:lineRule="auto"/>
        <w:ind w:left="0" w:firstLine="567"/>
        <w:jc w:val="both"/>
        <w:rPr>
          <w:rFonts w:ascii="Verdana" w:eastAsia="SimSun" w:hAnsi="Verdana" w:cs="Arial"/>
          <w:sz w:val="18"/>
          <w:szCs w:val="18"/>
          <w:lang w:eastAsia="zh-CN"/>
        </w:rPr>
      </w:pPr>
      <w:bookmarkStart w:id="23" w:name="_Hlk195631265"/>
      <w:bookmarkStart w:id="24" w:name="_Hlk168664115"/>
      <w:r w:rsidRPr="00CB496F">
        <w:rPr>
          <w:rFonts w:ascii="Verdana" w:eastAsia="SimSun" w:hAnsi="Verdana" w:cs="Arial"/>
          <w:sz w:val="18"/>
          <w:szCs w:val="18"/>
        </w:rPr>
        <w:t>Z postępowania o udzielenie zamówienia wyklucza się:</w:t>
      </w:r>
    </w:p>
    <w:p w14:paraId="55B70775" w14:textId="441457B5" w:rsidR="00EF5D0E" w:rsidRPr="00CB496F" w:rsidRDefault="00EF5D0E" w:rsidP="00D00DDE">
      <w:pPr>
        <w:numPr>
          <w:ilvl w:val="1"/>
          <w:numId w:val="68"/>
        </w:numPr>
        <w:tabs>
          <w:tab w:val="left" w:pos="1560"/>
        </w:tabs>
        <w:spacing w:line="360" w:lineRule="auto"/>
        <w:ind w:left="1560" w:hanging="567"/>
        <w:jc w:val="both"/>
        <w:rPr>
          <w:rFonts w:ascii="Verdana" w:hAnsi="Verdana" w:cs="Arial"/>
          <w:sz w:val="18"/>
          <w:szCs w:val="18"/>
        </w:rPr>
      </w:pPr>
      <w:bookmarkStart w:id="25" w:name="_Hlk523819379"/>
      <w:r w:rsidRPr="00CB496F">
        <w:rPr>
          <w:rFonts w:ascii="Verdana" w:hAnsi="Verdana" w:cs="Arial"/>
          <w:sz w:val="18"/>
          <w:szCs w:val="18"/>
        </w:rPr>
        <w:t xml:space="preserve">Wykonawcę, wobec którego otwarto likwidację, bądź ogłoszono lub złożono wniosek o ogłoszenie jego upadłości, jak </w:t>
      </w:r>
      <w:r w:rsidRPr="00CB496F" w:rsidDel="00ED5735">
        <w:rPr>
          <w:rFonts w:ascii="Verdana" w:hAnsi="Verdana" w:cs="Arial"/>
          <w:sz w:val="18"/>
          <w:szCs w:val="18"/>
        </w:rPr>
        <w:t>również</w:t>
      </w:r>
      <w:r w:rsidR="00ED5735" w:rsidRPr="00CB496F">
        <w:rPr>
          <w:rFonts w:ascii="Verdana" w:hAnsi="Verdana" w:cs="Arial"/>
          <w:sz w:val="18"/>
          <w:szCs w:val="18"/>
        </w:rPr>
        <w:t>,</w:t>
      </w:r>
      <w:r w:rsidRPr="00CB496F">
        <w:rPr>
          <w:rFonts w:ascii="Verdana" w:hAnsi="Verdana" w:cs="Arial"/>
          <w:sz w:val="18"/>
          <w:szCs w:val="18"/>
        </w:rPr>
        <w:t xml:space="preserve"> gdy w postępowaniu restrukturyzacyjnym zatwierdzono układ przewidujący zaspokojenie wierzycieli przez likwidację majątku lub złożono wniosek o wszczęcie takiego postępowania restrukturyzacyjnego,</w:t>
      </w:r>
    </w:p>
    <w:p w14:paraId="69A5EBFE" w14:textId="61F989F9" w:rsidR="00EF5D0E" w:rsidRPr="00CB496F" w:rsidRDefault="00EF5D0E" w:rsidP="00D00DDE">
      <w:pPr>
        <w:numPr>
          <w:ilvl w:val="1"/>
          <w:numId w:val="68"/>
        </w:numPr>
        <w:tabs>
          <w:tab w:val="left" w:pos="1560"/>
        </w:tabs>
        <w:spacing w:line="360" w:lineRule="auto"/>
        <w:ind w:left="1560" w:hanging="567"/>
        <w:jc w:val="both"/>
        <w:rPr>
          <w:rFonts w:ascii="Verdana" w:hAnsi="Verdana" w:cs="Arial"/>
          <w:sz w:val="18"/>
          <w:szCs w:val="18"/>
        </w:rPr>
      </w:pPr>
      <w:r w:rsidRPr="00CB496F">
        <w:rPr>
          <w:rFonts w:ascii="Verdana" w:hAnsi="Verdana"/>
          <w:sz w:val="18"/>
          <w:szCs w:val="18"/>
        </w:rPr>
        <w:t xml:space="preserve">Wykonawcę, którego członek organu zarządzającego, organu nadzoru, prokurent, a w przypadku spółki jawnej, komandytowej, partnerskiej – </w:t>
      </w:r>
      <w:r w:rsidR="311C9036" w:rsidRPr="00CB496F">
        <w:rPr>
          <w:rFonts w:ascii="Verdana" w:hAnsi="Verdana"/>
          <w:sz w:val="18"/>
          <w:szCs w:val="18"/>
        </w:rPr>
        <w:t xml:space="preserve">przynajmniej jeden ze </w:t>
      </w:r>
      <w:r w:rsidRPr="00CB496F">
        <w:rPr>
          <w:rFonts w:ascii="Verdana" w:hAnsi="Verdana"/>
          <w:sz w:val="18"/>
          <w:szCs w:val="18"/>
        </w:rPr>
        <w:t xml:space="preserve">wspólników lub </w:t>
      </w:r>
      <w:r w:rsidR="7DC20F4D" w:rsidRPr="00CB496F">
        <w:rPr>
          <w:rFonts w:ascii="Verdana" w:hAnsi="Verdana"/>
          <w:sz w:val="18"/>
          <w:szCs w:val="18"/>
        </w:rPr>
        <w:t xml:space="preserve">przynajmniej jeden z </w:t>
      </w:r>
      <w:r w:rsidRPr="00CB496F">
        <w:rPr>
          <w:rFonts w:ascii="Verdana" w:hAnsi="Verdana"/>
          <w:sz w:val="18"/>
          <w:szCs w:val="18"/>
        </w:rPr>
        <w:t>komplementariusz</w:t>
      </w:r>
      <w:r w:rsidR="5C97EA88" w:rsidRPr="00CB496F">
        <w:rPr>
          <w:rFonts w:ascii="Verdana" w:hAnsi="Verdana"/>
          <w:sz w:val="18"/>
          <w:szCs w:val="18"/>
        </w:rPr>
        <w:t>y</w:t>
      </w:r>
      <w:r w:rsidRPr="00CB496F">
        <w:rPr>
          <w:rFonts w:ascii="Verdana" w:hAnsi="Verdana"/>
          <w:sz w:val="18"/>
          <w:szCs w:val="18"/>
        </w:rPr>
        <w:t xml:space="preserve"> w przypadku spółki komandytowej lub komandytowo-akcyjnej </w:t>
      </w:r>
      <w:r w:rsidR="0BFC9B1D" w:rsidRPr="00CB496F">
        <w:rPr>
          <w:rFonts w:ascii="Verdana" w:hAnsi="Verdana"/>
          <w:sz w:val="18"/>
          <w:szCs w:val="18"/>
        </w:rPr>
        <w:t xml:space="preserve">lub przynajmniej jeden z partnerów w przypadku spółki partnerskiej </w:t>
      </w:r>
      <w:r w:rsidRPr="00CB496F">
        <w:rPr>
          <w:rFonts w:ascii="Verdana" w:hAnsi="Verdana"/>
          <w:sz w:val="18"/>
          <w:szCs w:val="18"/>
        </w:rPr>
        <w:t xml:space="preserve">– został prawomocnie skazany za: przestępstwo, o </w:t>
      </w:r>
      <w:r w:rsidRPr="00CB496F">
        <w:rPr>
          <w:rFonts w:ascii="Verdana" w:hAnsi="Verdana"/>
          <w:color w:val="333333"/>
          <w:sz w:val="18"/>
          <w:szCs w:val="18"/>
          <w:shd w:val="clear" w:color="auto" w:fill="FFFFFF"/>
        </w:rPr>
        <w:t xml:space="preserve">którym mowa w </w:t>
      </w:r>
      <w:r w:rsidR="0061418B" w:rsidRPr="00CB496F">
        <w:rPr>
          <w:rFonts w:ascii="Verdana" w:eastAsiaTheme="majorEastAsia" w:hAnsi="Verdana"/>
          <w:sz w:val="18"/>
          <w:szCs w:val="18"/>
          <w:shd w:val="clear" w:color="auto" w:fill="FFFFFF"/>
        </w:rPr>
        <w:t>art. 165a</w:t>
      </w:r>
      <w:r w:rsidRPr="00CB496F">
        <w:rPr>
          <w:rFonts w:ascii="Verdana" w:hAnsi="Verdana"/>
          <w:color w:val="333333"/>
          <w:sz w:val="18"/>
          <w:szCs w:val="18"/>
          <w:shd w:val="clear" w:color="auto" w:fill="FFFFFF"/>
        </w:rPr>
        <w:t xml:space="preserve">, </w:t>
      </w:r>
      <w:r w:rsidR="0061418B" w:rsidRPr="00CB496F">
        <w:rPr>
          <w:rFonts w:ascii="Verdana" w:eastAsiaTheme="majorEastAsia" w:hAnsi="Verdana"/>
          <w:sz w:val="18"/>
          <w:szCs w:val="18"/>
          <w:shd w:val="clear" w:color="auto" w:fill="FFFFFF"/>
        </w:rPr>
        <w:lastRenderedPageBreak/>
        <w:t>art. 181-188</w:t>
      </w:r>
      <w:r w:rsidRPr="00CB496F">
        <w:rPr>
          <w:rFonts w:ascii="Verdana" w:hAnsi="Verdana"/>
          <w:color w:val="333333"/>
          <w:sz w:val="18"/>
          <w:szCs w:val="18"/>
          <w:shd w:val="clear" w:color="auto" w:fill="FFFFFF"/>
        </w:rPr>
        <w:t xml:space="preserve">, </w:t>
      </w:r>
      <w:r w:rsidR="0061418B" w:rsidRPr="00CB496F">
        <w:rPr>
          <w:rFonts w:ascii="Verdana" w:eastAsiaTheme="majorEastAsia" w:hAnsi="Verdana"/>
          <w:sz w:val="18"/>
          <w:szCs w:val="18"/>
          <w:shd w:val="clear" w:color="auto" w:fill="FFFFFF"/>
        </w:rPr>
        <w:t>art. 189a</w:t>
      </w:r>
      <w:r w:rsidRPr="00CB496F">
        <w:rPr>
          <w:rFonts w:ascii="Verdana" w:hAnsi="Verdana"/>
          <w:color w:val="333333"/>
          <w:sz w:val="18"/>
          <w:szCs w:val="18"/>
          <w:shd w:val="clear" w:color="auto" w:fill="FFFFFF"/>
        </w:rPr>
        <w:t xml:space="preserve">, </w:t>
      </w:r>
      <w:r w:rsidR="0061418B" w:rsidRPr="00CB496F">
        <w:rPr>
          <w:rFonts w:ascii="Verdana" w:eastAsiaTheme="majorEastAsia" w:hAnsi="Verdana"/>
          <w:sz w:val="18"/>
          <w:szCs w:val="18"/>
          <w:shd w:val="clear" w:color="auto" w:fill="FFFFFF"/>
        </w:rPr>
        <w:t>art. 218-221</w:t>
      </w:r>
      <w:r w:rsidRPr="00CB496F">
        <w:rPr>
          <w:rFonts w:ascii="Verdana" w:hAnsi="Verdana"/>
          <w:color w:val="333333"/>
          <w:sz w:val="18"/>
          <w:szCs w:val="18"/>
          <w:shd w:val="clear" w:color="auto" w:fill="FFFFFF"/>
        </w:rPr>
        <w:t xml:space="preserve">, </w:t>
      </w:r>
      <w:r w:rsidR="0061418B" w:rsidRPr="00CB496F">
        <w:rPr>
          <w:rFonts w:ascii="Verdana" w:eastAsiaTheme="majorEastAsia" w:hAnsi="Verdana"/>
          <w:sz w:val="18"/>
          <w:szCs w:val="18"/>
          <w:shd w:val="clear" w:color="auto" w:fill="FFFFFF"/>
        </w:rPr>
        <w:t>art. 228-230a</w:t>
      </w:r>
      <w:r w:rsidRPr="00CB496F">
        <w:rPr>
          <w:rFonts w:ascii="Verdana" w:hAnsi="Verdana"/>
          <w:color w:val="333333"/>
          <w:sz w:val="18"/>
          <w:szCs w:val="18"/>
          <w:shd w:val="clear" w:color="auto" w:fill="FFFFFF"/>
        </w:rPr>
        <w:t xml:space="preserve">, </w:t>
      </w:r>
      <w:r w:rsidR="0061418B" w:rsidRPr="00CB496F">
        <w:rPr>
          <w:rFonts w:ascii="Verdana" w:eastAsiaTheme="majorEastAsia" w:hAnsi="Verdana"/>
          <w:sz w:val="18"/>
          <w:szCs w:val="18"/>
          <w:shd w:val="clear" w:color="auto" w:fill="FFFFFF"/>
        </w:rPr>
        <w:t>art. 250a</w:t>
      </w:r>
      <w:r w:rsidRPr="00CB496F">
        <w:rPr>
          <w:rFonts w:ascii="Verdana" w:hAnsi="Verdana"/>
          <w:color w:val="333333"/>
          <w:sz w:val="18"/>
          <w:szCs w:val="18"/>
          <w:shd w:val="clear" w:color="auto" w:fill="FFFFFF"/>
        </w:rPr>
        <w:t xml:space="preserve">, </w:t>
      </w:r>
      <w:r w:rsidR="0061418B" w:rsidRPr="00CB496F">
        <w:rPr>
          <w:rFonts w:ascii="Verdana" w:eastAsiaTheme="majorEastAsia" w:hAnsi="Verdana"/>
          <w:sz w:val="18"/>
          <w:szCs w:val="18"/>
          <w:shd w:val="clear" w:color="auto" w:fill="FFFFFF"/>
        </w:rPr>
        <w:t>art. 258</w:t>
      </w:r>
      <w:r w:rsidRPr="00CB496F">
        <w:rPr>
          <w:rFonts w:ascii="Verdana" w:hAnsi="Verdana"/>
          <w:color w:val="333333"/>
          <w:sz w:val="18"/>
          <w:szCs w:val="18"/>
          <w:shd w:val="clear" w:color="auto" w:fill="FFFFFF"/>
        </w:rPr>
        <w:t xml:space="preserve"> lub </w:t>
      </w:r>
      <w:r w:rsidR="0061418B" w:rsidRPr="00CB496F">
        <w:rPr>
          <w:rFonts w:ascii="Verdana" w:eastAsiaTheme="majorEastAsia" w:hAnsi="Verdana"/>
          <w:sz w:val="18"/>
          <w:szCs w:val="18"/>
          <w:shd w:val="clear" w:color="auto" w:fill="FFFFFF"/>
        </w:rPr>
        <w:t>art. 270-309</w:t>
      </w:r>
      <w:r w:rsidRPr="00CB496F">
        <w:rPr>
          <w:rFonts w:ascii="Verdana" w:hAnsi="Verdana"/>
          <w:color w:val="333333"/>
          <w:sz w:val="18"/>
          <w:szCs w:val="18"/>
          <w:shd w:val="clear" w:color="auto" w:fill="FFFFFF"/>
        </w:rPr>
        <w:t xml:space="preserve"> lub w art. 115 § 20 (</w:t>
      </w:r>
      <w:r w:rsidRPr="00CB496F">
        <w:rPr>
          <w:rFonts w:ascii="Verdana" w:hAnsi="Verdana"/>
          <w:sz w:val="18"/>
          <w:szCs w:val="18"/>
          <w:shd w:val="clear" w:color="auto" w:fill="FFFFFF"/>
        </w:rPr>
        <w:t>przestępstwo o charakterze terrorystycznym) ustawy z dnia 6 czerwca 1997 r. - Kodeks karny (tj. Dz. U. z 20</w:t>
      </w:r>
      <w:r w:rsidR="00A049E6" w:rsidRPr="00CB496F">
        <w:rPr>
          <w:rFonts w:ascii="Verdana" w:hAnsi="Verdana"/>
          <w:sz w:val="18"/>
          <w:szCs w:val="18"/>
        </w:rPr>
        <w:t>24</w:t>
      </w:r>
      <w:r w:rsidRPr="00CB496F">
        <w:rPr>
          <w:rFonts w:ascii="Verdana" w:hAnsi="Verdana"/>
          <w:sz w:val="18"/>
          <w:szCs w:val="18"/>
          <w:shd w:val="clear" w:color="auto" w:fill="FFFFFF"/>
        </w:rPr>
        <w:t xml:space="preserve"> r., poz. 1</w:t>
      </w:r>
      <w:r w:rsidR="000654F1" w:rsidRPr="00CB496F">
        <w:rPr>
          <w:rFonts w:ascii="Verdana" w:hAnsi="Verdana"/>
          <w:sz w:val="18"/>
          <w:szCs w:val="18"/>
        </w:rPr>
        <w:t>7</w:t>
      </w:r>
      <w:r w:rsidRPr="00CB496F">
        <w:rPr>
          <w:rFonts w:ascii="Verdana" w:hAnsi="Verdana"/>
          <w:sz w:val="18"/>
          <w:szCs w:val="18"/>
          <w:shd w:val="clear" w:color="auto" w:fill="FFFFFF"/>
        </w:rPr>
        <w:t xml:space="preserve"> z </w:t>
      </w:r>
      <w:proofErr w:type="spellStart"/>
      <w:r w:rsidRPr="00CB496F">
        <w:rPr>
          <w:rFonts w:ascii="Verdana" w:hAnsi="Verdana"/>
          <w:sz w:val="18"/>
          <w:szCs w:val="18"/>
          <w:shd w:val="clear" w:color="auto" w:fill="FFFFFF"/>
        </w:rPr>
        <w:t>późn</w:t>
      </w:r>
      <w:proofErr w:type="spellEnd"/>
      <w:r w:rsidRPr="00CB496F">
        <w:rPr>
          <w:rFonts w:ascii="Verdana" w:hAnsi="Verdana"/>
          <w:sz w:val="18"/>
          <w:szCs w:val="18"/>
          <w:shd w:val="clear" w:color="auto" w:fill="FFFFFF"/>
        </w:rPr>
        <w:t xml:space="preserve">. zm.) lub </w:t>
      </w:r>
      <w:hyperlink r:id="rId16" w:anchor="/document/17631344?unitId=art(46)&amp;cm=DOCUMENT" w:history="1">
        <w:r w:rsidRPr="00CB496F">
          <w:rPr>
            <w:rStyle w:val="Hipercze"/>
            <w:rFonts w:ascii="Verdana" w:eastAsiaTheme="majorEastAsia" w:hAnsi="Verdana"/>
            <w:color w:val="auto"/>
            <w:sz w:val="18"/>
            <w:szCs w:val="18"/>
            <w:u w:val="none"/>
            <w:shd w:val="clear" w:color="auto" w:fill="FFFFFF"/>
          </w:rPr>
          <w:t>art. 46</w:t>
        </w:r>
      </w:hyperlink>
      <w:r w:rsidRPr="00CB496F">
        <w:rPr>
          <w:rFonts w:ascii="Verdana" w:hAnsi="Verdana"/>
          <w:sz w:val="18"/>
          <w:szCs w:val="18"/>
          <w:shd w:val="clear" w:color="auto" w:fill="FFFFFF"/>
        </w:rPr>
        <w:t xml:space="preserve"> lub </w:t>
      </w:r>
      <w:hyperlink r:id="rId17" w:anchor="/document/17631344?unitId=art(48)&amp;cm=DOCUMENT" w:history="1">
        <w:r w:rsidRPr="00CB496F">
          <w:rPr>
            <w:rStyle w:val="Hipercze"/>
            <w:rFonts w:ascii="Verdana" w:eastAsiaTheme="majorEastAsia" w:hAnsi="Verdana"/>
            <w:color w:val="auto"/>
            <w:sz w:val="18"/>
            <w:szCs w:val="18"/>
            <w:u w:val="none"/>
            <w:shd w:val="clear" w:color="auto" w:fill="FFFFFF"/>
          </w:rPr>
          <w:t>art. 48</w:t>
        </w:r>
      </w:hyperlink>
      <w:r w:rsidRPr="00CB496F">
        <w:rPr>
          <w:rFonts w:ascii="Verdana" w:hAnsi="Verdana"/>
          <w:sz w:val="18"/>
          <w:szCs w:val="18"/>
          <w:shd w:val="clear" w:color="auto" w:fill="FFFFFF"/>
        </w:rPr>
        <w:t xml:space="preserve"> ustawy z dnia 25 czerwca 2010 r. o sporcie (tj. </w:t>
      </w:r>
      <w:r w:rsidR="00B36180" w:rsidRPr="00CB496F">
        <w:rPr>
          <w:rFonts w:ascii="Verdana" w:hAnsi="Verdana"/>
          <w:sz w:val="18"/>
          <w:szCs w:val="18"/>
          <w:shd w:val="clear" w:color="auto" w:fill="FFFFFF"/>
        </w:rPr>
        <w:t>Dz.U.2024 poz</w:t>
      </w:r>
      <w:r w:rsidR="005859A5" w:rsidRPr="00CB496F">
        <w:rPr>
          <w:rFonts w:ascii="Verdana" w:hAnsi="Verdana"/>
          <w:sz w:val="18"/>
          <w:szCs w:val="18"/>
          <w:shd w:val="clear" w:color="auto" w:fill="FFFFFF"/>
        </w:rPr>
        <w:t xml:space="preserve">. </w:t>
      </w:r>
      <w:r w:rsidR="00B36180" w:rsidRPr="00CB496F">
        <w:rPr>
          <w:rFonts w:ascii="Verdana" w:hAnsi="Verdana"/>
          <w:sz w:val="18"/>
          <w:szCs w:val="18"/>
          <w:shd w:val="clear" w:color="auto" w:fill="FFFFFF"/>
        </w:rPr>
        <w:t>1488 t.</w:t>
      </w:r>
      <w:r w:rsidR="005859A5" w:rsidRPr="00CB496F">
        <w:rPr>
          <w:rFonts w:ascii="Verdana" w:hAnsi="Verdana"/>
          <w:sz w:val="18"/>
          <w:szCs w:val="18"/>
          <w:shd w:val="clear" w:color="auto" w:fill="FFFFFF"/>
        </w:rPr>
        <w:t xml:space="preserve"> </w:t>
      </w:r>
      <w:r w:rsidRPr="00CB496F">
        <w:rPr>
          <w:rFonts w:ascii="Verdana" w:hAnsi="Verdana"/>
          <w:sz w:val="18"/>
          <w:szCs w:val="18"/>
          <w:shd w:val="clear" w:color="auto" w:fill="FFFFFF"/>
        </w:rPr>
        <w:t xml:space="preserve">z </w:t>
      </w:r>
      <w:proofErr w:type="spellStart"/>
      <w:r w:rsidRPr="00CB496F">
        <w:rPr>
          <w:rFonts w:ascii="Verdana" w:hAnsi="Verdana"/>
          <w:sz w:val="18"/>
          <w:szCs w:val="18"/>
          <w:shd w:val="clear" w:color="auto" w:fill="FFFFFF"/>
        </w:rPr>
        <w:t>późn</w:t>
      </w:r>
      <w:proofErr w:type="spellEnd"/>
      <w:r w:rsidRPr="00CB496F">
        <w:rPr>
          <w:rFonts w:ascii="Verdana" w:hAnsi="Verdana"/>
          <w:color w:val="333333"/>
          <w:sz w:val="18"/>
          <w:szCs w:val="18"/>
          <w:shd w:val="clear" w:color="auto" w:fill="FFFFFF"/>
        </w:rPr>
        <w:t xml:space="preserve">. zm.) lub przestępstwa o charakterze terrorystycznym, lub przestępstwo skarbowe, lub przestępstwo, o którym mowa w </w:t>
      </w:r>
      <w:r w:rsidR="0061418B" w:rsidRPr="00CB496F">
        <w:rPr>
          <w:rFonts w:ascii="Verdana" w:eastAsiaTheme="majorEastAsia" w:hAnsi="Verdana"/>
          <w:sz w:val="18"/>
          <w:szCs w:val="18"/>
          <w:shd w:val="clear" w:color="auto" w:fill="FFFFFF"/>
        </w:rPr>
        <w:t>art. 9</w:t>
      </w:r>
      <w:r w:rsidRPr="00CB496F">
        <w:rPr>
          <w:rFonts w:ascii="Verdana" w:hAnsi="Verdana"/>
          <w:color w:val="333333"/>
          <w:sz w:val="18"/>
          <w:szCs w:val="18"/>
          <w:shd w:val="clear" w:color="auto" w:fill="FFFFFF"/>
        </w:rPr>
        <w:t xml:space="preserve"> lub </w:t>
      </w:r>
      <w:r w:rsidR="0061418B" w:rsidRPr="00CB496F">
        <w:rPr>
          <w:rFonts w:ascii="Verdana" w:eastAsiaTheme="majorEastAsia" w:hAnsi="Verdana"/>
          <w:sz w:val="18"/>
          <w:szCs w:val="18"/>
          <w:shd w:val="clear" w:color="auto" w:fill="FFFFFF"/>
        </w:rPr>
        <w:t>art. 10</w:t>
      </w:r>
      <w:r w:rsidRPr="00CB496F">
        <w:rPr>
          <w:rFonts w:ascii="Verdana" w:hAnsi="Verdana"/>
          <w:color w:val="333333"/>
          <w:sz w:val="18"/>
          <w:szCs w:val="18"/>
          <w:shd w:val="clear" w:color="auto" w:fill="FFFFFF"/>
        </w:rPr>
        <w:t xml:space="preserve"> ustawy z dnia 15 czerwca 2012 r. o skutkach powierzania wykonywania pracy cudzoziemcom przebywającym wbrew przepisom na terytorium Rzeczypospolitej Polskiej (Dz. U. </w:t>
      </w:r>
      <w:r w:rsidR="00631A0A" w:rsidRPr="00CB496F">
        <w:rPr>
          <w:rFonts w:ascii="Verdana" w:hAnsi="Verdana"/>
          <w:color w:val="333333"/>
          <w:sz w:val="18"/>
          <w:szCs w:val="18"/>
        </w:rPr>
        <w:t xml:space="preserve">z 2021 </w:t>
      </w:r>
      <w:r w:rsidRPr="00CB496F">
        <w:rPr>
          <w:rFonts w:ascii="Verdana" w:hAnsi="Verdana"/>
          <w:color w:val="333333"/>
          <w:sz w:val="18"/>
          <w:szCs w:val="18"/>
          <w:shd w:val="clear" w:color="auto" w:fill="FFFFFF"/>
        </w:rPr>
        <w:t xml:space="preserve">poz. </w:t>
      </w:r>
      <w:r w:rsidR="00631A0A" w:rsidRPr="00CB496F">
        <w:rPr>
          <w:rFonts w:ascii="Verdana" w:hAnsi="Verdana"/>
          <w:color w:val="333333"/>
          <w:sz w:val="18"/>
          <w:szCs w:val="18"/>
        </w:rPr>
        <w:t>1745</w:t>
      </w:r>
      <w:r w:rsidRPr="00CB496F">
        <w:rPr>
          <w:rFonts w:ascii="Verdana" w:hAnsi="Verdana"/>
          <w:color w:val="333333"/>
          <w:sz w:val="18"/>
          <w:szCs w:val="18"/>
          <w:shd w:val="clear" w:color="auto" w:fill="FFFFFF"/>
        </w:rPr>
        <w:t>),</w:t>
      </w:r>
    </w:p>
    <w:p w14:paraId="1D5B5CF9" w14:textId="77777777" w:rsidR="00EF5D0E" w:rsidRPr="00CB496F" w:rsidRDefault="00EF5D0E" w:rsidP="00D00DDE">
      <w:pPr>
        <w:numPr>
          <w:ilvl w:val="1"/>
          <w:numId w:val="68"/>
        </w:numPr>
        <w:tabs>
          <w:tab w:val="left" w:pos="1560"/>
        </w:tabs>
        <w:spacing w:line="360" w:lineRule="auto"/>
        <w:ind w:left="1560" w:hanging="567"/>
        <w:jc w:val="both"/>
        <w:rPr>
          <w:rFonts w:ascii="Verdana" w:hAnsi="Verdana"/>
          <w:sz w:val="18"/>
          <w:szCs w:val="18"/>
        </w:rPr>
      </w:pPr>
      <w:r w:rsidRPr="00CB496F">
        <w:rPr>
          <w:rFonts w:ascii="Verdana" w:hAnsi="Verdana"/>
          <w:sz w:val="18"/>
          <w:szCs w:val="18"/>
        </w:rPr>
        <w:t xml:space="preserve">Wykonawcę, który przedstawiał, </w:t>
      </w:r>
      <w:r w:rsidRPr="00CB496F">
        <w:rPr>
          <w:rFonts w:ascii="Verdana" w:hAnsi="Verdana"/>
          <w:color w:val="333333"/>
          <w:sz w:val="18"/>
          <w:szCs w:val="18"/>
          <w:shd w:val="clear" w:color="auto" w:fill="FFFFFF"/>
        </w:rPr>
        <w:t>w wyniku lekkomyślności lub niedbalstwa, informacje wprowadzające w błąd Zamawiającego, mogące mieć istotny wpływ na decyzje podejmowane przez Zamawiającego w postępowaniu o udzielenie zamówienia,</w:t>
      </w:r>
    </w:p>
    <w:p w14:paraId="550A6CEF" w14:textId="77777777" w:rsidR="00EF5D0E" w:rsidRPr="00CB496F" w:rsidRDefault="00EF5D0E" w:rsidP="00D00DDE">
      <w:pPr>
        <w:numPr>
          <w:ilvl w:val="1"/>
          <w:numId w:val="68"/>
        </w:numPr>
        <w:tabs>
          <w:tab w:val="left" w:pos="1560"/>
        </w:tabs>
        <w:spacing w:line="360" w:lineRule="auto"/>
        <w:ind w:left="1560" w:hanging="567"/>
        <w:jc w:val="both"/>
        <w:rPr>
          <w:rFonts w:ascii="Verdana" w:hAnsi="Verdana"/>
          <w:sz w:val="18"/>
          <w:szCs w:val="18"/>
        </w:rPr>
      </w:pPr>
      <w:r w:rsidRPr="00CB496F">
        <w:rPr>
          <w:rFonts w:ascii="Verdana" w:hAnsi="Verdana"/>
          <w:sz w:val="18"/>
          <w:szCs w:val="18"/>
        </w:rPr>
        <w:t xml:space="preserve">Wykonawcę, który wpływał/próbował wpłynąć </w:t>
      </w:r>
      <w:r w:rsidRPr="00CB496F">
        <w:rPr>
          <w:rFonts w:ascii="Verdana" w:hAnsi="Verdana"/>
          <w:color w:val="333333"/>
          <w:sz w:val="18"/>
          <w:szCs w:val="18"/>
          <w:shd w:val="clear" w:color="auto" w:fill="FFFFFF"/>
        </w:rPr>
        <w:t>na czynności Zamawiającego lub pozyskać informacje poufne, mogące dać mu przewagę w postępowaniu o udzielenie zamówienia,</w:t>
      </w:r>
    </w:p>
    <w:p w14:paraId="0C01FAAC" w14:textId="72F203ED" w:rsidR="00EF5D0E" w:rsidRPr="00CB496F" w:rsidRDefault="00EF5D0E" w:rsidP="00D00DDE">
      <w:pPr>
        <w:numPr>
          <w:ilvl w:val="1"/>
          <w:numId w:val="68"/>
        </w:numPr>
        <w:tabs>
          <w:tab w:val="left" w:pos="1560"/>
        </w:tabs>
        <w:spacing w:line="360" w:lineRule="auto"/>
        <w:ind w:left="1560" w:hanging="567"/>
        <w:jc w:val="both"/>
        <w:rPr>
          <w:rFonts w:ascii="Verdana" w:hAnsi="Verdana"/>
          <w:sz w:val="18"/>
          <w:szCs w:val="18"/>
        </w:rPr>
      </w:pPr>
      <w:r w:rsidRPr="00CB496F">
        <w:rPr>
          <w:rFonts w:ascii="Verdana" w:hAnsi="Verdana"/>
          <w:sz w:val="18"/>
          <w:szCs w:val="18"/>
        </w:rPr>
        <w:t xml:space="preserve">Wykonawcę, wobec którego został orzeczony </w:t>
      </w:r>
      <w:r w:rsidRPr="00CB496F">
        <w:rPr>
          <w:rFonts w:ascii="Verdana" w:hAnsi="Verdana"/>
          <w:color w:val="333333"/>
          <w:sz w:val="18"/>
          <w:szCs w:val="18"/>
          <w:shd w:val="clear" w:color="auto" w:fill="FFFFFF"/>
        </w:rPr>
        <w:t xml:space="preserve">zakaz ubiegania się o zamówienia publiczne na podstawie </w:t>
      </w:r>
      <w:r w:rsidRPr="00CB496F">
        <w:rPr>
          <w:rFonts w:ascii="Verdana" w:eastAsiaTheme="majorEastAsia" w:hAnsi="Verdana"/>
          <w:sz w:val="18"/>
          <w:szCs w:val="18"/>
          <w:shd w:val="clear" w:color="auto" w:fill="FFFFFF"/>
        </w:rPr>
        <w:t>ustawy</w:t>
      </w:r>
      <w:r w:rsidRPr="00CB496F">
        <w:rPr>
          <w:rFonts w:ascii="Verdana" w:hAnsi="Verdana"/>
          <w:color w:val="333333"/>
          <w:sz w:val="18"/>
          <w:szCs w:val="18"/>
          <w:shd w:val="clear" w:color="auto" w:fill="FFFFFF"/>
        </w:rPr>
        <w:t xml:space="preserve"> z dnia 28 października 2002 r. o odpowiedzialności podmiotów zbiorowych za czyny zabronione pod groźbą kary (tj. Dz. U. z 20</w:t>
      </w:r>
      <w:r w:rsidR="007075FC" w:rsidRPr="00CB496F">
        <w:rPr>
          <w:rFonts w:ascii="Verdana" w:hAnsi="Verdana"/>
          <w:color w:val="333333"/>
          <w:sz w:val="18"/>
          <w:szCs w:val="18"/>
          <w:shd w:val="clear" w:color="auto" w:fill="FFFFFF"/>
        </w:rPr>
        <w:t>2</w:t>
      </w:r>
      <w:r w:rsidR="00FC7C51" w:rsidRPr="00CB496F">
        <w:rPr>
          <w:rFonts w:ascii="Verdana" w:hAnsi="Verdana"/>
          <w:color w:val="333333"/>
          <w:sz w:val="18"/>
          <w:szCs w:val="18"/>
          <w:shd w:val="clear" w:color="auto" w:fill="FFFFFF"/>
        </w:rPr>
        <w:t>4</w:t>
      </w:r>
      <w:r w:rsidRPr="00CB496F">
        <w:rPr>
          <w:rFonts w:ascii="Verdana" w:hAnsi="Verdana"/>
          <w:color w:val="333333"/>
          <w:sz w:val="18"/>
          <w:szCs w:val="18"/>
          <w:shd w:val="clear" w:color="auto" w:fill="FFFFFF"/>
        </w:rPr>
        <w:t xml:space="preserve"> r., poz. </w:t>
      </w:r>
      <w:r w:rsidR="00FC7C51" w:rsidRPr="00CB496F">
        <w:rPr>
          <w:rFonts w:ascii="Verdana" w:hAnsi="Verdana"/>
          <w:color w:val="333333"/>
          <w:sz w:val="18"/>
          <w:szCs w:val="18"/>
          <w:shd w:val="clear" w:color="auto" w:fill="FFFFFF"/>
        </w:rPr>
        <w:t>1822</w:t>
      </w:r>
      <w:r w:rsidR="009C67A5" w:rsidRPr="00CB496F">
        <w:rPr>
          <w:rFonts w:ascii="Verdana" w:hAnsi="Verdana"/>
          <w:color w:val="333333"/>
          <w:sz w:val="18"/>
          <w:szCs w:val="18"/>
          <w:shd w:val="clear" w:color="auto" w:fill="FFFFFF"/>
        </w:rPr>
        <w:t xml:space="preserve"> </w:t>
      </w:r>
      <w:r w:rsidR="009C67A5" w:rsidRPr="00CB496F">
        <w:rPr>
          <w:rFonts w:ascii="Verdana" w:hAnsi="Verdana"/>
          <w:sz w:val="18"/>
          <w:szCs w:val="18"/>
        </w:rPr>
        <w:t xml:space="preserve">z </w:t>
      </w:r>
      <w:proofErr w:type="spellStart"/>
      <w:r w:rsidR="009C67A5" w:rsidRPr="00CB496F">
        <w:rPr>
          <w:rFonts w:ascii="Verdana" w:hAnsi="Verdana"/>
          <w:sz w:val="18"/>
          <w:szCs w:val="18"/>
        </w:rPr>
        <w:t>późn</w:t>
      </w:r>
      <w:proofErr w:type="spellEnd"/>
      <w:r w:rsidR="009C67A5" w:rsidRPr="00CB496F">
        <w:rPr>
          <w:rFonts w:ascii="Verdana" w:hAnsi="Verdana"/>
          <w:sz w:val="18"/>
          <w:szCs w:val="18"/>
        </w:rPr>
        <w:t>. zm</w:t>
      </w:r>
      <w:r w:rsidR="009C67A5" w:rsidRPr="00CB496F">
        <w:rPr>
          <w:rFonts w:ascii="Verdana" w:hAnsi="Verdana"/>
          <w:color w:val="333333"/>
          <w:sz w:val="18"/>
          <w:szCs w:val="18"/>
          <w:shd w:val="clear" w:color="auto" w:fill="FFFFFF"/>
        </w:rPr>
        <w:t>.</w:t>
      </w:r>
      <w:r w:rsidRPr="00CB496F">
        <w:rPr>
          <w:rFonts w:ascii="Verdana" w:hAnsi="Verdana"/>
          <w:color w:val="333333"/>
          <w:sz w:val="18"/>
          <w:szCs w:val="18"/>
          <w:shd w:val="clear" w:color="auto" w:fill="FFFFFF"/>
        </w:rPr>
        <w:t>) lub środek zapobiegawczy w postaci zakazu ubiegania się o zamówienia publiczne,</w:t>
      </w:r>
    </w:p>
    <w:p w14:paraId="42FA56E6" w14:textId="77777777" w:rsidR="00EF5D0E" w:rsidRPr="00CB496F" w:rsidRDefault="00EF5D0E" w:rsidP="00D00DDE">
      <w:pPr>
        <w:numPr>
          <w:ilvl w:val="1"/>
          <w:numId w:val="68"/>
        </w:numPr>
        <w:tabs>
          <w:tab w:val="left" w:pos="1560"/>
        </w:tabs>
        <w:spacing w:line="360" w:lineRule="auto"/>
        <w:ind w:left="1560" w:hanging="567"/>
        <w:jc w:val="both"/>
        <w:rPr>
          <w:rFonts w:ascii="Verdana" w:hAnsi="Verdana"/>
          <w:sz w:val="18"/>
          <w:szCs w:val="18"/>
        </w:rPr>
      </w:pPr>
      <w:r w:rsidRPr="00CB496F">
        <w:rPr>
          <w:rFonts w:ascii="Verdana" w:hAnsi="Verdana"/>
          <w:sz w:val="18"/>
          <w:szCs w:val="18"/>
        </w:rPr>
        <w:t>Wykonawcę, który dopuścił się niewykonania lub nienależytego wykonania w istotnym stopniu umowy w sprawie zamówienia publicznego lub koncesji, co doprowadziło do rozwiązania umowy, nałożenia kary umownej lub zasądzenia odszkodowania,</w:t>
      </w:r>
    </w:p>
    <w:p w14:paraId="18E49B29" w14:textId="17CECBBD" w:rsidR="00EF5D0E" w:rsidRPr="00CB496F" w:rsidRDefault="00EF5D0E" w:rsidP="00D00DDE">
      <w:pPr>
        <w:numPr>
          <w:ilvl w:val="1"/>
          <w:numId w:val="68"/>
        </w:numPr>
        <w:tabs>
          <w:tab w:val="left" w:pos="1560"/>
        </w:tabs>
        <w:spacing w:line="360" w:lineRule="auto"/>
        <w:ind w:left="1560" w:hanging="567"/>
        <w:jc w:val="both"/>
        <w:rPr>
          <w:rFonts w:ascii="Verdana" w:hAnsi="Verdana"/>
          <w:sz w:val="18"/>
          <w:szCs w:val="18"/>
        </w:rPr>
      </w:pPr>
      <w:r w:rsidRPr="00CB496F">
        <w:rPr>
          <w:rFonts w:ascii="Verdana" w:hAnsi="Verdana"/>
          <w:sz w:val="18"/>
          <w:szCs w:val="18"/>
        </w:rPr>
        <w:t xml:space="preserve">Wykonawców, którzy należąc do tej samej grupy kapitałowej, w rozumieniu Ustawy z dnia 16 lutego 2007 r. o ochronie konkurencji i konsumentów (Dz. U. z </w:t>
      </w:r>
      <w:r w:rsidR="00044DE8" w:rsidRPr="00CB496F">
        <w:rPr>
          <w:rFonts w:ascii="Verdana" w:hAnsi="Verdana"/>
          <w:sz w:val="18"/>
          <w:szCs w:val="18"/>
        </w:rPr>
        <w:t>202</w:t>
      </w:r>
      <w:r w:rsidR="00D07F0A" w:rsidRPr="00CB496F">
        <w:rPr>
          <w:rFonts w:ascii="Verdana" w:hAnsi="Verdana"/>
          <w:sz w:val="18"/>
          <w:szCs w:val="18"/>
        </w:rPr>
        <w:t>4</w:t>
      </w:r>
      <w:r w:rsidRPr="00CB496F">
        <w:rPr>
          <w:rFonts w:ascii="Verdana" w:hAnsi="Verdana"/>
          <w:sz w:val="18"/>
          <w:szCs w:val="18"/>
        </w:rPr>
        <w:t xml:space="preserve"> r., poz. </w:t>
      </w:r>
      <w:r w:rsidR="00BB38CA" w:rsidRPr="00CB496F">
        <w:rPr>
          <w:rFonts w:ascii="Verdana" w:hAnsi="Verdana"/>
          <w:sz w:val="18"/>
          <w:szCs w:val="18"/>
        </w:rPr>
        <w:t>1616</w:t>
      </w:r>
      <w:r w:rsidRPr="00CB496F">
        <w:rPr>
          <w:rFonts w:ascii="Verdana" w:hAnsi="Verdana"/>
          <w:sz w:val="18"/>
          <w:szCs w:val="18"/>
        </w:rPr>
        <w:t xml:space="preserve"> z </w:t>
      </w:r>
      <w:proofErr w:type="spellStart"/>
      <w:r w:rsidRPr="00CB496F">
        <w:rPr>
          <w:rFonts w:ascii="Verdana" w:hAnsi="Verdana"/>
          <w:sz w:val="18"/>
          <w:szCs w:val="18"/>
        </w:rPr>
        <w:t>późn</w:t>
      </w:r>
      <w:proofErr w:type="spellEnd"/>
      <w:r w:rsidRPr="00CB496F">
        <w:rPr>
          <w:rFonts w:ascii="Verdana" w:hAnsi="Verdana"/>
          <w:sz w:val="18"/>
          <w:szCs w:val="18"/>
        </w:rPr>
        <w:t>. zm.), złożyli odrębne oferty lub oferty częściowe, chyba że wykażą, że istniejące między nimi powiązania nie prowadzą do zakłócenia konkurencji w postępowaniu o udzielenie zamówienia,</w:t>
      </w:r>
    </w:p>
    <w:p w14:paraId="15213310" w14:textId="5DA3BC0F" w:rsidR="00EF5D0E" w:rsidRPr="00CB496F" w:rsidRDefault="00EF5D0E" w:rsidP="00D00DDE">
      <w:pPr>
        <w:numPr>
          <w:ilvl w:val="1"/>
          <w:numId w:val="68"/>
        </w:numPr>
        <w:tabs>
          <w:tab w:val="left" w:pos="1560"/>
        </w:tabs>
        <w:spacing w:line="360" w:lineRule="auto"/>
        <w:ind w:left="1560" w:hanging="567"/>
        <w:jc w:val="both"/>
        <w:rPr>
          <w:rFonts w:ascii="Verdana" w:hAnsi="Verdana"/>
          <w:sz w:val="18"/>
          <w:szCs w:val="18"/>
        </w:rPr>
      </w:pPr>
      <w:r w:rsidRPr="37F1F8BE">
        <w:rPr>
          <w:rFonts w:ascii="Verdana" w:hAnsi="Verdana"/>
          <w:sz w:val="18"/>
          <w:szCs w:val="18"/>
          <w:shd w:val="clear" w:color="auto" w:fill="FFFFFF"/>
        </w:rPr>
        <w:t xml:space="preserve">Wykonawcę będącego osobą fizyczną, którego, a w przypadku innego podmiotu – jeżeli któregokolwiek członka </w:t>
      </w:r>
      <w:r w:rsidRPr="00CB496F">
        <w:rPr>
          <w:rFonts w:ascii="Verdana" w:hAnsi="Verdana"/>
          <w:color w:val="333333"/>
          <w:sz w:val="18"/>
          <w:szCs w:val="18"/>
          <w:shd w:val="clear" w:color="auto" w:fill="FFFFFF"/>
        </w:rPr>
        <w:t xml:space="preserve">jego organu zarządzającego lub nadzorczego, wspólnika spółki w spółce jawnej lub partnerskiej albo komplementariusza w spółce komandytowej lub komandytowo-akcyjnej lub prokurenta – skazano prawomocnie za wykroczenie przeciwko prawom pracownika lub przeciwko środowisku, jak również gdy wydano wobec niego ostateczną decyzję administracyjną o naruszeniu obowiązków z przepisów prawa pracy, prawa ochrony środowiska lub przepisów o zabezpieczeniu społecznym i wymierzono karę pieniężną nie niższą niż </w:t>
      </w:r>
      <w:r w:rsidR="00355A14" w:rsidRPr="00CB496F">
        <w:rPr>
          <w:rFonts w:ascii="Verdana" w:hAnsi="Verdana"/>
          <w:color w:val="333333"/>
          <w:sz w:val="18"/>
          <w:szCs w:val="18"/>
          <w:shd w:val="clear" w:color="auto" w:fill="FFFFFF"/>
        </w:rPr>
        <w:t>10</w:t>
      </w:r>
      <w:r w:rsidRPr="37F1F8BE">
        <w:rPr>
          <w:rFonts w:ascii="Verdana" w:hAnsi="Verdana"/>
          <w:color w:val="333333"/>
          <w:sz w:val="18"/>
          <w:szCs w:val="18"/>
        </w:rPr>
        <w:t>.000 PLN,</w:t>
      </w:r>
    </w:p>
    <w:p w14:paraId="54B72068" w14:textId="58266BDA" w:rsidR="00EF5D0E" w:rsidRPr="00CB496F" w:rsidRDefault="00EF5D0E" w:rsidP="00D00DDE">
      <w:pPr>
        <w:numPr>
          <w:ilvl w:val="1"/>
          <w:numId w:val="68"/>
        </w:numPr>
        <w:tabs>
          <w:tab w:val="left" w:pos="1560"/>
        </w:tabs>
        <w:spacing w:line="360" w:lineRule="auto"/>
        <w:ind w:left="1560" w:hanging="567"/>
        <w:jc w:val="both"/>
        <w:rPr>
          <w:rFonts w:ascii="Verdana" w:hAnsi="Verdana"/>
          <w:sz w:val="18"/>
          <w:szCs w:val="18"/>
        </w:rPr>
      </w:pPr>
      <w:r w:rsidRPr="00CB496F">
        <w:rPr>
          <w:rFonts w:ascii="Verdana" w:hAnsi="Verdana"/>
          <w:sz w:val="18"/>
          <w:szCs w:val="18"/>
        </w:rPr>
        <w:t xml:space="preserve">Wykonawcę, wobec którego wydano prawomocny wyrok sądu lub ostateczną </w:t>
      </w:r>
      <w:r w:rsidRPr="00CB496F">
        <w:rPr>
          <w:rFonts w:ascii="Verdana" w:hAnsi="Verdana"/>
          <w:color w:val="000000" w:themeColor="text1"/>
          <w:sz w:val="18"/>
          <w:szCs w:val="18"/>
        </w:rPr>
        <w:t>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r w:rsidR="007B0B12" w:rsidRPr="00CB496F">
        <w:rPr>
          <w:rFonts w:ascii="Verdana" w:hAnsi="Verdana"/>
          <w:color w:val="000000" w:themeColor="text1"/>
          <w:sz w:val="18"/>
          <w:szCs w:val="18"/>
        </w:rPr>
        <w:t>,</w:t>
      </w:r>
    </w:p>
    <w:p w14:paraId="6BED11B4" w14:textId="6716F899" w:rsidR="00EF5D0E" w:rsidRPr="00CB496F" w:rsidRDefault="00EF5D0E" w:rsidP="00D00DDE">
      <w:pPr>
        <w:numPr>
          <w:ilvl w:val="1"/>
          <w:numId w:val="68"/>
        </w:numPr>
        <w:tabs>
          <w:tab w:val="left" w:pos="1560"/>
        </w:tabs>
        <w:spacing w:line="360" w:lineRule="auto"/>
        <w:ind w:left="1560" w:hanging="567"/>
        <w:jc w:val="both"/>
        <w:rPr>
          <w:rFonts w:ascii="Verdana" w:hAnsi="Verdana"/>
          <w:sz w:val="18"/>
          <w:szCs w:val="18"/>
        </w:rPr>
      </w:pPr>
      <w:r w:rsidRPr="00CB496F">
        <w:rPr>
          <w:rFonts w:ascii="Verdana" w:hAnsi="Verdana"/>
          <w:color w:val="000000" w:themeColor="text1"/>
          <w:sz w:val="18"/>
          <w:szCs w:val="18"/>
        </w:rPr>
        <w:t xml:space="preserve">Wykonawcę, który naruszył obowiązki dotyczące płatności podatków, opłat lub składek na ubezpieczenia społeczne lub zdrowotne, z wyjątkiem przypadku, o którym mowa w </w:t>
      </w:r>
      <w:r w:rsidRPr="00CB496F">
        <w:rPr>
          <w:rFonts w:ascii="Verdana" w:hAnsi="Verdana"/>
          <w:sz w:val="18"/>
          <w:szCs w:val="18"/>
        </w:rPr>
        <w:t xml:space="preserve">powyżej, chyba </w:t>
      </w:r>
      <w:r w:rsidRPr="00CB496F">
        <w:rPr>
          <w:rFonts w:ascii="Verdana" w:hAnsi="Verdana"/>
          <w:color w:val="000000" w:themeColor="text1"/>
          <w:sz w:val="18"/>
          <w:szCs w:val="18"/>
        </w:rPr>
        <w:t xml:space="preserve">że wykonawca dokonał płatności należnych podatków, opłat lub składek </w:t>
      </w:r>
      <w:r w:rsidRPr="00CB496F">
        <w:rPr>
          <w:rFonts w:ascii="Verdana" w:hAnsi="Verdana"/>
          <w:color w:val="000000" w:themeColor="text1"/>
          <w:sz w:val="18"/>
          <w:szCs w:val="18"/>
        </w:rPr>
        <w:lastRenderedPageBreak/>
        <w:t>na ubezpieczenia społeczne lub zdrowotne wraz z odsetkami lub grzywnami lub zawarł wiążące porozumienie w sprawie spłaty tych należności</w:t>
      </w:r>
      <w:r w:rsidR="007B0B12" w:rsidRPr="00CB496F">
        <w:rPr>
          <w:rFonts w:ascii="Verdana" w:hAnsi="Verdana"/>
          <w:color w:val="000000" w:themeColor="text1"/>
          <w:sz w:val="18"/>
          <w:szCs w:val="18"/>
        </w:rPr>
        <w:t>,</w:t>
      </w:r>
    </w:p>
    <w:p w14:paraId="66BEC9CB" w14:textId="0927BC1E" w:rsidR="00EF5D0E" w:rsidRPr="00CB496F" w:rsidRDefault="00EF5D0E" w:rsidP="00D00DDE">
      <w:pPr>
        <w:numPr>
          <w:ilvl w:val="1"/>
          <w:numId w:val="68"/>
        </w:numPr>
        <w:tabs>
          <w:tab w:val="left" w:pos="1560"/>
        </w:tabs>
        <w:spacing w:line="360" w:lineRule="auto"/>
        <w:ind w:left="1560" w:hanging="567"/>
        <w:jc w:val="both"/>
        <w:rPr>
          <w:rFonts w:ascii="Verdana" w:hAnsi="Verdana"/>
          <w:sz w:val="18"/>
          <w:szCs w:val="18"/>
        </w:rPr>
      </w:pPr>
      <w:r w:rsidRPr="00CB496F">
        <w:rPr>
          <w:rFonts w:ascii="Verdana" w:hAnsi="Verdana"/>
          <w:sz w:val="18"/>
          <w:szCs w:val="18"/>
        </w:rPr>
        <w:t>Wykonawcę, który jest powiązany osobowo lub kapitałowo</w:t>
      </w:r>
      <w:r w:rsidR="006B1A22" w:rsidRPr="00CB496F">
        <w:rPr>
          <w:rFonts w:ascii="Verdana" w:hAnsi="Verdana"/>
          <w:sz w:val="18"/>
          <w:szCs w:val="18"/>
        </w:rPr>
        <w:t>*</w:t>
      </w:r>
      <w:r w:rsidRPr="00CB496F">
        <w:rPr>
          <w:rFonts w:ascii="Verdana" w:hAnsi="Verdana"/>
          <w:sz w:val="18"/>
          <w:szCs w:val="18"/>
        </w:rPr>
        <w:t xml:space="preserve"> z Zamawiającym. </w:t>
      </w:r>
    </w:p>
    <w:p w14:paraId="28116D43" w14:textId="77777777" w:rsidR="000E3C3B" w:rsidRPr="00CB496F" w:rsidRDefault="000E3C3B" w:rsidP="00EB6DF6">
      <w:pPr>
        <w:tabs>
          <w:tab w:val="left" w:pos="1560"/>
        </w:tabs>
        <w:spacing w:line="360" w:lineRule="auto"/>
        <w:ind w:left="1560"/>
        <w:jc w:val="both"/>
        <w:rPr>
          <w:rFonts w:ascii="Verdana" w:hAnsi="Verdana"/>
          <w:sz w:val="18"/>
          <w:szCs w:val="18"/>
        </w:rPr>
      </w:pPr>
    </w:p>
    <w:p w14:paraId="3A9E060A" w14:textId="466EE9F0" w:rsidR="00712C0F" w:rsidRPr="00CB496F" w:rsidRDefault="00712C0F" w:rsidP="00EB6DF6">
      <w:pPr>
        <w:tabs>
          <w:tab w:val="left" w:pos="1560"/>
        </w:tabs>
        <w:spacing w:line="360" w:lineRule="auto"/>
        <w:ind w:left="1560"/>
        <w:jc w:val="both"/>
        <w:rPr>
          <w:rFonts w:ascii="Verdana" w:hAnsi="Verdana"/>
          <w:sz w:val="18"/>
          <w:szCs w:val="18"/>
        </w:rPr>
      </w:pPr>
      <w:r w:rsidRPr="00CB496F">
        <w:rPr>
          <w:rFonts w:ascii="Verdana" w:hAnsi="Verdana"/>
          <w:sz w:val="18"/>
          <w:szCs w:val="18"/>
        </w:rPr>
        <w:t>*</w:t>
      </w:r>
      <w:r w:rsidR="006045EC" w:rsidRPr="00CB496F">
        <w:rPr>
          <w:rFonts w:ascii="Verdana" w:hAnsi="Verdana"/>
          <w:sz w:val="18"/>
          <w:szCs w:val="18"/>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 a Wykonawcą, polegające w szczególności na:</w:t>
      </w:r>
    </w:p>
    <w:p w14:paraId="65F58C16" w14:textId="37493CBB" w:rsidR="00AF5625" w:rsidRPr="00CB496F" w:rsidRDefault="00AF5625" w:rsidP="00D00DDE">
      <w:pPr>
        <w:pStyle w:val="Akapitzlist"/>
        <w:numPr>
          <w:ilvl w:val="3"/>
          <w:numId w:val="69"/>
        </w:numPr>
        <w:tabs>
          <w:tab w:val="left" w:pos="1985"/>
        </w:tabs>
        <w:spacing w:line="360" w:lineRule="auto"/>
        <w:ind w:hanging="164"/>
        <w:jc w:val="both"/>
        <w:rPr>
          <w:rFonts w:ascii="Verdana" w:hAnsi="Verdana"/>
          <w:sz w:val="18"/>
          <w:szCs w:val="18"/>
        </w:rPr>
      </w:pPr>
      <w:r w:rsidRPr="00CB496F">
        <w:rPr>
          <w:rFonts w:ascii="Verdana" w:hAnsi="Verdana"/>
          <w:sz w:val="18"/>
          <w:szCs w:val="18"/>
        </w:rPr>
        <w:t>Uczestniczeniu w spółce jako wspólnik spółki cywilnej lub spółki osobowej,</w:t>
      </w:r>
    </w:p>
    <w:p w14:paraId="25355A6D" w14:textId="3098B2BC" w:rsidR="00AF5625" w:rsidRPr="00CB496F" w:rsidRDefault="00AF5625" w:rsidP="00D00DDE">
      <w:pPr>
        <w:pStyle w:val="Akapitzlist"/>
        <w:numPr>
          <w:ilvl w:val="3"/>
          <w:numId w:val="69"/>
        </w:numPr>
        <w:tabs>
          <w:tab w:val="left" w:pos="1985"/>
        </w:tabs>
        <w:spacing w:line="360" w:lineRule="auto"/>
        <w:ind w:hanging="164"/>
        <w:jc w:val="both"/>
        <w:rPr>
          <w:rFonts w:ascii="Verdana" w:hAnsi="Verdana"/>
          <w:sz w:val="18"/>
          <w:szCs w:val="18"/>
        </w:rPr>
      </w:pPr>
      <w:r w:rsidRPr="00CB496F">
        <w:rPr>
          <w:rFonts w:ascii="Verdana" w:hAnsi="Verdana"/>
          <w:sz w:val="18"/>
          <w:szCs w:val="18"/>
        </w:rPr>
        <w:t>Posiadaniu co najmniej 10 % udziałów lub akcji (o ile niższy próg nie wynika z</w:t>
      </w:r>
      <w:r w:rsidR="00BA4456" w:rsidRPr="00CB496F">
        <w:rPr>
          <w:rFonts w:ascii="Verdana" w:hAnsi="Verdana"/>
          <w:sz w:val="18"/>
          <w:szCs w:val="18"/>
        </w:rPr>
        <w:t xml:space="preserve"> </w:t>
      </w:r>
      <w:r w:rsidRPr="00CB496F">
        <w:rPr>
          <w:rFonts w:ascii="Verdana" w:hAnsi="Verdana"/>
          <w:sz w:val="18"/>
          <w:szCs w:val="18"/>
        </w:rPr>
        <w:t>przepisów prawa),</w:t>
      </w:r>
    </w:p>
    <w:p w14:paraId="0ADAC052" w14:textId="2675F0E0" w:rsidR="00AF5625" w:rsidRPr="00CB496F" w:rsidRDefault="00AF5625" w:rsidP="00D00DDE">
      <w:pPr>
        <w:pStyle w:val="Akapitzlist"/>
        <w:numPr>
          <w:ilvl w:val="3"/>
          <w:numId w:val="69"/>
        </w:numPr>
        <w:tabs>
          <w:tab w:val="left" w:pos="1985"/>
        </w:tabs>
        <w:spacing w:line="360" w:lineRule="auto"/>
        <w:ind w:hanging="164"/>
        <w:jc w:val="both"/>
        <w:rPr>
          <w:rFonts w:ascii="Verdana" w:hAnsi="Verdana"/>
          <w:sz w:val="18"/>
          <w:szCs w:val="18"/>
        </w:rPr>
      </w:pPr>
      <w:r w:rsidRPr="00CB496F">
        <w:rPr>
          <w:rFonts w:ascii="Verdana" w:hAnsi="Verdana"/>
          <w:sz w:val="18"/>
          <w:szCs w:val="18"/>
        </w:rPr>
        <w:t>Pełnieniu funkcji członka organu nadzorczego lub zarządzającego, prokurenta, pełnomocnika,</w:t>
      </w:r>
    </w:p>
    <w:p w14:paraId="0510D086" w14:textId="04D94DD9" w:rsidR="00AF5625" w:rsidRPr="00CB496F" w:rsidRDefault="00AF5625" w:rsidP="00D00DDE">
      <w:pPr>
        <w:pStyle w:val="Akapitzlist"/>
        <w:numPr>
          <w:ilvl w:val="3"/>
          <w:numId w:val="69"/>
        </w:numPr>
        <w:tabs>
          <w:tab w:val="left" w:pos="1985"/>
        </w:tabs>
        <w:spacing w:line="360" w:lineRule="auto"/>
        <w:ind w:hanging="164"/>
        <w:jc w:val="both"/>
        <w:rPr>
          <w:rFonts w:ascii="Verdana" w:hAnsi="Verdana"/>
          <w:sz w:val="18"/>
          <w:szCs w:val="18"/>
        </w:rPr>
      </w:pPr>
      <w:r w:rsidRPr="00CB496F">
        <w:rPr>
          <w:rFonts w:ascii="Verdana" w:hAnsi="Verdana"/>
          <w:sz w:val="18"/>
          <w:szCs w:val="18"/>
        </w:rPr>
        <w:t>Pozostawaniu w związku małżeńskim, w stosunku pokrewieństwa lub powinowactwa w linii prostej, pokrewieństwa lub powinowactwa w linii bocznej do drugiego stopnia, lub związaniu z tytułu przysposobienia, opieki lub kurateli,</w:t>
      </w:r>
    </w:p>
    <w:p w14:paraId="67E26DE4" w14:textId="08AEDDC5" w:rsidR="00AF5625" w:rsidRPr="00CB496F" w:rsidRDefault="00AF5625" w:rsidP="00D00DDE">
      <w:pPr>
        <w:pStyle w:val="Akapitzlist"/>
        <w:numPr>
          <w:ilvl w:val="3"/>
          <w:numId w:val="69"/>
        </w:numPr>
        <w:tabs>
          <w:tab w:val="left" w:pos="1985"/>
        </w:tabs>
        <w:spacing w:line="360" w:lineRule="auto"/>
        <w:ind w:hanging="164"/>
        <w:jc w:val="both"/>
        <w:rPr>
          <w:rFonts w:ascii="Verdana" w:hAnsi="Verdana"/>
          <w:sz w:val="18"/>
          <w:szCs w:val="18"/>
        </w:rPr>
      </w:pPr>
      <w:r w:rsidRPr="00CB496F">
        <w:rPr>
          <w:rFonts w:ascii="Verdana" w:hAnsi="Verdana"/>
          <w:sz w:val="18"/>
          <w:szCs w:val="18"/>
        </w:rPr>
        <w:t>Pozostawaniu we wspólnym pożyciu z wykonawcą, jego zastępcą prawnym lub członkami organów zarządzających lub organów nadzorczych wykonawców ubiegających się o udzielenie zamówienia,</w:t>
      </w:r>
    </w:p>
    <w:p w14:paraId="6ACF46F1" w14:textId="1C7EC6C2" w:rsidR="00AF5625" w:rsidRPr="00CB496F" w:rsidRDefault="00AF5625" w:rsidP="00D00DDE">
      <w:pPr>
        <w:pStyle w:val="Akapitzlist"/>
        <w:numPr>
          <w:ilvl w:val="3"/>
          <w:numId w:val="69"/>
        </w:numPr>
        <w:tabs>
          <w:tab w:val="left" w:pos="1985"/>
        </w:tabs>
        <w:spacing w:line="360" w:lineRule="auto"/>
        <w:ind w:hanging="164"/>
        <w:jc w:val="both"/>
        <w:rPr>
          <w:rFonts w:ascii="Verdana" w:hAnsi="Verdana"/>
          <w:sz w:val="18"/>
          <w:szCs w:val="18"/>
        </w:rPr>
      </w:pPr>
      <w:r w:rsidRPr="00CB496F">
        <w:rPr>
          <w:rFonts w:ascii="Verdana" w:hAnsi="Verdana"/>
          <w:sz w:val="18"/>
          <w:szCs w:val="18"/>
        </w:rPr>
        <w:t>Pozostawaniu z wykonawcą w takim stosunku prawnym lub faktycznym, że istnieje uzasadniona wątpliwość co do ich bezstronności lub niezależności w związku z postępowaniem o udzielenie zamówienia.</w:t>
      </w:r>
    </w:p>
    <w:p w14:paraId="3667D1F1" w14:textId="43683A64" w:rsidR="00802DD5" w:rsidRPr="00CB496F" w:rsidRDefault="008935D3" w:rsidP="00D00DDE">
      <w:pPr>
        <w:pStyle w:val="Akapitzlist"/>
        <w:numPr>
          <w:ilvl w:val="1"/>
          <w:numId w:val="23"/>
        </w:numPr>
        <w:tabs>
          <w:tab w:val="left" w:pos="993"/>
        </w:tabs>
        <w:spacing w:line="360" w:lineRule="auto"/>
        <w:ind w:left="0" w:firstLine="567"/>
        <w:jc w:val="both"/>
        <w:rPr>
          <w:rFonts w:ascii="Verdana" w:hAnsi="Verdana"/>
          <w:sz w:val="18"/>
          <w:szCs w:val="18"/>
        </w:rPr>
      </w:pPr>
      <w:r w:rsidRPr="00CB496F">
        <w:rPr>
          <w:rFonts w:ascii="Verdana" w:hAnsi="Verdana"/>
          <w:sz w:val="18"/>
          <w:szCs w:val="18"/>
        </w:rPr>
        <w:t>Wykonawcę w stosunku</w:t>
      </w:r>
      <w:r w:rsidR="6EE99B75" w:rsidRPr="00CB496F">
        <w:rPr>
          <w:rFonts w:ascii="Verdana" w:hAnsi="Verdana"/>
          <w:sz w:val="18"/>
          <w:szCs w:val="18"/>
        </w:rPr>
        <w:t>,</w:t>
      </w:r>
      <w:r w:rsidRPr="00CB496F">
        <w:rPr>
          <w:rFonts w:ascii="Verdana" w:hAnsi="Verdana"/>
          <w:sz w:val="18"/>
          <w:szCs w:val="18"/>
        </w:rPr>
        <w:t xml:space="preserve"> do którego zachodzą okoliczności:</w:t>
      </w:r>
      <w:r w:rsidR="00802DD5" w:rsidRPr="00CB496F">
        <w:rPr>
          <w:rFonts w:ascii="Verdana" w:hAnsi="Verdana"/>
          <w:sz w:val="18"/>
          <w:szCs w:val="18"/>
        </w:rPr>
        <w:t xml:space="preserve"> </w:t>
      </w:r>
    </w:p>
    <w:p w14:paraId="0926CF58" w14:textId="457401E5" w:rsidR="00555A4C" w:rsidRPr="00CB496F" w:rsidRDefault="008935D3" w:rsidP="00D00DDE">
      <w:pPr>
        <w:pStyle w:val="Akapitzlist"/>
        <w:numPr>
          <w:ilvl w:val="0"/>
          <w:numId w:val="26"/>
        </w:numPr>
        <w:spacing w:line="360" w:lineRule="auto"/>
        <w:ind w:left="1560" w:hanging="567"/>
        <w:jc w:val="both"/>
        <w:rPr>
          <w:rFonts w:ascii="Verdana" w:hAnsi="Verdana"/>
          <w:sz w:val="18"/>
          <w:szCs w:val="18"/>
        </w:rPr>
      </w:pPr>
      <w:r w:rsidRPr="00CB496F">
        <w:rPr>
          <w:rFonts w:ascii="Verdana" w:hAnsi="Verdana"/>
          <w:sz w:val="18"/>
          <w:szCs w:val="18"/>
        </w:rPr>
        <w:t xml:space="preserve">opisane w art. 7 ust. 1 ustawy z dnia 13 kwietnia 2022 r. </w:t>
      </w:r>
      <w:r w:rsidR="00BB078B" w:rsidRPr="00CB496F">
        <w:rPr>
          <w:rFonts w:ascii="Verdana" w:hAnsi="Verdana"/>
          <w:sz w:val="18"/>
          <w:szCs w:val="18"/>
        </w:rPr>
        <w:t>(</w:t>
      </w:r>
      <w:r w:rsidR="00676140" w:rsidRPr="00CB496F">
        <w:rPr>
          <w:rFonts w:ascii="Verdana" w:hAnsi="Verdana"/>
          <w:sz w:val="18"/>
          <w:szCs w:val="18"/>
        </w:rPr>
        <w:t>Dz. U. z 2024 r. poz. 507</w:t>
      </w:r>
      <w:r w:rsidR="00BB078B" w:rsidRPr="00CB496F">
        <w:rPr>
          <w:rFonts w:ascii="Verdana" w:hAnsi="Verdana"/>
          <w:sz w:val="18"/>
          <w:szCs w:val="18"/>
        </w:rPr>
        <w:t xml:space="preserve">) </w:t>
      </w:r>
      <w:r w:rsidRPr="00CB496F">
        <w:rPr>
          <w:rFonts w:ascii="Verdana" w:hAnsi="Verdana"/>
          <w:sz w:val="18"/>
          <w:szCs w:val="18"/>
        </w:rPr>
        <w:t>o szczególnych rozwiązaniach w zakresie przeciwdziałania wspieraniu agresji na Ukrainę oraz służących ochronie bezpieczeństwa narodowego;</w:t>
      </w:r>
    </w:p>
    <w:p w14:paraId="2EA825C6" w14:textId="76D0E1BD" w:rsidR="00555A4C" w:rsidRPr="00CB496F" w:rsidRDefault="008935D3" w:rsidP="00C113EC">
      <w:pPr>
        <w:pStyle w:val="Akapitzlist"/>
        <w:spacing w:line="360" w:lineRule="auto"/>
        <w:ind w:left="1560" w:hanging="567"/>
        <w:jc w:val="both"/>
        <w:rPr>
          <w:rFonts w:ascii="Verdana" w:hAnsi="Verdana"/>
          <w:sz w:val="18"/>
          <w:szCs w:val="18"/>
        </w:rPr>
      </w:pPr>
      <w:r w:rsidRPr="00CB496F">
        <w:rPr>
          <w:rFonts w:ascii="Verdana" w:hAnsi="Verdana"/>
          <w:sz w:val="18"/>
          <w:szCs w:val="18"/>
        </w:rPr>
        <w:t>i/lub</w:t>
      </w:r>
    </w:p>
    <w:p w14:paraId="22FC7BDB" w14:textId="4671128F" w:rsidR="001D1C78" w:rsidRPr="00CB496F" w:rsidRDefault="008935D3" w:rsidP="00D00DDE">
      <w:pPr>
        <w:pStyle w:val="Akapitzlist"/>
        <w:numPr>
          <w:ilvl w:val="0"/>
          <w:numId w:val="26"/>
        </w:numPr>
        <w:spacing w:line="360" w:lineRule="auto"/>
        <w:ind w:left="1560" w:hanging="567"/>
        <w:jc w:val="both"/>
        <w:rPr>
          <w:rFonts w:ascii="Verdana" w:hAnsi="Verdana"/>
          <w:sz w:val="18"/>
          <w:szCs w:val="18"/>
        </w:rPr>
      </w:pPr>
      <w:r w:rsidRPr="00CB496F">
        <w:rPr>
          <w:rFonts w:ascii="Verdana" w:hAnsi="Verdana"/>
          <w:sz w:val="18"/>
          <w:szCs w:val="18"/>
        </w:rPr>
        <w:t xml:space="preserve">opisane w art. 5k Rozporządzenia Rady (UE) nr 833/2014 z dnia 31 lipca 2014 r. dotyczącego środków ograniczających w związku z działaniami Rosji destabilizującymi sytuację na Ukrainie (Dz. Urz. UE nr L 229 z 31.07.2014, str. 1), w brzmieniu nadanym Rozporządzeniem Rady (UE) nr 2022/576 w sprawie zmiany rozporządzenia (UE) nr 833/2014 dotyczącego środków ograniczających w związku z działaniami Rosji destabilizującymi sytuację na Ukrainie (Dz. Urz. UE nr L 111 z 8.04.2022, str. 1, z </w:t>
      </w:r>
      <w:proofErr w:type="spellStart"/>
      <w:r w:rsidRPr="00CB496F">
        <w:rPr>
          <w:rFonts w:ascii="Verdana" w:hAnsi="Verdana"/>
          <w:sz w:val="18"/>
          <w:szCs w:val="18"/>
        </w:rPr>
        <w:t>późn</w:t>
      </w:r>
      <w:proofErr w:type="spellEnd"/>
      <w:r w:rsidRPr="00CB496F">
        <w:rPr>
          <w:rFonts w:ascii="Verdana" w:hAnsi="Verdana"/>
          <w:sz w:val="18"/>
          <w:szCs w:val="18"/>
        </w:rPr>
        <w:t>. zm.).</w:t>
      </w:r>
    </w:p>
    <w:bookmarkEnd w:id="23"/>
    <w:p w14:paraId="06CB6F74" w14:textId="0F9B3593" w:rsidR="00136C00" w:rsidRPr="00CB496F" w:rsidRDefault="00136C00" w:rsidP="00EB6DF6">
      <w:pPr>
        <w:tabs>
          <w:tab w:val="left" w:pos="1560"/>
        </w:tabs>
        <w:spacing w:line="360" w:lineRule="auto"/>
        <w:jc w:val="both"/>
        <w:rPr>
          <w:rFonts w:ascii="Verdana" w:hAnsi="Verdana"/>
          <w:sz w:val="18"/>
          <w:szCs w:val="18"/>
        </w:rPr>
      </w:pPr>
    </w:p>
    <w:p w14:paraId="4E491522" w14:textId="77777777" w:rsidR="0040635C" w:rsidRPr="00CB496F" w:rsidRDefault="0040635C" w:rsidP="0058121F">
      <w:pPr>
        <w:pStyle w:val="Bezodstpw"/>
        <w:spacing w:line="360" w:lineRule="auto"/>
        <w:jc w:val="both"/>
        <w:rPr>
          <w:rFonts w:ascii="Verdana" w:hAnsi="Verdana"/>
          <w:sz w:val="18"/>
          <w:szCs w:val="18"/>
          <w:u w:val="single"/>
        </w:rPr>
      </w:pPr>
      <w:bookmarkStart w:id="26" w:name="_Toc5639026"/>
      <w:bookmarkEnd w:id="24"/>
      <w:bookmarkEnd w:id="25"/>
      <w:r w:rsidRPr="00CB496F">
        <w:rPr>
          <w:rFonts w:ascii="Verdana" w:hAnsi="Verdana"/>
          <w:sz w:val="18"/>
          <w:szCs w:val="18"/>
          <w:u w:val="single"/>
        </w:rPr>
        <w:t>Sposób oceny spełniania braku podstaw wykluczenia:</w:t>
      </w:r>
    </w:p>
    <w:p w14:paraId="64BCA53F" w14:textId="7CC42F86" w:rsidR="0040635C" w:rsidRPr="00CB496F" w:rsidRDefault="0040635C" w:rsidP="0058121F">
      <w:pPr>
        <w:pStyle w:val="Bezodstpw"/>
        <w:spacing w:line="360" w:lineRule="auto"/>
        <w:jc w:val="both"/>
        <w:rPr>
          <w:rFonts w:ascii="Verdana" w:hAnsi="Verdana"/>
          <w:sz w:val="18"/>
          <w:szCs w:val="18"/>
        </w:rPr>
      </w:pPr>
      <w:r w:rsidRPr="00CB496F">
        <w:rPr>
          <w:rFonts w:ascii="Verdana" w:hAnsi="Verdana"/>
          <w:sz w:val="18"/>
          <w:szCs w:val="18"/>
        </w:rPr>
        <w:t xml:space="preserve">Weryfikacja nastąpi w oparciu o oświadczenie Wykonawcy (patrz załącznik nr </w:t>
      </w:r>
      <w:r w:rsidR="00FC54D8" w:rsidRPr="00CB496F">
        <w:rPr>
          <w:rFonts w:ascii="Verdana" w:hAnsi="Verdana"/>
          <w:sz w:val="18"/>
          <w:szCs w:val="18"/>
        </w:rPr>
        <w:t>8</w:t>
      </w:r>
      <w:r w:rsidR="328FA3DD" w:rsidRPr="00CB496F">
        <w:rPr>
          <w:rFonts w:ascii="Verdana" w:hAnsi="Verdana"/>
          <w:sz w:val="18"/>
          <w:szCs w:val="18"/>
        </w:rPr>
        <w:t>.</w:t>
      </w:r>
      <w:r w:rsidR="00FC54D8" w:rsidRPr="00CB496F">
        <w:rPr>
          <w:rFonts w:ascii="Verdana" w:hAnsi="Verdana"/>
          <w:sz w:val="18"/>
          <w:szCs w:val="18"/>
        </w:rPr>
        <w:t xml:space="preserve"> </w:t>
      </w:r>
      <w:r w:rsidR="004A2A49" w:rsidRPr="004A2A49">
        <w:rPr>
          <w:rFonts w:ascii="Verdana" w:hAnsi="Verdana"/>
          <w:i/>
          <w:iCs/>
          <w:sz w:val="18"/>
          <w:szCs w:val="18"/>
        </w:rPr>
        <w:t>F</w:t>
      </w:r>
      <w:r w:rsidR="00FC54D8" w:rsidRPr="004A2A49">
        <w:rPr>
          <w:rFonts w:ascii="Verdana" w:eastAsia="SimSun" w:hAnsi="Verdana" w:cs="Arial"/>
          <w:i/>
          <w:iCs/>
          <w:sz w:val="18"/>
          <w:szCs w:val="18"/>
          <w:lang w:eastAsia="zh-CN"/>
        </w:rPr>
        <w:t>E</w:t>
      </w:r>
      <w:r w:rsidR="00FC54D8" w:rsidRPr="00CB496F">
        <w:rPr>
          <w:rFonts w:ascii="Verdana" w:eastAsia="SimSun" w:hAnsi="Verdana" w:cs="Arial"/>
          <w:i/>
          <w:sz w:val="18"/>
          <w:szCs w:val="18"/>
          <w:lang w:eastAsia="zh-CN"/>
        </w:rPr>
        <w:t>RTMS</w:t>
      </w:r>
      <w:r w:rsidRPr="00CB496F">
        <w:rPr>
          <w:rFonts w:ascii="Verdana" w:hAnsi="Verdana"/>
          <w:sz w:val="18"/>
          <w:szCs w:val="18"/>
        </w:rPr>
        <w:t xml:space="preserve"> i </w:t>
      </w:r>
      <w:r w:rsidR="00FC54D8" w:rsidRPr="00CB496F">
        <w:rPr>
          <w:rFonts w:ascii="Verdana" w:hAnsi="Verdana"/>
          <w:sz w:val="18"/>
          <w:szCs w:val="18"/>
        </w:rPr>
        <w:t>9</w:t>
      </w:r>
      <w:r w:rsidR="20CF49F9" w:rsidRPr="00CB496F">
        <w:rPr>
          <w:rFonts w:ascii="Verdana" w:hAnsi="Verdana"/>
          <w:sz w:val="18"/>
          <w:szCs w:val="18"/>
        </w:rPr>
        <w:t>.</w:t>
      </w:r>
      <w:r w:rsidR="00FC54D8" w:rsidRPr="00CB496F">
        <w:rPr>
          <w:rFonts w:ascii="Verdana" w:eastAsia="SimSun" w:hAnsi="Verdana" w:cs="Arial"/>
          <w:i/>
          <w:sz w:val="18"/>
          <w:szCs w:val="18"/>
          <w:lang w:eastAsia="zh-CN"/>
        </w:rPr>
        <w:t xml:space="preserve"> </w:t>
      </w:r>
      <w:r w:rsidR="004A2A49">
        <w:rPr>
          <w:rFonts w:ascii="Verdana" w:eastAsia="SimSun" w:hAnsi="Verdana" w:cs="Arial"/>
          <w:i/>
          <w:sz w:val="18"/>
          <w:szCs w:val="18"/>
          <w:lang w:eastAsia="zh-CN"/>
        </w:rPr>
        <w:t>F</w:t>
      </w:r>
      <w:r w:rsidR="00D2187B" w:rsidRPr="00CB496F">
        <w:rPr>
          <w:rFonts w:ascii="Verdana" w:eastAsia="SimSun" w:hAnsi="Verdana" w:cs="Arial"/>
          <w:i/>
          <w:sz w:val="18"/>
          <w:szCs w:val="18"/>
          <w:lang w:eastAsia="zh-CN"/>
        </w:rPr>
        <w:t>ERTMS</w:t>
      </w:r>
      <w:r w:rsidRPr="00CB496F">
        <w:rPr>
          <w:rFonts w:ascii="Verdana" w:hAnsi="Verdana"/>
          <w:sz w:val="18"/>
          <w:szCs w:val="18"/>
        </w:rPr>
        <w:t xml:space="preserve"> do SIWZ</w:t>
      </w:r>
      <w:r w:rsidR="0071467E" w:rsidRPr="00CB496F">
        <w:rPr>
          <w:rFonts w:ascii="Verdana" w:hAnsi="Verdana"/>
          <w:sz w:val="18"/>
          <w:szCs w:val="18"/>
        </w:rPr>
        <w:t xml:space="preserve"> oraz dane z JEDZ</w:t>
      </w:r>
      <w:r w:rsidRPr="00CB496F">
        <w:rPr>
          <w:rFonts w:ascii="Verdana" w:hAnsi="Verdana"/>
          <w:sz w:val="18"/>
          <w:szCs w:val="18"/>
        </w:rPr>
        <w:t>)</w:t>
      </w:r>
      <w:r w:rsidR="00AF5625" w:rsidRPr="00CB496F">
        <w:rPr>
          <w:rFonts w:ascii="Verdana" w:hAnsi="Verdana"/>
          <w:sz w:val="18"/>
          <w:szCs w:val="18"/>
        </w:rPr>
        <w:t>.</w:t>
      </w:r>
    </w:p>
    <w:p w14:paraId="74139F85" w14:textId="7B4E0B22" w:rsidR="00892128" w:rsidRPr="00CB496F" w:rsidRDefault="00892128" w:rsidP="0058121F">
      <w:pPr>
        <w:pStyle w:val="Bezodstpw"/>
        <w:spacing w:line="360" w:lineRule="auto"/>
        <w:jc w:val="both"/>
        <w:rPr>
          <w:rFonts w:ascii="Verdana" w:hAnsi="Verdana"/>
          <w:sz w:val="18"/>
          <w:szCs w:val="18"/>
        </w:rPr>
      </w:pPr>
      <w:r w:rsidRPr="00CB496F">
        <w:rPr>
          <w:rFonts w:ascii="Verdana" w:hAnsi="Verdana"/>
          <w:sz w:val="18"/>
          <w:szCs w:val="18"/>
        </w:rPr>
        <w:t xml:space="preserve">=&gt; Podstawy wykluczenia Wykonawcy są takie same dla </w:t>
      </w:r>
      <w:r w:rsidR="00960B15">
        <w:rPr>
          <w:rFonts w:ascii="Verdana" w:hAnsi="Verdana"/>
          <w:sz w:val="18"/>
          <w:szCs w:val="18"/>
        </w:rPr>
        <w:t>wszystkich</w:t>
      </w:r>
      <w:r w:rsidRPr="00CB496F">
        <w:rPr>
          <w:rFonts w:ascii="Verdana" w:hAnsi="Verdana"/>
          <w:sz w:val="18"/>
          <w:szCs w:val="18"/>
        </w:rPr>
        <w:t xml:space="preserve"> części przedmiotu zamówienia.</w:t>
      </w:r>
    </w:p>
    <w:p w14:paraId="5A62D65E" w14:textId="77777777" w:rsidR="0071467E" w:rsidRPr="00CB496F" w:rsidRDefault="0071467E" w:rsidP="0058121F">
      <w:pPr>
        <w:pStyle w:val="Bezodstpw"/>
        <w:spacing w:line="360" w:lineRule="auto"/>
        <w:jc w:val="both"/>
        <w:rPr>
          <w:rFonts w:ascii="Verdana" w:hAnsi="Verdana"/>
          <w:sz w:val="18"/>
          <w:szCs w:val="18"/>
        </w:rPr>
      </w:pPr>
    </w:p>
    <w:p w14:paraId="41F2781E" w14:textId="04D4D1AC" w:rsidR="0071467E" w:rsidRPr="00CB496F" w:rsidRDefault="0071467E" w:rsidP="00D00DDE">
      <w:pPr>
        <w:pStyle w:val="Bezodstpw"/>
        <w:numPr>
          <w:ilvl w:val="1"/>
          <w:numId w:val="23"/>
        </w:numPr>
        <w:tabs>
          <w:tab w:val="left" w:pos="993"/>
        </w:tabs>
        <w:spacing w:line="360" w:lineRule="auto"/>
        <w:ind w:left="0" w:firstLine="567"/>
        <w:jc w:val="both"/>
        <w:rPr>
          <w:rFonts w:ascii="Verdana" w:hAnsi="Verdana"/>
          <w:sz w:val="18"/>
          <w:szCs w:val="18"/>
          <w:lang w:eastAsia="pl-PL"/>
        </w:rPr>
      </w:pPr>
      <w:r w:rsidRPr="00CB496F">
        <w:rPr>
          <w:rFonts w:ascii="Verdana" w:hAnsi="Verdana"/>
          <w:sz w:val="18"/>
          <w:szCs w:val="18"/>
          <w:lang w:eastAsia="pl-PL"/>
        </w:rPr>
        <w:lastRenderedPageBreak/>
        <w:t>Oferty Wykonawców, którzy wykażą spełnianie wymaganych warunków i brak podstaw wykluczenia, zostaną dopuszczone do badania i oceny. Ocena spełnienia przedstawionych powyżej warunków zostanie dokonana wg formuły: „spełnia – nie spełnia”. Wykonawca, który nie spełni któregokolwiek z warunków, zostanie wykluczony z postępowania. Oferty niekompletne lub niezgodne z przedmiotem zapytania zostaną odrzucone (z zastrzeżeniem możliwości uzupełnienia złożonych dokumentów, o której mowa w SIWZ).</w:t>
      </w:r>
    </w:p>
    <w:p w14:paraId="2C50BAA2" w14:textId="4892C898" w:rsidR="00EF5D0E" w:rsidRPr="00CB496F" w:rsidRDefault="00EF5D0E" w:rsidP="00915993">
      <w:pPr>
        <w:pStyle w:val="Nagwek2"/>
        <w:numPr>
          <w:ilvl w:val="1"/>
          <w:numId w:val="17"/>
        </w:numPr>
        <w:spacing w:before="600" w:after="600" w:line="360" w:lineRule="auto"/>
        <w:ind w:left="1134" w:hanging="567"/>
        <w:jc w:val="both"/>
        <w:rPr>
          <w:rFonts w:ascii="Verdana" w:eastAsia="SimSun" w:hAnsi="Verdana"/>
          <w:b/>
          <w:color w:val="auto"/>
          <w:lang w:eastAsia="zh-CN"/>
        </w:rPr>
      </w:pPr>
      <w:bookmarkStart w:id="27" w:name="_Toc223010957"/>
      <w:r w:rsidRPr="00CB496F">
        <w:rPr>
          <w:rFonts w:ascii="Verdana" w:eastAsia="SimSun" w:hAnsi="Verdana" w:cs="Arial"/>
          <w:b/>
          <w:color w:val="auto"/>
          <w:sz w:val="18"/>
          <w:szCs w:val="18"/>
        </w:rPr>
        <w:t>Informacja o oświadczeniach i dokumentach wymaganych do złożenia przez Wykonawców</w:t>
      </w:r>
      <w:bookmarkEnd w:id="26"/>
      <w:r w:rsidRPr="00CB496F">
        <w:rPr>
          <w:rFonts w:ascii="Verdana" w:eastAsia="SimSun" w:hAnsi="Verdana" w:cs="Arial"/>
          <w:b/>
          <w:color w:val="auto"/>
          <w:sz w:val="18"/>
          <w:szCs w:val="18"/>
        </w:rPr>
        <w:t xml:space="preserve"> </w:t>
      </w:r>
      <w:r w:rsidR="00892128" w:rsidRPr="00CB496F">
        <w:rPr>
          <w:rFonts w:ascii="Verdana" w:eastAsia="SimSun" w:hAnsi="Verdana" w:cs="Arial"/>
          <w:b/>
          <w:color w:val="auto"/>
          <w:sz w:val="18"/>
          <w:szCs w:val="18"/>
        </w:rPr>
        <w:t xml:space="preserve">(dotyczy </w:t>
      </w:r>
      <w:r w:rsidR="00350EE3">
        <w:rPr>
          <w:rFonts w:ascii="Verdana" w:eastAsia="SimSun" w:hAnsi="Verdana" w:cs="Arial"/>
          <w:b/>
          <w:color w:val="auto"/>
          <w:sz w:val="18"/>
          <w:szCs w:val="18"/>
        </w:rPr>
        <w:t>wszystkich</w:t>
      </w:r>
      <w:r w:rsidR="00350EE3" w:rsidRPr="00CB496F">
        <w:rPr>
          <w:rFonts w:ascii="Verdana" w:eastAsia="SimSun" w:hAnsi="Verdana" w:cs="Arial"/>
          <w:b/>
          <w:color w:val="auto"/>
          <w:sz w:val="18"/>
          <w:szCs w:val="18"/>
        </w:rPr>
        <w:t xml:space="preserve"> </w:t>
      </w:r>
      <w:r w:rsidR="00892128" w:rsidRPr="00CB496F">
        <w:rPr>
          <w:rFonts w:ascii="Verdana" w:eastAsia="SimSun" w:hAnsi="Verdana" w:cs="Arial"/>
          <w:b/>
          <w:color w:val="auto"/>
          <w:sz w:val="18"/>
          <w:szCs w:val="18"/>
        </w:rPr>
        <w:t>części przedmiotu zamówienia)</w:t>
      </w:r>
      <w:bookmarkEnd w:id="27"/>
    </w:p>
    <w:p w14:paraId="30149878" w14:textId="0D6034C6" w:rsidR="00EF5D0E" w:rsidRPr="00CB496F" w:rsidRDefault="00EF5D0E" w:rsidP="00915993">
      <w:pPr>
        <w:pStyle w:val="Akapitzlist"/>
        <w:numPr>
          <w:ilvl w:val="0"/>
          <w:numId w:val="10"/>
        </w:numPr>
        <w:tabs>
          <w:tab w:val="left" w:pos="993"/>
        </w:tabs>
        <w:spacing w:line="360" w:lineRule="auto"/>
        <w:ind w:left="0" w:firstLine="567"/>
        <w:jc w:val="both"/>
        <w:rPr>
          <w:rFonts w:ascii="Verdana" w:hAnsi="Verdana"/>
          <w:sz w:val="18"/>
          <w:szCs w:val="18"/>
        </w:rPr>
      </w:pPr>
      <w:bookmarkStart w:id="28" w:name="_Hlk527114138"/>
      <w:r w:rsidRPr="00CB496F">
        <w:rPr>
          <w:rFonts w:ascii="Verdana" w:hAnsi="Verdana"/>
          <w:sz w:val="18"/>
          <w:szCs w:val="18"/>
        </w:rPr>
        <w:t>Każdy Wykonawca ubiegający się o udzielenie zamówienia, w tym każdy z Wykonawców – członków konsorcjum, w przypadku wspólnego ubiegania się o udzielenie zamówienia, zobowiązany jest do złożenia wraz z ofertą</w:t>
      </w:r>
      <w:r w:rsidR="008B6BEA" w:rsidRPr="00CB496F">
        <w:rPr>
          <w:rFonts w:ascii="Verdana" w:hAnsi="Verdana"/>
          <w:sz w:val="18"/>
          <w:szCs w:val="18"/>
        </w:rPr>
        <w:t xml:space="preserve"> (zgodnie ze wzorem stanowiącym Załącznik nr 3.</w:t>
      </w:r>
      <w:r w:rsidR="004A2A49">
        <w:rPr>
          <w:rFonts w:ascii="Verdana" w:hAnsi="Verdana"/>
          <w:sz w:val="18"/>
          <w:szCs w:val="18"/>
        </w:rPr>
        <w:t>F</w:t>
      </w:r>
      <w:r w:rsidR="008B6BEA" w:rsidRPr="00CB496F">
        <w:rPr>
          <w:rFonts w:ascii="Verdana" w:hAnsi="Verdana"/>
          <w:sz w:val="18"/>
          <w:szCs w:val="18"/>
        </w:rPr>
        <w:t>ERTMS do SIWZ)</w:t>
      </w:r>
      <w:r w:rsidRPr="00CB496F">
        <w:rPr>
          <w:rFonts w:ascii="Verdana" w:hAnsi="Verdana"/>
          <w:sz w:val="18"/>
          <w:szCs w:val="18"/>
        </w:rPr>
        <w:t>, prawidłowo wypełnionych, następujących dokumentów i oświadczeń z zastrzeżeniem pkt 6. poniżej:</w:t>
      </w:r>
      <w:bookmarkEnd w:id="28"/>
    </w:p>
    <w:p w14:paraId="18A4F366" w14:textId="3ED5449B" w:rsidR="00EF5D0E" w:rsidRPr="00CB496F" w:rsidRDefault="00EF5D0E" w:rsidP="00D00DDE">
      <w:pPr>
        <w:pStyle w:val="Akapitzlist"/>
        <w:numPr>
          <w:ilvl w:val="1"/>
          <w:numId w:val="62"/>
        </w:numPr>
        <w:tabs>
          <w:tab w:val="left" w:pos="1276"/>
        </w:tabs>
        <w:spacing w:line="360" w:lineRule="auto"/>
        <w:ind w:left="1276" w:hanging="283"/>
        <w:jc w:val="both"/>
        <w:rPr>
          <w:rFonts w:ascii="Verdana" w:hAnsi="Verdana"/>
          <w:sz w:val="18"/>
          <w:szCs w:val="18"/>
        </w:rPr>
      </w:pPr>
      <w:r w:rsidRPr="00CB496F">
        <w:rPr>
          <w:rFonts w:ascii="Verdana" w:hAnsi="Verdana"/>
          <w:sz w:val="18"/>
          <w:szCs w:val="18"/>
        </w:rPr>
        <w:t xml:space="preserve">Jednolitego Europejskiego Dokumentu Zamówienia (JEDZ), zgodnego z Załącznikiem nr </w:t>
      </w:r>
      <w:r w:rsidR="00C84EE7" w:rsidRPr="00CB496F">
        <w:rPr>
          <w:rFonts w:ascii="Verdana" w:hAnsi="Verdana"/>
          <w:sz w:val="18"/>
          <w:szCs w:val="18"/>
        </w:rPr>
        <w:t>7</w:t>
      </w:r>
      <w:r w:rsidR="00BF2A71" w:rsidRPr="00CB496F">
        <w:rPr>
          <w:rFonts w:ascii="Verdana" w:hAnsi="Verdana"/>
          <w:sz w:val="18"/>
          <w:szCs w:val="18"/>
        </w:rPr>
        <w:t>.</w:t>
      </w:r>
      <w:r w:rsidR="004A2A49">
        <w:rPr>
          <w:rFonts w:ascii="Verdana" w:hAnsi="Verdana"/>
          <w:sz w:val="18"/>
          <w:szCs w:val="18"/>
        </w:rPr>
        <w:t>F</w:t>
      </w:r>
      <w:r w:rsidR="00BF2A71" w:rsidRPr="00CB496F">
        <w:rPr>
          <w:rFonts w:ascii="Verdana" w:hAnsi="Verdana"/>
          <w:sz w:val="18"/>
          <w:szCs w:val="18"/>
        </w:rPr>
        <w:t>ERTMS</w:t>
      </w:r>
      <w:r w:rsidRPr="00CB496F">
        <w:rPr>
          <w:rFonts w:ascii="Verdana" w:hAnsi="Verdana"/>
          <w:sz w:val="18"/>
          <w:szCs w:val="18"/>
        </w:rPr>
        <w:t xml:space="preserve"> do SIWZ. JEDZ powinien dotyczyć także weryfikacji podstaw wykluczenia</w:t>
      </w:r>
      <w:r w:rsidR="003F3725" w:rsidRPr="00CB496F">
        <w:rPr>
          <w:rFonts w:ascii="Verdana" w:hAnsi="Verdana"/>
          <w:sz w:val="18"/>
          <w:szCs w:val="18"/>
        </w:rPr>
        <w:t>,</w:t>
      </w:r>
      <w:r w:rsidRPr="00CB496F">
        <w:rPr>
          <w:rFonts w:ascii="Verdana" w:hAnsi="Verdana"/>
          <w:sz w:val="18"/>
          <w:szCs w:val="18"/>
        </w:rPr>
        <w:t xml:space="preserve"> </w:t>
      </w:r>
    </w:p>
    <w:p w14:paraId="2023B0B8" w14:textId="16B5BC63" w:rsidR="00EF5D0E" w:rsidRPr="00CB496F" w:rsidRDefault="00EF5D0E" w:rsidP="00D00DDE">
      <w:pPr>
        <w:pStyle w:val="Akapitzlist"/>
        <w:numPr>
          <w:ilvl w:val="1"/>
          <w:numId w:val="62"/>
        </w:numPr>
        <w:tabs>
          <w:tab w:val="left" w:pos="1418"/>
        </w:tabs>
        <w:spacing w:line="360" w:lineRule="auto"/>
        <w:ind w:left="1276" w:hanging="283"/>
        <w:jc w:val="both"/>
        <w:rPr>
          <w:rFonts w:ascii="Verdana" w:hAnsi="Verdana"/>
          <w:sz w:val="18"/>
          <w:szCs w:val="18"/>
        </w:rPr>
      </w:pPr>
      <w:bookmarkStart w:id="29" w:name="_Hlk511199975"/>
      <w:r w:rsidRPr="00CB496F">
        <w:rPr>
          <w:rFonts w:ascii="Verdana" w:hAnsi="Verdana"/>
          <w:sz w:val="18"/>
          <w:szCs w:val="18"/>
        </w:rPr>
        <w:t xml:space="preserve">Oświadczenia o braku podstaw do wykluczenia Wykonawcy z postępowania. Treść oświadczenia zawiera </w:t>
      </w:r>
      <w:bookmarkEnd w:id="29"/>
      <w:r w:rsidRPr="00CB496F">
        <w:rPr>
          <w:rFonts w:ascii="Verdana" w:hAnsi="Verdana"/>
          <w:sz w:val="18"/>
          <w:szCs w:val="18"/>
        </w:rPr>
        <w:t xml:space="preserve">Załącznik nr </w:t>
      </w:r>
      <w:r w:rsidR="001C1357" w:rsidRPr="00CB496F">
        <w:rPr>
          <w:rFonts w:ascii="Verdana" w:hAnsi="Verdana"/>
          <w:sz w:val="18"/>
          <w:szCs w:val="18"/>
        </w:rPr>
        <w:t>8</w:t>
      </w:r>
      <w:r w:rsidR="00BF2A71" w:rsidRPr="00CB496F">
        <w:rPr>
          <w:rFonts w:ascii="Verdana" w:hAnsi="Verdana"/>
          <w:sz w:val="18"/>
          <w:szCs w:val="18"/>
        </w:rPr>
        <w:t>.</w:t>
      </w:r>
      <w:r w:rsidR="004A2A49">
        <w:rPr>
          <w:rFonts w:ascii="Verdana" w:hAnsi="Verdana"/>
          <w:sz w:val="18"/>
          <w:szCs w:val="18"/>
        </w:rPr>
        <w:t>F</w:t>
      </w:r>
      <w:r w:rsidR="00BF2A71" w:rsidRPr="00CB496F">
        <w:rPr>
          <w:rFonts w:ascii="Verdana" w:hAnsi="Verdana"/>
          <w:sz w:val="18"/>
          <w:szCs w:val="18"/>
        </w:rPr>
        <w:t>ERTMS</w:t>
      </w:r>
      <w:r w:rsidRPr="00CB496F">
        <w:rPr>
          <w:rFonts w:ascii="Verdana" w:hAnsi="Verdana"/>
          <w:sz w:val="18"/>
          <w:szCs w:val="18"/>
        </w:rPr>
        <w:t xml:space="preserve"> do SIWZ</w:t>
      </w:r>
      <w:r w:rsidR="003F3725" w:rsidRPr="00CB496F">
        <w:rPr>
          <w:rFonts w:ascii="Verdana" w:hAnsi="Verdana"/>
          <w:sz w:val="18"/>
          <w:szCs w:val="18"/>
        </w:rPr>
        <w:t>,</w:t>
      </w:r>
    </w:p>
    <w:p w14:paraId="04078CC0" w14:textId="5508DFC8" w:rsidR="00813D9C" w:rsidRPr="00CB496F" w:rsidRDefault="00EF5D0E" w:rsidP="00D00DDE">
      <w:pPr>
        <w:pStyle w:val="Akapitzlist"/>
        <w:numPr>
          <w:ilvl w:val="1"/>
          <w:numId w:val="62"/>
        </w:numPr>
        <w:tabs>
          <w:tab w:val="left" w:pos="1418"/>
        </w:tabs>
        <w:spacing w:line="360" w:lineRule="auto"/>
        <w:ind w:left="1276" w:hanging="283"/>
        <w:jc w:val="both"/>
        <w:rPr>
          <w:rFonts w:ascii="Verdana" w:hAnsi="Verdana"/>
          <w:sz w:val="18"/>
          <w:szCs w:val="18"/>
        </w:rPr>
      </w:pPr>
      <w:r w:rsidRPr="00CB496F">
        <w:rPr>
          <w:rFonts w:ascii="Verdana" w:hAnsi="Verdana"/>
          <w:sz w:val="18"/>
          <w:szCs w:val="18"/>
        </w:rPr>
        <w:t>Oświadczenia Wykonawcy o spełnieniu warunków udziału w postępowaniu zgodnie z</w:t>
      </w:r>
      <w:r w:rsidR="511787AC" w:rsidRPr="00CB496F">
        <w:rPr>
          <w:rFonts w:ascii="Verdana" w:hAnsi="Verdana"/>
          <w:sz w:val="18"/>
          <w:szCs w:val="18"/>
        </w:rPr>
        <w:t>e</w:t>
      </w:r>
      <w:r w:rsidRPr="00CB496F">
        <w:rPr>
          <w:rFonts w:ascii="Verdana" w:hAnsi="Verdana"/>
          <w:sz w:val="18"/>
          <w:szCs w:val="18"/>
        </w:rPr>
        <w:t xml:space="preserve"> wzorem stanowiącym Załącznik nr </w:t>
      </w:r>
      <w:r w:rsidR="006372A4" w:rsidRPr="00CB496F">
        <w:rPr>
          <w:rFonts w:ascii="Verdana" w:hAnsi="Verdana"/>
          <w:sz w:val="18"/>
          <w:szCs w:val="18"/>
        </w:rPr>
        <w:t>4.</w:t>
      </w:r>
      <w:r w:rsidR="004A2A49">
        <w:rPr>
          <w:rFonts w:ascii="Verdana" w:hAnsi="Verdana"/>
          <w:sz w:val="18"/>
          <w:szCs w:val="18"/>
        </w:rPr>
        <w:t>F</w:t>
      </w:r>
      <w:r w:rsidR="006372A4" w:rsidRPr="00CB496F">
        <w:rPr>
          <w:rFonts w:ascii="Verdana" w:hAnsi="Verdana"/>
          <w:sz w:val="18"/>
          <w:szCs w:val="18"/>
        </w:rPr>
        <w:t>ERTMS</w:t>
      </w:r>
      <w:r w:rsidRPr="00CB496F">
        <w:rPr>
          <w:rFonts w:ascii="Verdana" w:hAnsi="Verdana"/>
          <w:sz w:val="18"/>
          <w:szCs w:val="18"/>
        </w:rPr>
        <w:t xml:space="preserve"> do SIWZ</w:t>
      </w:r>
      <w:r w:rsidR="003F3725" w:rsidRPr="00CB496F">
        <w:rPr>
          <w:rFonts w:ascii="Verdana" w:hAnsi="Verdana"/>
          <w:sz w:val="18"/>
          <w:szCs w:val="18"/>
        </w:rPr>
        <w:t>,</w:t>
      </w:r>
    </w:p>
    <w:p w14:paraId="425187BB" w14:textId="507DCFE0" w:rsidR="00EF5D0E" w:rsidRPr="00CB496F" w:rsidRDefault="00EF5D0E" w:rsidP="00D00DDE">
      <w:pPr>
        <w:pStyle w:val="Akapitzlist"/>
        <w:numPr>
          <w:ilvl w:val="1"/>
          <w:numId w:val="62"/>
        </w:numPr>
        <w:tabs>
          <w:tab w:val="left" w:pos="1418"/>
        </w:tabs>
        <w:spacing w:line="360" w:lineRule="auto"/>
        <w:ind w:left="1276" w:hanging="283"/>
        <w:jc w:val="both"/>
        <w:rPr>
          <w:rFonts w:ascii="Verdana" w:hAnsi="Verdana"/>
          <w:sz w:val="18"/>
          <w:szCs w:val="18"/>
        </w:rPr>
      </w:pPr>
      <w:r w:rsidRPr="00CB496F">
        <w:rPr>
          <w:rFonts w:ascii="Verdana" w:hAnsi="Verdana"/>
          <w:sz w:val="18"/>
          <w:szCs w:val="18"/>
        </w:rPr>
        <w:t xml:space="preserve">Oświadczenia </w:t>
      </w:r>
      <w:r w:rsidRPr="00CB496F">
        <w:rPr>
          <w:rFonts w:ascii="Verdana" w:eastAsia="SimSun" w:hAnsi="Verdana"/>
          <w:sz w:val="18"/>
          <w:szCs w:val="18"/>
        </w:rPr>
        <w:t xml:space="preserve">dotyczącego terminów uzyskania zezwolenia </w:t>
      </w:r>
      <w:r w:rsidR="00D24775" w:rsidRPr="00CB496F">
        <w:rPr>
          <w:rFonts w:ascii="Verdana" w:eastAsia="SimSun" w:hAnsi="Verdana"/>
          <w:sz w:val="18"/>
          <w:szCs w:val="18"/>
        </w:rPr>
        <w:t xml:space="preserve">na wprowadzenie pojazdu </w:t>
      </w:r>
      <w:r w:rsidR="00F826B9" w:rsidRPr="00CB496F">
        <w:rPr>
          <w:rFonts w:ascii="Verdana" w:eastAsia="SimSun" w:hAnsi="Verdana"/>
          <w:sz w:val="18"/>
          <w:szCs w:val="18"/>
        </w:rPr>
        <w:t xml:space="preserve">kolejowego </w:t>
      </w:r>
      <w:r w:rsidR="00D24775" w:rsidRPr="00CB496F">
        <w:rPr>
          <w:rFonts w:ascii="Verdana" w:eastAsia="SimSun" w:hAnsi="Verdana"/>
          <w:sz w:val="18"/>
          <w:szCs w:val="18"/>
        </w:rPr>
        <w:t xml:space="preserve">do obrotu zgodnego z TSI </w:t>
      </w:r>
      <w:r w:rsidRPr="00CB496F">
        <w:rPr>
          <w:rFonts w:ascii="Verdana" w:hAnsi="Verdana"/>
          <w:sz w:val="18"/>
          <w:szCs w:val="18"/>
        </w:rPr>
        <w:t xml:space="preserve">zgodnego ze wzorem określonym w Załączniku nr </w:t>
      </w:r>
      <w:r w:rsidR="00980FFB" w:rsidRPr="00CB496F">
        <w:rPr>
          <w:rFonts w:ascii="Verdana" w:hAnsi="Verdana"/>
          <w:sz w:val="18"/>
          <w:szCs w:val="18"/>
        </w:rPr>
        <w:t>5</w:t>
      </w:r>
      <w:r w:rsidRPr="00CB496F">
        <w:rPr>
          <w:rFonts w:ascii="Verdana" w:hAnsi="Verdana"/>
          <w:sz w:val="18"/>
          <w:szCs w:val="18"/>
        </w:rPr>
        <w:t>.</w:t>
      </w:r>
      <w:r w:rsidR="004A2A49">
        <w:rPr>
          <w:rFonts w:ascii="Verdana" w:hAnsi="Verdana"/>
          <w:sz w:val="18"/>
          <w:szCs w:val="18"/>
        </w:rPr>
        <w:t>F</w:t>
      </w:r>
      <w:r w:rsidR="00E05C5B" w:rsidRPr="00CB496F">
        <w:rPr>
          <w:rFonts w:ascii="Verdana" w:hAnsi="Verdana"/>
          <w:sz w:val="18"/>
          <w:szCs w:val="18"/>
        </w:rPr>
        <w:t>ERTMS</w:t>
      </w:r>
      <w:r w:rsidR="003F3725" w:rsidRPr="00CB496F">
        <w:rPr>
          <w:rFonts w:ascii="Verdana" w:hAnsi="Verdana"/>
          <w:sz w:val="18"/>
          <w:szCs w:val="18"/>
        </w:rPr>
        <w:t>,</w:t>
      </w:r>
      <w:r w:rsidRPr="00CB496F">
        <w:rPr>
          <w:rFonts w:ascii="Verdana" w:hAnsi="Verdana"/>
          <w:sz w:val="18"/>
          <w:szCs w:val="18"/>
        </w:rPr>
        <w:t xml:space="preserve"> </w:t>
      </w:r>
    </w:p>
    <w:p w14:paraId="03D193F5" w14:textId="18DF00FF" w:rsidR="00EF5D0E" w:rsidRPr="00CB496F" w:rsidRDefault="00EF5D0E" w:rsidP="00D00DDE">
      <w:pPr>
        <w:pStyle w:val="Akapitzlist"/>
        <w:numPr>
          <w:ilvl w:val="1"/>
          <w:numId w:val="62"/>
        </w:numPr>
        <w:tabs>
          <w:tab w:val="left" w:pos="1418"/>
        </w:tabs>
        <w:spacing w:line="360" w:lineRule="auto"/>
        <w:ind w:left="1276" w:hanging="283"/>
        <w:jc w:val="both"/>
        <w:rPr>
          <w:rFonts w:ascii="Verdana" w:hAnsi="Verdana"/>
          <w:sz w:val="18"/>
          <w:szCs w:val="18"/>
        </w:rPr>
      </w:pPr>
      <w:r w:rsidRPr="00CB496F">
        <w:rPr>
          <w:rFonts w:ascii="Verdana" w:hAnsi="Verdana"/>
          <w:sz w:val="18"/>
          <w:szCs w:val="18"/>
        </w:rPr>
        <w:t>W przypadku, gdy Wykonawcę reprezentuje pełnomocnik – dokument pełnomocnictwa obejmującego swym zakresem złożenie oferty, podpisany przez osoby uprawnione do reprezentacji Wykonawcy (w przypadku dalszych pełnomocnictw, należy udokumentować ciąg pełnomocnictw)</w:t>
      </w:r>
      <w:r w:rsidR="003F3725" w:rsidRPr="00CB496F">
        <w:rPr>
          <w:rFonts w:ascii="Verdana" w:hAnsi="Verdana"/>
          <w:sz w:val="18"/>
          <w:szCs w:val="18"/>
        </w:rPr>
        <w:t>,</w:t>
      </w:r>
    </w:p>
    <w:p w14:paraId="00B58CF7" w14:textId="3A125630" w:rsidR="00813D9C" w:rsidRPr="00CB496F" w:rsidRDefault="00EF5D0E" w:rsidP="00D00DDE">
      <w:pPr>
        <w:pStyle w:val="Akapitzlist"/>
        <w:numPr>
          <w:ilvl w:val="1"/>
          <w:numId w:val="62"/>
        </w:numPr>
        <w:tabs>
          <w:tab w:val="left" w:pos="1418"/>
        </w:tabs>
        <w:spacing w:line="360" w:lineRule="auto"/>
        <w:ind w:left="1276" w:hanging="283"/>
        <w:jc w:val="both"/>
        <w:rPr>
          <w:rFonts w:ascii="Verdana" w:hAnsi="Verdana"/>
          <w:sz w:val="18"/>
          <w:szCs w:val="18"/>
        </w:rPr>
      </w:pPr>
      <w:r w:rsidRPr="00CB496F">
        <w:rPr>
          <w:rFonts w:ascii="Verdana" w:hAnsi="Verdana"/>
          <w:sz w:val="18"/>
          <w:szCs w:val="18"/>
        </w:rPr>
        <w:t xml:space="preserve">W przypadku wspólnego ubiegania się o udzielenie zamówienia (konsorcjum), </w:t>
      </w:r>
      <w:r w:rsidRPr="00CB496F">
        <w:rPr>
          <w:rFonts w:ascii="Verdana" w:eastAsia="SimSun" w:hAnsi="Verdana" w:cs="Arial"/>
          <w:sz w:val="18"/>
          <w:szCs w:val="18"/>
        </w:rPr>
        <w:t>każdy z Wykonawców zobowiązany jest do przedstawienia pełnomocnictwa dla lidera konsorcjum, upoważniającego lidera konsorcjum do złożenia oferty, udzielania wyjaśnień, składania dokumentów, składania i odbierania oświadczeń od Zamawiającego oraz podejmowania innych czynności związanych z przedmiotowym zamówieniem</w:t>
      </w:r>
      <w:r w:rsidR="003F3725" w:rsidRPr="00CB496F">
        <w:rPr>
          <w:rFonts w:ascii="Verdana" w:eastAsia="SimSun" w:hAnsi="Verdana" w:cs="Arial"/>
          <w:sz w:val="18"/>
          <w:szCs w:val="18"/>
        </w:rPr>
        <w:t>,</w:t>
      </w:r>
    </w:p>
    <w:p w14:paraId="44B35C52" w14:textId="059CA483" w:rsidR="00BA7EEB" w:rsidRPr="00CB496F" w:rsidRDefault="00EF5D0E" w:rsidP="00D00DDE">
      <w:pPr>
        <w:pStyle w:val="Akapitzlist"/>
        <w:numPr>
          <w:ilvl w:val="1"/>
          <w:numId w:val="62"/>
        </w:numPr>
        <w:tabs>
          <w:tab w:val="left" w:pos="1418"/>
        </w:tabs>
        <w:spacing w:line="360" w:lineRule="auto"/>
        <w:ind w:left="1276" w:hanging="283"/>
        <w:jc w:val="both"/>
        <w:rPr>
          <w:rFonts w:ascii="Verdana" w:hAnsi="Verdana"/>
          <w:sz w:val="18"/>
          <w:szCs w:val="18"/>
        </w:rPr>
      </w:pPr>
      <w:r w:rsidRPr="00CB496F">
        <w:rPr>
          <w:rFonts w:ascii="Verdana" w:hAnsi="Verdana"/>
          <w:sz w:val="18"/>
          <w:szCs w:val="18"/>
        </w:rPr>
        <w:t xml:space="preserve">Oświadczenie dotyczące dokumentów zgodnie z Załącznikiem nr </w:t>
      </w:r>
      <w:r w:rsidR="00E45B33" w:rsidRPr="00CB496F">
        <w:rPr>
          <w:rFonts w:ascii="Verdana" w:hAnsi="Verdana"/>
          <w:sz w:val="18"/>
          <w:szCs w:val="18"/>
        </w:rPr>
        <w:t>10</w:t>
      </w:r>
      <w:r w:rsidR="00CF40E8" w:rsidRPr="00CB496F">
        <w:rPr>
          <w:rFonts w:ascii="Verdana" w:hAnsi="Verdana"/>
          <w:sz w:val="18"/>
          <w:szCs w:val="18"/>
        </w:rPr>
        <w:t>.</w:t>
      </w:r>
      <w:r w:rsidR="004A2A49">
        <w:rPr>
          <w:rFonts w:ascii="Verdana" w:hAnsi="Verdana"/>
          <w:sz w:val="18"/>
          <w:szCs w:val="18"/>
        </w:rPr>
        <w:t>F</w:t>
      </w:r>
      <w:r w:rsidR="00CF40E8" w:rsidRPr="00CB496F">
        <w:rPr>
          <w:rFonts w:ascii="Verdana" w:hAnsi="Verdana"/>
          <w:sz w:val="18"/>
          <w:szCs w:val="18"/>
        </w:rPr>
        <w:t>ERTMS</w:t>
      </w:r>
      <w:r w:rsidRPr="00CB496F">
        <w:rPr>
          <w:rFonts w:ascii="Verdana" w:hAnsi="Verdana"/>
          <w:sz w:val="18"/>
          <w:szCs w:val="18"/>
        </w:rPr>
        <w:t xml:space="preserve"> </w:t>
      </w:r>
      <w:r w:rsidR="001477AC" w:rsidRPr="00CB496F">
        <w:rPr>
          <w:rFonts w:ascii="Verdana" w:hAnsi="Verdana"/>
          <w:sz w:val="18"/>
          <w:szCs w:val="18"/>
        </w:rPr>
        <w:t xml:space="preserve">do </w:t>
      </w:r>
      <w:r w:rsidRPr="00CB496F">
        <w:rPr>
          <w:rFonts w:ascii="Verdana" w:hAnsi="Verdana"/>
          <w:sz w:val="18"/>
          <w:szCs w:val="18"/>
        </w:rPr>
        <w:t>SIWZ</w:t>
      </w:r>
      <w:r w:rsidR="003F3725" w:rsidRPr="00CB496F">
        <w:rPr>
          <w:rFonts w:ascii="Verdana" w:hAnsi="Verdana"/>
          <w:sz w:val="18"/>
          <w:szCs w:val="18"/>
        </w:rPr>
        <w:t>,</w:t>
      </w:r>
    </w:p>
    <w:p w14:paraId="5A344598" w14:textId="655FEAC9" w:rsidR="00EF5D0E" w:rsidRPr="00CB496F" w:rsidRDefault="00EF5D0E" w:rsidP="00D00DDE">
      <w:pPr>
        <w:pStyle w:val="Akapitzlist"/>
        <w:numPr>
          <w:ilvl w:val="1"/>
          <w:numId w:val="62"/>
        </w:numPr>
        <w:tabs>
          <w:tab w:val="left" w:pos="1418"/>
        </w:tabs>
        <w:spacing w:line="360" w:lineRule="auto"/>
        <w:ind w:left="1276" w:hanging="283"/>
        <w:jc w:val="both"/>
        <w:rPr>
          <w:rFonts w:ascii="Verdana" w:hAnsi="Verdana"/>
          <w:sz w:val="18"/>
          <w:szCs w:val="18"/>
        </w:rPr>
      </w:pPr>
      <w:bookmarkStart w:id="30" w:name="_Hlk197693886"/>
      <w:r w:rsidRPr="00CB496F">
        <w:rPr>
          <w:rFonts w:ascii="Verdana" w:hAnsi="Verdana"/>
          <w:sz w:val="18"/>
          <w:szCs w:val="18"/>
        </w:rPr>
        <w:t xml:space="preserve">Oświadczenie w zakresie wypełnienia obowiązków informacyjnych przewidzianych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którego wzór stanowi Załącznik nr </w:t>
      </w:r>
      <w:r w:rsidR="00E45B33" w:rsidRPr="00CB496F">
        <w:rPr>
          <w:rFonts w:ascii="Verdana" w:hAnsi="Verdana"/>
          <w:sz w:val="18"/>
          <w:szCs w:val="18"/>
        </w:rPr>
        <w:t>12</w:t>
      </w:r>
      <w:r w:rsidR="00BF2A71" w:rsidRPr="00CB496F">
        <w:rPr>
          <w:rFonts w:ascii="Verdana" w:hAnsi="Verdana"/>
          <w:sz w:val="18"/>
          <w:szCs w:val="18"/>
        </w:rPr>
        <w:t>.</w:t>
      </w:r>
      <w:r w:rsidR="004A2A49">
        <w:rPr>
          <w:rFonts w:ascii="Verdana" w:hAnsi="Verdana"/>
          <w:sz w:val="18"/>
          <w:szCs w:val="18"/>
        </w:rPr>
        <w:t>F</w:t>
      </w:r>
      <w:r w:rsidR="00BF2A71" w:rsidRPr="00CB496F">
        <w:rPr>
          <w:rFonts w:ascii="Verdana" w:hAnsi="Verdana"/>
          <w:sz w:val="18"/>
          <w:szCs w:val="18"/>
        </w:rPr>
        <w:t>ERTMS</w:t>
      </w:r>
      <w:r w:rsidRPr="00CB496F">
        <w:rPr>
          <w:rFonts w:ascii="Verdana" w:hAnsi="Verdana"/>
          <w:sz w:val="18"/>
          <w:szCs w:val="18"/>
        </w:rPr>
        <w:t xml:space="preserve">. W przypadku, gdy Wykonawca nie przekazuje danych osobowych innych niż bezpośrednio jego dotyczących lub zachodzi wyłączenie stosowania obowiązku </w:t>
      </w:r>
      <w:r w:rsidRPr="00CB496F">
        <w:rPr>
          <w:rFonts w:ascii="Verdana" w:hAnsi="Verdana"/>
          <w:sz w:val="18"/>
          <w:szCs w:val="18"/>
        </w:rPr>
        <w:lastRenderedPageBreak/>
        <w:t>informacyjnego, stosownie do art. 13 ust. 4 lub art. 14 ust. 5 RODO</w:t>
      </w:r>
      <w:r w:rsidR="00AC1A79" w:rsidRPr="00CB496F">
        <w:rPr>
          <w:rFonts w:ascii="Verdana" w:hAnsi="Verdana"/>
          <w:sz w:val="18"/>
          <w:szCs w:val="18"/>
        </w:rPr>
        <w:t>,</w:t>
      </w:r>
      <w:r w:rsidRPr="00CB496F">
        <w:rPr>
          <w:rFonts w:ascii="Verdana" w:hAnsi="Verdana"/>
          <w:sz w:val="18"/>
          <w:szCs w:val="18"/>
        </w:rPr>
        <w:t xml:space="preserve"> oświadczenia, o którym mowa w poprzednim zdaniu</w:t>
      </w:r>
      <w:r w:rsidR="009F715B" w:rsidRPr="00CB496F">
        <w:rPr>
          <w:rFonts w:ascii="Verdana" w:hAnsi="Verdana"/>
          <w:sz w:val="18"/>
          <w:szCs w:val="18"/>
        </w:rPr>
        <w:t>,</w:t>
      </w:r>
      <w:r w:rsidRPr="00CB496F">
        <w:rPr>
          <w:rFonts w:ascii="Verdana" w:hAnsi="Verdana"/>
          <w:sz w:val="18"/>
          <w:szCs w:val="18"/>
        </w:rPr>
        <w:t xml:space="preserve"> Wykonawca nie składa.</w:t>
      </w:r>
    </w:p>
    <w:bookmarkEnd w:id="30"/>
    <w:p w14:paraId="485D960C" w14:textId="70004598" w:rsidR="00973B94" w:rsidRPr="00CB496F" w:rsidRDefault="00973B94" w:rsidP="00D00DDE">
      <w:pPr>
        <w:pStyle w:val="Akapitzlist"/>
        <w:numPr>
          <w:ilvl w:val="1"/>
          <w:numId w:val="62"/>
        </w:numPr>
        <w:tabs>
          <w:tab w:val="left" w:pos="1418"/>
        </w:tabs>
        <w:spacing w:line="360" w:lineRule="auto"/>
        <w:ind w:left="1276" w:hanging="283"/>
        <w:jc w:val="both"/>
        <w:rPr>
          <w:rFonts w:ascii="Verdana" w:hAnsi="Verdana"/>
          <w:sz w:val="18"/>
          <w:szCs w:val="18"/>
        </w:rPr>
      </w:pPr>
      <w:r w:rsidRPr="00CB496F">
        <w:rPr>
          <w:rFonts w:ascii="Verdana" w:hAnsi="Verdana"/>
          <w:sz w:val="18"/>
          <w:szCs w:val="18"/>
        </w:rPr>
        <w:t xml:space="preserve">Oświadczenie o braku powiązań. Treść oświadczenia zawiera Załącznik nr </w:t>
      </w:r>
      <w:r w:rsidR="00E45B33" w:rsidRPr="00CB496F">
        <w:rPr>
          <w:rFonts w:ascii="Verdana" w:hAnsi="Verdana"/>
          <w:sz w:val="18"/>
          <w:szCs w:val="18"/>
        </w:rPr>
        <w:t>9</w:t>
      </w:r>
      <w:r w:rsidR="00C62EB2" w:rsidRPr="00CB496F">
        <w:rPr>
          <w:rFonts w:ascii="Verdana" w:hAnsi="Verdana"/>
          <w:sz w:val="18"/>
          <w:szCs w:val="18"/>
        </w:rPr>
        <w:t>.</w:t>
      </w:r>
      <w:r w:rsidR="004A2A49">
        <w:rPr>
          <w:rFonts w:ascii="Verdana" w:hAnsi="Verdana"/>
          <w:sz w:val="18"/>
          <w:szCs w:val="18"/>
        </w:rPr>
        <w:t>F</w:t>
      </w:r>
      <w:r w:rsidR="00C62EB2" w:rsidRPr="00CB496F">
        <w:rPr>
          <w:rFonts w:ascii="Verdana" w:hAnsi="Verdana"/>
          <w:sz w:val="18"/>
          <w:szCs w:val="18"/>
        </w:rPr>
        <w:t>ERTMS</w:t>
      </w:r>
      <w:r w:rsidRPr="00CB496F">
        <w:rPr>
          <w:rFonts w:ascii="Verdana" w:hAnsi="Verdana"/>
          <w:sz w:val="18"/>
          <w:szCs w:val="18"/>
        </w:rPr>
        <w:t xml:space="preserve"> do SIWZ.</w:t>
      </w:r>
    </w:p>
    <w:p w14:paraId="225EAB8B" w14:textId="64CD7893" w:rsidR="00EF5D0E" w:rsidRPr="00461C84" w:rsidRDefault="00EF5D0E" w:rsidP="00571DD7">
      <w:pPr>
        <w:pStyle w:val="Akapitzlist"/>
        <w:numPr>
          <w:ilvl w:val="0"/>
          <w:numId w:val="10"/>
        </w:numPr>
        <w:tabs>
          <w:tab w:val="left" w:pos="851"/>
        </w:tabs>
        <w:spacing w:after="200" w:line="360" w:lineRule="auto"/>
        <w:ind w:left="0" w:firstLine="567"/>
        <w:jc w:val="both"/>
        <w:rPr>
          <w:rFonts w:ascii="Verdana" w:hAnsi="Verdana"/>
          <w:sz w:val="18"/>
          <w:szCs w:val="18"/>
        </w:rPr>
      </w:pPr>
      <w:r w:rsidRPr="00CB496F">
        <w:rPr>
          <w:rFonts w:ascii="Verdana" w:hAnsi="Verdana"/>
          <w:sz w:val="18"/>
          <w:szCs w:val="18"/>
        </w:rPr>
        <w:t>Wykonawca, którego oferta została wybrana w toku postępowania zobowiązany jest do przedłożenia</w:t>
      </w:r>
      <w:r w:rsidRPr="00CB496F">
        <w:rPr>
          <w:rFonts w:ascii="Verdana" w:hAnsi="Verdana"/>
        </w:rPr>
        <w:t xml:space="preserve"> </w:t>
      </w:r>
      <w:r w:rsidRPr="00CB496F">
        <w:rPr>
          <w:rFonts w:ascii="Verdana" w:hAnsi="Verdana"/>
          <w:sz w:val="18"/>
          <w:szCs w:val="18"/>
        </w:rPr>
        <w:t xml:space="preserve">prawidłowo wypełnionych, następujących dokumentów i oświadczeń w terminie dwóch dni roboczych przed wyznaczoną datą podpisania </w:t>
      </w:r>
      <w:r w:rsidR="00610EB3" w:rsidRPr="00CB496F">
        <w:rPr>
          <w:rFonts w:ascii="Verdana" w:hAnsi="Verdana"/>
          <w:sz w:val="18"/>
          <w:szCs w:val="18"/>
        </w:rPr>
        <w:t>u</w:t>
      </w:r>
      <w:r w:rsidRPr="00CB496F">
        <w:rPr>
          <w:rFonts w:ascii="Verdana" w:hAnsi="Verdana"/>
          <w:sz w:val="18"/>
          <w:szCs w:val="18"/>
        </w:rPr>
        <w:t>mowy</w:t>
      </w:r>
      <w:r w:rsidR="3CB07201" w:rsidRPr="00CB496F">
        <w:rPr>
          <w:rFonts w:ascii="Verdana" w:hAnsi="Verdana"/>
          <w:sz w:val="18"/>
          <w:szCs w:val="18"/>
        </w:rPr>
        <w:t>, przy czym</w:t>
      </w:r>
      <w:r w:rsidRPr="00CB496F">
        <w:rPr>
          <w:rFonts w:ascii="Verdana" w:hAnsi="Verdana"/>
          <w:sz w:val="18"/>
          <w:szCs w:val="18"/>
        </w:rPr>
        <w:t xml:space="preserve"> Zamawiający zobowiązuje się, że powiadomi Wykonawcę o planowanym terminie podpisania </w:t>
      </w:r>
      <w:r w:rsidR="00610EB3" w:rsidRPr="00CB496F">
        <w:rPr>
          <w:rFonts w:ascii="Verdana" w:hAnsi="Verdana"/>
          <w:sz w:val="18"/>
          <w:szCs w:val="18"/>
        </w:rPr>
        <w:t>u</w:t>
      </w:r>
      <w:r w:rsidRPr="00CB496F">
        <w:rPr>
          <w:rFonts w:ascii="Verdana" w:hAnsi="Verdana"/>
          <w:sz w:val="18"/>
          <w:szCs w:val="18"/>
        </w:rPr>
        <w:t>mów z </w:t>
      </w:r>
      <w:r w:rsidR="32435AA5" w:rsidRPr="00CB496F">
        <w:rPr>
          <w:rFonts w:ascii="Verdana" w:hAnsi="Verdana"/>
          <w:sz w:val="18"/>
          <w:szCs w:val="18"/>
        </w:rPr>
        <w:t>14-dniowym</w:t>
      </w:r>
      <w:r w:rsidRPr="00CB496F">
        <w:rPr>
          <w:rFonts w:ascii="Verdana" w:hAnsi="Verdana"/>
          <w:sz w:val="18"/>
          <w:szCs w:val="18"/>
        </w:rPr>
        <w:t xml:space="preserve"> wyprzedzeniem </w:t>
      </w:r>
      <w:r w:rsidR="4F6E3B51" w:rsidRPr="00CB496F">
        <w:rPr>
          <w:rFonts w:ascii="Verdana" w:hAnsi="Verdana"/>
          <w:sz w:val="18"/>
          <w:szCs w:val="18"/>
        </w:rPr>
        <w:t>(</w:t>
      </w:r>
      <w:r w:rsidRPr="00CB496F">
        <w:rPr>
          <w:rFonts w:ascii="Verdana" w:hAnsi="Verdana"/>
          <w:sz w:val="18"/>
          <w:szCs w:val="18"/>
        </w:rPr>
        <w:t xml:space="preserve">Zamawiający planuje podpisanie </w:t>
      </w:r>
      <w:r w:rsidR="00610EB3" w:rsidRPr="00CB496F">
        <w:rPr>
          <w:rFonts w:ascii="Verdana" w:hAnsi="Verdana"/>
          <w:sz w:val="18"/>
          <w:szCs w:val="18"/>
        </w:rPr>
        <w:t>u</w:t>
      </w:r>
      <w:r w:rsidRPr="00CB496F">
        <w:rPr>
          <w:rFonts w:ascii="Verdana" w:hAnsi="Verdana"/>
          <w:sz w:val="18"/>
          <w:szCs w:val="18"/>
        </w:rPr>
        <w:t xml:space="preserve">mowy w terminie </w:t>
      </w:r>
      <w:r w:rsidRPr="00461C84">
        <w:rPr>
          <w:rFonts w:ascii="Verdana" w:hAnsi="Verdana"/>
          <w:sz w:val="18"/>
          <w:szCs w:val="18"/>
        </w:rPr>
        <w:t xml:space="preserve">do </w:t>
      </w:r>
      <w:r w:rsidR="00F15B1D" w:rsidRPr="00461C84">
        <w:rPr>
          <w:rFonts w:ascii="Verdana" w:hAnsi="Verdana"/>
          <w:sz w:val="18"/>
          <w:szCs w:val="18"/>
        </w:rPr>
        <w:t>3</w:t>
      </w:r>
      <w:r w:rsidR="00566EA3" w:rsidRPr="00461C84">
        <w:rPr>
          <w:rFonts w:ascii="Verdana" w:hAnsi="Verdana"/>
          <w:sz w:val="18"/>
          <w:szCs w:val="18"/>
        </w:rPr>
        <w:t>1</w:t>
      </w:r>
      <w:r w:rsidR="00F15B1D" w:rsidRPr="00461C84">
        <w:rPr>
          <w:rFonts w:ascii="Verdana" w:hAnsi="Verdana"/>
          <w:sz w:val="18"/>
          <w:szCs w:val="18"/>
        </w:rPr>
        <w:t>.</w:t>
      </w:r>
      <w:r w:rsidR="00566EA3" w:rsidRPr="00461C84">
        <w:rPr>
          <w:rFonts w:ascii="Verdana" w:hAnsi="Verdana"/>
          <w:sz w:val="18"/>
          <w:szCs w:val="18"/>
        </w:rPr>
        <w:t>01</w:t>
      </w:r>
      <w:r w:rsidR="00F15B1D" w:rsidRPr="00461C84">
        <w:rPr>
          <w:rFonts w:ascii="Verdana" w:hAnsi="Verdana"/>
          <w:sz w:val="18"/>
          <w:szCs w:val="18"/>
        </w:rPr>
        <w:t>.202</w:t>
      </w:r>
      <w:r w:rsidR="00566EA3" w:rsidRPr="00461C84">
        <w:rPr>
          <w:rFonts w:ascii="Verdana" w:hAnsi="Verdana"/>
          <w:sz w:val="18"/>
          <w:szCs w:val="18"/>
        </w:rPr>
        <w:t>7</w:t>
      </w:r>
      <w:r w:rsidR="002413EE" w:rsidRPr="00461C84">
        <w:rPr>
          <w:rFonts w:ascii="Verdana" w:hAnsi="Verdana"/>
          <w:sz w:val="18"/>
          <w:szCs w:val="18"/>
        </w:rPr>
        <w:t xml:space="preserve"> r</w:t>
      </w:r>
      <w:r w:rsidRPr="00461C84">
        <w:rPr>
          <w:rFonts w:ascii="Verdana" w:hAnsi="Verdana"/>
          <w:sz w:val="18"/>
          <w:szCs w:val="18"/>
        </w:rPr>
        <w:t>.</w:t>
      </w:r>
      <w:r w:rsidR="6C37CD50" w:rsidRPr="00461C84">
        <w:rPr>
          <w:rFonts w:ascii="Verdana" w:hAnsi="Verdana"/>
          <w:sz w:val="18"/>
          <w:szCs w:val="18"/>
        </w:rPr>
        <w:t>)</w:t>
      </w:r>
      <w:r w:rsidR="00A63C21" w:rsidRPr="00461C84">
        <w:rPr>
          <w:rFonts w:ascii="Verdana" w:hAnsi="Verdana"/>
          <w:sz w:val="18"/>
          <w:szCs w:val="18"/>
        </w:rPr>
        <w:t xml:space="preserve"> (dotyczy </w:t>
      </w:r>
      <w:r w:rsidR="00350EE3" w:rsidRPr="00461C84">
        <w:rPr>
          <w:rFonts w:ascii="Verdana" w:hAnsi="Verdana"/>
          <w:sz w:val="18"/>
          <w:szCs w:val="18"/>
        </w:rPr>
        <w:t>wszystkich</w:t>
      </w:r>
      <w:r w:rsidR="00A63C21" w:rsidRPr="00461C84">
        <w:rPr>
          <w:rFonts w:ascii="Verdana" w:hAnsi="Verdana"/>
          <w:sz w:val="18"/>
          <w:szCs w:val="18"/>
        </w:rPr>
        <w:t xml:space="preserve"> części przedmiotu zamówienia)</w:t>
      </w:r>
      <w:r w:rsidRPr="00461C84">
        <w:rPr>
          <w:rFonts w:ascii="Verdana" w:hAnsi="Verdana"/>
          <w:sz w:val="18"/>
          <w:szCs w:val="18"/>
        </w:rPr>
        <w:t>:</w:t>
      </w:r>
    </w:p>
    <w:p w14:paraId="24E7A660" w14:textId="1844A8A2" w:rsidR="00EF5D0E" w:rsidRPr="00CB496F" w:rsidRDefault="00EF5D0E" w:rsidP="00D00DDE">
      <w:pPr>
        <w:pStyle w:val="Akapitzlist"/>
        <w:numPr>
          <w:ilvl w:val="1"/>
          <w:numId w:val="63"/>
        </w:numPr>
        <w:spacing w:after="200" w:line="360" w:lineRule="auto"/>
        <w:ind w:left="1276" w:hanging="283"/>
        <w:jc w:val="both"/>
        <w:rPr>
          <w:rFonts w:ascii="Verdana" w:hAnsi="Verdana"/>
          <w:sz w:val="18"/>
          <w:szCs w:val="18"/>
        </w:rPr>
      </w:pPr>
      <w:r w:rsidRPr="00CB496F">
        <w:rPr>
          <w:rFonts w:ascii="Verdana" w:hAnsi="Verdana"/>
          <w:sz w:val="18"/>
          <w:szCs w:val="18"/>
        </w:rPr>
        <w:t xml:space="preserve">Informacji z Krajowego Rejestru Karnego, wydanej w stosunku do wszystkich urzędujących członków organu zarządzającego oraz prokurentów, którzy będą podpisywali umowy oraz inne dokumenty i oświadczenia w imieniu Wykonawcy związane z niniejszym postępowaniem, wystawionej nie wcześniej niż </w:t>
      </w:r>
      <w:r w:rsidR="008236B8">
        <w:rPr>
          <w:rFonts w:ascii="Verdana" w:hAnsi="Verdana"/>
          <w:sz w:val="18"/>
          <w:szCs w:val="18"/>
        </w:rPr>
        <w:t>6</w:t>
      </w:r>
      <w:r w:rsidRPr="00CB496F">
        <w:rPr>
          <w:rFonts w:ascii="Verdana" w:hAnsi="Verdana"/>
          <w:sz w:val="18"/>
          <w:szCs w:val="18"/>
        </w:rPr>
        <w:t xml:space="preserve"> miesi</w:t>
      </w:r>
      <w:r w:rsidR="003F247E">
        <w:rPr>
          <w:rFonts w:ascii="Verdana" w:hAnsi="Verdana"/>
          <w:sz w:val="18"/>
          <w:szCs w:val="18"/>
        </w:rPr>
        <w:t>ęcy</w:t>
      </w:r>
      <w:r w:rsidRPr="00CB496F">
        <w:rPr>
          <w:rFonts w:ascii="Verdana" w:hAnsi="Verdana"/>
          <w:sz w:val="18"/>
          <w:szCs w:val="18"/>
        </w:rPr>
        <w:t xml:space="preserve"> przed </w:t>
      </w:r>
      <w:r w:rsidR="00993B76" w:rsidRPr="00CB496F">
        <w:rPr>
          <w:rFonts w:ascii="Verdana" w:hAnsi="Verdana"/>
          <w:sz w:val="18"/>
          <w:szCs w:val="18"/>
        </w:rPr>
        <w:t>podpisaniem umowy</w:t>
      </w:r>
      <w:r w:rsidRPr="00CB496F">
        <w:rPr>
          <w:rFonts w:ascii="Verdana" w:hAnsi="Verdana"/>
          <w:sz w:val="18"/>
          <w:szCs w:val="18"/>
        </w:rPr>
        <w:t>, potwierdzających, że żadna z w/w osób nie figuruje w Kartotece karnej, jak również informacji o  Wykonawcy, jako podmiocie zbiorowym w rozumieniu ustawy z dnia 28 października 2002 r. o odpowiedzialności podmiotów zbiorowych za czyny zabronione pod groźbą kary (</w:t>
      </w:r>
      <w:proofErr w:type="spellStart"/>
      <w:r w:rsidRPr="00CB496F">
        <w:rPr>
          <w:rFonts w:ascii="Verdana" w:hAnsi="Verdana"/>
          <w:sz w:val="18"/>
          <w:szCs w:val="18"/>
        </w:rPr>
        <w:t>t.j</w:t>
      </w:r>
      <w:proofErr w:type="spellEnd"/>
      <w:r w:rsidRPr="00CB496F">
        <w:rPr>
          <w:rFonts w:ascii="Verdana" w:hAnsi="Verdana"/>
          <w:sz w:val="18"/>
          <w:szCs w:val="18"/>
        </w:rPr>
        <w:t>. Dz.U. z 20</w:t>
      </w:r>
      <w:r w:rsidR="004E3CFC" w:rsidRPr="00CB496F">
        <w:rPr>
          <w:rFonts w:ascii="Verdana" w:hAnsi="Verdana"/>
          <w:sz w:val="18"/>
          <w:szCs w:val="18"/>
        </w:rPr>
        <w:t>24</w:t>
      </w:r>
      <w:r w:rsidRPr="00CB496F">
        <w:rPr>
          <w:rFonts w:ascii="Verdana" w:hAnsi="Verdana"/>
          <w:sz w:val="18"/>
          <w:szCs w:val="18"/>
        </w:rPr>
        <w:t xml:space="preserve"> r., poz. </w:t>
      </w:r>
      <w:r w:rsidR="004E3CFC" w:rsidRPr="00CB496F">
        <w:rPr>
          <w:rFonts w:ascii="Verdana" w:hAnsi="Verdana"/>
          <w:sz w:val="18"/>
          <w:szCs w:val="18"/>
        </w:rPr>
        <w:t>1822</w:t>
      </w:r>
      <w:r w:rsidRPr="00CB496F">
        <w:rPr>
          <w:rFonts w:ascii="Verdana" w:hAnsi="Verdana"/>
          <w:sz w:val="18"/>
          <w:szCs w:val="18"/>
        </w:rPr>
        <w:t xml:space="preserve">), wystawionej nie wcześniej niż </w:t>
      </w:r>
      <w:r w:rsidR="00E43CFF">
        <w:rPr>
          <w:rFonts w:ascii="Verdana" w:hAnsi="Verdana"/>
          <w:sz w:val="18"/>
          <w:szCs w:val="18"/>
        </w:rPr>
        <w:t>6</w:t>
      </w:r>
      <w:r w:rsidRPr="00CB496F">
        <w:rPr>
          <w:rFonts w:ascii="Verdana" w:hAnsi="Verdana"/>
          <w:sz w:val="18"/>
          <w:szCs w:val="18"/>
        </w:rPr>
        <w:t xml:space="preserve"> miesi</w:t>
      </w:r>
      <w:r w:rsidR="003F247E">
        <w:rPr>
          <w:rFonts w:ascii="Verdana" w:hAnsi="Verdana"/>
          <w:sz w:val="18"/>
          <w:szCs w:val="18"/>
        </w:rPr>
        <w:t>ęcy</w:t>
      </w:r>
      <w:r w:rsidRPr="00CB496F">
        <w:rPr>
          <w:rFonts w:ascii="Verdana" w:hAnsi="Verdana"/>
          <w:sz w:val="18"/>
          <w:szCs w:val="18"/>
        </w:rPr>
        <w:t xml:space="preserve"> przed </w:t>
      </w:r>
      <w:r w:rsidR="00993B76" w:rsidRPr="00CB496F">
        <w:rPr>
          <w:rFonts w:ascii="Verdana" w:hAnsi="Verdana"/>
          <w:sz w:val="18"/>
          <w:szCs w:val="18"/>
        </w:rPr>
        <w:t>podpisaniem umowy</w:t>
      </w:r>
      <w:r w:rsidRPr="00CB496F">
        <w:rPr>
          <w:rFonts w:ascii="Verdana" w:hAnsi="Verdana"/>
          <w:sz w:val="18"/>
          <w:szCs w:val="18"/>
        </w:rPr>
        <w:t>, potwierdzającej, że Wykonawca nie figuruje w rejestrze, o którym mowa w art. 1 ust. 3 ustawy z dnia 24 maja 200 r. o Krajowym Rejestrze Karnym (</w:t>
      </w:r>
      <w:proofErr w:type="spellStart"/>
      <w:r w:rsidRPr="00CB496F">
        <w:rPr>
          <w:rFonts w:ascii="Verdana" w:hAnsi="Verdana"/>
          <w:sz w:val="18"/>
          <w:szCs w:val="18"/>
        </w:rPr>
        <w:t>t.j</w:t>
      </w:r>
      <w:proofErr w:type="spellEnd"/>
      <w:r w:rsidRPr="00CB496F">
        <w:rPr>
          <w:rFonts w:ascii="Verdana" w:hAnsi="Verdana"/>
          <w:sz w:val="18"/>
          <w:szCs w:val="18"/>
        </w:rPr>
        <w:t>. Dz.U. z 20</w:t>
      </w:r>
      <w:r w:rsidR="009635A0" w:rsidRPr="00CB496F">
        <w:rPr>
          <w:rFonts w:ascii="Verdana" w:hAnsi="Verdana"/>
          <w:sz w:val="18"/>
          <w:szCs w:val="18"/>
        </w:rPr>
        <w:t>24</w:t>
      </w:r>
      <w:r w:rsidRPr="00CB496F">
        <w:rPr>
          <w:rFonts w:ascii="Verdana" w:hAnsi="Verdana"/>
          <w:sz w:val="18"/>
          <w:szCs w:val="18"/>
        </w:rPr>
        <w:t xml:space="preserve"> r., poz. </w:t>
      </w:r>
      <w:r w:rsidR="009635A0" w:rsidRPr="00CB496F">
        <w:rPr>
          <w:rFonts w:ascii="Verdana" w:hAnsi="Verdana"/>
          <w:sz w:val="18"/>
          <w:szCs w:val="18"/>
        </w:rPr>
        <w:t>276</w:t>
      </w:r>
      <w:r w:rsidRPr="00CB496F">
        <w:rPr>
          <w:rFonts w:ascii="Verdana" w:hAnsi="Verdana"/>
          <w:sz w:val="18"/>
          <w:szCs w:val="18"/>
        </w:rPr>
        <w:t xml:space="preserve">z </w:t>
      </w:r>
      <w:proofErr w:type="spellStart"/>
      <w:r w:rsidRPr="00CB496F">
        <w:rPr>
          <w:rFonts w:ascii="Verdana" w:hAnsi="Verdana"/>
          <w:sz w:val="18"/>
          <w:szCs w:val="18"/>
        </w:rPr>
        <w:t>późn</w:t>
      </w:r>
      <w:proofErr w:type="spellEnd"/>
      <w:r w:rsidRPr="00CB496F">
        <w:rPr>
          <w:rFonts w:ascii="Verdana" w:hAnsi="Verdana"/>
          <w:sz w:val="18"/>
          <w:szCs w:val="18"/>
        </w:rPr>
        <w:t>. zm.)</w:t>
      </w:r>
      <w:r w:rsidR="003F3725" w:rsidRPr="00CB496F">
        <w:rPr>
          <w:rFonts w:ascii="Verdana" w:hAnsi="Verdana"/>
          <w:sz w:val="18"/>
          <w:szCs w:val="18"/>
        </w:rPr>
        <w:t>,</w:t>
      </w:r>
    </w:p>
    <w:p w14:paraId="65E67129" w14:textId="152CAA97" w:rsidR="00EF5D0E" w:rsidRPr="00CB496F" w:rsidRDefault="00EF5D0E" w:rsidP="00D00DDE">
      <w:pPr>
        <w:pStyle w:val="Akapitzlist"/>
        <w:numPr>
          <w:ilvl w:val="1"/>
          <w:numId w:val="63"/>
        </w:numPr>
        <w:spacing w:after="200" w:line="360" w:lineRule="auto"/>
        <w:ind w:left="1276" w:hanging="283"/>
        <w:jc w:val="both"/>
        <w:rPr>
          <w:rFonts w:ascii="Verdana" w:hAnsi="Verdana"/>
          <w:sz w:val="18"/>
          <w:szCs w:val="18"/>
        </w:rPr>
      </w:pPr>
      <w:r w:rsidRPr="00CB496F">
        <w:rPr>
          <w:rFonts w:ascii="Verdana" w:hAnsi="Verdana"/>
          <w:sz w:val="18"/>
          <w:szCs w:val="18"/>
        </w:rPr>
        <w:t xml:space="preserve">Zaświadczenia właściwego naczelnika urzędu skarbowego potwierdzającego, że Wykonawca nie zalega z opłacaniem podatków, wystawionego nie wcześniej niż </w:t>
      </w:r>
      <w:r w:rsidR="006050F0" w:rsidRPr="00CB496F">
        <w:rPr>
          <w:rFonts w:ascii="Verdana" w:hAnsi="Verdana"/>
          <w:sz w:val="18"/>
          <w:szCs w:val="18"/>
        </w:rPr>
        <w:t>3</w:t>
      </w:r>
      <w:r w:rsidRPr="00CB496F">
        <w:rPr>
          <w:rFonts w:ascii="Verdana" w:hAnsi="Verdana"/>
          <w:sz w:val="18"/>
          <w:szCs w:val="18"/>
        </w:rPr>
        <w:t xml:space="preserve"> miesiąc</w:t>
      </w:r>
      <w:r w:rsidR="006050F0" w:rsidRPr="00CB496F">
        <w:rPr>
          <w:rFonts w:ascii="Verdana" w:hAnsi="Verdana"/>
          <w:sz w:val="18"/>
          <w:szCs w:val="18"/>
        </w:rPr>
        <w:t>e</w:t>
      </w:r>
      <w:r w:rsidRPr="00CB496F">
        <w:rPr>
          <w:rFonts w:ascii="Verdana" w:hAnsi="Verdana"/>
          <w:sz w:val="18"/>
          <w:szCs w:val="18"/>
        </w:rPr>
        <w:t xml:space="preserve"> przed </w:t>
      </w:r>
      <w:r w:rsidR="00993B76" w:rsidRPr="00CB496F">
        <w:rPr>
          <w:rFonts w:ascii="Verdana" w:hAnsi="Verdana"/>
          <w:sz w:val="18"/>
          <w:szCs w:val="18"/>
        </w:rPr>
        <w:t>podpisaniem umowy</w:t>
      </w:r>
      <w:r w:rsidRPr="00CB496F">
        <w:rPr>
          <w:rFonts w:ascii="Verdana" w:hAnsi="Verdana"/>
          <w:sz w:val="18"/>
          <w:szCs w:val="18"/>
        </w:rPr>
        <w:t xml:space="preserve">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r w:rsidR="003F3725" w:rsidRPr="00CB496F">
        <w:rPr>
          <w:rFonts w:ascii="Verdana" w:hAnsi="Verdana"/>
          <w:sz w:val="18"/>
          <w:szCs w:val="18"/>
        </w:rPr>
        <w:t>,</w:t>
      </w:r>
    </w:p>
    <w:p w14:paraId="54902C40" w14:textId="2F834945" w:rsidR="00EF5D0E" w:rsidRPr="00CB496F" w:rsidRDefault="00EF5D0E" w:rsidP="00D00DDE">
      <w:pPr>
        <w:pStyle w:val="Akapitzlist"/>
        <w:numPr>
          <w:ilvl w:val="1"/>
          <w:numId w:val="63"/>
        </w:numPr>
        <w:spacing w:after="200" w:line="360" w:lineRule="auto"/>
        <w:ind w:left="1276" w:hanging="283"/>
        <w:jc w:val="both"/>
        <w:rPr>
          <w:rFonts w:ascii="Verdana" w:hAnsi="Verdana"/>
          <w:sz w:val="18"/>
          <w:szCs w:val="18"/>
        </w:rPr>
      </w:pPr>
      <w:r w:rsidRPr="00CB496F">
        <w:rPr>
          <w:rFonts w:ascii="Verdana" w:hAnsi="Verdana"/>
          <w:sz w:val="18"/>
          <w:szCs w:val="18"/>
        </w:rPr>
        <w:t xml:space="preserve">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w:t>
      </w:r>
      <w:r w:rsidR="006050F0" w:rsidRPr="00CB496F">
        <w:rPr>
          <w:rFonts w:ascii="Verdana" w:hAnsi="Verdana"/>
          <w:sz w:val="18"/>
          <w:szCs w:val="18"/>
        </w:rPr>
        <w:t>3</w:t>
      </w:r>
      <w:r w:rsidRPr="00CB496F">
        <w:rPr>
          <w:rFonts w:ascii="Verdana" w:hAnsi="Verdana"/>
          <w:sz w:val="18"/>
          <w:szCs w:val="18"/>
        </w:rPr>
        <w:t xml:space="preserve"> miesiąc</w:t>
      </w:r>
      <w:r w:rsidR="006050F0" w:rsidRPr="00CB496F">
        <w:rPr>
          <w:rFonts w:ascii="Verdana" w:hAnsi="Verdana"/>
          <w:sz w:val="18"/>
          <w:szCs w:val="18"/>
        </w:rPr>
        <w:t>e</w:t>
      </w:r>
      <w:r w:rsidRPr="00CB496F">
        <w:rPr>
          <w:rFonts w:ascii="Verdana" w:hAnsi="Verdana"/>
          <w:sz w:val="18"/>
          <w:szCs w:val="18"/>
        </w:rPr>
        <w:t xml:space="preserve"> przed </w:t>
      </w:r>
      <w:r w:rsidR="00993B76" w:rsidRPr="00CB496F">
        <w:rPr>
          <w:rFonts w:ascii="Verdana" w:hAnsi="Verdana"/>
          <w:sz w:val="18"/>
          <w:szCs w:val="18"/>
        </w:rPr>
        <w:t>podpisaniem umowy</w:t>
      </w:r>
      <w:r w:rsidRPr="00CB496F">
        <w:rPr>
          <w:rFonts w:ascii="Verdana" w:hAnsi="Verdana"/>
          <w:sz w:val="18"/>
          <w:szCs w:val="18"/>
        </w:rPr>
        <w: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r w:rsidR="003F3725" w:rsidRPr="00CB496F">
        <w:rPr>
          <w:rFonts w:ascii="Verdana" w:hAnsi="Verdana"/>
          <w:sz w:val="18"/>
          <w:szCs w:val="18"/>
        </w:rPr>
        <w:t>,</w:t>
      </w:r>
    </w:p>
    <w:p w14:paraId="39FE84D8" w14:textId="55DFFBBE" w:rsidR="00EF5D0E" w:rsidRPr="00CB496F" w:rsidRDefault="00EF5D0E" w:rsidP="00D00DDE">
      <w:pPr>
        <w:pStyle w:val="Akapitzlist"/>
        <w:numPr>
          <w:ilvl w:val="1"/>
          <w:numId w:val="63"/>
        </w:numPr>
        <w:spacing w:after="200" w:line="360" w:lineRule="auto"/>
        <w:ind w:left="1276" w:hanging="283"/>
        <w:jc w:val="both"/>
        <w:rPr>
          <w:rFonts w:ascii="Verdana" w:hAnsi="Verdana"/>
          <w:sz w:val="18"/>
          <w:szCs w:val="18"/>
        </w:rPr>
      </w:pPr>
      <w:r w:rsidRPr="00CB496F">
        <w:rPr>
          <w:rFonts w:ascii="Verdana" w:hAnsi="Verdana"/>
          <w:sz w:val="18"/>
          <w:szCs w:val="18"/>
        </w:rPr>
        <w:t xml:space="preserve">Aktualnego odpisu z KRS lub CEIDG, jeżeli odrębne przepisy wymagają wpisu do rejestru lub ewidencji - wystawionego nie wcześniej niż </w:t>
      </w:r>
      <w:r w:rsidR="003140A9" w:rsidRPr="00CB496F">
        <w:rPr>
          <w:rFonts w:ascii="Verdana" w:hAnsi="Verdana"/>
          <w:sz w:val="18"/>
          <w:szCs w:val="18"/>
        </w:rPr>
        <w:t>3 miesiące</w:t>
      </w:r>
      <w:r w:rsidRPr="00CB496F">
        <w:rPr>
          <w:rFonts w:ascii="Verdana" w:hAnsi="Verdana"/>
          <w:sz w:val="18"/>
          <w:szCs w:val="18"/>
        </w:rPr>
        <w:t xml:space="preserve"> przed </w:t>
      </w:r>
      <w:r w:rsidR="00993B76" w:rsidRPr="00CB496F">
        <w:rPr>
          <w:rFonts w:ascii="Verdana" w:hAnsi="Verdana"/>
          <w:sz w:val="18"/>
          <w:szCs w:val="18"/>
        </w:rPr>
        <w:t>podpisaniem umowy</w:t>
      </w:r>
      <w:r w:rsidRPr="00CB496F">
        <w:rPr>
          <w:rFonts w:ascii="Verdana" w:hAnsi="Verdana"/>
          <w:sz w:val="18"/>
          <w:szCs w:val="18"/>
        </w:rPr>
        <w:t>, potwierdzającego status przedsiębiorcy, a także brak wpisów dotyczących egzekucji komorniczych, otwarcia jego likwidacji lub ogłoszenia upadłości</w:t>
      </w:r>
      <w:r w:rsidR="003F3725" w:rsidRPr="00CB496F">
        <w:rPr>
          <w:rFonts w:ascii="Verdana" w:hAnsi="Verdana"/>
          <w:sz w:val="18"/>
          <w:szCs w:val="18"/>
        </w:rPr>
        <w:t>,</w:t>
      </w:r>
      <w:r w:rsidRPr="00CB496F">
        <w:rPr>
          <w:rFonts w:ascii="Verdana" w:hAnsi="Verdana"/>
          <w:sz w:val="18"/>
          <w:szCs w:val="18"/>
        </w:rPr>
        <w:t xml:space="preserve"> </w:t>
      </w:r>
    </w:p>
    <w:p w14:paraId="743B1407" w14:textId="1322CA5E" w:rsidR="00EF5D0E" w:rsidRPr="00CB496F" w:rsidRDefault="00EF5D0E" w:rsidP="00D00DDE">
      <w:pPr>
        <w:pStyle w:val="Akapitzlist"/>
        <w:numPr>
          <w:ilvl w:val="1"/>
          <w:numId w:val="63"/>
        </w:numPr>
        <w:spacing w:after="200" w:line="360" w:lineRule="auto"/>
        <w:ind w:left="1276" w:hanging="283"/>
        <w:jc w:val="both"/>
        <w:rPr>
          <w:rFonts w:ascii="Verdana" w:hAnsi="Verdana"/>
          <w:sz w:val="18"/>
          <w:szCs w:val="18"/>
        </w:rPr>
      </w:pPr>
      <w:r w:rsidRPr="00CB496F">
        <w:rPr>
          <w:rFonts w:ascii="Verdana" w:hAnsi="Verdana"/>
          <w:sz w:val="18"/>
          <w:szCs w:val="18"/>
        </w:rPr>
        <w:lastRenderedPageBreak/>
        <w:t xml:space="preserve">Opłaconej, aktualnej na dzień </w:t>
      </w:r>
      <w:r w:rsidR="00993B76" w:rsidRPr="00CB496F">
        <w:rPr>
          <w:rFonts w:ascii="Verdana" w:hAnsi="Verdana"/>
          <w:sz w:val="18"/>
          <w:szCs w:val="18"/>
        </w:rPr>
        <w:t>podpisania umowy</w:t>
      </w:r>
      <w:r w:rsidRPr="00CB496F">
        <w:rPr>
          <w:rFonts w:ascii="Verdana" w:hAnsi="Verdana"/>
          <w:sz w:val="18"/>
          <w:szCs w:val="18"/>
        </w:rPr>
        <w:t xml:space="preserve">, polisy lub innego dokumentu potwierdzającego, że Wykonawca jest ubezpieczony od odpowiedzialności cywilnej w zakresie prowadzonej działalności związanej z przedmiotem zamówienia, co najmniej na kwotę </w:t>
      </w:r>
      <w:r w:rsidR="00E56AD2" w:rsidRPr="00CB496F">
        <w:rPr>
          <w:rFonts w:ascii="Verdana" w:hAnsi="Verdana"/>
          <w:sz w:val="18"/>
          <w:szCs w:val="18"/>
        </w:rPr>
        <w:t>5</w:t>
      </w:r>
      <w:r w:rsidRPr="00CB496F">
        <w:rPr>
          <w:rFonts w:ascii="Verdana" w:hAnsi="Verdana"/>
          <w:sz w:val="18"/>
          <w:szCs w:val="18"/>
        </w:rPr>
        <w:t>.000.000,00 PLN (</w:t>
      </w:r>
      <w:r w:rsidR="00E56AD2" w:rsidRPr="00CB496F">
        <w:rPr>
          <w:rFonts w:ascii="Verdana" w:hAnsi="Verdana"/>
          <w:sz w:val="18"/>
          <w:szCs w:val="18"/>
        </w:rPr>
        <w:t xml:space="preserve">pięć </w:t>
      </w:r>
      <w:r w:rsidRPr="00CB496F">
        <w:rPr>
          <w:rFonts w:ascii="Verdana" w:hAnsi="Verdana"/>
          <w:sz w:val="18"/>
          <w:szCs w:val="18"/>
        </w:rPr>
        <w:t xml:space="preserve">milionów złotych). Jeżeli z przedłożonego dokumentu nie wynika fakt opłacenia składki ubezpieczenia, </w:t>
      </w:r>
      <w:r w:rsidR="00993B76" w:rsidRPr="00CB496F">
        <w:rPr>
          <w:rFonts w:ascii="Verdana" w:hAnsi="Verdana"/>
          <w:sz w:val="18"/>
          <w:szCs w:val="18"/>
        </w:rPr>
        <w:t>należy</w:t>
      </w:r>
      <w:r w:rsidRPr="00CB496F">
        <w:rPr>
          <w:rFonts w:ascii="Verdana" w:hAnsi="Verdana"/>
          <w:sz w:val="18"/>
          <w:szCs w:val="18"/>
        </w:rPr>
        <w:t xml:space="preserve"> dołączyć dokument potwierdzający dokonanie opłaty z tego tytułu. Jeśli polisa wystawiona będzie w innej walucie niż PLN, Zamawiający dokona przeliczenia jej wartości w oparciu o średni kurs NBP z dnia wystawienia polisy</w:t>
      </w:r>
      <w:r w:rsidR="00993B76" w:rsidRPr="00CB496F">
        <w:rPr>
          <w:rFonts w:ascii="Verdana" w:hAnsi="Verdana"/>
          <w:sz w:val="18"/>
          <w:szCs w:val="18"/>
        </w:rPr>
        <w:t>.</w:t>
      </w:r>
    </w:p>
    <w:p w14:paraId="50D3A57A" w14:textId="5BF14AB9" w:rsidR="00EF5D0E" w:rsidRPr="00CB496F" w:rsidRDefault="00EF5D0E" w:rsidP="00571DD7">
      <w:pPr>
        <w:pStyle w:val="Akapitzlist"/>
        <w:numPr>
          <w:ilvl w:val="0"/>
          <w:numId w:val="10"/>
        </w:numPr>
        <w:tabs>
          <w:tab w:val="left" w:pos="851"/>
        </w:tabs>
        <w:spacing w:after="200" w:line="360" w:lineRule="auto"/>
        <w:ind w:left="0" w:firstLine="567"/>
        <w:jc w:val="both"/>
        <w:rPr>
          <w:rFonts w:ascii="Verdana" w:hAnsi="Verdana"/>
          <w:sz w:val="18"/>
          <w:szCs w:val="18"/>
        </w:rPr>
      </w:pPr>
      <w:r w:rsidRPr="00CB496F">
        <w:rPr>
          <w:rFonts w:ascii="Verdana" w:hAnsi="Verdana"/>
          <w:sz w:val="18"/>
          <w:szCs w:val="18"/>
        </w:rPr>
        <w:t>Jeżeli Wykonawca ma siedzibę lub miejsce zamieszkania poza terytorium Rzeczypospolitej Polskiej, składa wszystkie dokumenty z Rozdziału VI pkt. 1 oraz pkt. 2 z tym, że zamiast dokumentów wymienionych w Rozdziale VI pkt</w:t>
      </w:r>
      <w:r w:rsidR="00895A3E" w:rsidRPr="00CB496F">
        <w:rPr>
          <w:rFonts w:ascii="Verdana" w:hAnsi="Verdana"/>
          <w:sz w:val="18"/>
          <w:szCs w:val="18"/>
        </w:rPr>
        <w:t xml:space="preserve"> 2 </w:t>
      </w:r>
      <w:proofErr w:type="spellStart"/>
      <w:r w:rsidR="00895A3E" w:rsidRPr="00CB496F">
        <w:rPr>
          <w:rFonts w:ascii="Verdana" w:hAnsi="Verdana"/>
          <w:sz w:val="18"/>
          <w:szCs w:val="18"/>
        </w:rPr>
        <w:t>Ppkt</w:t>
      </w:r>
      <w:proofErr w:type="spellEnd"/>
      <w:r w:rsidR="00895A3E" w:rsidRPr="00CB496F">
        <w:rPr>
          <w:rFonts w:ascii="Verdana" w:hAnsi="Verdana"/>
          <w:sz w:val="18"/>
          <w:szCs w:val="18"/>
        </w:rPr>
        <w:t>: a), b), c ), d)</w:t>
      </w:r>
      <w:r w:rsidRPr="00CB496F">
        <w:rPr>
          <w:rFonts w:ascii="Verdana" w:hAnsi="Verdana"/>
          <w:sz w:val="18"/>
          <w:szCs w:val="18"/>
        </w:rPr>
        <w:t xml:space="preserve"> składa dokument lub dokumenty, wystawione przez adekwatny Urząd, właściwy dla siedziby lub miejsca zamieszkania</w:t>
      </w:r>
      <w:r w:rsidR="00A40CC5" w:rsidRPr="00CB496F">
        <w:rPr>
          <w:rFonts w:ascii="Verdana" w:hAnsi="Verdana"/>
          <w:sz w:val="18"/>
          <w:szCs w:val="18"/>
        </w:rPr>
        <w:t>. Złożone dokumenty</w:t>
      </w:r>
      <w:r w:rsidR="0012662E" w:rsidRPr="00CB496F">
        <w:rPr>
          <w:rFonts w:ascii="Verdana" w:hAnsi="Verdana"/>
          <w:sz w:val="18"/>
          <w:szCs w:val="18"/>
        </w:rPr>
        <w:t xml:space="preserve"> </w:t>
      </w:r>
      <w:r w:rsidR="00A40CC5" w:rsidRPr="00CB496F">
        <w:rPr>
          <w:rFonts w:ascii="Verdana" w:hAnsi="Verdana"/>
          <w:sz w:val="18"/>
          <w:szCs w:val="18"/>
        </w:rPr>
        <w:t xml:space="preserve">winny potwierdzać </w:t>
      </w:r>
      <w:r w:rsidRPr="00CB496F">
        <w:rPr>
          <w:rFonts w:ascii="Verdana" w:hAnsi="Verdana"/>
          <w:sz w:val="18"/>
          <w:szCs w:val="18"/>
        </w:rPr>
        <w:t>e odpowiednio</w:t>
      </w:r>
      <w:r w:rsidR="00815B10" w:rsidRPr="00CB496F">
        <w:rPr>
          <w:rFonts w:ascii="Verdana" w:hAnsi="Verdana"/>
          <w:sz w:val="18"/>
          <w:szCs w:val="18"/>
        </w:rPr>
        <w:t xml:space="preserve"> </w:t>
      </w:r>
      <w:r w:rsidR="00A40CC5" w:rsidRPr="00CB496F">
        <w:rPr>
          <w:rFonts w:ascii="Verdana" w:hAnsi="Verdana"/>
          <w:sz w:val="18"/>
          <w:szCs w:val="18"/>
        </w:rPr>
        <w:t xml:space="preserve">wszystkie zawarte w pkt 2 </w:t>
      </w:r>
      <w:proofErr w:type="spellStart"/>
      <w:r w:rsidR="00A40CC5" w:rsidRPr="00CB496F">
        <w:rPr>
          <w:rFonts w:ascii="Verdana" w:hAnsi="Verdana"/>
          <w:sz w:val="18"/>
          <w:szCs w:val="18"/>
        </w:rPr>
        <w:t>Ppkt</w:t>
      </w:r>
      <w:proofErr w:type="spellEnd"/>
      <w:r w:rsidR="00A40CC5" w:rsidRPr="00CB496F">
        <w:rPr>
          <w:rFonts w:ascii="Verdana" w:hAnsi="Verdana"/>
          <w:sz w:val="18"/>
          <w:szCs w:val="18"/>
        </w:rPr>
        <w:t>: a), b), c ), d) informacje w tym w szczególności</w:t>
      </w:r>
      <w:r w:rsidRPr="00CB496F">
        <w:rPr>
          <w:rFonts w:ascii="Verdana" w:hAnsi="Verdana"/>
          <w:sz w:val="18"/>
          <w:szCs w:val="18"/>
        </w:rPr>
        <w:t>, że:</w:t>
      </w:r>
    </w:p>
    <w:p w14:paraId="62800F30" w14:textId="59299812" w:rsidR="00EF5D0E" w:rsidRPr="00CB496F" w:rsidRDefault="00EF5D0E" w:rsidP="00D00DDE">
      <w:pPr>
        <w:pStyle w:val="Akapitzlist"/>
        <w:numPr>
          <w:ilvl w:val="1"/>
          <w:numId w:val="24"/>
        </w:numPr>
        <w:spacing w:line="360" w:lineRule="auto"/>
        <w:ind w:left="1276" w:hanging="425"/>
        <w:jc w:val="both"/>
        <w:rPr>
          <w:rFonts w:ascii="Verdana" w:hAnsi="Verdana"/>
          <w:sz w:val="18"/>
          <w:szCs w:val="18"/>
        </w:rPr>
      </w:pPr>
      <w:r w:rsidRPr="00CB496F">
        <w:rPr>
          <w:rFonts w:ascii="Verdana" w:hAnsi="Verdana"/>
          <w:sz w:val="18"/>
          <w:szCs w:val="18"/>
        </w:rPr>
        <w:t xml:space="preserve">nie otwarto jego likwidacji ani nie ogłoszono upadłości - wystawiony nie wcześniej niż </w:t>
      </w:r>
      <w:r w:rsidR="00EE0183">
        <w:rPr>
          <w:rFonts w:ascii="Verdana" w:hAnsi="Verdana"/>
          <w:sz w:val="18"/>
          <w:szCs w:val="18"/>
        </w:rPr>
        <w:t>6</w:t>
      </w:r>
      <w:r w:rsidRPr="00CB496F">
        <w:rPr>
          <w:rFonts w:ascii="Verdana" w:hAnsi="Verdana"/>
          <w:sz w:val="18"/>
          <w:szCs w:val="18"/>
        </w:rPr>
        <w:t xml:space="preserve"> miesi</w:t>
      </w:r>
      <w:r w:rsidR="00EE0183">
        <w:rPr>
          <w:rFonts w:ascii="Verdana" w:hAnsi="Verdana"/>
          <w:sz w:val="18"/>
          <w:szCs w:val="18"/>
        </w:rPr>
        <w:t>ęcy</w:t>
      </w:r>
      <w:r w:rsidRPr="00CB496F">
        <w:rPr>
          <w:rFonts w:ascii="Verdana" w:hAnsi="Verdana"/>
          <w:sz w:val="18"/>
          <w:szCs w:val="18"/>
        </w:rPr>
        <w:t xml:space="preserve"> przed </w:t>
      </w:r>
      <w:r w:rsidR="00534CD1" w:rsidRPr="00CB496F">
        <w:rPr>
          <w:rFonts w:ascii="Verdana" w:hAnsi="Verdana"/>
          <w:sz w:val="18"/>
          <w:szCs w:val="18"/>
        </w:rPr>
        <w:t>podpisaniem umowy</w:t>
      </w:r>
      <w:r w:rsidRPr="00CB496F">
        <w:rPr>
          <w:rFonts w:ascii="Verdana" w:hAnsi="Verdana"/>
          <w:sz w:val="18"/>
          <w:szCs w:val="18"/>
        </w:rPr>
        <w:t xml:space="preserve">; </w:t>
      </w:r>
    </w:p>
    <w:p w14:paraId="5DFC3B15" w14:textId="77777777" w:rsidR="00A40CC5" w:rsidRPr="00CB496F" w:rsidRDefault="00EF5D0E" w:rsidP="00D00DDE">
      <w:pPr>
        <w:pStyle w:val="Akapitzlist"/>
        <w:numPr>
          <w:ilvl w:val="1"/>
          <w:numId w:val="24"/>
        </w:numPr>
        <w:spacing w:line="360" w:lineRule="auto"/>
        <w:ind w:left="1276" w:hanging="425"/>
        <w:jc w:val="both"/>
        <w:rPr>
          <w:rFonts w:ascii="Verdana" w:hAnsi="Verdana"/>
          <w:sz w:val="18"/>
          <w:szCs w:val="18"/>
        </w:rPr>
      </w:pPr>
      <w:r w:rsidRPr="00CB496F">
        <w:rPr>
          <w:rFonts w:ascii="Verdana" w:hAnsi="Verdana"/>
          <w:sz w:val="18"/>
          <w:szCs w:val="18"/>
        </w:rPr>
        <w:t xml:space="preserve">nie zalega z uiszczaniem podatków, opłat, składek na ubezpieczenie społeczne i zdrowotne </w:t>
      </w:r>
      <w:r w:rsidR="00441D9C" w:rsidRPr="00CB496F">
        <w:rPr>
          <w:rFonts w:ascii="Verdana" w:hAnsi="Verdana"/>
          <w:sz w:val="18"/>
          <w:szCs w:val="18"/>
        </w:rPr>
        <w:t>albo</w:t>
      </w:r>
      <w:r w:rsidRPr="00CB496F">
        <w:rPr>
          <w:rFonts w:ascii="Verdana" w:hAnsi="Verdana"/>
          <w:sz w:val="18"/>
          <w:szCs w:val="18"/>
        </w:rPr>
        <w:t xml:space="preserve"> że uzyskał przewidziane prawem zwolnienie, odroczenie lub rozłożenie na raty zaległych płatności lub wstrzymanie w całości wykonania decyzji właściwego organu - wystawiony nie wcześniej niż </w:t>
      </w:r>
      <w:r w:rsidR="003140A9" w:rsidRPr="00CB496F">
        <w:rPr>
          <w:rFonts w:ascii="Verdana" w:hAnsi="Verdana"/>
          <w:sz w:val="18"/>
          <w:szCs w:val="18"/>
        </w:rPr>
        <w:t>3</w:t>
      </w:r>
      <w:r w:rsidRPr="00CB496F">
        <w:rPr>
          <w:rFonts w:ascii="Verdana" w:hAnsi="Verdana"/>
          <w:sz w:val="18"/>
          <w:szCs w:val="18"/>
        </w:rPr>
        <w:t xml:space="preserve"> miesiąc</w:t>
      </w:r>
      <w:r w:rsidR="003140A9" w:rsidRPr="00CB496F">
        <w:rPr>
          <w:rFonts w:ascii="Verdana" w:hAnsi="Verdana"/>
          <w:sz w:val="18"/>
          <w:szCs w:val="18"/>
        </w:rPr>
        <w:t>e</w:t>
      </w:r>
      <w:r w:rsidRPr="00CB496F">
        <w:rPr>
          <w:rFonts w:ascii="Verdana" w:hAnsi="Verdana"/>
          <w:sz w:val="18"/>
          <w:szCs w:val="18"/>
        </w:rPr>
        <w:t xml:space="preserve"> przed </w:t>
      </w:r>
      <w:r w:rsidR="00534CD1" w:rsidRPr="00CB496F">
        <w:rPr>
          <w:rFonts w:ascii="Verdana" w:hAnsi="Verdana"/>
          <w:sz w:val="18"/>
          <w:szCs w:val="18"/>
        </w:rPr>
        <w:t>podpisaniem umowy</w:t>
      </w:r>
      <w:r w:rsidR="00A40CC5" w:rsidRPr="00CB496F">
        <w:rPr>
          <w:rFonts w:ascii="Verdana" w:hAnsi="Verdana"/>
          <w:sz w:val="18"/>
          <w:szCs w:val="18"/>
        </w:rPr>
        <w:t>,</w:t>
      </w:r>
    </w:p>
    <w:p w14:paraId="00A3CD29" w14:textId="79BCC049" w:rsidR="00A40CC5" w:rsidRPr="00CB496F" w:rsidRDefault="0012662E" w:rsidP="00D00DDE">
      <w:pPr>
        <w:pStyle w:val="Akapitzlist"/>
        <w:numPr>
          <w:ilvl w:val="1"/>
          <w:numId w:val="24"/>
        </w:numPr>
        <w:spacing w:line="360" w:lineRule="auto"/>
        <w:ind w:left="1276" w:hanging="425"/>
        <w:jc w:val="both"/>
        <w:rPr>
          <w:rFonts w:ascii="Verdana" w:hAnsi="Verdana"/>
          <w:sz w:val="18"/>
          <w:szCs w:val="18"/>
        </w:rPr>
      </w:pPr>
      <w:r w:rsidRPr="00CB496F">
        <w:rPr>
          <w:rFonts w:ascii="Verdana" w:hAnsi="Verdana"/>
          <w:sz w:val="18"/>
          <w:szCs w:val="18"/>
        </w:rPr>
        <w:t xml:space="preserve">żaden z </w:t>
      </w:r>
      <w:r w:rsidR="00A40CC5" w:rsidRPr="00CB496F">
        <w:rPr>
          <w:rFonts w:ascii="Verdana" w:hAnsi="Verdana"/>
          <w:sz w:val="18"/>
          <w:szCs w:val="18"/>
        </w:rPr>
        <w:t>urzędujących członków organu zarządzającego oraz prokurentów, którzy będą podpisywali umowy oraz inne dokumenty i oświadczenia w imieniu Wykonawcy związane z niniejszym postępowaniem</w:t>
      </w:r>
      <w:r w:rsidRPr="00CB496F">
        <w:rPr>
          <w:rFonts w:ascii="Verdana" w:hAnsi="Verdana"/>
          <w:sz w:val="18"/>
          <w:szCs w:val="18"/>
        </w:rPr>
        <w:t xml:space="preserve"> - nie figuruje w Kartotece karnej. Stosowny dokument winien zostać </w:t>
      </w:r>
      <w:r w:rsidR="00A40CC5" w:rsidRPr="00CB496F">
        <w:rPr>
          <w:rFonts w:ascii="Verdana" w:hAnsi="Verdana"/>
          <w:sz w:val="18"/>
          <w:szCs w:val="18"/>
        </w:rPr>
        <w:t>wystawion</w:t>
      </w:r>
      <w:r w:rsidRPr="00CB496F">
        <w:rPr>
          <w:rFonts w:ascii="Verdana" w:hAnsi="Verdana"/>
          <w:sz w:val="18"/>
          <w:szCs w:val="18"/>
        </w:rPr>
        <w:t>y</w:t>
      </w:r>
      <w:r w:rsidR="00A40CC5" w:rsidRPr="00CB496F">
        <w:rPr>
          <w:rFonts w:ascii="Verdana" w:hAnsi="Verdana"/>
          <w:sz w:val="18"/>
          <w:szCs w:val="18"/>
        </w:rPr>
        <w:t xml:space="preserve"> nie wcześniej niż </w:t>
      </w:r>
      <w:r w:rsidR="00EE0183">
        <w:rPr>
          <w:rFonts w:ascii="Verdana" w:hAnsi="Verdana"/>
          <w:sz w:val="18"/>
          <w:szCs w:val="18"/>
        </w:rPr>
        <w:t>6</w:t>
      </w:r>
      <w:r w:rsidR="00A40CC5" w:rsidRPr="00CB496F">
        <w:rPr>
          <w:rFonts w:ascii="Verdana" w:hAnsi="Verdana"/>
          <w:sz w:val="18"/>
          <w:szCs w:val="18"/>
        </w:rPr>
        <w:t xml:space="preserve"> miesi</w:t>
      </w:r>
      <w:r w:rsidR="00EE0183">
        <w:rPr>
          <w:rFonts w:ascii="Verdana" w:hAnsi="Verdana"/>
          <w:sz w:val="18"/>
          <w:szCs w:val="18"/>
        </w:rPr>
        <w:t>ęcy</w:t>
      </w:r>
      <w:r w:rsidR="00A40CC5" w:rsidRPr="00CB496F">
        <w:rPr>
          <w:rFonts w:ascii="Verdana" w:hAnsi="Verdana"/>
          <w:sz w:val="18"/>
          <w:szCs w:val="18"/>
        </w:rPr>
        <w:t xml:space="preserve"> przed podpisaniem umowy, </w:t>
      </w:r>
    </w:p>
    <w:p w14:paraId="65D3846B" w14:textId="4A77049A" w:rsidR="00EF5D0E" w:rsidRPr="00CB496F" w:rsidRDefault="00390130" w:rsidP="00D00DDE">
      <w:pPr>
        <w:pStyle w:val="Akapitzlist"/>
        <w:numPr>
          <w:ilvl w:val="1"/>
          <w:numId w:val="24"/>
        </w:numPr>
        <w:spacing w:line="360" w:lineRule="auto"/>
        <w:ind w:left="1276" w:hanging="425"/>
        <w:jc w:val="both"/>
        <w:rPr>
          <w:rFonts w:ascii="Verdana" w:hAnsi="Verdana"/>
          <w:sz w:val="18"/>
          <w:szCs w:val="18"/>
        </w:rPr>
      </w:pPr>
      <w:r w:rsidRPr="00CB496F">
        <w:rPr>
          <w:rFonts w:ascii="Verdana" w:hAnsi="Verdana"/>
          <w:sz w:val="18"/>
          <w:szCs w:val="18"/>
        </w:rPr>
        <w:t>urzędujący członkowie organu zarządzającego oraz prokurenci, którzy będą podpisywali umowy oraz inne dokumenty i oświadczenia w imieniu Wykonawcy związane z niniejszym postępowaniem posiadają stosowne zgody i umocowania do przeprowadzania danych czynności</w:t>
      </w:r>
      <w:r w:rsidR="00AE0862" w:rsidRPr="00CB496F">
        <w:rPr>
          <w:rFonts w:ascii="Verdana" w:hAnsi="Verdana"/>
          <w:sz w:val="18"/>
          <w:szCs w:val="18"/>
        </w:rPr>
        <w:t xml:space="preserve"> w imieniu Wykonawcy</w:t>
      </w:r>
      <w:r w:rsidRPr="00CB496F">
        <w:rPr>
          <w:rFonts w:ascii="Verdana" w:hAnsi="Verdana"/>
          <w:sz w:val="18"/>
          <w:szCs w:val="18"/>
        </w:rPr>
        <w:t xml:space="preserve">. </w:t>
      </w:r>
    </w:p>
    <w:p w14:paraId="5D82B537" w14:textId="77777777" w:rsidR="00C543C8" w:rsidRPr="00CB496F" w:rsidRDefault="00EF5D0E" w:rsidP="00C543C8">
      <w:pPr>
        <w:pStyle w:val="Akapitzlist"/>
        <w:numPr>
          <w:ilvl w:val="0"/>
          <w:numId w:val="10"/>
        </w:numPr>
        <w:tabs>
          <w:tab w:val="left" w:pos="993"/>
        </w:tabs>
        <w:spacing w:after="200" w:line="360" w:lineRule="auto"/>
        <w:ind w:left="0" w:firstLine="567"/>
        <w:jc w:val="both"/>
        <w:rPr>
          <w:rFonts w:ascii="Verdana" w:hAnsi="Verdana"/>
          <w:sz w:val="18"/>
          <w:szCs w:val="18"/>
        </w:rPr>
      </w:pPr>
      <w:r w:rsidRPr="00CB496F">
        <w:rPr>
          <w:rFonts w:ascii="Verdana" w:hAnsi="Verdana"/>
          <w:sz w:val="18"/>
          <w:szCs w:val="18"/>
        </w:rPr>
        <w:t xml:space="preserve">Jeżeli w kraju, w którym Wykonawca ma siedzibę lub miejsce zamieszkania, nie wydaje się dokumentów, o których mowa w ust. 2 lub 3, zastępuje się je dokumentem zawierającym oświadczenie, w którym określa się także osoby uprawnione do reprezentacji Wykonawcy, złożone przed właściwym organem sądowym, administracyjnym albo organem samorządu zawodowego lub gospodarczego kraju, w którym Wykonawca ma siedzibę lub miejsce zamieszkania lub przed notariuszem. </w:t>
      </w:r>
    </w:p>
    <w:p w14:paraId="1905C947" w14:textId="77777777" w:rsidR="00C543C8" w:rsidRPr="00CB496F" w:rsidRDefault="00EF5D0E" w:rsidP="00C543C8">
      <w:pPr>
        <w:pStyle w:val="Akapitzlist"/>
        <w:numPr>
          <w:ilvl w:val="0"/>
          <w:numId w:val="10"/>
        </w:numPr>
        <w:tabs>
          <w:tab w:val="left" w:pos="993"/>
        </w:tabs>
        <w:spacing w:after="200" w:line="360" w:lineRule="auto"/>
        <w:ind w:left="0" w:firstLine="567"/>
        <w:jc w:val="both"/>
        <w:rPr>
          <w:rFonts w:ascii="Verdana" w:hAnsi="Verdana"/>
          <w:sz w:val="18"/>
          <w:szCs w:val="18"/>
        </w:rPr>
      </w:pPr>
      <w:r w:rsidRPr="00CB496F">
        <w:rPr>
          <w:rFonts w:ascii="Verdana" w:hAnsi="Verdana"/>
          <w:sz w:val="18"/>
          <w:szCs w:val="18"/>
        </w:rPr>
        <w:t>W przypadku wątpliwości co do treści dokumentu złożonego przez Wykonawcę mającego siedzibę lub miejsce zamieszkania poza terytorium Rzeczpospolitej Polskiej, Zamawiający może zwrócić się do właściwych organów kraju, w którym Wykonawca ma siedzibę lub miejsce zamieszkania z wnioskiem o udzielenie niezbędnych informacji dotyczących przedłożonego dokumentu.</w:t>
      </w:r>
      <w:bookmarkStart w:id="31" w:name="_Hlk527114588"/>
    </w:p>
    <w:p w14:paraId="62EB8662" w14:textId="24A7A4F4" w:rsidR="00C543C8" w:rsidRPr="00CB496F" w:rsidRDefault="00C543C8" w:rsidP="00C543C8">
      <w:pPr>
        <w:pStyle w:val="Akapitzlist"/>
        <w:numPr>
          <w:ilvl w:val="0"/>
          <w:numId w:val="10"/>
        </w:numPr>
        <w:tabs>
          <w:tab w:val="left" w:pos="993"/>
        </w:tabs>
        <w:spacing w:after="200" w:line="360" w:lineRule="auto"/>
        <w:ind w:left="0" w:firstLine="567"/>
        <w:jc w:val="both"/>
        <w:rPr>
          <w:rFonts w:ascii="Verdana" w:hAnsi="Verdana"/>
          <w:sz w:val="18"/>
          <w:szCs w:val="18"/>
        </w:rPr>
      </w:pPr>
      <w:r w:rsidRPr="00CB496F">
        <w:rPr>
          <w:rFonts w:ascii="Verdana" w:hAnsi="Verdana"/>
          <w:sz w:val="18"/>
          <w:szCs w:val="18"/>
        </w:rPr>
        <w:t>W przypadku wspólnego ubiegania się przez więcej niż jednego Wykonawcę o udzielenie zamówienia oświadczenia według wzorów stanowiących: Załącznik 1.</w:t>
      </w:r>
      <w:r w:rsidR="004A2A49">
        <w:rPr>
          <w:rFonts w:ascii="Verdana" w:hAnsi="Verdana"/>
          <w:sz w:val="18"/>
          <w:szCs w:val="18"/>
        </w:rPr>
        <w:t>F</w:t>
      </w:r>
      <w:r w:rsidRPr="00CB496F">
        <w:rPr>
          <w:rFonts w:ascii="Verdana" w:hAnsi="Verdana"/>
          <w:sz w:val="18"/>
          <w:szCs w:val="18"/>
        </w:rPr>
        <w:t>ERTMS, Załącznik 3.</w:t>
      </w:r>
      <w:r w:rsidR="004A2A49">
        <w:rPr>
          <w:rFonts w:ascii="Verdana" w:hAnsi="Verdana"/>
          <w:sz w:val="18"/>
          <w:szCs w:val="18"/>
        </w:rPr>
        <w:t>F</w:t>
      </w:r>
      <w:r w:rsidRPr="00CB496F">
        <w:rPr>
          <w:rFonts w:ascii="Verdana" w:hAnsi="Verdana"/>
          <w:sz w:val="18"/>
          <w:szCs w:val="18"/>
        </w:rPr>
        <w:t>ERTMS, Załącznik 4.</w:t>
      </w:r>
      <w:r w:rsidR="004A2A49">
        <w:rPr>
          <w:rFonts w:ascii="Verdana" w:hAnsi="Verdana"/>
          <w:sz w:val="18"/>
          <w:szCs w:val="18"/>
        </w:rPr>
        <w:t>F</w:t>
      </w:r>
      <w:r w:rsidRPr="00CB496F">
        <w:rPr>
          <w:rFonts w:ascii="Verdana" w:hAnsi="Verdana"/>
          <w:sz w:val="18"/>
          <w:szCs w:val="18"/>
        </w:rPr>
        <w:t>ERTMS oraz Załącznik 5.</w:t>
      </w:r>
      <w:r w:rsidR="004A2A49">
        <w:rPr>
          <w:rFonts w:ascii="Verdana" w:hAnsi="Verdana"/>
          <w:sz w:val="18"/>
          <w:szCs w:val="18"/>
        </w:rPr>
        <w:t>F</w:t>
      </w:r>
      <w:r w:rsidRPr="00CB496F">
        <w:rPr>
          <w:rFonts w:ascii="Verdana" w:hAnsi="Verdana"/>
          <w:sz w:val="18"/>
          <w:szCs w:val="18"/>
        </w:rPr>
        <w:t>ERTMS do SIWZ – składa wyłącznie Wykonawca realizujący dane Zadanie 1 lub Zadanie 2</w:t>
      </w:r>
      <w:r w:rsidR="008E697C">
        <w:rPr>
          <w:rFonts w:ascii="Verdana" w:hAnsi="Verdana"/>
          <w:sz w:val="18"/>
          <w:szCs w:val="18"/>
        </w:rPr>
        <w:t xml:space="preserve"> lub Zadanie 3</w:t>
      </w:r>
      <w:r w:rsidR="00C81CF6">
        <w:rPr>
          <w:rFonts w:ascii="Verdana" w:hAnsi="Verdana"/>
          <w:sz w:val="18"/>
          <w:szCs w:val="18"/>
        </w:rPr>
        <w:t xml:space="preserve"> lub Zadanie </w:t>
      </w:r>
      <w:r w:rsidR="00914D2E">
        <w:rPr>
          <w:rFonts w:ascii="Verdana" w:hAnsi="Verdana"/>
          <w:sz w:val="18"/>
          <w:szCs w:val="18"/>
        </w:rPr>
        <w:t>4 lub Zadanie 5 lub Zadanie 6</w:t>
      </w:r>
      <w:r w:rsidRPr="00CB496F">
        <w:rPr>
          <w:rFonts w:ascii="Verdana" w:hAnsi="Verdana"/>
          <w:sz w:val="18"/>
          <w:szCs w:val="18"/>
        </w:rPr>
        <w:t xml:space="preserve"> na podstawie Umowy. Istotne postanowienia, które zostaną uwzględnione w treści umowy zawieranej z Wykonawcami przy realizacji każdego z zadań (</w:t>
      </w:r>
      <w:r w:rsidR="00004883" w:rsidRPr="00CB496F">
        <w:rPr>
          <w:rFonts w:ascii="Verdana" w:hAnsi="Verdana"/>
          <w:sz w:val="18"/>
          <w:szCs w:val="18"/>
        </w:rPr>
        <w:t>Zadania 1</w:t>
      </w:r>
      <w:r w:rsidR="00004883" w:rsidRPr="00CB496F">
        <w:rPr>
          <w:rFonts w:ascii="Verdana" w:hAnsi="Verdana" w:cs="Arial"/>
          <w:sz w:val="18"/>
          <w:szCs w:val="18"/>
        </w:rPr>
        <w:t>/</w:t>
      </w:r>
      <w:r w:rsidR="00004883" w:rsidRPr="00CB496F">
        <w:rPr>
          <w:rFonts w:ascii="Verdana" w:hAnsi="Verdana"/>
          <w:sz w:val="18"/>
          <w:szCs w:val="18"/>
        </w:rPr>
        <w:t>Zadania 2</w:t>
      </w:r>
      <w:r w:rsidR="00004883">
        <w:rPr>
          <w:rFonts w:ascii="Verdana" w:hAnsi="Verdana" w:cs="Arial"/>
          <w:sz w:val="18"/>
          <w:szCs w:val="18"/>
        </w:rPr>
        <w:t>/Zadania 3/ Zadania 4/</w:t>
      </w:r>
      <w:r w:rsidR="00004883" w:rsidRPr="00CB496F">
        <w:rPr>
          <w:rFonts w:ascii="Verdana" w:hAnsi="Verdana" w:cs="Arial"/>
          <w:sz w:val="18"/>
          <w:szCs w:val="18"/>
        </w:rPr>
        <w:t xml:space="preserve"> </w:t>
      </w:r>
      <w:r w:rsidR="00004883">
        <w:rPr>
          <w:rFonts w:ascii="Verdana" w:hAnsi="Verdana" w:cs="Arial"/>
          <w:sz w:val="18"/>
          <w:szCs w:val="18"/>
        </w:rPr>
        <w:t>Zadania 5</w:t>
      </w:r>
      <w:r w:rsidR="00914D2E">
        <w:rPr>
          <w:rFonts w:ascii="Verdana" w:hAnsi="Verdana" w:cs="Arial"/>
          <w:sz w:val="18"/>
          <w:szCs w:val="18"/>
        </w:rPr>
        <w:t>/</w:t>
      </w:r>
      <w:r w:rsidR="00914D2E" w:rsidRPr="00CB496F">
        <w:rPr>
          <w:rFonts w:ascii="Verdana" w:hAnsi="Verdana" w:cs="Arial"/>
          <w:sz w:val="18"/>
          <w:szCs w:val="18"/>
        </w:rPr>
        <w:t xml:space="preserve"> </w:t>
      </w:r>
      <w:r w:rsidR="00914D2E">
        <w:rPr>
          <w:rFonts w:ascii="Verdana" w:hAnsi="Verdana" w:cs="Arial"/>
          <w:sz w:val="18"/>
          <w:szCs w:val="18"/>
        </w:rPr>
        <w:t>Zadania 6</w:t>
      </w:r>
      <w:r w:rsidRPr="00CB496F">
        <w:rPr>
          <w:rFonts w:ascii="Verdana" w:hAnsi="Verdana"/>
          <w:sz w:val="18"/>
          <w:szCs w:val="18"/>
        </w:rPr>
        <w:t>) stanowią Załącznik nr 2.</w:t>
      </w:r>
      <w:r w:rsidR="004A2A49">
        <w:rPr>
          <w:rFonts w:ascii="Verdana" w:hAnsi="Verdana"/>
          <w:sz w:val="18"/>
          <w:szCs w:val="18"/>
        </w:rPr>
        <w:t>F</w:t>
      </w:r>
      <w:r w:rsidRPr="00CB496F">
        <w:rPr>
          <w:rFonts w:ascii="Verdana" w:hAnsi="Verdana"/>
          <w:sz w:val="18"/>
          <w:szCs w:val="18"/>
        </w:rPr>
        <w:t xml:space="preserve">ERTMS do SIWZ. </w:t>
      </w:r>
    </w:p>
    <w:p w14:paraId="12E8EA0D" w14:textId="1D892EDF" w:rsidR="00EF5D0E" w:rsidRPr="00CB496F" w:rsidRDefault="00EF5D0E" w:rsidP="00421A72">
      <w:pPr>
        <w:pStyle w:val="Nagwek2"/>
        <w:numPr>
          <w:ilvl w:val="0"/>
          <w:numId w:val="18"/>
        </w:numPr>
        <w:spacing w:before="600" w:after="600" w:line="360" w:lineRule="auto"/>
        <w:ind w:left="1134" w:hanging="567"/>
        <w:jc w:val="both"/>
        <w:rPr>
          <w:rFonts w:ascii="Verdana" w:eastAsia="SimSun" w:hAnsi="Verdana" w:cs="Times New Roman"/>
          <w:b/>
          <w:color w:val="auto"/>
          <w:sz w:val="18"/>
          <w:szCs w:val="18"/>
        </w:rPr>
      </w:pPr>
      <w:bookmarkStart w:id="32" w:name="_Toc5639027"/>
      <w:bookmarkStart w:id="33" w:name="_Toc223010958"/>
      <w:bookmarkEnd w:id="31"/>
      <w:r w:rsidRPr="00CB496F">
        <w:rPr>
          <w:rFonts w:ascii="Verdana" w:eastAsia="SimSun" w:hAnsi="Verdana" w:cs="Times New Roman"/>
          <w:b/>
          <w:color w:val="auto"/>
          <w:sz w:val="18"/>
          <w:szCs w:val="18"/>
        </w:rPr>
        <w:lastRenderedPageBreak/>
        <w:t>Forma dokumentów i oświadczeń wskazanych w Rozdziale VI</w:t>
      </w:r>
      <w:bookmarkEnd w:id="32"/>
      <w:bookmarkEnd w:id="33"/>
    </w:p>
    <w:p w14:paraId="7322B246" w14:textId="78D2C9BE" w:rsidR="00191D1F" w:rsidRPr="00CB496F" w:rsidRDefault="00EF5D0E" w:rsidP="000D1173">
      <w:pPr>
        <w:pStyle w:val="Akapitzlist"/>
        <w:numPr>
          <w:ilvl w:val="0"/>
          <w:numId w:val="11"/>
        </w:numPr>
        <w:tabs>
          <w:tab w:val="left" w:pos="993"/>
        </w:tabs>
        <w:spacing w:line="360" w:lineRule="auto"/>
        <w:ind w:left="0" w:firstLine="567"/>
        <w:jc w:val="both"/>
        <w:rPr>
          <w:rFonts w:ascii="Verdana" w:eastAsia="SimSun" w:hAnsi="Verdana"/>
          <w:sz w:val="18"/>
          <w:szCs w:val="18"/>
        </w:rPr>
      </w:pPr>
      <w:r w:rsidRPr="00CB496F">
        <w:rPr>
          <w:rFonts w:ascii="Verdana" w:eastAsia="SimSun" w:hAnsi="Verdana"/>
          <w:sz w:val="18"/>
          <w:szCs w:val="18"/>
        </w:rPr>
        <w:t>Wymagane dokumenty i oświadczenia, o których mowa w Rozdziale VI</w:t>
      </w:r>
      <w:r w:rsidR="00534CD1" w:rsidRPr="00CB496F">
        <w:rPr>
          <w:rFonts w:ascii="Verdana" w:eastAsia="SimSun" w:hAnsi="Verdana"/>
          <w:sz w:val="18"/>
          <w:szCs w:val="18"/>
        </w:rPr>
        <w:t xml:space="preserve"> muszą zostać</w:t>
      </w:r>
      <w:r w:rsidR="00805131" w:rsidRPr="00CB496F">
        <w:rPr>
          <w:rFonts w:ascii="Verdana" w:eastAsia="SimSun" w:hAnsi="Verdana"/>
          <w:sz w:val="18"/>
          <w:szCs w:val="18"/>
        </w:rPr>
        <w:t xml:space="preserve"> </w:t>
      </w:r>
      <w:r w:rsidR="00E463D7" w:rsidRPr="00CB496F">
        <w:rPr>
          <w:rFonts w:ascii="Verdana" w:eastAsia="SimSun" w:hAnsi="Verdana"/>
          <w:sz w:val="18"/>
          <w:szCs w:val="18"/>
        </w:rPr>
        <w:t>podpisane przez osoby do tego upoważnione, zgodnie z wymogami opisanymi w ust. 2</w:t>
      </w:r>
      <w:r w:rsidR="0089195E" w:rsidRPr="00CB496F">
        <w:rPr>
          <w:rFonts w:ascii="Verdana" w:eastAsia="SimSun" w:hAnsi="Verdana"/>
          <w:sz w:val="18"/>
          <w:szCs w:val="18"/>
        </w:rPr>
        <w:t xml:space="preserve">. </w:t>
      </w:r>
    </w:p>
    <w:p w14:paraId="0D8539B6" w14:textId="47C27C38" w:rsidR="00EF5D0E" w:rsidRPr="00CB496F" w:rsidRDefault="00EF5D0E" w:rsidP="000D1173">
      <w:pPr>
        <w:pStyle w:val="Akapitzlist"/>
        <w:numPr>
          <w:ilvl w:val="0"/>
          <w:numId w:val="11"/>
        </w:numPr>
        <w:tabs>
          <w:tab w:val="left" w:pos="993"/>
        </w:tabs>
        <w:spacing w:line="360" w:lineRule="auto"/>
        <w:ind w:left="0" w:firstLine="567"/>
        <w:jc w:val="both"/>
        <w:rPr>
          <w:rFonts w:ascii="Verdana" w:eastAsia="SimSun" w:hAnsi="Verdana"/>
          <w:sz w:val="18"/>
          <w:szCs w:val="18"/>
        </w:rPr>
      </w:pPr>
      <w:r w:rsidRPr="00CB496F">
        <w:rPr>
          <w:rFonts w:ascii="Verdana" w:eastAsia="SimSun" w:hAnsi="Verdana"/>
          <w:sz w:val="18"/>
          <w:szCs w:val="18"/>
        </w:rPr>
        <w:t>Za osoby upoważnione do reprezentowania i składania oświadczeń woli w imieniu Wykonawcy uznaje się osoby wskazane we właściwym rejestrze bądź w stosownym pełnomocnictwie załączonym do oferty, podpisanym przez osoby wskazane w rejestrze.</w:t>
      </w:r>
      <w:r w:rsidR="0089195E" w:rsidRPr="00CB496F">
        <w:rPr>
          <w:rFonts w:ascii="Verdana" w:eastAsia="SimSun" w:hAnsi="Verdana"/>
          <w:sz w:val="18"/>
          <w:szCs w:val="18"/>
        </w:rPr>
        <w:t xml:space="preserve"> Jeżeli osoba (osoby) podpisująca </w:t>
      </w:r>
      <w:r w:rsidR="00191D1F" w:rsidRPr="00CB496F">
        <w:rPr>
          <w:rFonts w:ascii="Verdana" w:eastAsia="SimSun" w:hAnsi="Verdana"/>
          <w:sz w:val="18"/>
          <w:szCs w:val="18"/>
        </w:rPr>
        <w:t>dokumenty</w:t>
      </w:r>
      <w:r w:rsidR="0089195E" w:rsidRPr="00CB496F">
        <w:rPr>
          <w:rFonts w:ascii="Verdana" w:eastAsia="SimSun" w:hAnsi="Verdana"/>
          <w:sz w:val="18"/>
          <w:szCs w:val="18"/>
        </w:rPr>
        <w:t xml:space="preserve"> (reprezentująca </w:t>
      </w:r>
      <w:r w:rsidR="00191D1F" w:rsidRPr="00CB496F">
        <w:rPr>
          <w:rFonts w:ascii="Verdana" w:eastAsia="SimSun" w:hAnsi="Verdana"/>
          <w:sz w:val="18"/>
          <w:szCs w:val="18"/>
        </w:rPr>
        <w:t>Wykonawcę</w:t>
      </w:r>
      <w:r w:rsidR="0089195E" w:rsidRPr="00CB496F">
        <w:rPr>
          <w:rFonts w:ascii="Verdana" w:eastAsia="SimSun" w:hAnsi="Verdana"/>
          <w:sz w:val="18"/>
          <w:szCs w:val="18"/>
        </w:rPr>
        <w:t>) działa na podstawie</w:t>
      </w:r>
      <w:r w:rsidR="00191D1F" w:rsidRPr="00CB496F">
        <w:rPr>
          <w:rFonts w:ascii="Verdana" w:eastAsia="SimSun" w:hAnsi="Verdana"/>
          <w:sz w:val="18"/>
          <w:szCs w:val="18"/>
        </w:rPr>
        <w:t xml:space="preserve"> </w:t>
      </w:r>
      <w:r w:rsidR="0089195E" w:rsidRPr="00CB496F">
        <w:rPr>
          <w:rFonts w:ascii="Verdana" w:eastAsia="SimSun" w:hAnsi="Verdana"/>
          <w:sz w:val="18"/>
          <w:szCs w:val="18"/>
        </w:rPr>
        <w:t>pełnomocnictwa, pełnomocnictwo to musi zostać dołączone do oferty.</w:t>
      </w:r>
    </w:p>
    <w:p w14:paraId="3901D918" w14:textId="1BE7333B" w:rsidR="00191D1F" w:rsidRPr="00CB496F" w:rsidRDefault="00EF5D0E" w:rsidP="000D1173">
      <w:pPr>
        <w:pStyle w:val="Akapitzlist"/>
        <w:numPr>
          <w:ilvl w:val="0"/>
          <w:numId w:val="11"/>
        </w:numPr>
        <w:tabs>
          <w:tab w:val="left" w:pos="993"/>
        </w:tabs>
        <w:spacing w:line="360" w:lineRule="auto"/>
        <w:ind w:left="0" w:firstLine="567"/>
        <w:jc w:val="both"/>
        <w:rPr>
          <w:rFonts w:ascii="Verdana" w:eastAsia="SimSun" w:hAnsi="Verdana"/>
          <w:sz w:val="18"/>
          <w:szCs w:val="18"/>
        </w:rPr>
      </w:pPr>
      <w:r w:rsidRPr="00CB496F">
        <w:rPr>
          <w:rFonts w:ascii="Verdana" w:eastAsia="SimSun" w:hAnsi="Verdana"/>
          <w:sz w:val="18"/>
          <w:szCs w:val="18"/>
        </w:rPr>
        <w:t>Dokumenty i oświadczenia składane są w języku polskim. W przypadku składania dokumentów i oświadczeń w języku obcym, wymagane jest ich złożenie wraz z tłumaczeniem przysięgłym na język polski.</w:t>
      </w:r>
    </w:p>
    <w:p w14:paraId="3853C760" w14:textId="0BB38505" w:rsidR="00EF5D0E" w:rsidRPr="00E272B5" w:rsidRDefault="00EF5D0E" w:rsidP="00D00DDE">
      <w:pPr>
        <w:pStyle w:val="Nagwek2"/>
        <w:numPr>
          <w:ilvl w:val="0"/>
          <w:numId w:val="28"/>
        </w:numPr>
        <w:tabs>
          <w:tab w:val="left" w:pos="1134"/>
        </w:tabs>
        <w:spacing w:before="600" w:after="600" w:line="360" w:lineRule="auto"/>
        <w:ind w:left="1134" w:hanging="567"/>
        <w:jc w:val="both"/>
        <w:rPr>
          <w:rFonts w:ascii="Verdana" w:eastAsia="SimSun" w:hAnsi="Verdana"/>
          <w:b/>
          <w:color w:val="auto"/>
          <w:lang w:eastAsia="zh-CN"/>
        </w:rPr>
      </w:pPr>
      <w:bookmarkStart w:id="34" w:name="_Toc5639029"/>
      <w:bookmarkStart w:id="35" w:name="_Toc223010959"/>
      <w:r w:rsidRPr="00E272B5">
        <w:rPr>
          <w:rFonts w:ascii="Verdana" w:eastAsia="SimSun" w:hAnsi="Verdana"/>
          <w:b/>
          <w:color w:val="auto"/>
          <w:sz w:val="18"/>
          <w:szCs w:val="18"/>
        </w:rPr>
        <w:t>Termin związania ofertą</w:t>
      </w:r>
      <w:bookmarkEnd w:id="34"/>
      <w:bookmarkEnd w:id="35"/>
      <w:r w:rsidRPr="00E272B5">
        <w:rPr>
          <w:rFonts w:ascii="Verdana" w:eastAsia="SimSun" w:hAnsi="Verdana"/>
          <w:b/>
          <w:bCs/>
          <w:color w:val="auto"/>
          <w:sz w:val="18"/>
          <w:szCs w:val="18"/>
        </w:rPr>
        <w:t xml:space="preserve"> </w:t>
      </w:r>
    </w:p>
    <w:p w14:paraId="13D981C2" w14:textId="273FBBAB" w:rsidR="00AC43C9" w:rsidRPr="00DA57E6" w:rsidRDefault="00EF5D0E" w:rsidP="00915993">
      <w:pPr>
        <w:pStyle w:val="Akapitzlist"/>
        <w:numPr>
          <w:ilvl w:val="0"/>
          <w:numId w:val="21"/>
        </w:numPr>
        <w:tabs>
          <w:tab w:val="num" w:pos="993"/>
        </w:tabs>
        <w:spacing w:line="360" w:lineRule="auto"/>
        <w:ind w:left="0" w:firstLine="567"/>
        <w:jc w:val="both"/>
        <w:rPr>
          <w:rFonts w:ascii="Verdana" w:eastAsia="SimSun" w:hAnsi="Verdana"/>
          <w:sz w:val="18"/>
          <w:szCs w:val="18"/>
          <w:lang w:eastAsia="zh-CN"/>
        </w:rPr>
      </w:pPr>
      <w:bookmarkStart w:id="36" w:name="_Hlk197695581"/>
      <w:r w:rsidRPr="00DA57E6">
        <w:rPr>
          <w:rFonts w:ascii="Verdana" w:eastAsia="SimSun" w:hAnsi="Verdana"/>
          <w:sz w:val="18"/>
          <w:szCs w:val="18"/>
        </w:rPr>
        <w:t xml:space="preserve">Termin związania ofertą wynosi </w:t>
      </w:r>
      <w:r w:rsidR="658A7BD5" w:rsidRPr="00DA57E6">
        <w:rPr>
          <w:rFonts w:ascii="Verdana" w:eastAsia="SimSun" w:hAnsi="Verdana"/>
          <w:sz w:val="18"/>
          <w:szCs w:val="18"/>
        </w:rPr>
        <w:t>12</w:t>
      </w:r>
      <w:r w:rsidR="00174EBF" w:rsidRPr="00DA57E6">
        <w:rPr>
          <w:rFonts w:ascii="Verdana" w:eastAsia="SimSun" w:hAnsi="Verdana"/>
          <w:sz w:val="18"/>
          <w:szCs w:val="18"/>
        </w:rPr>
        <w:t xml:space="preserve">0 </w:t>
      </w:r>
      <w:r w:rsidRPr="00DA57E6">
        <w:rPr>
          <w:rFonts w:ascii="Verdana" w:eastAsia="SimSun" w:hAnsi="Verdana"/>
          <w:sz w:val="18"/>
          <w:szCs w:val="18"/>
        </w:rPr>
        <w:t>(</w:t>
      </w:r>
      <w:r w:rsidR="0064277A" w:rsidRPr="00DA57E6">
        <w:rPr>
          <w:rFonts w:ascii="Verdana" w:eastAsia="SimSun" w:hAnsi="Verdana"/>
          <w:sz w:val="18"/>
          <w:szCs w:val="18"/>
        </w:rPr>
        <w:t>s</w:t>
      </w:r>
      <w:r w:rsidR="24E43544" w:rsidRPr="00DA57E6">
        <w:rPr>
          <w:rFonts w:ascii="Verdana" w:eastAsia="SimSun" w:hAnsi="Verdana"/>
          <w:sz w:val="18"/>
          <w:szCs w:val="18"/>
        </w:rPr>
        <w:t>to dwadzieścia</w:t>
      </w:r>
      <w:r w:rsidRPr="00DA57E6">
        <w:rPr>
          <w:rFonts w:ascii="Verdana" w:eastAsia="SimSun" w:hAnsi="Verdana"/>
          <w:sz w:val="18"/>
          <w:szCs w:val="18"/>
        </w:rPr>
        <w:t>) dni kalendarzowych.</w:t>
      </w:r>
    </w:p>
    <w:bookmarkEnd w:id="36"/>
    <w:p w14:paraId="63D2F928" w14:textId="77777777" w:rsidR="00AC43C9" w:rsidRPr="00DA57E6" w:rsidRDefault="00EF5D0E" w:rsidP="00915993">
      <w:pPr>
        <w:pStyle w:val="Akapitzlist"/>
        <w:numPr>
          <w:ilvl w:val="0"/>
          <w:numId w:val="21"/>
        </w:numPr>
        <w:tabs>
          <w:tab w:val="num" w:pos="993"/>
        </w:tabs>
        <w:spacing w:line="360" w:lineRule="auto"/>
        <w:ind w:left="0" w:firstLine="567"/>
        <w:jc w:val="both"/>
        <w:rPr>
          <w:rFonts w:ascii="Verdana" w:eastAsia="SimSun" w:hAnsi="Verdana"/>
          <w:sz w:val="18"/>
          <w:szCs w:val="18"/>
          <w:lang w:eastAsia="zh-CN"/>
        </w:rPr>
      </w:pPr>
      <w:r w:rsidRPr="00DA57E6">
        <w:rPr>
          <w:rFonts w:ascii="Verdana" w:eastAsia="SimSun" w:hAnsi="Verdana"/>
          <w:sz w:val="18"/>
          <w:szCs w:val="18"/>
        </w:rPr>
        <w:t>Bieg terminu związania ofertą rozpoczyna się wraz z upływem terminu składania ofert.</w:t>
      </w:r>
    </w:p>
    <w:p w14:paraId="4F407FE2" w14:textId="02968758" w:rsidR="00EF5D0E" w:rsidRPr="00DA57E6" w:rsidRDefault="00EF5D0E" w:rsidP="00915993">
      <w:pPr>
        <w:pStyle w:val="Akapitzlist"/>
        <w:numPr>
          <w:ilvl w:val="0"/>
          <w:numId w:val="21"/>
        </w:numPr>
        <w:tabs>
          <w:tab w:val="num" w:pos="993"/>
        </w:tabs>
        <w:spacing w:line="360" w:lineRule="auto"/>
        <w:ind w:left="0" w:firstLine="567"/>
        <w:jc w:val="both"/>
        <w:rPr>
          <w:rFonts w:ascii="Verdana" w:eastAsia="SimSun" w:hAnsi="Verdana"/>
          <w:sz w:val="18"/>
          <w:szCs w:val="18"/>
          <w:lang w:eastAsia="zh-CN"/>
        </w:rPr>
      </w:pPr>
      <w:r w:rsidRPr="00DA57E6">
        <w:rPr>
          <w:rFonts w:ascii="Verdana" w:eastAsia="SimSun" w:hAnsi="Verdana"/>
          <w:sz w:val="18"/>
          <w:szCs w:val="18"/>
        </w:rPr>
        <w:t xml:space="preserve">Przed upływem terminu związania ofertą Zamawiający może zwrócić się do Wykonawców o wyrażenie zgody na przedłużenie tego terminu o oznaczony okres. </w:t>
      </w:r>
    </w:p>
    <w:p w14:paraId="7876E816" w14:textId="0102D501" w:rsidR="00EF5D0E" w:rsidRPr="00CB496F" w:rsidRDefault="00EF5D0E" w:rsidP="00D00DDE">
      <w:pPr>
        <w:pStyle w:val="Nagwek2"/>
        <w:numPr>
          <w:ilvl w:val="0"/>
          <w:numId w:val="29"/>
        </w:numPr>
        <w:spacing w:before="600" w:after="600" w:line="360" w:lineRule="auto"/>
        <w:ind w:left="1134" w:hanging="567"/>
        <w:jc w:val="both"/>
        <w:rPr>
          <w:rFonts w:ascii="Verdana" w:eastAsia="SimSun" w:hAnsi="Verdana"/>
          <w:b/>
          <w:bCs/>
          <w:color w:val="auto"/>
          <w:sz w:val="18"/>
          <w:szCs w:val="18"/>
          <w:lang w:eastAsia="zh-CN"/>
        </w:rPr>
      </w:pPr>
      <w:bookmarkStart w:id="37" w:name="_Toc5639030"/>
      <w:bookmarkStart w:id="38" w:name="_Toc223010960"/>
      <w:r w:rsidRPr="00CB496F">
        <w:rPr>
          <w:rFonts w:ascii="Verdana" w:eastAsia="SimSun" w:hAnsi="Verdana"/>
          <w:b/>
          <w:color w:val="auto"/>
          <w:sz w:val="18"/>
          <w:szCs w:val="18"/>
        </w:rPr>
        <w:t>Wymagania w zakresie składania i otwarcia ofert</w:t>
      </w:r>
      <w:bookmarkEnd w:id="37"/>
      <w:bookmarkEnd w:id="38"/>
    </w:p>
    <w:p w14:paraId="72B65E33" w14:textId="0941C196" w:rsidR="006078D9" w:rsidRPr="00461C84" w:rsidRDefault="70BF9C9B" w:rsidP="00D00DDE">
      <w:pPr>
        <w:pStyle w:val="Akapitzlist"/>
        <w:numPr>
          <w:ilvl w:val="0"/>
          <w:numId w:val="27"/>
        </w:numPr>
        <w:tabs>
          <w:tab w:val="left" w:pos="993"/>
        </w:tabs>
        <w:spacing w:line="360" w:lineRule="auto"/>
        <w:ind w:left="0" w:firstLine="567"/>
        <w:jc w:val="both"/>
        <w:rPr>
          <w:rFonts w:ascii="Verdana" w:hAnsi="Verdana"/>
          <w:sz w:val="18"/>
          <w:szCs w:val="18"/>
        </w:rPr>
      </w:pPr>
      <w:r w:rsidRPr="1297C829">
        <w:rPr>
          <w:rFonts w:ascii="Verdana" w:hAnsi="Verdana"/>
          <w:sz w:val="18"/>
          <w:szCs w:val="18"/>
        </w:rPr>
        <w:t xml:space="preserve">Ofertę wraz z </w:t>
      </w:r>
      <w:r w:rsidRPr="00461C84">
        <w:rPr>
          <w:rFonts w:ascii="Verdana" w:hAnsi="Verdana"/>
          <w:sz w:val="18"/>
          <w:szCs w:val="18"/>
        </w:rPr>
        <w:t xml:space="preserve">JEDZ oraz innymi wymaganymi dokumentami i oświadczeniami należy złożyć w nieprzekraczalnym terminie </w:t>
      </w:r>
      <w:r w:rsidRPr="00461C84">
        <w:rPr>
          <w:rFonts w:ascii="Verdana" w:hAnsi="Verdana"/>
          <w:b/>
          <w:bCs/>
          <w:sz w:val="18"/>
          <w:szCs w:val="18"/>
        </w:rPr>
        <w:t xml:space="preserve">do dnia </w:t>
      </w:r>
      <w:r w:rsidR="4568363A" w:rsidRPr="00461C84">
        <w:rPr>
          <w:rFonts w:ascii="Verdana" w:hAnsi="Verdana"/>
          <w:b/>
          <w:bCs/>
          <w:sz w:val="18"/>
          <w:szCs w:val="18"/>
        </w:rPr>
        <w:t>31</w:t>
      </w:r>
      <w:r w:rsidR="1643BF19" w:rsidRPr="00461C84">
        <w:rPr>
          <w:rFonts w:ascii="Verdana" w:hAnsi="Verdana"/>
          <w:b/>
          <w:bCs/>
          <w:sz w:val="18"/>
          <w:szCs w:val="18"/>
        </w:rPr>
        <w:t>.</w:t>
      </w:r>
      <w:r w:rsidR="2F300019" w:rsidRPr="00461C84">
        <w:rPr>
          <w:rFonts w:ascii="Verdana" w:hAnsi="Verdana"/>
          <w:b/>
          <w:bCs/>
          <w:sz w:val="18"/>
          <w:szCs w:val="18"/>
        </w:rPr>
        <w:t>07</w:t>
      </w:r>
      <w:r w:rsidR="3A63A3B3" w:rsidRPr="00461C84">
        <w:rPr>
          <w:rFonts w:ascii="Verdana" w:hAnsi="Verdana"/>
          <w:b/>
          <w:bCs/>
          <w:sz w:val="18"/>
          <w:szCs w:val="18"/>
        </w:rPr>
        <w:t>.</w:t>
      </w:r>
      <w:r w:rsidR="00BF3D6D" w:rsidRPr="00461C84">
        <w:rPr>
          <w:rFonts w:ascii="Verdana" w:hAnsi="Verdana"/>
          <w:b/>
          <w:bCs/>
          <w:sz w:val="18"/>
          <w:szCs w:val="18"/>
        </w:rPr>
        <w:t>202</w:t>
      </w:r>
      <w:r w:rsidR="301935C1" w:rsidRPr="00461C84">
        <w:rPr>
          <w:rFonts w:ascii="Verdana" w:hAnsi="Verdana"/>
          <w:b/>
          <w:bCs/>
          <w:sz w:val="18"/>
          <w:szCs w:val="18"/>
        </w:rPr>
        <w:t>6</w:t>
      </w:r>
      <w:r w:rsidR="00BF3D6D" w:rsidRPr="00461C84">
        <w:rPr>
          <w:rFonts w:ascii="Verdana" w:hAnsi="Verdana"/>
          <w:b/>
          <w:bCs/>
          <w:sz w:val="18"/>
          <w:szCs w:val="18"/>
        </w:rPr>
        <w:t xml:space="preserve"> </w:t>
      </w:r>
      <w:r w:rsidR="009F53DB" w:rsidRPr="00461C84">
        <w:rPr>
          <w:rFonts w:ascii="Verdana" w:hAnsi="Verdana"/>
          <w:b/>
          <w:bCs/>
          <w:sz w:val="18"/>
          <w:szCs w:val="18"/>
        </w:rPr>
        <w:t>r</w:t>
      </w:r>
      <w:r w:rsidR="005A4517" w:rsidRPr="00461C84">
        <w:rPr>
          <w:rFonts w:ascii="Verdana" w:hAnsi="Verdana"/>
          <w:b/>
          <w:bCs/>
          <w:sz w:val="18"/>
          <w:szCs w:val="18"/>
        </w:rPr>
        <w:t>.</w:t>
      </w:r>
    </w:p>
    <w:p w14:paraId="116B45D7" w14:textId="3BEEFCE1" w:rsidR="008D49CF" w:rsidRPr="00461C84" w:rsidRDefault="709BBFBD" w:rsidP="00D00DDE">
      <w:pPr>
        <w:pStyle w:val="Akapitzlist"/>
        <w:numPr>
          <w:ilvl w:val="0"/>
          <w:numId w:val="27"/>
        </w:numPr>
        <w:tabs>
          <w:tab w:val="left" w:pos="993"/>
        </w:tabs>
        <w:spacing w:line="360" w:lineRule="auto"/>
        <w:ind w:left="0" w:firstLine="567"/>
        <w:jc w:val="both"/>
        <w:rPr>
          <w:rFonts w:ascii="Verdana" w:hAnsi="Verdana"/>
          <w:sz w:val="18"/>
          <w:szCs w:val="18"/>
        </w:rPr>
      </w:pPr>
      <w:r w:rsidRPr="00461C84">
        <w:rPr>
          <w:rFonts w:ascii="Verdana" w:hAnsi="Verdana"/>
          <w:sz w:val="18"/>
          <w:szCs w:val="18"/>
        </w:rPr>
        <w:t>Wykonawca może złożyć jedną ofertę</w:t>
      </w:r>
      <w:r w:rsidR="00D71989" w:rsidRPr="00461C84">
        <w:rPr>
          <w:rFonts w:ascii="Verdana" w:hAnsi="Verdana"/>
          <w:sz w:val="18"/>
          <w:szCs w:val="18"/>
        </w:rPr>
        <w:t xml:space="preserve"> na jedną lub obie części przedmiotu zamówienia</w:t>
      </w:r>
      <w:r w:rsidRPr="00461C84">
        <w:rPr>
          <w:rFonts w:ascii="Verdana" w:hAnsi="Verdana"/>
          <w:sz w:val="18"/>
          <w:szCs w:val="18"/>
        </w:rPr>
        <w:t xml:space="preserve">. Złożenie więcej niż jednej oferty spowoduje odrzucenie wszystkich ofert złożonych przez Wykonawcę. </w:t>
      </w:r>
    </w:p>
    <w:p w14:paraId="20C4BEE9" w14:textId="00158B51" w:rsidR="006078D9" w:rsidRPr="00461C84" w:rsidRDefault="006078D9" w:rsidP="00D00DDE">
      <w:pPr>
        <w:pStyle w:val="Akapitzlist"/>
        <w:numPr>
          <w:ilvl w:val="0"/>
          <w:numId w:val="27"/>
        </w:numPr>
        <w:tabs>
          <w:tab w:val="left" w:pos="993"/>
        </w:tabs>
        <w:spacing w:line="360" w:lineRule="auto"/>
        <w:ind w:left="0" w:firstLine="567"/>
        <w:jc w:val="both"/>
        <w:rPr>
          <w:rFonts w:ascii="Verdana" w:hAnsi="Verdana"/>
          <w:sz w:val="18"/>
          <w:szCs w:val="18"/>
        </w:rPr>
      </w:pPr>
      <w:r w:rsidRPr="00461C84">
        <w:rPr>
          <w:rFonts w:ascii="Verdana" w:hAnsi="Verdana"/>
          <w:sz w:val="18"/>
          <w:szCs w:val="18"/>
        </w:rPr>
        <w:t xml:space="preserve">Ofertę należy złożyć w formie elektronicznej za pośrednictwem serwisu Baza Konkurencyjności, zgodnie z wymogami „Instrukcji oferenta w BK2021” [https://archiwum-bazakonkurencyjnosci. funduszeeuropejskie.gov.pl/info/web_ </w:t>
      </w:r>
      <w:proofErr w:type="spellStart"/>
      <w:r w:rsidRPr="00461C84">
        <w:rPr>
          <w:rFonts w:ascii="Verdana" w:hAnsi="Verdana"/>
          <w:sz w:val="18"/>
          <w:szCs w:val="18"/>
        </w:rPr>
        <w:t>instruction</w:t>
      </w:r>
      <w:proofErr w:type="spellEnd"/>
      <w:r w:rsidRPr="00461C84">
        <w:rPr>
          <w:rFonts w:ascii="Verdana" w:hAnsi="Verdana"/>
          <w:sz w:val="18"/>
          <w:szCs w:val="18"/>
        </w:rPr>
        <w:t>] w postaci dokumentów podpisanych przez Wykonawcę lub ich skanów</w:t>
      </w:r>
      <w:r w:rsidR="00531C1C" w:rsidRPr="00461C84">
        <w:rPr>
          <w:rFonts w:ascii="Verdana" w:hAnsi="Verdana"/>
          <w:sz w:val="18"/>
          <w:szCs w:val="18"/>
        </w:rPr>
        <w:t>.</w:t>
      </w:r>
    </w:p>
    <w:p w14:paraId="4D0F58FC" w14:textId="77777777" w:rsidR="006078D9" w:rsidRPr="00461C84" w:rsidRDefault="006078D9" w:rsidP="00D00DDE">
      <w:pPr>
        <w:pStyle w:val="Akapitzlist"/>
        <w:numPr>
          <w:ilvl w:val="0"/>
          <w:numId w:val="27"/>
        </w:numPr>
        <w:tabs>
          <w:tab w:val="left" w:pos="993"/>
        </w:tabs>
        <w:spacing w:line="360" w:lineRule="auto"/>
        <w:ind w:left="0" w:firstLine="567"/>
        <w:jc w:val="both"/>
        <w:rPr>
          <w:rFonts w:ascii="Verdana" w:hAnsi="Verdana"/>
          <w:sz w:val="18"/>
          <w:szCs w:val="18"/>
        </w:rPr>
      </w:pPr>
      <w:r w:rsidRPr="00461C84">
        <w:rPr>
          <w:rFonts w:ascii="Verdana" w:hAnsi="Verdana"/>
          <w:sz w:val="18"/>
          <w:szCs w:val="18"/>
        </w:rPr>
        <w:t>O zachowaniu terminu decyduje data złożenia oferty w serwisie Baza Konkurencyjności.</w:t>
      </w:r>
    </w:p>
    <w:p w14:paraId="0654906F" w14:textId="061ACBF6" w:rsidR="006078D9" w:rsidRPr="00CB496F" w:rsidRDefault="006078D9" w:rsidP="00D00DDE">
      <w:pPr>
        <w:pStyle w:val="Akapitzlist"/>
        <w:numPr>
          <w:ilvl w:val="0"/>
          <w:numId w:val="27"/>
        </w:numPr>
        <w:tabs>
          <w:tab w:val="left" w:pos="993"/>
        </w:tabs>
        <w:spacing w:line="360" w:lineRule="auto"/>
        <w:ind w:left="0" w:firstLine="567"/>
        <w:jc w:val="both"/>
        <w:rPr>
          <w:rFonts w:ascii="Verdana" w:hAnsi="Verdana"/>
          <w:sz w:val="18"/>
          <w:szCs w:val="18"/>
        </w:rPr>
      </w:pPr>
      <w:r w:rsidRPr="00CB496F">
        <w:rPr>
          <w:rFonts w:ascii="Verdana" w:hAnsi="Verdana"/>
          <w:sz w:val="18"/>
          <w:szCs w:val="18"/>
        </w:rPr>
        <w:t>Oferty złożone w inny sposób niż opisany powyżej nie będą rozpatrywane.</w:t>
      </w:r>
    </w:p>
    <w:p w14:paraId="627FEC1B" w14:textId="4C53513E" w:rsidR="00531C1C" w:rsidRPr="00CB496F" w:rsidRDefault="00B74AE3" w:rsidP="00D00DDE">
      <w:pPr>
        <w:pStyle w:val="Akapitzlist"/>
        <w:numPr>
          <w:ilvl w:val="0"/>
          <w:numId w:val="27"/>
        </w:numPr>
        <w:tabs>
          <w:tab w:val="left" w:pos="993"/>
        </w:tabs>
        <w:spacing w:line="360" w:lineRule="auto"/>
        <w:ind w:left="0" w:firstLine="567"/>
        <w:jc w:val="both"/>
        <w:rPr>
          <w:rFonts w:ascii="Verdana" w:hAnsi="Verdana"/>
          <w:sz w:val="18"/>
          <w:szCs w:val="18"/>
        </w:rPr>
      </w:pPr>
      <w:r w:rsidRPr="00CB496F">
        <w:rPr>
          <w:rFonts w:ascii="Verdana" w:hAnsi="Verdana"/>
          <w:sz w:val="18"/>
          <w:szCs w:val="18"/>
        </w:rPr>
        <w:t>Zamawiający nie przewiduje publicznego otwarcia ofert.</w:t>
      </w:r>
    </w:p>
    <w:p w14:paraId="01EE0076" w14:textId="1408AE68" w:rsidR="00EF5D0E" w:rsidRPr="00CB496F" w:rsidRDefault="00531C1C" w:rsidP="00D00DDE">
      <w:pPr>
        <w:pStyle w:val="Akapitzlist"/>
        <w:numPr>
          <w:ilvl w:val="0"/>
          <w:numId w:val="27"/>
        </w:numPr>
        <w:tabs>
          <w:tab w:val="left" w:pos="993"/>
        </w:tabs>
        <w:spacing w:line="360" w:lineRule="auto"/>
        <w:ind w:left="0" w:firstLine="567"/>
        <w:jc w:val="both"/>
        <w:rPr>
          <w:rFonts w:ascii="Verdana" w:hAnsi="Verdana"/>
        </w:rPr>
      </w:pPr>
      <w:bookmarkStart w:id="39" w:name="_Hlk197694047"/>
      <w:r w:rsidRPr="00CB496F">
        <w:rPr>
          <w:rFonts w:ascii="Verdana" w:hAnsi="Verdana"/>
          <w:sz w:val="18"/>
          <w:szCs w:val="18"/>
        </w:rPr>
        <w:t xml:space="preserve">Przed upływem terminu składania ofert Wykonawca może wprowadzić zmiany do złożonej oferty lub ją wycofać. Zmiany w ofercie lub jej wycofanie dokonuje się na takich samych warunkach jak jej złożenie. </w:t>
      </w:r>
      <w:r w:rsidR="006078D9" w:rsidRPr="00CB496F">
        <w:rPr>
          <w:rFonts w:ascii="Verdana" w:hAnsi="Verdana"/>
          <w:sz w:val="18"/>
          <w:szCs w:val="18"/>
        </w:rPr>
        <w:t xml:space="preserve">Wykonawca nie może skutecznie dokonać zmian lub wycofać oferty, gdy złożone Zawiadomienie </w:t>
      </w:r>
      <w:r w:rsidR="004C77C8" w:rsidRPr="00CB496F">
        <w:rPr>
          <w:rFonts w:ascii="Verdana" w:hAnsi="Verdana"/>
          <w:sz w:val="18"/>
          <w:szCs w:val="18"/>
        </w:rPr>
        <w:t xml:space="preserve">(o dokonaniu zmian lub wycofaniu złożonej oferty) </w:t>
      </w:r>
      <w:r w:rsidR="006078D9" w:rsidRPr="00CB496F">
        <w:rPr>
          <w:rFonts w:ascii="Verdana" w:hAnsi="Verdana"/>
          <w:sz w:val="18"/>
          <w:szCs w:val="18"/>
        </w:rPr>
        <w:t>nie jest wiążące z powodu niewykazania prawidłowej reprezentacji lub zostało złożone po upływie terminu składania ofert.</w:t>
      </w:r>
    </w:p>
    <w:bookmarkEnd w:id="39"/>
    <w:p w14:paraId="42B9CDA1" w14:textId="1234780B" w:rsidR="00EF5D0E" w:rsidRPr="00461C84" w:rsidRDefault="00EF5D0E" w:rsidP="00D00DDE">
      <w:pPr>
        <w:pStyle w:val="Akapitzlist"/>
        <w:numPr>
          <w:ilvl w:val="0"/>
          <w:numId w:val="27"/>
        </w:numPr>
        <w:tabs>
          <w:tab w:val="left" w:pos="993"/>
        </w:tabs>
        <w:spacing w:line="360" w:lineRule="auto"/>
        <w:ind w:left="0" w:firstLine="567"/>
        <w:jc w:val="both"/>
        <w:rPr>
          <w:rFonts w:ascii="Verdana" w:hAnsi="Verdana"/>
        </w:rPr>
      </w:pPr>
      <w:r w:rsidRPr="00CB496F">
        <w:rPr>
          <w:rFonts w:ascii="Verdana" w:hAnsi="Verdana"/>
          <w:sz w:val="18"/>
          <w:szCs w:val="18"/>
          <w:lang w:eastAsia="cs-CZ"/>
        </w:rPr>
        <w:lastRenderedPageBreak/>
        <w:t>Wszelkie koszty związane z przygotowaniem i złożeniem oferty są po stronie Wykonawcy. Zamawiający nie ponosi kosztów udziału w postępowaniu Wykonawców.</w:t>
      </w:r>
    </w:p>
    <w:p w14:paraId="5CCC6B9D" w14:textId="77777777" w:rsidR="00461C84" w:rsidRDefault="00461C84" w:rsidP="00461C84">
      <w:pPr>
        <w:tabs>
          <w:tab w:val="left" w:pos="993"/>
        </w:tabs>
        <w:spacing w:line="360" w:lineRule="auto"/>
        <w:jc w:val="both"/>
        <w:rPr>
          <w:rFonts w:ascii="Verdana" w:hAnsi="Verdana"/>
        </w:rPr>
      </w:pPr>
    </w:p>
    <w:p w14:paraId="1EBB84DA" w14:textId="77777777" w:rsidR="00461C84" w:rsidRPr="00461C84" w:rsidRDefault="00461C84" w:rsidP="00461C84">
      <w:pPr>
        <w:tabs>
          <w:tab w:val="left" w:pos="993"/>
        </w:tabs>
        <w:spacing w:line="360" w:lineRule="auto"/>
        <w:jc w:val="both"/>
        <w:rPr>
          <w:rFonts w:ascii="Verdana" w:hAnsi="Verdana"/>
        </w:rPr>
      </w:pPr>
    </w:p>
    <w:p w14:paraId="6D1277D2" w14:textId="64B24614" w:rsidR="00EF5D0E" w:rsidRPr="00461C84" w:rsidRDefault="00EF5D0E" w:rsidP="00D00DDE">
      <w:pPr>
        <w:pStyle w:val="Nagwek2"/>
        <w:numPr>
          <w:ilvl w:val="0"/>
          <w:numId w:val="30"/>
        </w:numPr>
        <w:spacing w:before="600" w:after="600" w:line="360" w:lineRule="auto"/>
        <w:ind w:left="1134" w:hanging="567"/>
        <w:jc w:val="both"/>
        <w:rPr>
          <w:rFonts w:ascii="Verdana" w:eastAsia="SimSun" w:hAnsi="Verdana"/>
          <w:b/>
          <w:bCs/>
          <w:color w:val="auto"/>
          <w:sz w:val="18"/>
          <w:szCs w:val="18"/>
          <w:lang w:eastAsia="zh-CN"/>
        </w:rPr>
      </w:pPr>
      <w:bookmarkStart w:id="40" w:name="_Toc5639031"/>
      <w:bookmarkStart w:id="41" w:name="_Toc223010961"/>
      <w:r w:rsidRPr="00461C84">
        <w:rPr>
          <w:rFonts w:ascii="Verdana" w:eastAsia="SimSun" w:hAnsi="Verdana"/>
          <w:b/>
          <w:bCs/>
          <w:color w:val="auto"/>
          <w:sz w:val="18"/>
          <w:szCs w:val="18"/>
        </w:rPr>
        <w:t>Opis sposobu oceny oferty oraz obliczania ceny</w:t>
      </w:r>
      <w:bookmarkEnd w:id="40"/>
      <w:bookmarkEnd w:id="41"/>
    </w:p>
    <w:p w14:paraId="1E5FC4B7" w14:textId="77777777" w:rsidR="00ED0C42" w:rsidRDefault="00EF5D0E" w:rsidP="00D00DDE">
      <w:pPr>
        <w:pStyle w:val="AAAA-Literki"/>
        <w:widowControl w:val="0"/>
        <w:numPr>
          <w:ilvl w:val="0"/>
          <w:numId w:val="130"/>
        </w:numPr>
        <w:tabs>
          <w:tab w:val="left" w:pos="993"/>
        </w:tabs>
        <w:spacing w:after="0" w:line="360" w:lineRule="auto"/>
        <w:jc w:val="both"/>
        <w:rPr>
          <w:rFonts w:ascii="Verdana" w:hAnsi="Verdana"/>
          <w:sz w:val="18"/>
          <w:szCs w:val="18"/>
        </w:rPr>
      </w:pPr>
      <w:r w:rsidRPr="00CB496F">
        <w:rPr>
          <w:rFonts w:ascii="Verdana" w:hAnsi="Verdana"/>
          <w:sz w:val="18"/>
          <w:szCs w:val="18"/>
        </w:rPr>
        <w:t>Ceny muszą być podane w ofercie wg zasad określonych w SIWZ.</w:t>
      </w:r>
    </w:p>
    <w:p w14:paraId="5FA0083C" w14:textId="5939EDAC" w:rsidR="00ED0C42" w:rsidRDefault="00EF5D0E" w:rsidP="00D00DDE">
      <w:pPr>
        <w:pStyle w:val="AAAA-Literki"/>
        <w:widowControl w:val="0"/>
        <w:numPr>
          <w:ilvl w:val="0"/>
          <w:numId w:val="130"/>
        </w:numPr>
        <w:tabs>
          <w:tab w:val="left" w:pos="993"/>
        </w:tabs>
        <w:spacing w:after="0" w:line="360" w:lineRule="auto"/>
        <w:jc w:val="both"/>
        <w:rPr>
          <w:rFonts w:ascii="Verdana" w:hAnsi="Verdana"/>
          <w:sz w:val="18"/>
          <w:szCs w:val="18"/>
        </w:rPr>
      </w:pPr>
      <w:r w:rsidRPr="00ED0C42">
        <w:rPr>
          <w:rFonts w:ascii="Verdana" w:hAnsi="Verdana"/>
          <w:sz w:val="18"/>
          <w:szCs w:val="18"/>
        </w:rPr>
        <w:t>Wszystkie ceny należy zaokrąglić do pełnych złotych lub euro.</w:t>
      </w:r>
      <w:r w:rsidR="009C1EAD" w:rsidRPr="00ED0C42">
        <w:rPr>
          <w:rFonts w:ascii="Verdana" w:hAnsi="Verdana"/>
          <w:sz w:val="18"/>
          <w:szCs w:val="18"/>
        </w:rPr>
        <w:t xml:space="preserve"> </w:t>
      </w:r>
    </w:p>
    <w:p w14:paraId="5B14809B" w14:textId="61280A41" w:rsidR="00ED0C42" w:rsidRDefault="00ED0C42" w:rsidP="00D00DDE">
      <w:pPr>
        <w:pStyle w:val="AAAA-Literki"/>
        <w:widowControl w:val="0"/>
        <w:numPr>
          <w:ilvl w:val="0"/>
          <w:numId w:val="130"/>
        </w:numPr>
        <w:tabs>
          <w:tab w:val="left" w:pos="993"/>
        </w:tabs>
        <w:spacing w:after="0" w:line="360" w:lineRule="auto"/>
        <w:jc w:val="both"/>
        <w:rPr>
          <w:rFonts w:ascii="Verdana" w:hAnsi="Verdana"/>
          <w:sz w:val="18"/>
          <w:szCs w:val="18"/>
        </w:rPr>
      </w:pPr>
      <w:r w:rsidRPr="00ED0C42">
        <w:rPr>
          <w:rFonts w:ascii="Verdana" w:hAnsi="Verdana"/>
          <w:sz w:val="18"/>
          <w:szCs w:val="18"/>
        </w:rPr>
        <w:t>Cena oferty musi zawierać wszystkie koszty niezbędne do zrealizowania oferowanej części przedmiotu zamówienia o których mowa w ust. 5 pkt a) i b).</w:t>
      </w:r>
    </w:p>
    <w:p w14:paraId="09B66AC2" w14:textId="77777777" w:rsidR="00ED0C42" w:rsidRDefault="00ED0C42" w:rsidP="00D00DDE">
      <w:pPr>
        <w:pStyle w:val="AAAA-Literki"/>
        <w:widowControl w:val="0"/>
        <w:numPr>
          <w:ilvl w:val="0"/>
          <w:numId w:val="130"/>
        </w:numPr>
        <w:tabs>
          <w:tab w:val="left" w:pos="993"/>
        </w:tabs>
        <w:spacing w:after="0" w:line="360" w:lineRule="auto"/>
        <w:jc w:val="both"/>
        <w:rPr>
          <w:rFonts w:ascii="Verdana" w:hAnsi="Verdana"/>
          <w:sz w:val="18"/>
          <w:szCs w:val="18"/>
        </w:rPr>
      </w:pPr>
      <w:r w:rsidRPr="00ED0C42">
        <w:rPr>
          <w:rFonts w:ascii="Verdana" w:hAnsi="Verdana"/>
          <w:sz w:val="18"/>
          <w:szCs w:val="18"/>
        </w:rPr>
        <w:t>Wszystkie ceny dotyczące Zadania 1/Zadania 2/Zadania 3/ Zadania 4/ Zadania 5/ Zadania 6 muszą być podane w PLN lub EUR w wartościach netto.</w:t>
      </w:r>
    </w:p>
    <w:p w14:paraId="68142F33" w14:textId="77777777" w:rsidR="00ED0C42" w:rsidRPr="00CB496F" w:rsidRDefault="00ED0C42" w:rsidP="00D00DDE">
      <w:pPr>
        <w:pStyle w:val="AAAA-Literki"/>
        <w:widowControl w:val="0"/>
        <w:numPr>
          <w:ilvl w:val="0"/>
          <w:numId w:val="130"/>
        </w:numPr>
        <w:tabs>
          <w:tab w:val="left" w:pos="993"/>
        </w:tabs>
        <w:spacing w:after="0" w:line="360" w:lineRule="auto"/>
        <w:jc w:val="both"/>
        <w:rPr>
          <w:rFonts w:ascii="Verdana" w:hAnsi="Verdana"/>
          <w:sz w:val="18"/>
          <w:szCs w:val="18"/>
        </w:rPr>
      </w:pPr>
      <w:r w:rsidRPr="00CB496F">
        <w:rPr>
          <w:rFonts w:ascii="Verdana" w:hAnsi="Verdana"/>
          <w:sz w:val="18"/>
          <w:szCs w:val="18"/>
        </w:rPr>
        <w:t>Cenę oferty dla Zadania 1</w:t>
      </w:r>
      <w:r w:rsidRPr="00ED0C42">
        <w:rPr>
          <w:rFonts w:ascii="Verdana" w:hAnsi="Verdana"/>
          <w:sz w:val="18"/>
          <w:szCs w:val="18"/>
        </w:rPr>
        <w:t>/</w:t>
      </w:r>
      <w:r w:rsidRPr="00CB496F">
        <w:rPr>
          <w:rFonts w:ascii="Verdana" w:hAnsi="Verdana"/>
          <w:sz w:val="18"/>
          <w:szCs w:val="18"/>
        </w:rPr>
        <w:t>Zadania 2</w:t>
      </w:r>
      <w:r w:rsidRPr="00ED0C42">
        <w:rPr>
          <w:rFonts w:ascii="Verdana" w:hAnsi="Verdana"/>
          <w:sz w:val="18"/>
          <w:szCs w:val="18"/>
        </w:rPr>
        <w:t>/Zadania 3/ Zadania 4/ Zadania 5/ Zadania 6</w:t>
      </w:r>
      <w:r w:rsidRPr="00CB496F">
        <w:rPr>
          <w:rFonts w:ascii="Verdana" w:hAnsi="Verdana"/>
          <w:sz w:val="18"/>
          <w:szCs w:val="18"/>
        </w:rPr>
        <w:t xml:space="preserve"> należy określić poprzez wskazanie w Formularzu Oferty</w:t>
      </w:r>
      <w:r>
        <w:rPr>
          <w:rFonts w:ascii="Verdana" w:hAnsi="Verdana"/>
          <w:sz w:val="18"/>
          <w:szCs w:val="18"/>
        </w:rPr>
        <w:t xml:space="preserve"> oddzielnie</w:t>
      </w:r>
      <w:r w:rsidRPr="00CB496F">
        <w:rPr>
          <w:rFonts w:ascii="Verdana" w:hAnsi="Verdana"/>
          <w:sz w:val="18"/>
          <w:szCs w:val="18"/>
        </w:rPr>
        <w:t xml:space="preserve"> następujących składników cenowych:</w:t>
      </w:r>
    </w:p>
    <w:p w14:paraId="238A99B4" w14:textId="392E255E" w:rsidR="00EF5D0E" w:rsidRPr="007C4693" w:rsidDel="00E422A4" w:rsidRDefault="7501C66D" w:rsidP="00D00DDE">
      <w:pPr>
        <w:pStyle w:val="Akapitzlist"/>
        <w:keepNext/>
        <w:keepLines/>
        <w:numPr>
          <w:ilvl w:val="0"/>
          <w:numId w:val="70"/>
        </w:numPr>
        <w:spacing w:after="120" w:line="360" w:lineRule="auto"/>
        <w:ind w:left="1418" w:hanging="425"/>
        <w:rPr>
          <w:rFonts w:ascii="Verdana" w:eastAsia="Verdana" w:hAnsi="Verdana" w:cs="Verdana"/>
          <w:sz w:val="18"/>
          <w:szCs w:val="18"/>
        </w:rPr>
      </w:pPr>
      <w:bookmarkStart w:id="42" w:name="_Hlk198892368"/>
      <w:r w:rsidRPr="00CB496F">
        <w:rPr>
          <w:rFonts w:ascii="Verdana" w:eastAsia="Verdana" w:hAnsi="Verdana" w:cs="Verdana"/>
          <w:sz w:val="18"/>
          <w:szCs w:val="18"/>
        </w:rPr>
        <w:t>sprzęt</w:t>
      </w:r>
      <w:r w:rsidR="0324B1C7" w:rsidRPr="00CB496F">
        <w:rPr>
          <w:rFonts w:ascii="Verdana" w:eastAsia="Verdana" w:hAnsi="Verdana" w:cs="Verdana"/>
          <w:sz w:val="18"/>
          <w:szCs w:val="18"/>
        </w:rPr>
        <w:t>u</w:t>
      </w:r>
      <w:r w:rsidRPr="00CB496F">
        <w:rPr>
          <w:rFonts w:ascii="Verdana" w:eastAsia="Verdana" w:hAnsi="Verdana" w:cs="Verdana"/>
          <w:sz w:val="18"/>
          <w:szCs w:val="18"/>
        </w:rPr>
        <w:t xml:space="preserve"> i aparatur</w:t>
      </w:r>
      <w:r w:rsidR="3FB3BEB7" w:rsidRPr="00CB496F">
        <w:rPr>
          <w:rFonts w:ascii="Verdana" w:eastAsia="Verdana" w:hAnsi="Verdana" w:cs="Verdana"/>
          <w:sz w:val="18"/>
          <w:szCs w:val="18"/>
        </w:rPr>
        <w:t>y</w:t>
      </w:r>
      <w:r w:rsidRPr="00CB496F">
        <w:rPr>
          <w:rFonts w:ascii="Verdana" w:eastAsia="Verdana" w:hAnsi="Verdana" w:cs="Verdana"/>
          <w:sz w:val="18"/>
          <w:szCs w:val="18"/>
        </w:rPr>
        <w:t xml:space="preserve"> do obsługi</w:t>
      </w:r>
      <w:bookmarkEnd w:id="42"/>
      <w:r w:rsidRPr="00CB496F">
        <w:rPr>
          <w:rFonts w:ascii="Verdana" w:eastAsia="Verdana" w:hAnsi="Verdana" w:cs="Verdana"/>
          <w:sz w:val="18"/>
          <w:szCs w:val="18"/>
        </w:rPr>
        <w:t>, diagnostyki i utrzymania systemu ERTMS</w:t>
      </w:r>
      <w:r w:rsidR="00845AAD" w:rsidRPr="00CB496F">
        <w:rPr>
          <w:rFonts w:ascii="Verdana" w:eastAsia="Verdana" w:hAnsi="Verdana" w:cs="Verdana"/>
          <w:sz w:val="18"/>
          <w:szCs w:val="18"/>
        </w:rPr>
        <w:t xml:space="preserve"> </w:t>
      </w:r>
      <w:r w:rsidR="002D31F9" w:rsidRPr="00CB496F">
        <w:rPr>
          <w:rFonts w:ascii="Verdana" w:eastAsia="Verdana" w:hAnsi="Verdana" w:cs="Verdana"/>
          <w:sz w:val="18"/>
          <w:szCs w:val="18"/>
        </w:rPr>
        <w:t>oraz</w:t>
      </w:r>
      <w:r w:rsidR="00845AAD" w:rsidRPr="00CB496F">
        <w:rPr>
          <w:rFonts w:ascii="Verdana" w:eastAsia="Verdana" w:hAnsi="Verdana" w:cs="Verdana"/>
          <w:sz w:val="18"/>
          <w:szCs w:val="18"/>
        </w:rPr>
        <w:t xml:space="preserve"> instalacji kluczy RBC na lokomotywie</w:t>
      </w:r>
      <w:r w:rsidRPr="00CB496F">
        <w:rPr>
          <w:rFonts w:ascii="Verdana" w:eastAsia="Verdana" w:hAnsi="Verdana" w:cs="Verdana"/>
          <w:sz w:val="18"/>
          <w:szCs w:val="18"/>
        </w:rPr>
        <w:t>,</w:t>
      </w:r>
    </w:p>
    <w:p w14:paraId="14A1334E" w14:textId="7FA62CCB" w:rsidR="00C640A9" w:rsidRPr="00ED0C42" w:rsidRDefault="7501C66D" w:rsidP="00D00DDE">
      <w:pPr>
        <w:pStyle w:val="Akapitzlist"/>
        <w:numPr>
          <w:ilvl w:val="0"/>
          <w:numId w:val="70"/>
        </w:numPr>
        <w:shd w:val="clear" w:color="auto" w:fill="FFFFFF" w:themeFill="background1"/>
        <w:spacing w:before="200" w:line="360" w:lineRule="auto"/>
        <w:ind w:left="1418" w:hanging="425"/>
        <w:jc w:val="both"/>
        <w:rPr>
          <w:rFonts w:ascii="Verdana" w:eastAsia="Verdana" w:hAnsi="Verdana" w:cs="Verdana"/>
          <w:sz w:val="18"/>
          <w:szCs w:val="18"/>
        </w:rPr>
      </w:pPr>
      <w:r w:rsidRPr="00CB496F">
        <w:rPr>
          <w:rFonts w:ascii="Verdana" w:eastAsia="Verdana" w:hAnsi="Verdana" w:cs="Verdana"/>
          <w:sz w:val="18"/>
          <w:szCs w:val="18"/>
        </w:rPr>
        <w:t>certyfikacj</w:t>
      </w:r>
      <w:r w:rsidR="0D6F2144" w:rsidRPr="00CB496F">
        <w:rPr>
          <w:rFonts w:ascii="Verdana" w:eastAsia="Verdana" w:hAnsi="Verdana" w:cs="Verdana"/>
          <w:sz w:val="18"/>
          <w:szCs w:val="18"/>
        </w:rPr>
        <w:t>i</w:t>
      </w:r>
      <w:r w:rsidRPr="00CB496F">
        <w:rPr>
          <w:rFonts w:ascii="Verdana" w:eastAsia="Verdana" w:hAnsi="Verdana" w:cs="Verdana"/>
          <w:sz w:val="18"/>
          <w:szCs w:val="18"/>
        </w:rPr>
        <w:t>, badania oraz uzyskani</w:t>
      </w:r>
      <w:r w:rsidR="655EB20B" w:rsidRPr="00CB496F">
        <w:rPr>
          <w:rFonts w:ascii="Verdana" w:eastAsia="Verdana" w:hAnsi="Verdana" w:cs="Verdana"/>
          <w:sz w:val="18"/>
          <w:szCs w:val="18"/>
        </w:rPr>
        <w:t>a</w:t>
      </w:r>
      <w:r w:rsidRPr="00CB496F">
        <w:rPr>
          <w:rFonts w:ascii="Verdana" w:eastAsia="Verdana" w:hAnsi="Verdana" w:cs="Verdana"/>
          <w:sz w:val="18"/>
          <w:szCs w:val="18"/>
        </w:rPr>
        <w:t xml:space="preserve"> zezwolenia dla typu pojazdu lub zezwolenia na wprowadzenie pojazdu kolejowego do obrotu</w:t>
      </w:r>
      <w:r w:rsidR="001030D8">
        <w:rPr>
          <w:rFonts w:ascii="Verdana" w:eastAsia="Verdana" w:hAnsi="Verdana" w:cs="Verdana"/>
          <w:sz w:val="18"/>
          <w:szCs w:val="18"/>
        </w:rPr>
        <w:t xml:space="preserve">. </w:t>
      </w:r>
    </w:p>
    <w:p w14:paraId="7C89DA8F" w14:textId="10852E12" w:rsidR="00ED0C42" w:rsidRDefault="00ED0C42" w:rsidP="00D00DDE">
      <w:pPr>
        <w:pStyle w:val="AAAA-Literki"/>
        <w:widowControl w:val="0"/>
        <w:numPr>
          <w:ilvl w:val="0"/>
          <w:numId w:val="122"/>
        </w:numPr>
        <w:tabs>
          <w:tab w:val="left" w:pos="993"/>
        </w:tabs>
        <w:spacing w:after="0" w:line="360" w:lineRule="auto"/>
        <w:jc w:val="both"/>
        <w:rPr>
          <w:rFonts w:ascii="Verdana" w:hAnsi="Verdana" w:cs="Arial"/>
          <w:sz w:val="18"/>
          <w:szCs w:val="18"/>
        </w:rPr>
      </w:pPr>
      <w:r w:rsidRPr="00AE587D">
        <w:rPr>
          <w:rFonts w:ascii="Verdana" w:hAnsi="Verdana"/>
          <w:sz w:val="18"/>
          <w:szCs w:val="18"/>
        </w:rPr>
        <w:t xml:space="preserve">Wykonawca ponadto na formularzu ofertowym przedstawi koszty wykonania szkolenia </w:t>
      </w:r>
      <w:r w:rsidRPr="008A341D">
        <w:rPr>
          <w:rFonts w:ascii="Verdana" w:hAnsi="Verdana"/>
          <w:sz w:val="18"/>
          <w:szCs w:val="18"/>
        </w:rPr>
        <w:t>personelu w zakresie</w:t>
      </w:r>
      <w:r w:rsidRPr="00AE587D">
        <w:rPr>
          <w:rFonts w:ascii="Verdana" w:hAnsi="Verdana"/>
          <w:sz w:val="18"/>
          <w:szCs w:val="18"/>
        </w:rPr>
        <w:t>;</w:t>
      </w:r>
      <w:r w:rsidRPr="008A341D">
        <w:rPr>
          <w:rFonts w:ascii="Verdana" w:hAnsi="Verdana"/>
          <w:sz w:val="18"/>
          <w:szCs w:val="18"/>
        </w:rPr>
        <w:t xml:space="preserve"> obsługi i utrzymania systemu ERTMS oraz instalacji kluczy RBC w OBU</w:t>
      </w:r>
      <w:r>
        <w:rPr>
          <w:rFonts w:ascii="Verdana" w:hAnsi="Verdana"/>
          <w:sz w:val="18"/>
          <w:szCs w:val="18"/>
        </w:rPr>
        <w:t xml:space="preserve"> zgodnie z pozycjami zawartymi w ofercie. </w:t>
      </w:r>
      <w:r w:rsidRPr="0074795A">
        <w:rPr>
          <w:rFonts w:ascii="Verdana" w:hAnsi="Verdana" w:cs="Arial"/>
          <w:sz w:val="18"/>
          <w:szCs w:val="18"/>
        </w:rPr>
        <w:t>Zamawiający wymaga od Wykonawcy zagwarantowania</w:t>
      </w:r>
      <w:r>
        <w:rPr>
          <w:rFonts w:ascii="Verdana" w:hAnsi="Verdana" w:cs="Arial"/>
          <w:sz w:val="18"/>
          <w:szCs w:val="18"/>
        </w:rPr>
        <w:t xml:space="preserve"> wykonania ww. szkoleń w cenie </w:t>
      </w:r>
      <w:r w:rsidRPr="0069280F">
        <w:rPr>
          <w:rFonts w:ascii="Verdana" w:hAnsi="Verdana" w:cs="Arial"/>
          <w:sz w:val="18"/>
          <w:szCs w:val="18"/>
        </w:rPr>
        <w:t>podanej w formularzu ofert</w:t>
      </w:r>
      <w:r>
        <w:rPr>
          <w:rFonts w:ascii="Verdana" w:hAnsi="Verdana" w:cs="Arial"/>
          <w:sz w:val="18"/>
          <w:szCs w:val="18"/>
        </w:rPr>
        <w:t xml:space="preserve">owym przez okres do 12 miesięcy od dnia odbioru ostatniej z Lokomotyw w danym Zadaniu, </w:t>
      </w:r>
      <w:r w:rsidRPr="0074795A">
        <w:rPr>
          <w:rFonts w:ascii="Verdana" w:hAnsi="Verdana" w:cs="Arial"/>
          <w:sz w:val="18"/>
          <w:szCs w:val="18"/>
        </w:rPr>
        <w:t xml:space="preserve">przy czym ostateczna decyzja, co do zlecenia Wykonawcy wykonania </w:t>
      </w:r>
      <w:r>
        <w:rPr>
          <w:rFonts w:ascii="Verdana" w:hAnsi="Verdana" w:cs="Arial"/>
          <w:sz w:val="18"/>
          <w:szCs w:val="18"/>
        </w:rPr>
        <w:t>danego szkolenia</w:t>
      </w:r>
      <w:r w:rsidRPr="0074795A">
        <w:rPr>
          <w:rFonts w:ascii="Verdana" w:hAnsi="Verdana" w:cs="Arial"/>
          <w:sz w:val="18"/>
          <w:szCs w:val="18"/>
        </w:rPr>
        <w:t xml:space="preserve"> należeć będzie do Zamawiającego</w:t>
      </w:r>
      <w:r w:rsidRPr="00ED0C42">
        <w:rPr>
          <w:rFonts w:ascii="Verdana" w:hAnsi="Verdana" w:cs="Arial"/>
          <w:sz w:val="18"/>
          <w:szCs w:val="18"/>
        </w:rPr>
        <w:t xml:space="preserve">. Celem uniknięcia wątpliwości wycena </w:t>
      </w:r>
      <w:r>
        <w:rPr>
          <w:rFonts w:ascii="Verdana" w:hAnsi="Verdana" w:cs="Arial"/>
          <w:sz w:val="18"/>
          <w:szCs w:val="18"/>
        </w:rPr>
        <w:t>ww.</w:t>
      </w:r>
      <w:r w:rsidRPr="00ED0C42">
        <w:rPr>
          <w:rFonts w:ascii="Verdana" w:hAnsi="Verdana" w:cs="Arial"/>
          <w:sz w:val="18"/>
          <w:szCs w:val="18"/>
        </w:rPr>
        <w:t xml:space="preserve"> szkoleń nie stanowi elementu zamówienia i nie będzie przedmiotem oceny</w:t>
      </w:r>
      <w:r>
        <w:rPr>
          <w:rFonts w:ascii="Verdana" w:hAnsi="Verdana" w:cs="Arial"/>
          <w:sz w:val="18"/>
          <w:szCs w:val="18"/>
        </w:rPr>
        <w:t xml:space="preserve"> o której mowa w ust. 7 poniżej.</w:t>
      </w:r>
    </w:p>
    <w:p w14:paraId="0FBB1772" w14:textId="263B1019" w:rsidR="002D3BA0" w:rsidRPr="00ED0C42" w:rsidRDefault="00496B4F" w:rsidP="00D00DDE">
      <w:pPr>
        <w:pStyle w:val="AAAA-Literki"/>
        <w:widowControl w:val="0"/>
        <w:numPr>
          <w:ilvl w:val="0"/>
          <w:numId w:val="122"/>
        </w:numPr>
        <w:tabs>
          <w:tab w:val="left" w:pos="993"/>
        </w:tabs>
        <w:spacing w:after="0" w:line="360" w:lineRule="auto"/>
        <w:jc w:val="both"/>
        <w:rPr>
          <w:rFonts w:ascii="Verdana" w:hAnsi="Verdana" w:cs="Arial"/>
          <w:sz w:val="18"/>
          <w:szCs w:val="18"/>
        </w:rPr>
      </w:pPr>
      <w:r w:rsidRPr="00ED0C42">
        <w:rPr>
          <w:rFonts w:ascii="Verdana" w:hAnsi="Verdana"/>
          <w:sz w:val="18"/>
          <w:szCs w:val="18"/>
        </w:rPr>
        <w:t>Przy ocenianiu ofert</w:t>
      </w:r>
      <w:r w:rsidR="00487126" w:rsidRPr="00ED0C42">
        <w:rPr>
          <w:rFonts w:ascii="Verdana" w:hAnsi="Verdana"/>
          <w:sz w:val="18"/>
          <w:szCs w:val="18"/>
        </w:rPr>
        <w:t xml:space="preserve">y na wykonanie </w:t>
      </w:r>
      <w:r w:rsidR="00F061BB" w:rsidRPr="00ED0C42">
        <w:rPr>
          <w:rFonts w:ascii="Verdana" w:hAnsi="Verdana"/>
          <w:sz w:val="18"/>
          <w:szCs w:val="18"/>
        </w:rPr>
        <w:t xml:space="preserve">danego zadania </w:t>
      </w:r>
      <w:r w:rsidR="00D34752" w:rsidRPr="00ED0C42">
        <w:rPr>
          <w:rFonts w:ascii="Verdana" w:hAnsi="Verdana"/>
          <w:sz w:val="18"/>
          <w:szCs w:val="18"/>
        </w:rPr>
        <w:t>spośród (</w:t>
      </w:r>
      <w:r w:rsidR="00487126" w:rsidRPr="00ED0C42">
        <w:rPr>
          <w:rFonts w:ascii="Verdana" w:hAnsi="Verdana"/>
          <w:sz w:val="18"/>
          <w:szCs w:val="18"/>
        </w:rPr>
        <w:t>Zadania 1</w:t>
      </w:r>
      <w:r w:rsidR="00367E6A" w:rsidRPr="00ED0C42">
        <w:rPr>
          <w:rFonts w:ascii="Verdana" w:hAnsi="Verdana"/>
          <w:sz w:val="18"/>
          <w:szCs w:val="18"/>
        </w:rPr>
        <w:t>,</w:t>
      </w:r>
      <w:r w:rsidR="00CF5D1B" w:rsidRPr="00ED0C42">
        <w:rPr>
          <w:rFonts w:ascii="Verdana" w:hAnsi="Verdana"/>
          <w:sz w:val="18"/>
          <w:szCs w:val="18"/>
        </w:rPr>
        <w:t xml:space="preserve"> Zadania 2</w:t>
      </w:r>
      <w:r w:rsidR="00367E6A" w:rsidRPr="00ED0C42">
        <w:rPr>
          <w:rFonts w:ascii="Verdana" w:hAnsi="Verdana"/>
          <w:sz w:val="18"/>
          <w:szCs w:val="18"/>
        </w:rPr>
        <w:t>,</w:t>
      </w:r>
      <w:r w:rsidR="00CF5D1B" w:rsidRPr="00ED0C42">
        <w:rPr>
          <w:rFonts w:ascii="Verdana" w:hAnsi="Verdana"/>
          <w:sz w:val="18"/>
          <w:szCs w:val="18"/>
        </w:rPr>
        <w:t xml:space="preserve"> Zadania 3</w:t>
      </w:r>
      <w:r w:rsidR="00367E6A" w:rsidRPr="00ED0C42">
        <w:rPr>
          <w:rFonts w:ascii="Verdana" w:hAnsi="Verdana"/>
          <w:sz w:val="18"/>
          <w:szCs w:val="18"/>
        </w:rPr>
        <w:t>,</w:t>
      </w:r>
      <w:r w:rsidR="00CF5D1B" w:rsidRPr="00ED0C42">
        <w:rPr>
          <w:rFonts w:ascii="Verdana" w:hAnsi="Verdana"/>
          <w:sz w:val="18"/>
          <w:szCs w:val="18"/>
        </w:rPr>
        <w:t xml:space="preserve"> Zadania 4</w:t>
      </w:r>
      <w:r w:rsidR="00367E6A" w:rsidRPr="00ED0C42">
        <w:rPr>
          <w:rFonts w:ascii="Verdana" w:hAnsi="Verdana"/>
          <w:sz w:val="18"/>
          <w:szCs w:val="18"/>
        </w:rPr>
        <w:t>,</w:t>
      </w:r>
      <w:r w:rsidR="00CF5D1B" w:rsidRPr="00ED0C42">
        <w:rPr>
          <w:rFonts w:ascii="Verdana" w:hAnsi="Verdana"/>
          <w:sz w:val="18"/>
          <w:szCs w:val="18"/>
        </w:rPr>
        <w:t xml:space="preserve"> Zadania</w:t>
      </w:r>
      <w:r w:rsidR="00367E6A" w:rsidRPr="00ED0C42">
        <w:rPr>
          <w:rFonts w:ascii="Verdana" w:hAnsi="Verdana"/>
          <w:sz w:val="18"/>
          <w:szCs w:val="18"/>
        </w:rPr>
        <w:t>,</w:t>
      </w:r>
      <w:r w:rsidR="00CF5D1B" w:rsidRPr="00ED0C42">
        <w:rPr>
          <w:rFonts w:ascii="Verdana" w:hAnsi="Verdana"/>
          <w:sz w:val="18"/>
          <w:szCs w:val="18"/>
        </w:rPr>
        <w:t xml:space="preserve"> </w:t>
      </w:r>
      <w:r w:rsidR="00914D2E" w:rsidRPr="00ED0C42">
        <w:rPr>
          <w:rFonts w:ascii="Verdana" w:hAnsi="Verdana" w:cs="Arial"/>
          <w:sz w:val="18"/>
          <w:szCs w:val="18"/>
        </w:rPr>
        <w:t>Zadania 6</w:t>
      </w:r>
      <w:r w:rsidR="00367E6A" w:rsidRPr="00ED0C42">
        <w:rPr>
          <w:rFonts w:ascii="Verdana" w:hAnsi="Verdana" w:cs="Arial"/>
          <w:sz w:val="18"/>
          <w:szCs w:val="18"/>
        </w:rPr>
        <w:t>)</w:t>
      </w:r>
      <w:r w:rsidR="00ED0C42">
        <w:rPr>
          <w:rFonts w:ascii="Verdana" w:hAnsi="Verdana" w:cs="Arial"/>
          <w:sz w:val="18"/>
          <w:szCs w:val="18"/>
        </w:rPr>
        <w:t xml:space="preserve"> </w:t>
      </w:r>
      <w:r w:rsidRPr="00ED0C42">
        <w:rPr>
          <w:rFonts w:ascii="Verdana" w:hAnsi="Verdana"/>
          <w:sz w:val="18"/>
          <w:szCs w:val="18"/>
        </w:rPr>
        <w:t xml:space="preserve">Zamawiający będzie kierował się podanym </w:t>
      </w:r>
      <w:r w:rsidR="00487126" w:rsidRPr="00ED0C42">
        <w:rPr>
          <w:rFonts w:ascii="Verdana" w:hAnsi="Verdana"/>
          <w:sz w:val="18"/>
          <w:szCs w:val="18"/>
        </w:rPr>
        <w:t>kryterium</w:t>
      </w:r>
      <w:r w:rsidRPr="00ED0C42">
        <w:rPr>
          <w:rFonts w:ascii="Verdana" w:hAnsi="Verdana"/>
          <w:sz w:val="18"/>
          <w:szCs w:val="18"/>
        </w:rPr>
        <w:t xml:space="preserve">: </w:t>
      </w:r>
    </w:p>
    <w:tbl>
      <w:tblPr>
        <w:tblStyle w:val="Tabela-Siatka"/>
        <w:tblW w:w="0" w:type="auto"/>
        <w:tblInd w:w="1413" w:type="dxa"/>
        <w:tblLook w:val="04A0" w:firstRow="1" w:lastRow="0" w:firstColumn="1" w:lastColumn="0" w:noHBand="0" w:noVBand="1"/>
      </w:tblPr>
      <w:tblGrid>
        <w:gridCol w:w="1984"/>
        <w:gridCol w:w="3969"/>
      </w:tblGrid>
      <w:tr w:rsidR="002D3BA0" w:rsidRPr="00CB496F" w14:paraId="5754A55B" w14:textId="77777777" w:rsidTr="1297C829">
        <w:tc>
          <w:tcPr>
            <w:tcW w:w="1984" w:type="dxa"/>
            <w:vAlign w:val="bottom"/>
          </w:tcPr>
          <w:p w14:paraId="57442624" w14:textId="7668A8D5" w:rsidR="002D3BA0" w:rsidRPr="00AE587D" w:rsidRDefault="194B02A5" w:rsidP="1297C829">
            <w:pPr>
              <w:pStyle w:val="Akapitzlist"/>
              <w:tabs>
                <w:tab w:val="left" w:pos="993"/>
              </w:tabs>
              <w:spacing w:after="240" w:line="360" w:lineRule="auto"/>
              <w:ind w:left="0"/>
              <w:jc w:val="center"/>
              <w:rPr>
                <w:rFonts w:ascii="Verdana" w:hAnsi="Verdana"/>
                <w:sz w:val="18"/>
                <w:szCs w:val="18"/>
              </w:rPr>
            </w:pPr>
            <w:r w:rsidRPr="00AE587D">
              <w:rPr>
                <w:rFonts w:ascii="Verdana" w:hAnsi="Verdana"/>
                <w:sz w:val="18"/>
                <w:szCs w:val="18"/>
              </w:rPr>
              <w:t>CENA</w:t>
            </w:r>
          </w:p>
        </w:tc>
        <w:tc>
          <w:tcPr>
            <w:tcW w:w="3969" w:type="dxa"/>
            <w:vAlign w:val="bottom"/>
          </w:tcPr>
          <w:p w14:paraId="6C781F46" w14:textId="319493E7" w:rsidR="002D3BA0" w:rsidRPr="00AE587D" w:rsidRDefault="194B02A5" w:rsidP="1297C829">
            <w:pPr>
              <w:pStyle w:val="Akapitzlist"/>
              <w:tabs>
                <w:tab w:val="left" w:pos="993"/>
              </w:tabs>
              <w:spacing w:line="360" w:lineRule="auto"/>
              <w:ind w:left="0"/>
              <w:jc w:val="center"/>
              <w:rPr>
                <w:rFonts w:ascii="Verdana" w:hAnsi="Verdana"/>
                <w:sz w:val="18"/>
                <w:szCs w:val="18"/>
              </w:rPr>
            </w:pPr>
            <w:r w:rsidRPr="00AE587D">
              <w:rPr>
                <w:rFonts w:ascii="Verdana" w:hAnsi="Verdana"/>
                <w:sz w:val="18"/>
                <w:szCs w:val="18"/>
              </w:rPr>
              <w:t>100%</w:t>
            </w:r>
          </w:p>
        </w:tc>
      </w:tr>
    </w:tbl>
    <w:p w14:paraId="3703BB0E" w14:textId="5FB4E039" w:rsidR="00C24841" w:rsidRPr="00CB496F" w:rsidRDefault="00C24841" w:rsidP="00D00DDE">
      <w:pPr>
        <w:pStyle w:val="Akapitzlist"/>
        <w:numPr>
          <w:ilvl w:val="0"/>
          <w:numId w:val="122"/>
        </w:numPr>
        <w:tabs>
          <w:tab w:val="left" w:pos="993"/>
        </w:tabs>
        <w:spacing w:before="240" w:line="360" w:lineRule="auto"/>
        <w:jc w:val="both"/>
        <w:rPr>
          <w:rFonts w:ascii="Verdana" w:hAnsi="Verdana"/>
          <w:sz w:val="18"/>
          <w:szCs w:val="18"/>
        </w:rPr>
      </w:pPr>
      <w:r w:rsidRPr="00CB496F">
        <w:rPr>
          <w:rFonts w:ascii="Verdana" w:hAnsi="Verdana"/>
          <w:sz w:val="18"/>
          <w:szCs w:val="18"/>
        </w:rPr>
        <w:t>Ocena punktowa oferty nastąpi zgodnie ze wzorem:</w:t>
      </w:r>
    </w:p>
    <w:p w14:paraId="37341FD4" w14:textId="2501FC47" w:rsidR="00C241A5" w:rsidRPr="00CB496F" w:rsidRDefault="0019440A" w:rsidP="00930AFB">
      <w:pPr>
        <w:pStyle w:val="Akapitzlist"/>
        <w:tabs>
          <w:tab w:val="left" w:pos="993"/>
        </w:tabs>
        <w:spacing w:before="240" w:line="360" w:lineRule="auto"/>
        <w:ind w:left="567"/>
        <w:contextualSpacing w:val="0"/>
        <w:jc w:val="both"/>
        <w:rPr>
          <w:rFonts w:ascii="Verdana" w:hAnsi="Verdana"/>
          <w:sz w:val="22"/>
          <w:szCs w:val="22"/>
        </w:rPr>
      </w:pPr>
      <m:oMathPara>
        <m:oMath>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C</m:t>
              </m:r>
            </m:sub>
          </m:sSub>
          <m:r>
            <w:rPr>
              <w:rFonts w:ascii="Cambria Math" w:hAnsi="Cambria Math"/>
              <w:sz w:val="22"/>
              <w:szCs w:val="22"/>
            </w:rPr>
            <m:t>=</m:t>
          </m:r>
          <m:f>
            <m:fPr>
              <m:ctrlPr>
                <w:rPr>
                  <w:rFonts w:ascii="Cambria Math" w:hAnsi="Cambria Math"/>
                  <w:i/>
                  <w:iCs/>
                  <w:sz w:val="22"/>
                  <w:szCs w:val="22"/>
                </w:rPr>
              </m:ctrlPr>
            </m:fPr>
            <m:num>
              <m:sSub>
                <m:sSubPr>
                  <m:ctrlPr>
                    <w:rPr>
                      <w:rFonts w:ascii="Cambria Math" w:hAnsi="Cambria Math"/>
                      <w:i/>
                      <w:iCs/>
                      <w:sz w:val="22"/>
                      <w:szCs w:val="22"/>
                    </w:rPr>
                  </m:ctrlPr>
                </m:sSubPr>
                <m:e>
                  <m:r>
                    <w:rPr>
                      <w:rFonts w:ascii="Cambria Math" w:hAnsi="Cambria Math"/>
                      <w:sz w:val="22"/>
                      <w:szCs w:val="22"/>
                    </w:rPr>
                    <m:t>C</m:t>
                  </m:r>
                </m:e>
                <m:sub>
                  <m:r>
                    <w:rPr>
                      <w:rFonts w:ascii="Cambria Math" w:hAnsi="Cambria Math"/>
                      <w:sz w:val="22"/>
                      <w:szCs w:val="22"/>
                    </w:rPr>
                    <m:t>N</m:t>
                  </m:r>
                </m:sub>
              </m:sSub>
            </m:num>
            <m:den>
              <m:sSub>
                <m:sSubPr>
                  <m:ctrlPr>
                    <w:rPr>
                      <w:rFonts w:ascii="Cambria Math" w:hAnsi="Cambria Math"/>
                      <w:i/>
                      <w:iCs/>
                      <w:sz w:val="22"/>
                      <w:szCs w:val="22"/>
                    </w:rPr>
                  </m:ctrlPr>
                </m:sSubPr>
                <m:e>
                  <m:r>
                    <w:rPr>
                      <w:rFonts w:ascii="Cambria Math" w:hAnsi="Cambria Math"/>
                      <w:sz w:val="22"/>
                      <w:szCs w:val="22"/>
                    </w:rPr>
                    <m:t>C</m:t>
                  </m:r>
                </m:e>
                <m:sub>
                  <m:r>
                    <w:rPr>
                      <w:rFonts w:ascii="Cambria Math" w:hAnsi="Cambria Math"/>
                      <w:sz w:val="22"/>
                      <w:szCs w:val="22"/>
                    </w:rPr>
                    <m:t>B</m:t>
                  </m:r>
                </m:sub>
              </m:sSub>
            </m:den>
          </m:f>
          <m:r>
            <w:rPr>
              <w:rFonts w:ascii="Cambria Math" w:hAnsi="Cambria Math"/>
              <w:sz w:val="22"/>
              <w:szCs w:val="22"/>
            </w:rPr>
            <m:t>*100 pkt</m:t>
          </m:r>
        </m:oMath>
      </m:oMathPara>
    </w:p>
    <w:p w14:paraId="0D3BF369" w14:textId="3A3CE717" w:rsidR="00C24841" w:rsidRPr="00CB496F" w:rsidRDefault="00C24841" w:rsidP="00C24841">
      <w:pPr>
        <w:pStyle w:val="Akapitzlist"/>
        <w:tabs>
          <w:tab w:val="left" w:pos="993"/>
        </w:tabs>
        <w:spacing w:before="240" w:line="360" w:lineRule="auto"/>
        <w:ind w:left="567"/>
        <w:jc w:val="both"/>
        <w:rPr>
          <w:rFonts w:ascii="Verdana" w:hAnsi="Verdana"/>
          <w:sz w:val="18"/>
          <w:szCs w:val="18"/>
        </w:rPr>
      </w:pPr>
      <w:r w:rsidRPr="00CB496F">
        <w:rPr>
          <w:rFonts w:ascii="Verdana" w:hAnsi="Verdana"/>
          <w:sz w:val="18"/>
          <w:szCs w:val="18"/>
        </w:rPr>
        <w:t>gdzie:</w:t>
      </w:r>
    </w:p>
    <w:p w14:paraId="77804CE9" w14:textId="288F89BD" w:rsidR="00C24841" w:rsidRPr="00CB496F" w:rsidRDefault="00C24841" w:rsidP="00B73060">
      <w:pPr>
        <w:pStyle w:val="Akapitzlist"/>
        <w:tabs>
          <w:tab w:val="left" w:pos="993"/>
        </w:tabs>
        <w:spacing w:before="240" w:line="360" w:lineRule="auto"/>
        <w:ind w:left="567" w:firstLine="567"/>
        <w:jc w:val="both"/>
        <w:rPr>
          <w:rFonts w:ascii="Verdana" w:hAnsi="Verdana"/>
          <w:sz w:val="18"/>
          <w:szCs w:val="18"/>
        </w:rPr>
      </w:pPr>
      <w:r w:rsidRPr="00CB496F">
        <w:rPr>
          <w:rFonts w:ascii="Verdana" w:hAnsi="Verdana"/>
          <w:sz w:val="18"/>
          <w:szCs w:val="18"/>
        </w:rPr>
        <w:t>P</w:t>
      </w:r>
      <w:r w:rsidR="00684ABD" w:rsidRPr="00CB496F">
        <w:rPr>
          <w:rFonts w:ascii="Verdana" w:hAnsi="Verdana"/>
          <w:sz w:val="18"/>
          <w:szCs w:val="18"/>
          <w:vertAlign w:val="subscript"/>
        </w:rPr>
        <w:t>C</w:t>
      </w:r>
      <w:r w:rsidRPr="00CB496F">
        <w:rPr>
          <w:rFonts w:ascii="Verdana" w:hAnsi="Verdana"/>
          <w:sz w:val="18"/>
          <w:szCs w:val="18"/>
        </w:rPr>
        <w:t xml:space="preserve"> - </w:t>
      </w:r>
      <w:r w:rsidR="00684ABD" w:rsidRPr="00CB496F">
        <w:rPr>
          <w:rFonts w:ascii="Verdana" w:hAnsi="Verdana"/>
          <w:sz w:val="18"/>
          <w:szCs w:val="18"/>
        </w:rPr>
        <w:t>liczba punktów ramach kryterium „Cena”</w:t>
      </w:r>
      <w:r w:rsidR="00B73060" w:rsidRPr="00CB496F">
        <w:rPr>
          <w:rFonts w:ascii="Verdana" w:hAnsi="Verdana"/>
          <w:sz w:val="18"/>
          <w:szCs w:val="18"/>
        </w:rPr>
        <w:t>,</w:t>
      </w:r>
    </w:p>
    <w:p w14:paraId="6514CD56" w14:textId="25A3D135" w:rsidR="00684ABD" w:rsidRPr="00CB496F" w:rsidRDefault="00684ABD" w:rsidP="00B73060">
      <w:pPr>
        <w:pStyle w:val="Akapitzlist"/>
        <w:tabs>
          <w:tab w:val="left" w:pos="993"/>
        </w:tabs>
        <w:spacing w:before="240" w:line="360" w:lineRule="auto"/>
        <w:ind w:left="567" w:firstLine="567"/>
        <w:jc w:val="both"/>
        <w:rPr>
          <w:rFonts w:ascii="Verdana" w:hAnsi="Verdana"/>
          <w:sz w:val="18"/>
          <w:szCs w:val="18"/>
        </w:rPr>
      </w:pPr>
      <w:r w:rsidRPr="00CB496F">
        <w:rPr>
          <w:rFonts w:ascii="Verdana" w:hAnsi="Verdana"/>
          <w:sz w:val="18"/>
          <w:szCs w:val="18"/>
        </w:rPr>
        <w:t>C</w:t>
      </w:r>
      <w:r w:rsidRPr="00CB496F">
        <w:rPr>
          <w:rFonts w:ascii="Verdana" w:hAnsi="Verdana"/>
          <w:sz w:val="18"/>
          <w:szCs w:val="18"/>
          <w:vertAlign w:val="subscript"/>
        </w:rPr>
        <w:t>N</w:t>
      </w:r>
      <w:r w:rsidRPr="00CB496F">
        <w:rPr>
          <w:rFonts w:ascii="Verdana" w:hAnsi="Verdana"/>
          <w:sz w:val="18"/>
          <w:szCs w:val="18"/>
        </w:rPr>
        <w:t xml:space="preserve"> - najniższa łączna cena netto wśród wszystkich ofert podlegających ocenie</w:t>
      </w:r>
      <w:r w:rsidR="00B73060" w:rsidRPr="00CB496F">
        <w:rPr>
          <w:rFonts w:ascii="Verdana" w:hAnsi="Verdana"/>
          <w:sz w:val="18"/>
          <w:szCs w:val="18"/>
        </w:rPr>
        <w:t>,</w:t>
      </w:r>
    </w:p>
    <w:p w14:paraId="41ED0D89" w14:textId="189DA4EA" w:rsidR="00684ABD" w:rsidRPr="00CB496F" w:rsidRDefault="00684ABD" w:rsidP="00B73060">
      <w:pPr>
        <w:pStyle w:val="Akapitzlist"/>
        <w:tabs>
          <w:tab w:val="left" w:pos="993"/>
        </w:tabs>
        <w:spacing w:before="240" w:line="360" w:lineRule="auto"/>
        <w:ind w:left="567" w:firstLine="567"/>
        <w:jc w:val="both"/>
        <w:rPr>
          <w:rFonts w:ascii="Verdana" w:hAnsi="Verdana"/>
          <w:sz w:val="18"/>
          <w:szCs w:val="18"/>
        </w:rPr>
      </w:pPr>
      <w:r w:rsidRPr="00CB496F">
        <w:rPr>
          <w:rFonts w:ascii="Verdana" w:hAnsi="Verdana"/>
          <w:sz w:val="18"/>
          <w:szCs w:val="18"/>
        </w:rPr>
        <w:t>C</w:t>
      </w:r>
      <w:r w:rsidRPr="00CB496F">
        <w:rPr>
          <w:rFonts w:ascii="Verdana" w:hAnsi="Verdana"/>
          <w:sz w:val="18"/>
          <w:szCs w:val="18"/>
          <w:vertAlign w:val="subscript"/>
        </w:rPr>
        <w:t>B</w:t>
      </w:r>
      <w:r w:rsidRPr="00CB496F">
        <w:rPr>
          <w:rFonts w:ascii="Verdana" w:hAnsi="Verdana"/>
          <w:sz w:val="18"/>
          <w:szCs w:val="18"/>
        </w:rPr>
        <w:t xml:space="preserve"> - </w:t>
      </w:r>
      <w:r w:rsidR="00B73060" w:rsidRPr="00CB496F">
        <w:rPr>
          <w:rFonts w:ascii="Verdana" w:hAnsi="Verdana"/>
          <w:sz w:val="18"/>
          <w:szCs w:val="18"/>
        </w:rPr>
        <w:t>łączna cena netto badanej oferty.</w:t>
      </w:r>
    </w:p>
    <w:p w14:paraId="37B0FCD4" w14:textId="0ACC671F" w:rsidR="00B65EF5" w:rsidRPr="00CB496F" w:rsidRDefault="00B65EF5" w:rsidP="00ED0C42">
      <w:pPr>
        <w:pStyle w:val="Akapitzlist"/>
        <w:tabs>
          <w:tab w:val="left" w:pos="993"/>
        </w:tabs>
        <w:spacing w:before="120" w:after="120" w:line="360" w:lineRule="auto"/>
        <w:ind w:left="993"/>
        <w:contextualSpacing w:val="0"/>
        <w:jc w:val="both"/>
        <w:rPr>
          <w:rFonts w:ascii="Verdana" w:hAnsi="Verdana"/>
          <w:sz w:val="18"/>
          <w:szCs w:val="18"/>
        </w:rPr>
      </w:pPr>
      <w:r w:rsidRPr="00CB496F">
        <w:rPr>
          <w:rFonts w:ascii="Verdana" w:hAnsi="Verdana"/>
          <w:sz w:val="18"/>
          <w:szCs w:val="18"/>
        </w:rPr>
        <w:lastRenderedPageBreak/>
        <w:t>Ocena i tym samym punktacja przeprowadzona będzie indywidualnie dla każdej części przedmiotu zamówienia, bez względu na fakt czy oferta będzie obejmować cały przedmiot zamówienia czy będzie to oferta częściowa</w:t>
      </w:r>
    </w:p>
    <w:p w14:paraId="3476066B" w14:textId="77777777" w:rsidR="00ED0C42" w:rsidRDefault="00EF5D0E" w:rsidP="00D00DDE">
      <w:pPr>
        <w:pStyle w:val="Akapitzlist"/>
        <w:numPr>
          <w:ilvl w:val="0"/>
          <w:numId w:val="122"/>
        </w:numPr>
        <w:tabs>
          <w:tab w:val="left" w:pos="993"/>
        </w:tabs>
        <w:spacing w:before="240" w:line="360" w:lineRule="auto"/>
        <w:jc w:val="both"/>
        <w:rPr>
          <w:rFonts w:ascii="Verdana" w:hAnsi="Verdana"/>
          <w:sz w:val="18"/>
          <w:szCs w:val="18"/>
        </w:rPr>
      </w:pPr>
      <w:r w:rsidRPr="00CB496F">
        <w:rPr>
          <w:rFonts w:ascii="Verdana" w:hAnsi="Verdana"/>
          <w:sz w:val="18"/>
          <w:szCs w:val="18"/>
        </w:rPr>
        <w:t>Cena opiera się na zasadzie DDP (Wrocław) według INCOTERMS 20</w:t>
      </w:r>
      <w:r w:rsidR="6FBFD914" w:rsidRPr="00CB496F">
        <w:rPr>
          <w:rFonts w:ascii="Verdana" w:hAnsi="Verdana"/>
          <w:sz w:val="18"/>
          <w:szCs w:val="18"/>
        </w:rPr>
        <w:t>2</w:t>
      </w:r>
      <w:r w:rsidRPr="00CB496F">
        <w:rPr>
          <w:rFonts w:ascii="Verdana" w:hAnsi="Verdana"/>
          <w:sz w:val="18"/>
          <w:szCs w:val="18"/>
        </w:rPr>
        <w:t xml:space="preserve">0. </w:t>
      </w:r>
    </w:p>
    <w:p w14:paraId="43B3141C" w14:textId="77777777" w:rsidR="00ED0C42" w:rsidRPr="00ED0C42" w:rsidRDefault="00EF5D0E" w:rsidP="00D00DDE">
      <w:pPr>
        <w:pStyle w:val="Akapitzlist"/>
        <w:numPr>
          <w:ilvl w:val="0"/>
          <w:numId w:val="122"/>
        </w:numPr>
        <w:tabs>
          <w:tab w:val="left" w:pos="993"/>
        </w:tabs>
        <w:spacing w:before="240" w:line="360" w:lineRule="auto"/>
        <w:jc w:val="both"/>
        <w:rPr>
          <w:rFonts w:ascii="Verdana" w:hAnsi="Verdana"/>
          <w:sz w:val="18"/>
          <w:szCs w:val="18"/>
        </w:rPr>
      </w:pPr>
      <w:r w:rsidRPr="00ED0C42">
        <w:rPr>
          <w:rFonts w:ascii="Verdana" w:eastAsia="SimSun" w:hAnsi="Verdana"/>
          <w:sz w:val="18"/>
          <w:szCs w:val="18"/>
        </w:rPr>
        <w:t>W przypadku</w:t>
      </w:r>
      <w:r w:rsidR="00810F09" w:rsidRPr="00ED0C42">
        <w:rPr>
          <w:rFonts w:ascii="Verdana" w:eastAsia="SimSun" w:hAnsi="Verdana"/>
          <w:sz w:val="18"/>
          <w:szCs w:val="18"/>
        </w:rPr>
        <w:t>,</w:t>
      </w:r>
      <w:r w:rsidRPr="00ED0C42">
        <w:rPr>
          <w:rFonts w:ascii="Verdana" w:eastAsia="SimSun" w:hAnsi="Verdana"/>
          <w:sz w:val="18"/>
          <w:szCs w:val="18"/>
        </w:rPr>
        <w:t xml:space="preserve"> gdy ceny zostaną określone w formularzu ofertowym (</w:t>
      </w:r>
      <w:r w:rsidR="00810F09" w:rsidRPr="00ED0C42">
        <w:rPr>
          <w:rFonts w:ascii="Verdana" w:eastAsia="SimSun" w:hAnsi="Verdana"/>
          <w:sz w:val="18"/>
          <w:szCs w:val="18"/>
        </w:rPr>
        <w:t>Z</w:t>
      </w:r>
      <w:r w:rsidRPr="00ED0C42">
        <w:rPr>
          <w:rFonts w:ascii="Verdana" w:eastAsia="SimSun" w:hAnsi="Verdana"/>
          <w:sz w:val="18"/>
          <w:szCs w:val="18"/>
        </w:rPr>
        <w:t>ałącznik nr 3</w:t>
      </w:r>
      <w:r w:rsidR="0755E147" w:rsidRPr="00ED0C42">
        <w:rPr>
          <w:rFonts w:ascii="Verdana" w:eastAsia="SimSun" w:hAnsi="Verdana"/>
          <w:sz w:val="18"/>
          <w:szCs w:val="18"/>
        </w:rPr>
        <w:t>.</w:t>
      </w:r>
      <w:r w:rsidR="004A2A49" w:rsidRPr="00ED0C42">
        <w:rPr>
          <w:rFonts w:ascii="Verdana" w:eastAsia="SimSun" w:hAnsi="Verdana"/>
          <w:sz w:val="18"/>
          <w:szCs w:val="18"/>
        </w:rPr>
        <w:t>F</w:t>
      </w:r>
      <w:r w:rsidR="00810F09" w:rsidRPr="00ED0C42">
        <w:rPr>
          <w:rFonts w:ascii="Verdana" w:eastAsia="SimSun" w:hAnsi="Verdana"/>
          <w:sz w:val="18"/>
          <w:szCs w:val="18"/>
        </w:rPr>
        <w:t>ERTMS</w:t>
      </w:r>
      <w:r w:rsidRPr="00ED0C42">
        <w:rPr>
          <w:rFonts w:ascii="Verdana" w:eastAsia="SimSun" w:hAnsi="Verdana"/>
          <w:sz w:val="18"/>
          <w:szCs w:val="18"/>
        </w:rPr>
        <w:t xml:space="preserve"> do SIWZ) w walucie EUR, to do potrzeb kalkulacji, o której mowa w pkt. </w:t>
      </w:r>
      <w:r w:rsidR="00294900" w:rsidRPr="00ED0C42">
        <w:rPr>
          <w:rFonts w:ascii="Verdana" w:eastAsia="SimSun" w:hAnsi="Verdana"/>
          <w:sz w:val="18"/>
          <w:szCs w:val="18"/>
        </w:rPr>
        <w:t xml:space="preserve">8 </w:t>
      </w:r>
      <w:r w:rsidRPr="00ED0C42">
        <w:rPr>
          <w:rFonts w:ascii="Verdana" w:eastAsia="SimSun" w:hAnsi="Verdana"/>
          <w:sz w:val="18"/>
          <w:szCs w:val="18"/>
        </w:rPr>
        <w:t xml:space="preserve">powyżej, Zamawiający przeliczy wskazane ceny EUR na PLN według średniego kursu NBP z </w:t>
      </w:r>
      <w:r w:rsidR="72A3E8D8" w:rsidRPr="00ED0C42">
        <w:rPr>
          <w:rFonts w:ascii="Verdana" w:eastAsia="SimSun" w:hAnsi="Verdana"/>
          <w:sz w:val="18"/>
          <w:szCs w:val="18"/>
        </w:rPr>
        <w:t>ostatniego</w:t>
      </w:r>
      <w:r w:rsidRPr="00ED0C42">
        <w:rPr>
          <w:rFonts w:ascii="Verdana" w:eastAsia="SimSun" w:hAnsi="Verdana"/>
          <w:sz w:val="18"/>
          <w:szCs w:val="18"/>
        </w:rPr>
        <w:t xml:space="preserve"> dnia </w:t>
      </w:r>
      <w:r w:rsidR="72A3E8D8" w:rsidRPr="00ED0C42">
        <w:rPr>
          <w:rFonts w:ascii="Verdana" w:eastAsia="SimSun" w:hAnsi="Verdana"/>
          <w:sz w:val="18"/>
          <w:szCs w:val="18"/>
        </w:rPr>
        <w:t>składania</w:t>
      </w:r>
      <w:r w:rsidRPr="00ED0C42">
        <w:rPr>
          <w:rFonts w:ascii="Verdana" w:eastAsia="SimSun" w:hAnsi="Verdana"/>
          <w:sz w:val="18"/>
          <w:szCs w:val="18"/>
        </w:rPr>
        <w:t xml:space="preserve"> ofert.</w:t>
      </w:r>
      <w:r w:rsidR="0D628098" w:rsidRPr="00ED0C42">
        <w:rPr>
          <w:rFonts w:ascii="Verdana" w:eastAsia="SimSun" w:hAnsi="Verdana"/>
          <w:sz w:val="18"/>
          <w:szCs w:val="18"/>
        </w:rPr>
        <w:t xml:space="preserve"> </w:t>
      </w:r>
    </w:p>
    <w:p w14:paraId="18D91C5A" w14:textId="77777777" w:rsidR="00ED0C42" w:rsidRPr="00ED0C42" w:rsidRDefault="006D32E5" w:rsidP="00D00DDE">
      <w:pPr>
        <w:pStyle w:val="Akapitzlist"/>
        <w:numPr>
          <w:ilvl w:val="0"/>
          <w:numId w:val="122"/>
        </w:numPr>
        <w:tabs>
          <w:tab w:val="left" w:pos="993"/>
        </w:tabs>
        <w:spacing w:before="240" w:line="360" w:lineRule="auto"/>
        <w:jc w:val="both"/>
        <w:rPr>
          <w:rStyle w:val="cf01"/>
          <w:rFonts w:ascii="Verdana" w:hAnsi="Verdana" w:cs="Times New Roman"/>
          <w:color w:val="auto"/>
        </w:rPr>
      </w:pPr>
      <w:r w:rsidRPr="00ED0C42">
        <w:rPr>
          <w:rStyle w:val="cf01"/>
          <w:rFonts w:ascii="Verdana" w:eastAsiaTheme="majorEastAsia" w:hAnsi="Verdana"/>
          <w:color w:val="auto"/>
        </w:rPr>
        <w:t>W przypadku, gdy zaoferowana cena będ</w:t>
      </w:r>
      <w:r w:rsidR="00F502E4" w:rsidRPr="00ED0C42">
        <w:rPr>
          <w:rStyle w:val="cf01"/>
          <w:rFonts w:ascii="Verdana" w:eastAsiaTheme="majorEastAsia" w:hAnsi="Verdana"/>
          <w:color w:val="auto"/>
        </w:rPr>
        <w:t>zie</w:t>
      </w:r>
      <w:r w:rsidRPr="00ED0C42">
        <w:rPr>
          <w:rStyle w:val="cf01"/>
          <w:rFonts w:ascii="Verdana" w:eastAsiaTheme="majorEastAsia" w:hAnsi="Verdana"/>
          <w:color w:val="auto"/>
        </w:rPr>
        <w:t xml:space="preserve"> wydawać </w:t>
      </w:r>
      <w:r w:rsidR="00F502E4" w:rsidRPr="00ED0C42">
        <w:rPr>
          <w:rStyle w:val="cf01"/>
          <w:rFonts w:ascii="Verdana" w:eastAsiaTheme="majorEastAsia" w:hAnsi="Verdana"/>
          <w:color w:val="auto"/>
        </w:rPr>
        <w:t xml:space="preserve">się </w:t>
      </w:r>
      <w:r w:rsidRPr="00ED0C42">
        <w:rPr>
          <w:rStyle w:val="cf01"/>
          <w:rFonts w:ascii="Verdana" w:eastAsiaTheme="majorEastAsia" w:hAnsi="Verdana"/>
          <w:color w:val="auto"/>
        </w:rPr>
        <w:t>rażąco nisk</w:t>
      </w:r>
      <w:r w:rsidR="00F502E4" w:rsidRPr="00ED0C42">
        <w:rPr>
          <w:rStyle w:val="cf01"/>
          <w:rFonts w:ascii="Verdana" w:eastAsiaTheme="majorEastAsia" w:hAnsi="Verdana"/>
          <w:color w:val="auto"/>
        </w:rPr>
        <w:t>a</w:t>
      </w:r>
      <w:r w:rsidRPr="00ED0C42">
        <w:rPr>
          <w:rStyle w:val="cf01"/>
          <w:rFonts w:ascii="Verdana" w:eastAsiaTheme="majorEastAsia" w:hAnsi="Verdana"/>
          <w:color w:val="auto"/>
        </w:rPr>
        <w:t xml:space="preserve"> w stosunku do przedmiotu zamówienia, tj. będ</w:t>
      </w:r>
      <w:r w:rsidR="00F502E4" w:rsidRPr="00ED0C42">
        <w:rPr>
          <w:rStyle w:val="cf01"/>
          <w:rFonts w:ascii="Verdana" w:eastAsiaTheme="majorEastAsia" w:hAnsi="Verdana"/>
          <w:color w:val="auto"/>
        </w:rPr>
        <w:t>zie</w:t>
      </w:r>
      <w:r w:rsidRPr="00ED0C42">
        <w:rPr>
          <w:rStyle w:val="cf01"/>
          <w:rFonts w:ascii="Verdana" w:eastAsiaTheme="majorEastAsia" w:hAnsi="Verdana"/>
          <w:color w:val="auto"/>
        </w:rPr>
        <w:t xml:space="preserve"> różnić </w:t>
      </w:r>
      <w:r w:rsidR="00F502E4" w:rsidRPr="00ED0C42">
        <w:rPr>
          <w:rStyle w:val="cf01"/>
          <w:rFonts w:ascii="Verdana" w:eastAsiaTheme="majorEastAsia" w:hAnsi="Verdana"/>
          <w:color w:val="auto"/>
        </w:rPr>
        <w:t>się</w:t>
      </w:r>
      <w:r w:rsidRPr="00ED0C42">
        <w:rPr>
          <w:rStyle w:val="cf01"/>
          <w:rFonts w:ascii="Verdana" w:eastAsiaTheme="majorEastAsia" w:hAnsi="Verdana"/>
          <w:color w:val="auto"/>
        </w:rPr>
        <w:t xml:space="preserve"> o więcej niż 30% od średniej arytmetycznej cen wszystkich ważnych ofert nie podlegających odrzuceniu lub bę</w:t>
      </w:r>
      <w:r w:rsidR="00C4721C" w:rsidRPr="00ED0C42">
        <w:rPr>
          <w:rStyle w:val="cf01"/>
          <w:rFonts w:ascii="Verdana" w:eastAsiaTheme="majorEastAsia" w:hAnsi="Verdana"/>
          <w:color w:val="auto"/>
        </w:rPr>
        <w:t>dzie</w:t>
      </w:r>
      <w:r w:rsidRPr="00ED0C42">
        <w:rPr>
          <w:rStyle w:val="cf01"/>
          <w:rFonts w:ascii="Verdana" w:eastAsiaTheme="majorEastAsia" w:hAnsi="Verdana"/>
          <w:color w:val="auto"/>
        </w:rPr>
        <w:t xml:space="preserve"> budzić wątpliwości Zamawiającego co do możliwości wykonania przedmiotu zamówienia zgodnie z wymaganiami określonymi w SIWZ lub wynikającymi z odrębnych przepisów, Zamawiający zażąda od Wykonawcy złożenia w wyznaczonym terminie wyjaśnień, w tym złożenia dowodów w zakresie wyliczenia ceny. Zamawiający oceni te wyjaśnienia w konsultacji z Wykonawcą i może odrzucić tę ofertę, jeżeli złożone wyjaśnienia wraz z dowodami nie uzasadniają podanej ceny w tej ofercie</w:t>
      </w:r>
      <w:r w:rsidR="00294900" w:rsidRPr="00ED0C42">
        <w:rPr>
          <w:rStyle w:val="cf01"/>
          <w:rFonts w:ascii="Verdana" w:eastAsiaTheme="majorEastAsia" w:hAnsi="Verdana"/>
          <w:color w:val="auto"/>
        </w:rPr>
        <w:t xml:space="preserve"> (dotyczy każdej z części przedmiotu zamówienia (Zadanie 1/Zadanie 2</w:t>
      </w:r>
      <w:r w:rsidR="008E697C" w:rsidRPr="00ED0C42">
        <w:rPr>
          <w:rStyle w:val="cf01"/>
          <w:rFonts w:ascii="Verdana" w:eastAsiaTheme="majorEastAsia" w:hAnsi="Verdana"/>
          <w:color w:val="auto"/>
        </w:rPr>
        <w:t>/Zadanie 3</w:t>
      </w:r>
      <w:r w:rsidR="00914D2E" w:rsidRPr="00ED0C42">
        <w:rPr>
          <w:rStyle w:val="cf01"/>
          <w:rFonts w:ascii="Verdana" w:eastAsiaTheme="majorEastAsia" w:hAnsi="Verdana"/>
          <w:color w:val="auto"/>
        </w:rPr>
        <w:t>/</w:t>
      </w:r>
      <w:r w:rsidR="006D7F4C" w:rsidRPr="00ED0C42">
        <w:rPr>
          <w:rStyle w:val="cf01"/>
          <w:rFonts w:ascii="Verdana" w:eastAsiaTheme="majorEastAsia" w:hAnsi="Verdana"/>
          <w:color w:val="auto"/>
        </w:rPr>
        <w:t>Zadanie 4/Zadanie 5/Zadanie 6</w:t>
      </w:r>
      <w:r w:rsidR="00D60AE5" w:rsidRPr="00ED0C42">
        <w:rPr>
          <w:rStyle w:val="cf01"/>
          <w:rFonts w:ascii="Verdana" w:eastAsiaTheme="majorEastAsia" w:hAnsi="Verdana"/>
          <w:color w:val="auto"/>
        </w:rPr>
        <w:t>)</w:t>
      </w:r>
      <w:r w:rsidR="00294900" w:rsidRPr="00ED0C42">
        <w:rPr>
          <w:rStyle w:val="cf01"/>
          <w:rFonts w:ascii="Verdana" w:eastAsiaTheme="majorEastAsia" w:hAnsi="Verdana"/>
          <w:color w:val="auto"/>
        </w:rPr>
        <w:t>, osobno)</w:t>
      </w:r>
      <w:r w:rsidRPr="00ED0C42">
        <w:rPr>
          <w:rStyle w:val="cf01"/>
          <w:rFonts w:ascii="Verdana" w:eastAsiaTheme="majorEastAsia" w:hAnsi="Verdana"/>
          <w:color w:val="auto"/>
        </w:rPr>
        <w:t>.</w:t>
      </w:r>
    </w:p>
    <w:p w14:paraId="63D2CF4D" w14:textId="77777777" w:rsidR="00ED0C42" w:rsidRPr="00ED0C42" w:rsidRDefault="00210E6A" w:rsidP="00D00DDE">
      <w:pPr>
        <w:pStyle w:val="Akapitzlist"/>
        <w:numPr>
          <w:ilvl w:val="0"/>
          <w:numId w:val="122"/>
        </w:numPr>
        <w:tabs>
          <w:tab w:val="left" w:pos="993"/>
        </w:tabs>
        <w:spacing w:before="240" w:line="360" w:lineRule="auto"/>
        <w:jc w:val="both"/>
        <w:rPr>
          <w:rFonts w:ascii="Verdana" w:hAnsi="Verdana"/>
          <w:sz w:val="18"/>
          <w:szCs w:val="18"/>
        </w:rPr>
      </w:pPr>
      <w:r w:rsidRPr="00ED0C42">
        <w:rPr>
          <w:rFonts w:ascii="Verdana" w:eastAsia="SimSun" w:hAnsi="Verdana"/>
          <w:sz w:val="18"/>
          <w:szCs w:val="18"/>
          <w:lang w:eastAsia="zh-CN"/>
        </w:rPr>
        <w:t>Za najkorzystniejszą, rozdzielnie dla każdej części</w:t>
      </w:r>
      <w:r w:rsidR="006340CF" w:rsidRPr="00ED0C42">
        <w:rPr>
          <w:rFonts w:ascii="Verdana" w:eastAsia="SimSun" w:hAnsi="Verdana"/>
          <w:sz w:val="18"/>
          <w:szCs w:val="18"/>
          <w:lang w:eastAsia="zh-CN"/>
        </w:rPr>
        <w:t xml:space="preserve"> przedmiotu zamówienia</w:t>
      </w:r>
      <w:r w:rsidRPr="00ED0C42">
        <w:rPr>
          <w:rFonts w:ascii="Verdana" w:eastAsia="SimSun" w:hAnsi="Verdana"/>
          <w:sz w:val="18"/>
          <w:szCs w:val="18"/>
          <w:lang w:eastAsia="zh-CN"/>
        </w:rPr>
        <w:t>, uznana zostanie oferta, która uzyska największą liczbę punktów. Oferta może uzyskać maksymalnie 100 punktów. Obliczenia będą dokonywane z dokładnością do dwóch miejsc po przecinku.</w:t>
      </w:r>
    </w:p>
    <w:p w14:paraId="132A1FC4" w14:textId="26429820" w:rsidR="00210E6A" w:rsidRPr="00ED0C42" w:rsidRDefault="00210E6A" w:rsidP="00D00DDE">
      <w:pPr>
        <w:pStyle w:val="Akapitzlist"/>
        <w:numPr>
          <w:ilvl w:val="0"/>
          <w:numId w:val="122"/>
        </w:numPr>
        <w:tabs>
          <w:tab w:val="left" w:pos="993"/>
        </w:tabs>
        <w:spacing w:before="240" w:line="360" w:lineRule="auto"/>
        <w:jc w:val="both"/>
        <w:rPr>
          <w:rFonts w:ascii="Verdana" w:hAnsi="Verdana"/>
          <w:sz w:val="18"/>
          <w:szCs w:val="18"/>
        </w:rPr>
      </w:pPr>
      <w:r w:rsidRPr="00ED0C42">
        <w:rPr>
          <w:rFonts w:ascii="Verdana" w:eastAsia="SimSun" w:hAnsi="Verdana"/>
          <w:sz w:val="18"/>
          <w:szCs w:val="18"/>
          <w:lang w:eastAsia="zh-CN"/>
        </w:rPr>
        <w:t xml:space="preserve">W przypadku, gdy kilka ofert </w:t>
      </w:r>
      <w:r w:rsidR="006340CF" w:rsidRPr="00ED0C42">
        <w:rPr>
          <w:rFonts w:ascii="Verdana" w:eastAsia="SimSun" w:hAnsi="Verdana"/>
          <w:sz w:val="18"/>
          <w:szCs w:val="18"/>
          <w:lang w:eastAsia="zh-CN"/>
        </w:rPr>
        <w:t xml:space="preserve">dla danej części </w:t>
      </w:r>
      <w:r w:rsidR="003C6164" w:rsidRPr="00ED0C42">
        <w:rPr>
          <w:rFonts w:ascii="Verdana" w:eastAsia="SimSun" w:hAnsi="Verdana"/>
          <w:sz w:val="18"/>
          <w:szCs w:val="18"/>
          <w:lang w:eastAsia="zh-CN"/>
        </w:rPr>
        <w:t>przedmiotu zamówienia</w:t>
      </w:r>
      <w:r w:rsidRPr="00ED0C42">
        <w:rPr>
          <w:rFonts w:ascii="Verdana" w:eastAsia="SimSun" w:hAnsi="Verdana"/>
          <w:sz w:val="18"/>
          <w:szCs w:val="18"/>
          <w:lang w:eastAsia="zh-CN"/>
        </w:rPr>
        <w:t xml:space="preserve"> uzyska najwyższą liczbę punktów i zarazem opiewać będzie na tę samą cenę, Zamawiający wezwie Oferentów, którzy złożyli te oferty, do złożenia ofert dodatkowych, w których określą oni nową cenę. Cena określona w ofercie dodatkowej nie może być wyższa od ceny pierwotnie zaoferowanej </w:t>
      </w:r>
      <w:r w:rsidRPr="00ED0C42">
        <w:rPr>
          <w:rStyle w:val="cf01"/>
          <w:rFonts w:ascii="Verdana" w:eastAsiaTheme="majorEastAsia" w:hAnsi="Verdana"/>
          <w:color w:val="auto"/>
        </w:rPr>
        <w:t>ofercie (dotyczy każdej z części przedmiotu zamówienia (Zadanie 1/Zadanie 2</w:t>
      </w:r>
      <w:r w:rsidR="008E697C" w:rsidRPr="00ED0C42">
        <w:rPr>
          <w:rStyle w:val="cf01"/>
          <w:rFonts w:ascii="Verdana" w:eastAsiaTheme="majorEastAsia" w:hAnsi="Verdana"/>
          <w:color w:val="auto"/>
        </w:rPr>
        <w:t>/Zadanie 3</w:t>
      </w:r>
      <w:r w:rsidR="006D7F4C" w:rsidRPr="00ED0C42">
        <w:rPr>
          <w:rStyle w:val="cf01"/>
          <w:rFonts w:ascii="Verdana" w:eastAsiaTheme="majorEastAsia" w:hAnsi="Verdana"/>
          <w:color w:val="auto"/>
        </w:rPr>
        <w:t>/Zadanie 4/Zadanie 5/Zadanie 6</w:t>
      </w:r>
      <w:r w:rsidR="00D60AE5" w:rsidRPr="00ED0C42">
        <w:rPr>
          <w:rStyle w:val="cf01"/>
          <w:rFonts w:ascii="Verdana" w:eastAsiaTheme="majorEastAsia" w:hAnsi="Verdana"/>
          <w:color w:val="auto"/>
        </w:rPr>
        <w:t>)</w:t>
      </w:r>
      <w:r w:rsidRPr="00ED0C42">
        <w:rPr>
          <w:rStyle w:val="cf01"/>
          <w:rFonts w:ascii="Verdana" w:eastAsiaTheme="majorEastAsia" w:hAnsi="Verdana"/>
          <w:color w:val="auto"/>
        </w:rPr>
        <w:t>, osobno)</w:t>
      </w:r>
      <w:r w:rsidRPr="00ED0C42">
        <w:rPr>
          <w:rFonts w:ascii="Verdana" w:eastAsia="SimSun" w:hAnsi="Verdana"/>
          <w:sz w:val="18"/>
          <w:szCs w:val="18"/>
          <w:lang w:eastAsia="zh-CN"/>
        </w:rPr>
        <w:t>.</w:t>
      </w:r>
    </w:p>
    <w:p w14:paraId="01149FCD" w14:textId="26374862" w:rsidR="00EF5D0E" w:rsidRPr="00CB496F" w:rsidRDefault="00EF5D0E" w:rsidP="00D00DDE">
      <w:pPr>
        <w:pStyle w:val="Nagwek2"/>
        <w:numPr>
          <w:ilvl w:val="0"/>
          <w:numId w:val="31"/>
        </w:numPr>
        <w:spacing w:before="600" w:after="600" w:line="360" w:lineRule="auto"/>
        <w:ind w:left="1134" w:hanging="567"/>
        <w:jc w:val="both"/>
        <w:rPr>
          <w:rFonts w:ascii="Verdana" w:eastAsia="SimSun" w:hAnsi="Verdana"/>
          <w:b/>
          <w:color w:val="auto"/>
          <w:lang w:eastAsia="zh-CN"/>
        </w:rPr>
      </w:pPr>
      <w:bookmarkStart w:id="43" w:name="_Toc5639032"/>
      <w:bookmarkStart w:id="44" w:name="_Toc223010962"/>
      <w:r w:rsidRPr="00CB496F">
        <w:rPr>
          <w:rFonts w:ascii="Verdana" w:eastAsia="SimSun" w:hAnsi="Verdana"/>
          <w:b/>
          <w:bCs/>
          <w:color w:val="auto"/>
          <w:sz w:val="18"/>
          <w:szCs w:val="18"/>
        </w:rPr>
        <w:t>Informacje o formalnościach, jakie powinny zostać dopełnione po wyborze oferty</w:t>
      </w:r>
      <w:bookmarkEnd w:id="43"/>
      <w:bookmarkEnd w:id="44"/>
    </w:p>
    <w:p w14:paraId="089814CF" w14:textId="77777777" w:rsidR="00C6526B" w:rsidRPr="00CB496F" w:rsidRDefault="00C6526B" w:rsidP="00915993">
      <w:pPr>
        <w:pStyle w:val="Akapitzlist"/>
        <w:numPr>
          <w:ilvl w:val="0"/>
          <w:numId w:val="12"/>
        </w:numPr>
        <w:spacing w:line="360" w:lineRule="auto"/>
        <w:ind w:left="0" w:firstLine="568"/>
        <w:jc w:val="both"/>
        <w:rPr>
          <w:rStyle w:val="Hipercze"/>
          <w:rFonts w:ascii="Verdana" w:eastAsia="SimSun" w:hAnsi="Verdana" w:cs="Arial"/>
          <w:color w:val="auto"/>
          <w:sz w:val="18"/>
          <w:szCs w:val="18"/>
          <w:u w:val="none"/>
          <w:lang w:eastAsia="zh-CN"/>
        </w:rPr>
      </w:pPr>
      <w:r w:rsidRPr="00CB496F">
        <w:rPr>
          <w:rStyle w:val="Hipercze"/>
          <w:rFonts w:ascii="Verdana" w:eastAsia="SimSun" w:hAnsi="Verdana" w:cs="Arial"/>
          <w:color w:val="auto"/>
          <w:sz w:val="18"/>
          <w:szCs w:val="18"/>
          <w:u w:val="none"/>
        </w:rPr>
        <w:t>Informacja o wynikach postępowania zostanie opublikowana na stronie zapytania ofertowego w serwisie Baza Konkurencyjności w zakładce „Oferty”</w:t>
      </w:r>
      <w:r w:rsidRPr="00CB496F">
        <w:rPr>
          <w:rStyle w:val="Hipercze"/>
          <w:rFonts w:ascii="Verdana" w:eastAsia="SimSun" w:hAnsi="Verdana" w:cs="Arial"/>
          <w:color w:val="auto"/>
          <w:sz w:val="18"/>
          <w:szCs w:val="18"/>
        </w:rPr>
        <w:t xml:space="preserve"> </w:t>
      </w:r>
      <w:r w:rsidRPr="00CB496F">
        <w:rPr>
          <w:rStyle w:val="Hipercze"/>
          <w:rFonts w:ascii="Verdana" w:eastAsia="SimSun" w:hAnsi="Verdana" w:cs="Arial"/>
          <w:sz w:val="18"/>
          <w:szCs w:val="18"/>
        </w:rPr>
        <w:t xml:space="preserve">[https://bazakonkurencyjnosci.fundusze europejskie.gov.pl/] </w:t>
      </w:r>
      <w:r w:rsidRPr="00CB496F">
        <w:rPr>
          <w:rStyle w:val="Hipercze"/>
          <w:rFonts w:ascii="Verdana" w:eastAsia="SimSun" w:hAnsi="Verdana" w:cs="Arial"/>
          <w:color w:val="auto"/>
          <w:sz w:val="18"/>
          <w:szCs w:val="18"/>
          <w:u w:val="none"/>
        </w:rPr>
        <w:t>oraz w zakładce:</w:t>
      </w:r>
      <w:r w:rsidRPr="00CB496F">
        <w:rPr>
          <w:rStyle w:val="Hipercze"/>
          <w:rFonts w:ascii="Verdana" w:eastAsia="SimSun" w:hAnsi="Verdana" w:cs="Arial"/>
          <w:color w:val="auto"/>
          <w:sz w:val="18"/>
          <w:szCs w:val="18"/>
        </w:rPr>
        <w:t xml:space="preserve"> </w:t>
      </w:r>
      <w:r w:rsidRPr="00CB496F">
        <w:rPr>
          <w:rStyle w:val="Hipercze"/>
          <w:rFonts w:ascii="Verdana" w:eastAsia="SimSun" w:hAnsi="Verdana" w:cs="Arial"/>
          <w:sz w:val="18"/>
          <w:szCs w:val="18"/>
        </w:rPr>
        <w:t>Strefa Klienta/Przetargi (</w:t>
      </w:r>
      <w:hyperlink r:id="rId18" w:history="1">
        <w:r w:rsidRPr="00CB496F">
          <w:rPr>
            <w:rStyle w:val="Hipercze"/>
            <w:rFonts w:ascii="Verdana" w:eastAsia="SimSun" w:hAnsi="Verdana" w:cs="Arial"/>
            <w:sz w:val="18"/>
            <w:szCs w:val="18"/>
          </w:rPr>
          <w:t>www.cargounit.eu</w:t>
        </w:r>
      </w:hyperlink>
      <w:r w:rsidRPr="00CB496F">
        <w:rPr>
          <w:rStyle w:val="Hipercze"/>
          <w:rFonts w:ascii="Verdana" w:eastAsia="SimSun" w:hAnsi="Verdana" w:cs="Arial"/>
          <w:sz w:val="18"/>
          <w:szCs w:val="18"/>
        </w:rPr>
        <w:t xml:space="preserve">). </w:t>
      </w:r>
    </w:p>
    <w:p w14:paraId="1DB245DE" w14:textId="6DE6FAC2" w:rsidR="00EF5D0E" w:rsidRPr="00CB496F" w:rsidRDefault="00EF5D0E" w:rsidP="00915993">
      <w:pPr>
        <w:pStyle w:val="Akapitzlist"/>
        <w:numPr>
          <w:ilvl w:val="0"/>
          <w:numId w:val="12"/>
        </w:numPr>
        <w:tabs>
          <w:tab w:val="left" w:pos="993"/>
        </w:tabs>
        <w:spacing w:line="360" w:lineRule="auto"/>
        <w:ind w:left="0" w:firstLine="567"/>
        <w:jc w:val="both"/>
        <w:rPr>
          <w:rFonts w:ascii="Verdana" w:hAnsi="Verdana"/>
          <w:sz w:val="18"/>
          <w:szCs w:val="18"/>
        </w:rPr>
      </w:pPr>
      <w:r w:rsidRPr="00CB496F">
        <w:rPr>
          <w:rFonts w:ascii="Verdana" w:hAnsi="Verdana"/>
          <w:sz w:val="18"/>
          <w:szCs w:val="18"/>
        </w:rPr>
        <w:t>Informacja o wyborze najkorzystniejszej oferty</w:t>
      </w:r>
      <w:r w:rsidR="0045043B" w:rsidRPr="00CB496F">
        <w:rPr>
          <w:rFonts w:ascii="Verdana" w:hAnsi="Verdana"/>
          <w:sz w:val="18"/>
          <w:szCs w:val="18"/>
        </w:rPr>
        <w:t>, w zakresie każdej ze zdefiniowanych części przedmiotu zamówienia,</w:t>
      </w:r>
      <w:r w:rsidRPr="00CB496F">
        <w:rPr>
          <w:rFonts w:ascii="Verdana" w:hAnsi="Verdana"/>
          <w:sz w:val="18"/>
          <w:szCs w:val="18"/>
        </w:rPr>
        <w:t xml:space="preserve"> nie jest oświadczeniem Zamawiającego o jednoznacznym zawarciu umowy</w:t>
      </w:r>
      <w:r w:rsidR="00C6526B" w:rsidRPr="00CB496F">
        <w:rPr>
          <w:rFonts w:ascii="Verdana" w:hAnsi="Verdana"/>
          <w:sz w:val="18"/>
          <w:szCs w:val="18"/>
        </w:rPr>
        <w:t xml:space="preserve"> </w:t>
      </w:r>
      <w:r w:rsidRPr="00CB496F">
        <w:rPr>
          <w:rFonts w:ascii="Verdana" w:hAnsi="Verdana"/>
          <w:sz w:val="18"/>
          <w:szCs w:val="18"/>
        </w:rPr>
        <w:t xml:space="preserve">Oznacza to, że Wykonawcy nie przysługuje z tego tytułu żadne roszczenie, w szczególności roszczenie o zawarcie umowy, ponieważ umowa zostaje zawarta z chwilą jej podpisania. </w:t>
      </w:r>
    </w:p>
    <w:p w14:paraId="3B44FB45" w14:textId="1534F8B8" w:rsidR="00EF5D0E" w:rsidRPr="00B575A5" w:rsidRDefault="00EF5D0E" w:rsidP="00915993">
      <w:pPr>
        <w:pStyle w:val="Akapitzlist"/>
        <w:numPr>
          <w:ilvl w:val="0"/>
          <w:numId w:val="12"/>
        </w:numPr>
        <w:tabs>
          <w:tab w:val="left" w:pos="993"/>
        </w:tabs>
        <w:spacing w:after="200" w:line="360" w:lineRule="auto"/>
        <w:ind w:left="0" w:firstLine="567"/>
        <w:jc w:val="both"/>
        <w:rPr>
          <w:rFonts w:ascii="Verdana" w:hAnsi="Verdana"/>
          <w:sz w:val="18"/>
          <w:szCs w:val="18"/>
        </w:rPr>
      </w:pPr>
      <w:r w:rsidRPr="00CB496F">
        <w:rPr>
          <w:rFonts w:ascii="Verdana" w:hAnsi="Verdana"/>
          <w:sz w:val="18"/>
          <w:szCs w:val="18"/>
        </w:rPr>
        <w:t xml:space="preserve">W przypadku nieprzystąpienia do zawarcia </w:t>
      </w:r>
      <w:r w:rsidR="00610EB3" w:rsidRPr="00CB496F">
        <w:rPr>
          <w:rFonts w:ascii="Verdana" w:hAnsi="Verdana"/>
          <w:sz w:val="18"/>
          <w:szCs w:val="18"/>
        </w:rPr>
        <w:t>u</w:t>
      </w:r>
      <w:r w:rsidR="00D123EA" w:rsidRPr="00CB496F">
        <w:rPr>
          <w:rFonts w:ascii="Verdana" w:hAnsi="Verdana"/>
          <w:sz w:val="18"/>
          <w:szCs w:val="18"/>
        </w:rPr>
        <w:t xml:space="preserve">mowy </w:t>
      </w:r>
      <w:r w:rsidRPr="00CB496F">
        <w:rPr>
          <w:rFonts w:ascii="Verdana" w:hAnsi="Verdana"/>
          <w:sz w:val="18"/>
          <w:szCs w:val="18"/>
        </w:rPr>
        <w:t>przez Wykonawcę, który złożył najkorzystniejszą ofertę</w:t>
      </w:r>
      <w:r w:rsidR="00D123EA" w:rsidRPr="00CB496F">
        <w:rPr>
          <w:rFonts w:ascii="Verdana" w:hAnsi="Verdana"/>
          <w:sz w:val="18"/>
          <w:szCs w:val="18"/>
        </w:rPr>
        <w:t xml:space="preserve"> w zakresie danej części przedmiotu zamówienia</w:t>
      </w:r>
      <w:r w:rsidRPr="00CB496F">
        <w:rPr>
          <w:rFonts w:ascii="Verdana" w:hAnsi="Verdana"/>
          <w:sz w:val="18"/>
          <w:szCs w:val="18"/>
        </w:rPr>
        <w:t xml:space="preserve">, Zamawiający zastrzega sobie prawo do wykluczenia Wykonawcy, który nie przystąpi do zawarcia </w:t>
      </w:r>
      <w:r w:rsidR="00610EB3" w:rsidRPr="00CB496F">
        <w:rPr>
          <w:rFonts w:ascii="Verdana" w:hAnsi="Verdana"/>
          <w:sz w:val="18"/>
          <w:szCs w:val="18"/>
        </w:rPr>
        <w:t>u</w:t>
      </w:r>
      <w:r w:rsidR="00D123EA" w:rsidRPr="00CB496F">
        <w:rPr>
          <w:rFonts w:ascii="Verdana" w:hAnsi="Verdana"/>
          <w:sz w:val="18"/>
          <w:szCs w:val="18"/>
        </w:rPr>
        <w:t>mowy</w:t>
      </w:r>
      <w:r w:rsidRPr="00CB496F">
        <w:rPr>
          <w:rFonts w:ascii="Verdana" w:hAnsi="Verdana"/>
          <w:sz w:val="18"/>
          <w:szCs w:val="18"/>
        </w:rPr>
        <w:t xml:space="preserve">, dokonania ponownej oceny </w:t>
      </w:r>
      <w:r w:rsidRPr="00CB496F">
        <w:rPr>
          <w:rFonts w:ascii="Verdana" w:hAnsi="Verdana"/>
          <w:sz w:val="18"/>
          <w:szCs w:val="18"/>
        </w:rPr>
        <w:lastRenderedPageBreak/>
        <w:t xml:space="preserve">ofert i podpisania </w:t>
      </w:r>
      <w:r w:rsidR="00610EB3" w:rsidRPr="00CB496F">
        <w:rPr>
          <w:rFonts w:ascii="Verdana" w:hAnsi="Verdana"/>
          <w:sz w:val="18"/>
          <w:szCs w:val="18"/>
        </w:rPr>
        <w:t>u</w:t>
      </w:r>
      <w:r w:rsidRPr="00CB496F">
        <w:rPr>
          <w:rFonts w:ascii="Verdana" w:hAnsi="Verdana"/>
          <w:sz w:val="18"/>
          <w:szCs w:val="18"/>
        </w:rPr>
        <w:t xml:space="preserve">mowy z Wykonawcą, który uzyskał najwyższą liczbę punktów po ponownej ocenie ofert bez </w:t>
      </w:r>
      <w:r w:rsidRPr="00B575A5">
        <w:rPr>
          <w:rFonts w:ascii="Verdana" w:hAnsi="Verdana"/>
          <w:sz w:val="18"/>
          <w:szCs w:val="18"/>
        </w:rPr>
        <w:t xml:space="preserve">przeprowadzenia ponownego Postępowania. </w:t>
      </w:r>
    </w:p>
    <w:p w14:paraId="7FBC9E01" w14:textId="538718BA" w:rsidR="00B54DE0" w:rsidRPr="00CB496F" w:rsidRDefault="00B54DE0" w:rsidP="00B54DE0">
      <w:pPr>
        <w:pStyle w:val="Akapitzlist"/>
        <w:tabs>
          <w:tab w:val="left" w:pos="993"/>
        </w:tabs>
        <w:spacing w:after="200" w:line="360" w:lineRule="auto"/>
        <w:ind w:left="0" w:firstLine="567"/>
        <w:jc w:val="both"/>
        <w:rPr>
          <w:rFonts w:ascii="Verdana" w:hAnsi="Verdana"/>
          <w:sz w:val="18"/>
          <w:szCs w:val="18"/>
        </w:rPr>
      </w:pPr>
      <w:r w:rsidRPr="00B575A5">
        <w:rPr>
          <w:rFonts w:ascii="Verdana" w:hAnsi="Verdana"/>
          <w:sz w:val="18"/>
          <w:szCs w:val="18"/>
        </w:rPr>
        <w:t>W przypadku niezawarcia umowy Zamawiający nie będzie dochodził roszczeń z tego tytułu względem Wykonawcy.</w:t>
      </w:r>
    </w:p>
    <w:p w14:paraId="6C5BA8FE" w14:textId="541924DC" w:rsidR="00945500" w:rsidRPr="00CB496F" w:rsidRDefault="00EF5D0E" w:rsidP="00915993">
      <w:pPr>
        <w:pStyle w:val="Akapitzlist"/>
        <w:numPr>
          <w:ilvl w:val="0"/>
          <w:numId w:val="12"/>
        </w:numPr>
        <w:tabs>
          <w:tab w:val="left" w:pos="993"/>
        </w:tabs>
        <w:spacing w:after="200" w:line="360" w:lineRule="auto"/>
        <w:ind w:left="0" w:firstLine="568"/>
        <w:jc w:val="both"/>
        <w:rPr>
          <w:rFonts w:ascii="Verdana" w:eastAsia="SimSun" w:hAnsi="Verdana" w:cs="Arial"/>
          <w:sz w:val="18"/>
          <w:szCs w:val="18"/>
        </w:rPr>
      </w:pPr>
      <w:r w:rsidRPr="00CB496F">
        <w:rPr>
          <w:rFonts w:ascii="Verdana" w:hAnsi="Verdana"/>
          <w:sz w:val="18"/>
          <w:szCs w:val="18"/>
        </w:rPr>
        <w:t xml:space="preserve">Zamówienie będzie współfinansowane ze środków pochodzących z Unii Europejskiej w związku z </w:t>
      </w:r>
      <w:r w:rsidR="00175A03" w:rsidRPr="00CB496F">
        <w:rPr>
          <w:rFonts w:ascii="Verdana" w:eastAsia="SimSun" w:hAnsi="Verdana" w:cs="Arial"/>
          <w:sz w:val="18"/>
          <w:szCs w:val="18"/>
        </w:rPr>
        <w:t>dofinansowanie</w:t>
      </w:r>
      <w:r w:rsidR="00234706" w:rsidRPr="00CB496F">
        <w:rPr>
          <w:rFonts w:ascii="Verdana" w:eastAsia="SimSun" w:hAnsi="Verdana" w:cs="Arial"/>
          <w:sz w:val="18"/>
          <w:szCs w:val="18"/>
        </w:rPr>
        <w:t>m, o</w:t>
      </w:r>
      <w:r w:rsidR="00175A03" w:rsidRPr="00CB496F">
        <w:rPr>
          <w:rFonts w:ascii="Verdana" w:eastAsia="SimSun" w:hAnsi="Verdana" w:cs="Arial"/>
          <w:sz w:val="18"/>
          <w:szCs w:val="18"/>
        </w:rPr>
        <w:t xml:space="preserve"> któr</w:t>
      </w:r>
      <w:r w:rsidR="00234706" w:rsidRPr="00CB496F">
        <w:rPr>
          <w:rFonts w:ascii="Verdana" w:eastAsia="SimSun" w:hAnsi="Verdana" w:cs="Arial"/>
          <w:sz w:val="18"/>
          <w:szCs w:val="18"/>
        </w:rPr>
        <w:t>e</w:t>
      </w:r>
      <w:r w:rsidR="00175A03" w:rsidRPr="00CB496F">
        <w:rPr>
          <w:rFonts w:ascii="Verdana" w:eastAsia="SimSun" w:hAnsi="Verdana" w:cs="Arial"/>
          <w:sz w:val="18"/>
          <w:szCs w:val="18"/>
        </w:rPr>
        <w:t xml:space="preserve"> Zamawiający ubiega się w</w:t>
      </w:r>
      <w:r w:rsidR="005019E5" w:rsidRPr="00CB496F">
        <w:rPr>
          <w:rFonts w:ascii="Verdana" w:eastAsia="SimSun" w:hAnsi="Verdana" w:cs="Arial"/>
          <w:sz w:val="18"/>
          <w:szCs w:val="18"/>
        </w:rPr>
        <w:t xml:space="preserve"> związku z planowan</w:t>
      </w:r>
      <w:r w:rsidR="00945500" w:rsidRPr="00CB496F">
        <w:rPr>
          <w:rFonts w:ascii="Verdana" w:eastAsia="SimSun" w:hAnsi="Verdana" w:cs="Arial"/>
          <w:sz w:val="18"/>
          <w:szCs w:val="18"/>
        </w:rPr>
        <w:t>ą</w:t>
      </w:r>
      <w:r w:rsidR="005019E5" w:rsidRPr="00CB496F">
        <w:rPr>
          <w:rFonts w:ascii="Verdana" w:eastAsia="SimSun" w:hAnsi="Verdana" w:cs="Arial"/>
          <w:sz w:val="18"/>
          <w:szCs w:val="18"/>
        </w:rPr>
        <w:t xml:space="preserve"> przez </w:t>
      </w:r>
      <w:r w:rsidR="00945500" w:rsidRPr="00CB496F">
        <w:rPr>
          <w:rFonts w:ascii="Verdana" w:eastAsia="SimSun" w:hAnsi="Verdana" w:cs="Arial"/>
          <w:sz w:val="18"/>
          <w:szCs w:val="18"/>
        </w:rPr>
        <w:t xml:space="preserve">Zamawiającego realizacją </w:t>
      </w:r>
      <w:r w:rsidR="00500495" w:rsidRPr="00CB496F">
        <w:rPr>
          <w:rFonts w:ascii="Verdana" w:eastAsia="SimSun" w:hAnsi="Verdana" w:cs="Arial"/>
          <w:sz w:val="18"/>
          <w:szCs w:val="18"/>
        </w:rPr>
        <w:t>Zadań</w:t>
      </w:r>
      <w:r w:rsidR="00945500" w:rsidRPr="00CB496F">
        <w:rPr>
          <w:rFonts w:ascii="Verdana" w:eastAsia="SimSun" w:hAnsi="Verdana" w:cs="Arial"/>
          <w:sz w:val="18"/>
          <w:szCs w:val="18"/>
        </w:rPr>
        <w:t xml:space="preserve">: </w:t>
      </w:r>
    </w:p>
    <w:p w14:paraId="171A8D3E" w14:textId="5D4AE702" w:rsidR="00804A38" w:rsidRPr="00376115" w:rsidRDefault="00804A38" w:rsidP="1297C829">
      <w:pPr>
        <w:pStyle w:val="Akapitzlist"/>
        <w:numPr>
          <w:ilvl w:val="1"/>
          <w:numId w:val="12"/>
        </w:numPr>
        <w:spacing w:line="360" w:lineRule="auto"/>
        <w:jc w:val="both"/>
        <w:rPr>
          <w:rFonts w:ascii="Verdana" w:eastAsia="SimSun" w:hAnsi="Verdana" w:cs="Arial"/>
          <w:i/>
          <w:iCs/>
          <w:sz w:val="18"/>
          <w:szCs w:val="18"/>
        </w:rPr>
      </w:pPr>
      <w:r w:rsidRPr="00376115">
        <w:rPr>
          <w:rFonts w:ascii="Verdana" w:eastAsia="SimSun" w:hAnsi="Verdana" w:cs="Arial"/>
          <w:sz w:val="18"/>
          <w:szCs w:val="18"/>
        </w:rPr>
        <w:t>Zadanie 1</w:t>
      </w:r>
      <w:r w:rsidRPr="00376115">
        <w:rPr>
          <w:rFonts w:ascii="Verdana" w:eastAsia="SimSun" w:hAnsi="Verdana" w:cs="Arial"/>
          <w:i/>
          <w:iCs/>
          <w:sz w:val="18"/>
          <w:szCs w:val="18"/>
        </w:rPr>
        <w:t xml:space="preserve"> – Modernizacja taboru kolejowego CARGOUNIT Sp. z o. o. polegająca na wyposażeniu pojazdów kolejowych 6Dg w system ERTMS</w:t>
      </w:r>
      <w:r w:rsidR="001A3ED9" w:rsidRPr="00376115">
        <w:rPr>
          <w:rFonts w:ascii="Verdana" w:eastAsia="SimSun" w:hAnsi="Verdana" w:cs="Arial"/>
          <w:sz w:val="18"/>
          <w:szCs w:val="18"/>
        </w:rPr>
        <w:t>,</w:t>
      </w:r>
    </w:p>
    <w:p w14:paraId="70A94F6C" w14:textId="16256683" w:rsidR="00804A38" w:rsidRPr="00376115" w:rsidRDefault="00804A38" w:rsidP="1297C829">
      <w:pPr>
        <w:pStyle w:val="Akapitzlist"/>
        <w:numPr>
          <w:ilvl w:val="1"/>
          <w:numId w:val="12"/>
        </w:numPr>
        <w:spacing w:line="360" w:lineRule="auto"/>
        <w:jc w:val="both"/>
        <w:rPr>
          <w:rFonts w:ascii="Verdana" w:eastAsia="SimSun" w:hAnsi="Verdana" w:cs="Arial"/>
          <w:i/>
          <w:iCs/>
          <w:sz w:val="18"/>
          <w:szCs w:val="18"/>
        </w:rPr>
      </w:pPr>
      <w:r w:rsidRPr="00376115">
        <w:rPr>
          <w:rFonts w:ascii="Verdana" w:eastAsia="SimSun" w:hAnsi="Verdana" w:cs="Arial"/>
          <w:sz w:val="18"/>
          <w:szCs w:val="18"/>
        </w:rPr>
        <w:t>Zadanie 2</w:t>
      </w:r>
      <w:r w:rsidRPr="00376115">
        <w:rPr>
          <w:rFonts w:ascii="Verdana" w:eastAsia="SimSun" w:hAnsi="Verdana" w:cs="Arial"/>
          <w:i/>
          <w:iCs/>
          <w:sz w:val="18"/>
          <w:szCs w:val="18"/>
        </w:rPr>
        <w:t xml:space="preserve"> – Modernizacja taboru kolejowego CARGOUNIT Sp. z o. o. polegająca na wyposażeniu pojazdów kolejowych 111Eb w system ERTMS</w:t>
      </w:r>
      <w:r w:rsidR="001A3ED9" w:rsidRPr="00376115">
        <w:rPr>
          <w:rFonts w:ascii="Verdana" w:eastAsia="SimSun" w:hAnsi="Verdana" w:cs="Arial"/>
          <w:sz w:val="18"/>
          <w:szCs w:val="18"/>
        </w:rPr>
        <w:t>,</w:t>
      </w:r>
    </w:p>
    <w:p w14:paraId="2A58E283" w14:textId="6D2EFC93" w:rsidR="00804A38" w:rsidRPr="00376115" w:rsidRDefault="00804A38" w:rsidP="1297C829">
      <w:pPr>
        <w:pStyle w:val="Akapitzlist"/>
        <w:numPr>
          <w:ilvl w:val="1"/>
          <w:numId w:val="12"/>
        </w:numPr>
        <w:spacing w:line="360" w:lineRule="auto"/>
        <w:jc w:val="both"/>
        <w:rPr>
          <w:rFonts w:ascii="Verdana" w:eastAsia="SimSun" w:hAnsi="Verdana" w:cs="Arial"/>
          <w:i/>
          <w:iCs/>
          <w:sz w:val="18"/>
          <w:szCs w:val="18"/>
        </w:rPr>
      </w:pPr>
      <w:r w:rsidRPr="00376115">
        <w:rPr>
          <w:rFonts w:ascii="Verdana" w:eastAsia="SimSun" w:hAnsi="Verdana" w:cs="Arial"/>
          <w:sz w:val="18"/>
          <w:szCs w:val="18"/>
        </w:rPr>
        <w:t>Zadanie 3 –</w:t>
      </w:r>
      <w:r w:rsidRPr="00376115">
        <w:rPr>
          <w:rFonts w:ascii="Verdana" w:eastAsia="SimSun" w:hAnsi="Verdana" w:cs="Arial"/>
          <w:i/>
          <w:iCs/>
          <w:sz w:val="18"/>
          <w:szCs w:val="18"/>
        </w:rPr>
        <w:t xml:space="preserve"> Modernizacja taboru kolejowego CARGOUNIT Sp. z o. o. polegająca na wyposażeniu pojazdów kolejowych E6ACT w system ERTMS</w:t>
      </w:r>
      <w:r w:rsidR="001A3ED9" w:rsidRPr="00376115">
        <w:rPr>
          <w:rFonts w:ascii="Verdana" w:eastAsia="SimSun" w:hAnsi="Verdana" w:cs="Arial"/>
          <w:sz w:val="18"/>
          <w:szCs w:val="18"/>
        </w:rPr>
        <w:t>,</w:t>
      </w:r>
    </w:p>
    <w:p w14:paraId="1FC9FB55" w14:textId="05C5A5ED" w:rsidR="00CF5D1B" w:rsidRPr="00376115" w:rsidRDefault="00CF5D1B" w:rsidP="00CF5D1B">
      <w:pPr>
        <w:pStyle w:val="Akapitzlist"/>
        <w:numPr>
          <w:ilvl w:val="1"/>
          <w:numId w:val="12"/>
        </w:numPr>
        <w:spacing w:line="360" w:lineRule="auto"/>
        <w:jc w:val="both"/>
        <w:rPr>
          <w:rFonts w:ascii="Verdana" w:eastAsia="SimSun" w:hAnsi="Verdana" w:cs="Arial"/>
          <w:i/>
          <w:iCs/>
          <w:sz w:val="18"/>
          <w:szCs w:val="18"/>
        </w:rPr>
      </w:pPr>
      <w:r w:rsidRPr="00376115">
        <w:rPr>
          <w:rFonts w:ascii="Verdana" w:eastAsia="SimSun" w:hAnsi="Verdana" w:cs="Arial"/>
          <w:sz w:val="18"/>
          <w:szCs w:val="18"/>
        </w:rPr>
        <w:t>Zadanie 4</w:t>
      </w:r>
      <w:r w:rsidRPr="00376115">
        <w:rPr>
          <w:rFonts w:ascii="Verdana" w:eastAsia="SimSun" w:hAnsi="Verdana" w:cs="Arial"/>
          <w:i/>
          <w:iCs/>
          <w:sz w:val="18"/>
          <w:szCs w:val="18"/>
        </w:rPr>
        <w:t xml:space="preserve"> – Modernizacja taboru kolejowego CARGOUNIT Sp. z o. o., polegająca na podniesieniu poziomu </w:t>
      </w:r>
      <w:r w:rsidRPr="00376115">
        <w:rPr>
          <w:rFonts w:ascii="Verdana" w:eastAsia="Verdana" w:hAnsi="Verdana" w:cs="Verdana"/>
          <w:i/>
          <w:iCs/>
          <w:sz w:val="18"/>
          <w:szCs w:val="18"/>
        </w:rPr>
        <w:t xml:space="preserve">systemu ERTMS </w:t>
      </w:r>
      <w:r w:rsidRPr="00376115">
        <w:rPr>
          <w:rFonts w:ascii="Verdana" w:eastAsia="SimSun" w:hAnsi="Verdana" w:cs="Arial"/>
          <w:i/>
          <w:iCs/>
          <w:sz w:val="18"/>
          <w:szCs w:val="18"/>
        </w:rPr>
        <w:t>z 2.3.0d na 4.0.0</w:t>
      </w:r>
      <w:r w:rsidRPr="00376115">
        <w:rPr>
          <w:rFonts w:ascii="Verdana" w:eastAsia="Verdana" w:hAnsi="Verdana" w:cs="Verdana"/>
          <w:i/>
          <w:iCs/>
          <w:sz w:val="18"/>
          <w:szCs w:val="18"/>
        </w:rPr>
        <w:t xml:space="preserve"> w pojazdach kolejowych </w:t>
      </w:r>
      <w:r w:rsidRPr="00376115">
        <w:rPr>
          <w:rFonts w:ascii="Verdana" w:eastAsia="SimSun" w:hAnsi="Verdana" w:cs="Arial"/>
          <w:i/>
          <w:iCs/>
          <w:sz w:val="18"/>
          <w:szCs w:val="18"/>
        </w:rPr>
        <w:t>E6ACTa</w:t>
      </w:r>
      <w:r w:rsidR="001A3ED9" w:rsidRPr="00376115">
        <w:rPr>
          <w:rFonts w:ascii="Verdana" w:eastAsia="SimSun" w:hAnsi="Verdana" w:cs="Arial"/>
          <w:sz w:val="18"/>
          <w:szCs w:val="18"/>
        </w:rPr>
        <w:t>,</w:t>
      </w:r>
    </w:p>
    <w:p w14:paraId="5929C41F" w14:textId="6E626439" w:rsidR="00CF5D1B" w:rsidRPr="00376115" w:rsidRDefault="00CF5D1B" w:rsidP="00CF5D1B">
      <w:pPr>
        <w:pStyle w:val="Akapitzlist"/>
        <w:numPr>
          <w:ilvl w:val="1"/>
          <w:numId w:val="12"/>
        </w:numPr>
        <w:spacing w:line="360" w:lineRule="auto"/>
        <w:jc w:val="both"/>
        <w:rPr>
          <w:rFonts w:ascii="Verdana" w:eastAsia="SimSun" w:hAnsi="Verdana" w:cs="Arial"/>
          <w:i/>
          <w:iCs/>
          <w:sz w:val="18"/>
          <w:szCs w:val="18"/>
        </w:rPr>
      </w:pPr>
      <w:r w:rsidRPr="00376115">
        <w:rPr>
          <w:rFonts w:ascii="Verdana" w:eastAsia="SimSun" w:hAnsi="Verdana" w:cs="Arial"/>
          <w:sz w:val="18"/>
          <w:szCs w:val="18"/>
        </w:rPr>
        <w:t>Zadanie 5</w:t>
      </w:r>
      <w:r w:rsidRPr="00376115">
        <w:rPr>
          <w:rFonts w:ascii="Verdana" w:eastAsia="SimSun" w:hAnsi="Verdana" w:cs="Arial"/>
          <w:b/>
          <w:bCs/>
          <w:i/>
          <w:iCs/>
          <w:sz w:val="18"/>
          <w:szCs w:val="18"/>
        </w:rPr>
        <w:t xml:space="preserve"> </w:t>
      </w:r>
      <w:r w:rsidRPr="00376115">
        <w:rPr>
          <w:rFonts w:ascii="Verdana" w:eastAsia="SimSun" w:hAnsi="Verdana" w:cs="Arial"/>
          <w:i/>
          <w:iCs/>
          <w:sz w:val="18"/>
          <w:szCs w:val="18"/>
        </w:rPr>
        <w:t xml:space="preserve">– Modernizacja taboru kolejowego CARGOUNIT Sp. z o. o., polegająca na podniesieniu poziomu </w:t>
      </w:r>
      <w:r w:rsidRPr="00376115">
        <w:rPr>
          <w:rFonts w:ascii="Verdana" w:eastAsia="Verdana" w:hAnsi="Verdana" w:cs="Verdana"/>
          <w:i/>
          <w:iCs/>
          <w:sz w:val="18"/>
          <w:szCs w:val="18"/>
        </w:rPr>
        <w:t xml:space="preserve">systemu ERTMS </w:t>
      </w:r>
      <w:r w:rsidRPr="00376115">
        <w:rPr>
          <w:rFonts w:ascii="Verdana" w:eastAsia="SimSun" w:hAnsi="Verdana" w:cs="Arial"/>
          <w:i/>
          <w:iCs/>
          <w:sz w:val="18"/>
          <w:szCs w:val="18"/>
        </w:rPr>
        <w:t xml:space="preserve">z 2.3.0d na 4.0.0 </w:t>
      </w:r>
      <w:r w:rsidRPr="00376115">
        <w:rPr>
          <w:rFonts w:ascii="Verdana" w:eastAsia="Verdana" w:hAnsi="Verdana" w:cs="Verdana"/>
          <w:i/>
          <w:iCs/>
          <w:sz w:val="18"/>
          <w:szCs w:val="18"/>
        </w:rPr>
        <w:t>w pojazdach kolejowych</w:t>
      </w:r>
      <w:r w:rsidRPr="00376115">
        <w:rPr>
          <w:rFonts w:ascii="Verdana" w:eastAsia="SimSun" w:hAnsi="Verdana" w:cs="Arial"/>
          <w:i/>
          <w:iCs/>
          <w:sz w:val="18"/>
          <w:szCs w:val="18"/>
        </w:rPr>
        <w:t xml:space="preserve"> E4DCUd</w:t>
      </w:r>
      <w:r w:rsidR="002A59C3" w:rsidRPr="00376115">
        <w:rPr>
          <w:rFonts w:ascii="Verdana" w:eastAsia="SimSun" w:hAnsi="Verdana" w:cs="Arial"/>
          <w:sz w:val="18"/>
          <w:szCs w:val="18"/>
        </w:rPr>
        <w:t>,</w:t>
      </w:r>
    </w:p>
    <w:p w14:paraId="5BEE7C73" w14:textId="0C1AB143" w:rsidR="002A59C3" w:rsidRPr="00376115" w:rsidRDefault="002A59C3" w:rsidP="002A59C3">
      <w:pPr>
        <w:pStyle w:val="Akapitzlist"/>
        <w:numPr>
          <w:ilvl w:val="1"/>
          <w:numId w:val="12"/>
        </w:numPr>
        <w:spacing w:line="360" w:lineRule="auto"/>
        <w:jc w:val="both"/>
        <w:rPr>
          <w:rFonts w:ascii="Verdana" w:eastAsia="SimSun" w:hAnsi="Verdana" w:cs="Arial"/>
          <w:i/>
          <w:iCs/>
          <w:sz w:val="18"/>
          <w:szCs w:val="18"/>
        </w:rPr>
      </w:pPr>
      <w:r w:rsidRPr="00376115">
        <w:rPr>
          <w:rFonts w:ascii="Verdana" w:eastAsia="SimSun" w:hAnsi="Verdana" w:cs="Arial"/>
          <w:sz w:val="18"/>
          <w:szCs w:val="18"/>
        </w:rPr>
        <w:t>Zadanie 6</w:t>
      </w:r>
      <w:r w:rsidRPr="00376115">
        <w:rPr>
          <w:rFonts w:ascii="Verdana" w:eastAsia="SimSun" w:hAnsi="Verdana" w:cs="Arial"/>
          <w:i/>
          <w:iCs/>
          <w:sz w:val="18"/>
          <w:szCs w:val="18"/>
        </w:rPr>
        <w:t xml:space="preserve"> - Modernizacja taboru kolejowego CARGOUNIT Sp. z o. o., polegająca na podniesieniu poziomu </w:t>
      </w:r>
      <w:r w:rsidRPr="00376115">
        <w:rPr>
          <w:rFonts w:ascii="Verdana" w:eastAsia="Verdana" w:hAnsi="Verdana" w:cs="Verdana"/>
          <w:i/>
          <w:iCs/>
          <w:sz w:val="18"/>
          <w:szCs w:val="18"/>
        </w:rPr>
        <w:t xml:space="preserve">systemu ERTMS </w:t>
      </w:r>
      <w:r w:rsidRPr="00376115">
        <w:rPr>
          <w:rFonts w:ascii="Verdana" w:eastAsia="SimSun" w:hAnsi="Verdana" w:cs="Arial"/>
          <w:i/>
          <w:iCs/>
          <w:sz w:val="18"/>
          <w:szCs w:val="18"/>
        </w:rPr>
        <w:t xml:space="preserve">z 3.4.0 na 4.0.0 </w:t>
      </w:r>
      <w:r w:rsidRPr="00376115">
        <w:rPr>
          <w:rFonts w:ascii="Verdana" w:eastAsia="Verdana" w:hAnsi="Verdana" w:cs="Verdana"/>
          <w:i/>
          <w:iCs/>
          <w:sz w:val="18"/>
          <w:szCs w:val="18"/>
        </w:rPr>
        <w:t>w pojazdach kolejowych TRAXX DC3;</w:t>
      </w:r>
    </w:p>
    <w:p w14:paraId="60685770" w14:textId="6CA58725" w:rsidR="00EF5D0E" w:rsidRPr="00CB496F" w:rsidDel="00A74248" w:rsidRDefault="00804A38" w:rsidP="00C56F35">
      <w:pPr>
        <w:spacing w:line="360" w:lineRule="auto"/>
        <w:jc w:val="both"/>
        <w:rPr>
          <w:rFonts w:ascii="Verdana" w:eastAsia="SimSun" w:hAnsi="Verdana" w:cs="Arial"/>
          <w:sz w:val="18"/>
          <w:szCs w:val="18"/>
        </w:rPr>
      </w:pPr>
      <w:r w:rsidRPr="00CB496F">
        <w:rPr>
          <w:rFonts w:ascii="Verdana" w:eastAsia="SimSun" w:hAnsi="Verdana" w:cs="Arial"/>
          <w:sz w:val="18"/>
          <w:szCs w:val="18"/>
        </w:rPr>
        <w:t xml:space="preserve">w ramach </w:t>
      </w:r>
      <w:r w:rsidRPr="004A2A49">
        <w:rPr>
          <w:rFonts w:ascii="Verdana" w:eastAsia="SimSun" w:hAnsi="Verdana" w:cs="Arial"/>
          <w:sz w:val="18"/>
          <w:szCs w:val="18"/>
        </w:rPr>
        <w:t>naboru wniosków nr FENX.05.05-IP.02-002/25 pn. „Montaż urządzeń ETCS/GSM-R”, w ramach Priorytetu FENX.05 Wsparcie sektora transportu z EFRR Działania FENX.05.05 Tabor kolejowy</w:t>
      </w:r>
      <w:r>
        <w:rPr>
          <w:rFonts w:ascii="Verdana" w:eastAsia="SimSun" w:hAnsi="Verdana" w:cs="Arial"/>
          <w:sz w:val="18"/>
          <w:szCs w:val="18"/>
        </w:rPr>
        <w:t>.</w:t>
      </w:r>
      <w:r w:rsidR="00234706" w:rsidRPr="00CB496F">
        <w:rPr>
          <w:rFonts w:ascii="Verdana" w:eastAsia="SimSun" w:hAnsi="Verdana" w:cs="Arial"/>
          <w:sz w:val="18"/>
          <w:szCs w:val="18"/>
        </w:rPr>
        <w:t xml:space="preserve"> </w:t>
      </w:r>
    </w:p>
    <w:p w14:paraId="1DEF4792" w14:textId="364BED03" w:rsidR="00EF5D0E" w:rsidRPr="00CB496F" w:rsidRDefault="00EF5D0E" w:rsidP="00D00DDE">
      <w:pPr>
        <w:pStyle w:val="Nagwek2"/>
        <w:numPr>
          <w:ilvl w:val="0"/>
          <w:numId w:val="32"/>
        </w:numPr>
        <w:spacing w:before="600" w:after="600" w:line="360" w:lineRule="auto"/>
        <w:ind w:left="1134" w:hanging="567"/>
        <w:jc w:val="both"/>
        <w:rPr>
          <w:rFonts w:ascii="Verdana" w:eastAsia="SimSun" w:hAnsi="Verdana"/>
          <w:b/>
          <w:sz w:val="18"/>
          <w:szCs w:val="18"/>
          <w:lang w:eastAsia="zh-CN"/>
        </w:rPr>
      </w:pPr>
      <w:bookmarkStart w:id="45" w:name="_Toc5639033"/>
      <w:bookmarkStart w:id="46" w:name="_Toc223010963"/>
      <w:r w:rsidRPr="00CB496F">
        <w:rPr>
          <w:rFonts w:ascii="Verdana" w:eastAsia="SimSun" w:hAnsi="Verdana"/>
          <w:b/>
          <w:color w:val="auto"/>
          <w:sz w:val="18"/>
          <w:szCs w:val="18"/>
        </w:rPr>
        <w:t>Wymagania dotyczące zabezpieczenia należytego wykonania umowy</w:t>
      </w:r>
      <w:r w:rsidR="00BF6A6F" w:rsidRPr="00CB496F">
        <w:rPr>
          <w:rFonts w:ascii="Verdana" w:eastAsia="SimSun" w:hAnsi="Verdana"/>
          <w:b/>
          <w:color w:val="auto"/>
          <w:sz w:val="18"/>
          <w:szCs w:val="18"/>
        </w:rPr>
        <w:t xml:space="preserve"> (dotyczy </w:t>
      </w:r>
      <w:bookmarkEnd w:id="45"/>
      <w:r w:rsidR="00EA067B" w:rsidRPr="00CB496F">
        <w:rPr>
          <w:rFonts w:ascii="Verdana" w:eastAsia="SimSun" w:hAnsi="Verdana"/>
          <w:b/>
          <w:bCs/>
          <w:color w:val="auto"/>
          <w:sz w:val="18"/>
          <w:szCs w:val="18"/>
        </w:rPr>
        <w:t>każdego z Zadań (Zadanie 1/Zadanie 2</w:t>
      </w:r>
      <w:r w:rsidR="008E697C">
        <w:rPr>
          <w:rFonts w:ascii="Verdana" w:eastAsia="SimSun" w:hAnsi="Verdana"/>
          <w:b/>
          <w:bCs/>
          <w:color w:val="auto"/>
          <w:sz w:val="18"/>
          <w:szCs w:val="18"/>
        </w:rPr>
        <w:t>/Zadanie 3</w:t>
      </w:r>
      <w:r w:rsidR="00BD629D">
        <w:rPr>
          <w:rFonts w:ascii="Verdana" w:eastAsia="SimSun" w:hAnsi="Verdana"/>
          <w:b/>
          <w:bCs/>
          <w:color w:val="auto"/>
          <w:sz w:val="18"/>
          <w:szCs w:val="18"/>
        </w:rPr>
        <w:t>/Z</w:t>
      </w:r>
      <w:r w:rsidR="00F3321B">
        <w:rPr>
          <w:rFonts w:ascii="Verdana" w:eastAsia="SimSun" w:hAnsi="Verdana"/>
          <w:b/>
          <w:bCs/>
          <w:color w:val="auto"/>
          <w:sz w:val="18"/>
          <w:szCs w:val="18"/>
        </w:rPr>
        <w:t>adanie 4/Zadanie 5</w:t>
      </w:r>
      <w:r w:rsidR="00DD0378">
        <w:rPr>
          <w:rFonts w:ascii="Verdana" w:eastAsia="SimSun" w:hAnsi="Verdana"/>
          <w:b/>
          <w:bCs/>
          <w:color w:val="auto"/>
          <w:sz w:val="18"/>
          <w:szCs w:val="18"/>
        </w:rPr>
        <w:t>/Zadanie 6</w:t>
      </w:r>
      <w:r w:rsidR="00EA067B" w:rsidRPr="00CB496F">
        <w:rPr>
          <w:rFonts w:ascii="Verdana" w:eastAsia="SimSun" w:hAnsi="Verdana"/>
          <w:b/>
          <w:bCs/>
          <w:color w:val="auto"/>
          <w:sz w:val="18"/>
          <w:szCs w:val="18"/>
        </w:rPr>
        <w:t>),  osobno</w:t>
      </w:r>
      <w:r w:rsidR="00BF6A6F" w:rsidRPr="00CB496F">
        <w:rPr>
          <w:rFonts w:ascii="Verdana" w:eastAsia="SimSun" w:hAnsi="Verdana"/>
          <w:b/>
          <w:bCs/>
          <w:color w:val="auto"/>
          <w:sz w:val="18"/>
          <w:szCs w:val="18"/>
        </w:rPr>
        <w:t>)</w:t>
      </w:r>
      <w:bookmarkEnd w:id="46"/>
    </w:p>
    <w:p w14:paraId="31E76210" w14:textId="49EAC402" w:rsidR="00E63E40" w:rsidRPr="00CB496F" w:rsidRDefault="00EF5D0E" w:rsidP="00D00DDE">
      <w:pPr>
        <w:pStyle w:val="Akapitzlist"/>
        <w:numPr>
          <w:ilvl w:val="0"/>
          <w:numId w:val="25"/>
        </w:numPr>
        <w:tabs>
          <w:tab w:val="left" w:pos="993"/>
        </w:tabs>
        <w:spacing w:after="200" w:line="360" w:lineRule="auto"/>
        <w:ind w:left="0" w:firstLine="567"/>
        <w:jc w:val="both"/>
        <w:rPr>
          <w:rFonts w:ascii="Verdana" w:eastAsia="SimSun" w:hAnsi="Verdana"/>
          <w:sz w:val="18"/>
          <w:szCs w:val="18"/>
          <w:lang w:eastAsia="zh-CN"/>
        </w:rPr>
      </w:pPr>
      <w:r w:rsidRPr="00CB496F">
        <w:rPr>
          <w:rFonts w:ascii="Verdana" w:eastAsia="SimSun" w:hAnsi="Verdana"/>
          <w:sz w:val="18"/>
          <w:szCs w:val="18"/>
        </w:rPr>
        <w:t xml:space="preserve">Wykonawca zobowiązany jest do wniesienia zabezpieczenia należytego wykonania </w:t>
      </w:r>
      <w:r w:rsidR="00610EB3" w:rsidRPr="00CB496F">
        <w:rPr>
          <w:rFonts w:ascii="Verdana" w:eastAsia="SimSun" w:hAnsi="Verdana"/>
          <w:sz w:val="18"/>
          <w:szCs w:val="18"/>
        </w:rPr>
        <w:t>u</w:t>
      </w:r>
      <w:r w:rsidRPr="00CB496F">
        <w:rPr>
          <w:rFonts w:ascii="Verdana" w:eastAsia="SimSun" w:hAnsi="Verdana"/>
          <w:sz w:val="18"/>
          <w:szCs w:val="18"/>
        </w:rPr>
        <w:t>mowy w PLN</w:t>
      </w:r>
      <w:r w:rsidR="00B47829" w:rsidRPr="00CB496F">
        <w:rPr>
          <w:rFonts w:ascii="Verdana" w:eastAsia="SimSun" w:hAnsi="Verdana"/>
          <w:sz w:val="18"/>
          <w:szCs w:val="18"/>
        </w:rPr>
        <w:t xml:space="preserve"> lub EUR</w:t>
      </w:r>
      <w:r w:rsidRPr="00CB496F">
        <w:rPr>
          <w:rFonts w:ascii="Verdana" w:eastAsia="SimSun" w:hAnsi="Verdana"/>
          <w:sz w:val="18"/>
          <w:szCs w:val="18"/>
        </w:rPr>
        <w:t xml:space="preserve">, w zakresie </w:t>
      </w:r>
      <w:r w:rsidR="006626EC" w:rsidRPr="00CB496F">
        <w:rPr>
          <w:rFonts w:ascii="Verdana" w:eastAsia="SimSun" w:hAnsi="Verdana"/>
          <w:sz w:val="18"/>
          <w:szCs w:val="18"/>
        </w:rPr>
        <w:t xml:space="preserve">realizacji danego Zadania </w:t>
      </w:r>
      <w:r w:rsidR="006626EC" w:rsidRPr="00CB496F">
        <w:rPr>
          <w:rFonts w:ascii="Verdana" w:hAnsi="Verdana"/>
          <w:sz w:val="18"/>
          <w:szCs w:val="18"/>
        </w:rPr>
        <w:t>(Zadanie 1/Zadanie 2</w:t>
      </w:r>
      <w:r w:rsidR="008E697C">
        <w:rPr>
          <w:rFonts w:ascii="Verdana" w:hAnsi="Verdana"/>
          <w:sz w:val="18"/>
          <w:szCs w:val="18"/>
        </w:rPr>
        <w:t>/Zadanie 3</w:t>
      </w:r>
      <w:r w:rsidR="00F3321B">
        <w:rPr>
          <w:rFonts w:ascii="Verdana" w:hAnsi="Verdana"/>
          <w:sz w:val="18"/>
          <w:szCs w:val="18"/>
        </w:rPr>
        <w:t>/ Zadanie 4/Zadanie 5</w:t>
      </w:r>
      <w:r w:rsidR="00127F8B">
        <w:rPr>
          <w:rFonts w:ascii="Verdana" w:hAnsi="Verdana"/>
          <w:sz w:val="18"/>
          <w:szCs w:val="18"/>
        </w:rPr>
        <w:t>/</w:t>
      </w:r>
      <w:r w:rsidR="00DD0378">
        <w:rPr>
          <w:rFonts w:ascii="Verdana" w:hAnsi="Verdana"/>
          <w:sz w:val="18"/>
          <w:szCs w:val="18"/>
        </w:rPr>
        <w:t xml:space="preserve"> Zadanie 6</w:t>
      </w:r>
      <w:r w:rsidR="006626EC" w:rsidRPr="00CB496F">
        <w:rPr>
          <w:rFonts w:ascii="Verdana" w:hAnsi="Verdana"/>
          <w:sz w:val="18"/>
          <w:szCs w:val="18"/>
        </w:rPr>
        <w:t xml:space="preserve">), </w:t>
      </w:r>
      <w:r w:rsidRPr="00CB496F">
        <w:rPr>
          <w:rFonts w:ascii="Verdana" w:eastAsia="SimSun" w:hAnsi="Verdana"/>
          <w:sz w:val="18"/>
          <w:szCs w:val="18"/>
        </w:rPr>
        <w:t xml:space="preserve">oraz roszczeń z </w:t>
      </w:r>
      <w:r w:rsidR="006626EC" w:rsidRPr="00CB496F">
        <w:rPr>
          <w:rFonts w:ascii="Verdana" w:eastAsia="SimSun" w:hAnsi="Verdana"/>
          <w:sz w:val="18"/>
          <w:szCs w:val="18"/>
        </w:rPr>
        <w:t xml:space="preserve">jego </w:t>
      </w:r>
      <w:r w:rsidRPr="00CB496F">
        <w:rPr>
          <w:rFonts w:ascii="Verdana" w:eastAsia="SimSun" w:hAnsi="Verdana"/>
          <w:sz w:val="18"/>
          <w:szCs w:val="18"/>
        </w:rPr>
        <w:t>tytułu.</w:t>
      </w:r>
      <w:r w:rsidR="0021588D" w:rsidRPr="00CB496F">
        <w:rPr>
          <w:rFonts w:ascii="Verdana" w:eastAsia="SimSun" w:hAnsi="Verdana"/>
          <w:sz w:val="18"/>
          <w:szCs w:val="18"/>
        </w:rPr>
        <w:t xml:space="preserve"> </w:t>
      </w:r>
      <w:r w:rsidR="001E4901" w:rsidRPr="00CB496F">
        <w:rPr>
          <w:rFonts w:ascii="Verdana" w:hAnsi="Verdana"/>
          <w:sz w:val="18"/>
          <w:szCs w:val="18"/>
        </w:rPr>
        <w:t xml:space="preserve">Jeśli </w:t>
      </w:r>
      <w:r w:rsidR="00CE4BF7" w:rsidRPr="00CB496F">
        <w:rPr>
          <w:rFonts w:ascii="Verdana" w:hAnsi="Verdana"/>
          <w:sz w:val="18"/>
          <w:szCs w:val="18"/>
        </w:rPr>
        <w:t xml:space="preserve">wniesione zabezpieczenie należytego wykonania Umowy </w:t>
      </w:r>
      <w:r w:rsidR="001E4901" w:rsidRPr="00CB496F">
        <w:rPr>
          <w:rFonts w:ascii="Verdana" w:hAnsi="Verdana"/>
          <w:sz w:val="18"/>
          <w:szCs w:val="18"/>
        </w:rPr>
        <w:t>będzie w innej walucie niż</w:t>
      </w:r>
      <w:r w:rsidR="006D6081" w:rsidRPr="00CB496F">
        <w:rPr>
          <w:rFonts w:ascii="Verdana" w:hAnsi="Verdana"/>
          <w:sz w:val="18"/>
          <w:szCs w:val="18"/>
        </w:rPr>
        <w:t xml:space="preserve"> PLN i/lub </w:t>
      </w:r>
      <w:r w:rsidR="00C8163F" w:rsidRPr="00CB496F">
        <w:rPr>
          <w:rFonts w:ascii="Verdana" w:hAnsi="Verdana"/>
          <w:sz w:val="18"/>
          <w:szCs w:val="18"/>
        </w:rPr>
        <w:t>waluta</w:t>
      </w:r>
      <w:r w:rsidR="00E04312" w:rsidRPr="00CB496F">
        <w:rPr>
          <w:rFonts w:ascii="Verdana" w:hAnsi="Verdana"/>
          <w:sz w:val="18"/>
          <w:szCs w:val="18"/>
        </w:rPr>
        <w:t>,</w:t>
      </w:r>
      <w:r w:rsidR="00C8163F" w:rsidRPr="00CB496F">
        <w:rPr>
          <w:rFonts w:ascii="Verdana" w:hAnsi="Verdana"/>
          <w:sz w:val="18"/>
          <w:szCs w:val="18"/>
        </w:rPr>
        <w:t xml:space="preserve"> w której zostało </w:t>
      </w:r>
      <w:r w:rsidR="00CB3676" w:rsidRPr="00CB496F">
        <w:rPr>
          <w:rFonts w:ascii="Verdana" w:hAnsi="Verdana"/>
          <w:sz w:val="18"/>
          <w:szCs w:val="18"/>
        </w:rPr>
        <w:t xml:space="preserve">określone </w:t>
      </w:r>
      <w:r w:rsidR="00C8163F" w:rsidRPr="00CB496F">
        <w:rPr>
          <w:rFonts w:ascii="Verdana" w:hAnsi="Verdana"/>
          <w:sz w:val="18"/>
          <w:szCs w:val="18"/>
        </w:rPr>
        <w:t xml:space="preserve">Wynagrodzenie </w:t>
      </w:r>
      <w:r w:rsidR="00CB3676" w:rsidRPr="00CB496F">
        <w:rPr>
          <w:rFonts w:ascii="Verdana" w:hAnsi="Verdana"/>
          <w:sz w:val="18"/>
          <w:szCs w:val="18"/>
        </w:rPr>
        <w:t xml:space="preserve">za </w:t>
      </w:r>
      <w:r w:rsidR="006626EC" w:rsidRPr="00CB496F">
        <w:rPr>
          <w:rFonts w:ascii="Verdana" w:hAnsi="Verdana"/>
          <w:sz w:val="18"/>
          <w:szCs w:val="18"/>
        </w:rPr>
        <w:t>wykonanie danego Zadania (Zadanie 1/Zadanie 2</w:t>
      </w:r>
      <w:r w:rsidR="008E697C">
        <w:rPr>
          <w:rFonts w:ascii="Verdana" w:hAnsi="Verdana"/>
          <w:sz w:val="18"/>
          <w:szCs w:val="18"/>
        </w:rPr>
        <w:t>/Zadanie 3</w:t>
      </w:r>
      <w:r w:rsidR="00F3321B">
        <w:rPr>
          <w:rFonts w:ascii="Verdana" w:hAnsi="Verdana"/>
          <w:sz w:val="18"/>
          <w:szCs w:val="18"/>
        </w:rPr>
        <w:t>/Zadanie 4/Zadanie 5</w:t>
      </w:r>
      <w:r w:rsidR="00DD0378">
        <w:rPr>
          <w:rFonts w:ascii="Verdana" w:hAnsi="Verdana"/>
          <w:sz w:val="18"/>
          <w:szCs w:val="18"/>
        </w:rPr>
        <w:t>/Zadanie 6</w:t>
      </w:r>
      <w:r w:rsidR="006626EC" w:rsidRPr="00CB496F">
        <w:rPr>
          <w:rFonts w:ascii="Verdana" w:hAnsi="Verdana"/>
          <w:sz w:val="18"/>
          <w:szCs w:val="18"/>
        </w:rPr>
        <w:t>)</w:t>
      </w:r>
      <w:r w:rsidR="00CB3676" w:rsidRPr="00CB496F">
        <w:rPr>
          <w:rFonts w:ascii="Verdana" w:hAnsi="Verdana"/>
          <w:sz w:val="18"/>
          <w:szCs w:val="18"/>
        </w:rPr>
        <w:t>, to</w:t>
      </w:r>
      <w:r w:rsidR="001E4901" w:rsidRPr="00CB496F">
        <w:rPr>
          <w:rFonts w:ascii="Verdana" w:hAnsi="Verdana"/>
          <w:sz w:val="18"/>
          <w:szCs w:val="18"/>
        </w:rPr>
        <w:t xml:space="preserve"> Zamawiający dokona przeliczenia jej wartości w oparciu o średni kurs NBP z dnia </w:t>
      </w:r>
      <w:r w:rsidR="00C8163F" w:rsidRPr="00CB496F">
        <w:rPr>
          <w:rFonts w:ascii="Verdana" w:hAnsi="Verdana"/>
          <w:sz w:val="18"/>
          <w:szCs w:val="18"/>
        </w:rPr>
        <w:t>podpisania Umowy</w:t>
      </w:r>
      <w:r w:rsidR="006D6081" w:rsidRPr="00CB496F">
        <w:rPr>
          <w:rFonts w:ascii="Verdana" w:hAnsi="Verdana"/>
          <w:sz w:val="18"/>
          <w:szCs w:val="18"/>
        </w:rPr>
        <w:t>.</w:t>
      </w:r>
    </w:p>
    <w:p w14:paraId="5D7EFCF2" w14:textId="10650C8E" w:rsidR="00E63E40" w:rsidRPr="00CB496F" w:rsidRDefault="00EF5D0E" w:rsidP="00D00DDE">
      <w:pPr>
        <w:pStyle w:val="Akapitzlist"/>
        <w:numPr>
          <w:ilvl w:val="0"/>
          <w:numId w:val="25"/>
        </w:numPr>
        <w:tabs>
          <w:tab w:val="left" w:pos="993"/>
        </w:tabs>
        <w:spacing w:after="200" w:line="360" w:lineRule="auto"/>
        <w:ind w:left="0" w:firstLine="567"/>
        <w:jc w:val="both"/>
        <w:rPr>
          <w:rFonts w:ascii="Verdana" w:eastAsia="SimSun" w:hAnsi="Verdana"/>
          <w:sz w:val="18"/>
          <w:szCs w:val="18"/>
          <w:lang w:eastAsia="zh-CN"/>
        </w:rPr>
      </w:pPr>
      <w:bookmarkStart w:id="47" w:name="_Hlk167353584"/>
      <w:r w:rsidRPr="00CB496F">
        <w:rPr>
          <w:rFonts w:ascii="Verdana" w:eastAsia="SimSun" w:hAnsi="Verdana"/>
          <w:sz w:val="18"/>
          <w:szCs w:val="18"/>
        </w:rPr>
        <w:t xml:space="preserve">Zamawiający będzie wymagał od Wykonawcy, którego oferta została wybrana, wniesienia zabezpieczenia należytego wykonania </w:t>
      </w:r>
      <w:r w:rsidR="00424893">
        <w:rPr>
          <w:rFonts w:ascii="Verdana" w:eastAsia="SimSun" w:hAnsi="Verdana"/>
          <w:sz w:val="18"/>
          <w:szCs w:val="18"/>
        </w:rPr>
        <w:t>U</w:t>
      </w:r>
      <w:r w:rsidRPr="00CB496F">
        <w:rPr>
          <w:rFonts w:ascii="Verdana" w:eastAsia="SimSun" w:hAnsi="Verdana"/>
          <w:sz w:val="18"/>
          <w:szCs w:val="18"/>
        </w:rPr>
        <w:t>mowy</w:t>
      </w:r>
      <w:r w:rsidR="004C43E7" w:rsidRPr="00BB0D83">
        <w:rPr>
          <w:rFonts w:ascii="Verdana" w:hAnsi="Verdana" w:cstheme="minorBidi"/>
          <w:sz w:val="18"/>
          <w:szCs w:val="18"/>
        </w:rPr>
        <w:t xml:space="preserve"> </w:t>
      </w:r>
      <w:r w:rsidR="004C43E7" w:rsidRPr="0074795A">
        <w:rPr>
          <w:rFonts w:ascii="Verdana" w:hAnsi="Verdana" w:cstheme="minorBidi"/>
          <w:sz w:val="18"/>
          <w:szCs w:val="18"/>
        </w:rPr>
        <w:t xml:space="preserve">w terminie </w:t>
      </w:r>
      <w:r w:rsidR="004C43E7">
        <w:rPr>
          <w:rFonts w:ascii="Verdana" w:hAnsi="Verdana" w:cstheme="minorBidi"/>
          <w:sz w:val="18"/>
          <w:szCs w:val="18"/>
        </w:rPr>
        <w:t>30</w:t>
      </w:r>
      <w:r w:rsidR="004C43E7" w:rsidRPr="0074795A">
        <w:rPr>
          <w:rFonts w:ascii="Verdana" w:hAnsi="Verdana" w:cstheme="minorBidi"/>
          <w:sz w:val="18"/>
          <w:szCs w:val="18"/>
        </w:rPr>
        <w:t xml:space="preserve"> dni od podpisana Umowy</w:t>
      </w:r>
      <w:r w:rsidRPr="00CB496F">
        <w:rPr>
          <w:rFonts w:ascii="Verdana" w:eastAsia="SimSun" w:hAnsi="Verdana"/>
          <w:sz w:val="18"/>
          <w:szCs w:val="18"/>
        </w:rPr>
        <w:t xml:space="preserve"> w wysokości</w:t>
      </w:r>
      <w:r w:rsidRPr="00D73715">
        <w:rPr>
          <w:rFonts w:ascii="Verdana" w:eastAsia="SimSun" w:hAnsi="Verdana"/>
          <w:sz w:val="18"/>
          <w:szCs w:val="18"/>
        </w:rPr>
        <w:t xml:space="preserve">: </w:t>
      </w:r>
      <w:r w:rsidR="00620198">
        <w:rPr>
          <w:rFonts w:ascii="Verdana" w:eastAsia="SimSun" w:hAnsi="Verdana"/>
          <w:sz w:val="18"/>
          <w:szCs w:val="18"/>
        </w:rPr>
        <w:t>1</w:t>
      </w:r>
      <w:r w:rsidRPr="00D73715">
        <w:rPr>
          <w:rFonts w:ascii="Verdana" w:eastAsia="SimSun" w:hAnsi="Verdana"/>
          <w:sz w:val="18"/>
          <w:szCs w:val="18"/>
        </w:rPr>
        <w:t xml:space="preserve">5% ceny netto </w:t>
      </w:r>
      <w:bookmarkEnd w:id="47"/>
      <w:r w:rsidR="00235A64" w:rsidRPr="00D73715">
        <w:rPr>
          <w:rFonts w:ascii="Verdana" w:eastAsia="SimSun" w:hAnsi="Verdana"/>
          <w:sz w:val="18"/>
          <w:szCs w:val="18"/>
        </w:rPr>
        <w:t>danego Zadania</w:t>
      </w:r>
      <w:r w:rsidR="00235A64" w:rsidRPr="00CB496F">
        <w:rPr>
          <w:rFonts w:ascii="Verdana" w:eastAsia="SimSun" w:hAnsi="Verdana"/>
          <w:sz w:val="18"/>
          <w:szCs w:val="18"/>
        </w:rPr>
        <w:t xml:space="preserve"> </w:t>
      </w:r>
      <w:r w:rsidR="00235A64" w:rsidRPr="00CB496F">
        <w:rPr>
          <w:rFonts w:ascii="Verdana" w:hAnsi="Verdana"/>
          <w:sz w:val="18"/>
          <w:szCs w:val="18"/>
        </w:rPr>
        <w:t>(</w:t>
      </w:r>
      <w:r w:rsidR="00216557" w:rsidRPr="00CB496F">
        <w:rPr>
          <w:rFonts w:ascii="Verdana" w:hAnsi="Verdana" w:cs="Arial"/>
          <w:sz w:val="18"/>
          <w:szCs w:val="18"/>
        </w:rPr>
        <w:t>Zadania</w:t>
      </w:r>
      <w:r w:rsidR="00216557" w:rsidRPr="00CB496F">
        <w:rPr>
          <w:rFonts w:ascii="Verdana" w:hAnsi="Verdana"/>
          <w:sz w:val="18"/>
          <w:szCs w:val="18"/>
        </w:rPr>
        <w:t xml:space="preserve"> 1/</w:t>
      </w:r>
      <w:r w:rsidR="00216557" w:rsidRPr="00CB496F">
        <w:rPr>
          <w:rFonts w:ascii="Verdana" w:hAnsi="Verdana" w:cs="Arial"/>
          <w:sz w:val="18"/>
          <w:szCs w:val="18"/>
        </w:rPr>
        <w:t>Zadania</w:t>
      </w:r>
      <w:r w:rsidR="00216557" w:rsidRPr="00CB496F">
        <w:rPr>
          <w:rFonts w:ascii="Verdana" w:hAnsi="Verdana"/>
          <w:sz w:val="18"/>
          <w:szCs w:val="18"/>
        </w:rPr>
        <w:t xml:space="preserve"> 2</w:t>
      </w:r>
      <w:r w:rsidR="00216557">
        <w:rPr>
          <w:rFonts w:ascii="Verdana" w:hAnsi="Verdana"/>
          <w:sz w:val="18"/>
          <w:szCs w:val="18"/>
        </w:rPr>
        <w:t>/</w:t>
      </w:r>
      <w:r w:rsidR="00216557">
        <w:rPr>
          <w:rFonts w:ascii="Verdana" w:hAnsi="Verdana" w:cs="Arial"/>
          <w:sz w:val="18"/>
          <w:szCs w:val="18"/>
        </w:rPr>
        <w:t>Zadania</w:t>
      </w:r>
      <w:r w:rsidR="00216557">
        <w:rPr>
          <w:rFonts w:ascii="Verdana" w:hAnsi="Verdana"/>
          <w:sz w:val="18"/>
          <w:szCs w:val="18"/>
        </w:rPr>
        <w:t xml:space="preserve"> 3</w:t>
      </w:r>
      <w:r w:rsidR="00216557">
        <w:rPr>
          <w:rFonts w:ascii="Verdana" w:hAnsi="Verdana" w:cs="Arial"/>
          <w:sz w:val="18"/>
          <w:szCs w:val="18"/>
        </w:rPr>
        <w:t>/ Zadania 4/</w:t>
      </w:r>
      <w:r w:rsidR="00216557" w:rsidRPr="00CB496F">
        <w:rPr>
          <w:rFonts w:ascii="Verdana" w:hAnsi="Verdana" w:cs="Arial"/>
          <w:sz w:val="18"/>
          <w:szCs w:val="18"/>
        </w:rPr>
        <w:t xml:space="preserve"> </w:t>
      </w:r>
      <w:r w:rsidR="00216557">
        <w:rPr>
          <w:rFonts w:ascii="Verdana" w:hAnsi="Verdana" w:cs="Arial"/>
          <w:sz w:val="18"/>
          <w:szCs w:val="18"/>
        </w:rPr>
        <w:t>Zadania 5</w:t>
      </w:r>
      <w:r w:rsidR="00DD0378">
        <w:rPr>
          <w:rFonts w:ascii="Verdana" w:hAnsi="Verdana" w:cs="Arial"/>
          <w:sz w:val="18"/>
          <w:szCs w:val="18"/>
        </w:rPr>
        <w:t>/Zadanie 6</w:t>
      </w:r>
      <w:r w:rsidR="00235A64" w:rsidRPr="00CB496F">
        <w:rPr>
          <w:rFonts w:ascii="Verdana" w:hAnsi="Verdana"/>
          <w:sz w:val="18"/>
          <w:szCs w:val="18"/>
        </w:rPr>
        <w:t>).</w:t>
      </w:r>
    </w:p>
    <w:p w14:paraId="1821E27C" w14:textId="33920660" w:rsidR="00EF5D0E" w:rsidRPr="00CB496F" w:rsidRDefault="00EF5D0E" w:rsidP="00D00DDE">
      <w:pPr>
        <w:pStyle w:val="Akapitzlist"/>
        <w:numPr>
          <w:ilvl w:val="0"/>
          <w:numId w:val="25"/>
        </w:numPr>
        <w:tabs>
          <w:tab w:val="left" w:pos="993"/>
        </w:tabs>
        <w:spacing w:line="360" w:lineRule="auto"/>
        <w:ind w:left="0" w:firstLine="567"/>
        <w:jc w:val="both"/>
        <w:rPr>
          <w:rFonts w:ascii="Verdana" w:eastAsia="SimSun" w:hAnsi="Verdana"/>
          <w:sz w:val="18"/>
          <w:szCs w:val="18"/>
          <w:lang w:eastAsia="zh-CN"/>
        </w:rPr>
      </w:pPr>
      <w:r w:rsidRPr="00CB496F">
        <w:rPr>
          <w:rFonts w:ascii="Verdana" w:eastAsia="SimSun" w:hAnsi="Verdana"/>
          <w:sz w:val="18"/>
          <w:szCs w:val="18"/>
        </w:rPr>
        <w:t>Zabezpieczenie zostanie zrealizowane poprzez:</w:t>
      </w:r>
    </w:p>
    <w:p w14:paraId="66FA763A" w14:textId="77777777" w:rsidR="00EF5D0E" w:rsidRPr="00CB496F" w:rsidRDefault="00EF5D0E" w:rsidP="00915993">
      <w:pPr>
        <w:numPr>
          <w:ilvl w:val="7"/>
          <w:numId w:val="15"/>
        </w:numPr>
        <w:tabs>
          <w:tab w:val="left" w:pos="1560"/>
        </w:tabs>
        <w:spacing w:line="360" w:lineRule="auto"/>
        <w:ind w:left="1560" w:hanging="567"/>
        <w:jc w:val="both"/>
        <w:rPr>
          <w:rFonts w:ascii="Verdana" w:eastAsia="SimSun" w:hAnsi="Verdana"/>
          <w:sz w:val="18"/>
          <w:szCs w:val="18"/>
          <w:lang w:eastAsia="zh-CN"/>
        </w:rPr>
      </w:pPr>
      <w:r w:rsidRPr="00CB496F">
        <w:rPr>
          <w:rFonts w:ascii="Verdana" w:eastAsia="SimSun" w:hAnsi="Verdana"/>
          <w:sz w:val="18"/>
          <w:szCs w:val="18"/>
        </w:rPr>
        <w:t>Wpłatę pieniężną – w postaci jednorazowej wpłaty kwoty na konto Zamawiającego lub</w:t>
      </w:r>
    </w:p>
    <w:p w14:paraId="638DA91F" w14:textId="77777777" w:rsidR="000F68C8" w:rsidRPr="00CB496F" w:rsidRDefault="00EF5D0E" w:rsidP="00915993">
      <w:pPr>
        <w:numPr>
          <w:ilvl w:val="7"/>
          <w:numId w:val="15"/>
        </w:numPr>
        <w:tabs>
          <w:tab w:val="left" w:pos="1560"/>
        </w:tabs>
        <w:spacing w:line="360" w:lineRule="auto"/>
        <w:ind w:left="1560" w:hanging="567"/>
        <w:jc w:val="both"/>
        <w:rPr>
          <w:rFonts w:ascii="Verdana" w:eastAsia="SimSun" w:hAnsi="Verdana"/>
          <w:sz w:val="18"/>
          <w:szCs w:val="18"/>
          <w:lang w:eastAsia="zh-CN"/>
        </w:rPr>
      </w:pPr>
      <w:r w:rsidRPr="00CB496F">
        <w:rPr>
          <w:rFonts w:ascii="Verdana" w:eastAsia="SimSun" w:hAnsi="Verdana"/>
          <w:sz w:val="18"/>
          <w:szCs w:val="18"/>
        </w:rPr>
        <w:t xml:space="preserve">Przedłożenie przez Wykonawcę gwarancji bankowej nieodwołalnej i bezwarunkowej, </w:t>
      </w:r>
      <w:r w:rsidR="2990FCB1" w:rsidRPr="00CB496F">
        <w:rPr>
          <w:rFonts w:ascii="Verdana" w:eastAsia="SimSun" w:hAnsi="Verdana"/>
          <w:sz w:val="18"/>
          <w:szCs w:val="18"/>
        </w:rPr>
        <w:t>z klauzulą</w:t>
      </w:r>
      <w:r w:rsidRPr="00CB496F">
        <w:rPr>
          <w:rFonts w:ascii="Verdana" w:eastAsia="SimSun" w:hAnsi="Verdana"/>
          <w:sz w:val="18"/>
          <w:szCs w:val="18"/>
        </w:rPr>
        <w:t xml:space="preserve"> „płatne na pierwsze żądanie”, </w:t>
      </w:r>
    </w:p>
    <w:p w14:paraId="31967E57" w14:textId="32BBA3F4" w:rsidR="00EF5D0E" w:rsidRPr="00CB496F" w:rsidRDefault="00EF5D0E" w:rsidP="000F68C8">
      <w:pPr>
        <w:tabs>
          <w:tab w:val="left" w:pos="1560"/>
        </w:tabs>
        <w:spacing w:line="360" w:lineRule="auto"/>
        <w:ind w:left="1560"/>
        <w:jc w:val="both"/>
        <w:rPr>
          <w:rFonts w:ascii="Verdana" w:eastAsia="SimSun" w:hAnsi="Verdana"/>
          <w:sz w:val="18"/>
          <w:szCs w:val="18"/>
          <w:lang w:eastAsia="zh-CN"/>
        </w:rPr>
      </w:pPr>
      <w:r w:rsidRPr="00CB496F">
        <w:rPr>
          <w:rFonts w:ascii="Verdana" w:eastAsia="SimSun" w:hAnsi="Verdana"/>
          <w:sz w:val="18"/>
          <w:szCs w:val="18"/>
        </w:rPr>
        <w:t>lub</w:t>
      </w:r>
    </w:p>
    <w:p w14:paraId="75799F54" w14:textId="77777777" w:rsidR="00EF5D0E" w:rsidRPr="00CB496F" w:rsidRDefault="00EF5D0E" w:rsidP="00915993">
      <w:pPr>
        <w:numPr>
          <w:ilvl w:val="7"/>
          <w:numId w:val="15"/>
        </w:numPr>
        <w:tabs>
          <w:tab w:val="left" w:pos="1560"/>
        </w:tabs>
        <w:spacing w:line="360" w:lineRule="auto"/>
        <w:ind w:left="1560" w:hanging="567"/>
        <w:jc w:val="both"/>
        <w:rPr>
          <w:rFonts w:ascii="Verdana" w:eastAsia="SimSun" w:hAnsi="Verdana"/>
          <w:sz w:val="18"/>
          <w:szCs w:val="18"/>
          <w:lang w:eastAsia="zh-CN"/>
        </w:rPr>
      </w:pPr>
      <w:r w:rsidRPr="00CB496F">
        <w:rPr>
          <w:rFonts w:ascii="Verdana" w:eastAsia="SimSun" w:hAnsi="Verdana"/>
          <w:sz w:val="18"/>
          <w:szCs w:val="18"/>
        </w:rPr>
        <w:lastRenderedPageBreak/>
        <w:t>Gwarancji ubezpieczeniowej – nieodwołalnej i bezwarunkowej z klauzulą „na pierwsze żądanie”.</w:t>
      </w:r>
    </w:p>
    <w:p w14:paraId="7F98E7A9" w14:textId="1AB68AC4" w:rsidR="00B3009F" w:rsidRPr="00CB496F" w:rsidRDefault="00B3009F" w:rsidP="00D00DDE">
      <w:pPr>
        <w:pStyle w:val="Akapitzlist"/>
        <w:numPr>
          <w:ilvl w:val="0"/>
          <w:numId w:val="22"/>
        </w:numPr>
        <w:tabs>
          <w:tab w:val="left" w:pos="993"/>
        </w:tabs>
        <w:spacing w:line="360" w:lineRule="auto"/>
        <w:ind w:left="0" w:firstLine="567"/>
        <w:rPr>
          <w:rFonts w:ascii="Verdana" w:eastAsia="SimSun" w:hAnsi="Verdana"/>
          <w:sz w:val="18"/>
          <w:szCs w:val="18"/>
          <w:lang w:eastAsia="zh-CN"/>
        </w:rPr>
      </w:pPr>
      <w:r w:rsidRPr="00CB496F">
        <w:rPr>
          <w:rFonts w:ascii="Verdana" w:eastAsia="SimSun" w:hAnsi="Verdana"/>
          <w:sz w:val="18"/>
          <w:szCs w:val="18"/>
          <w:lang w:eastAsia="zh-CN"/>
        </w:rPr>
        <w:t xml:space="preserve">Pozostałe warunki dotyczące zabezpieczenia należytego wykonania umowy </w:t>
      </w:r>
      <w:r w:rsidR="00610EB3" w:rsidRPr="00CB496F">
        <w:rPr>
          <w:rFonts w:ascii="Verdana" w:eastAsia="SimSun" w:hAnsi="Verdana"/>
          <w:sz w:val="18"/>
          <w:szCs w:val="18"/>
          <w:lang w:eastAsia="zh-CN"/>
        </w:rPr>
        <w:t>jak i niezbędne postanowienia i warunki</w:t>
      </w:r>
      <w:r w:rsidR="00763BC0" w:rsidRPr="00CB496F">
        <w:rPr>
          <w:rFonts w:ascii="Verdana" w:eastAsia="SimSun" w:hAnsi="Verdana"/>
          <w:sz w:val="18"/>
          <w:szCs w:val="18"/>
          <w:lang w:eastAsia="zh-CN"/>
        </w:rPr>
        <w:t>, które zostaną zamieszczone w treści Umowy określone</w:t>
      </w:r>
      <w:r w:rsidRPr="00CB496F">
        <w:rPr>
          <w:rFonts w:ascii="Verdana" w:eastAsia="SimSun" w:hAnsi="Verdana"/>
          <w:sz w:val="18"/>
          <w:szCs w:val="18"/>
          <w:lang w:eastAsia="zh-CN"/>
        </w:rPr>
        <w:t xml:space="preserve"> </w:t>
      </w:r>
      <w:r w:rsidR="00E86417" w:rsidRPr="00CB496F">
        <w:rPr>
          <w:rFonts w:ascii="Verdana" w:eastAsia="SimSun" w:hAnsi="Verdana"/>
          <w:sz w:val="18"/>
          <w:szCs w:val="18"/>
          <w:lang w:eastAsia="zh-CN"/>
        </w:rPr>
        <w:t>zosta</w:t>
      </w:r>
      <w:r w:rsidR="00763BC0" w:rsidRPr="00CB496F">
        <w:rPr>
          <w:rFonts w:ascii="Verdana" w:eastAsia="SimSun" w:hAnsi="Verdana"/>
          <w:sz w:val="18"/>
          <w:szCs w:val="18"/>
          <w:lang w:eastAsia="zh-CN"/>
        </w:rPr>
        <w:t>ły</w:t>
      </w:r>
      <w:r w:rsidR="00E86417" w:rsidRPr="00CB496F">
        <w:rPr>
          <w:rFonts w:ascii="Verdana" w:eastAsia="SimSun" w:hAnsi="Verdana"/>
          <w:sz w:val="18"/>
          <w:szCs w:val="18"/>
          <w:lang w:eastAsia="zh-CN"/>
        </w:rPr>
        <w:t xml:space="preserve"> </w:t>
      </w:r>
      <w:r w:rsidRPr="00CB496F">
        <w:rPr>
          <w:rFonts w:ascii="Verdana" w:eastAsia="SimSun" w:hAnsi="Verdana"/>
          <w:sz w:val="18"/>
          <w:szCs w:val="18"/>
          <w:lang w:eastAsia="zh-CN"/>
        </w:rPr>
        <w:t>w Istotnych postanowieniach</w:t>
      </w:r>
      <w:r w:rsidR="00E86417" w:rsidRPr="00CB496F">
        <w:rPr>
          <w:rFonts w:ascii="Verdana" w:eastAsia="SimSun" w:hAnsi="Verdana"/>
          <w:sz w:val="18"/>
          <w:szCs w:val="18"/>
          <w:lang w:eastAsia="zh-CN"/>
        </w:rPr>
        <w:t xml:space="preserve">, </w:t>
      </w:r>
      <w:r w:rsidR="00763BC0" w:rsidRPr="00CB496F">
        <w:rPr>
          <w:rFonts w:ascii="Verdana" w:eastAsia="SimSun" w:hAnsi="Verdana"/>
          <w:sz w:val="18"/>
          <w:szCs w:val="18"/>
          <w:lang w:eastAsia="zh-CN"/>
        </w:rPr>
        <w:t xml:space="preserve">i stanowią </w:t>
      </w:r>
      <w:r w:rsidRPr="00CB496F">
        <w:rPr>
          <w:rFonts w:ascii="Verdana" w:eastAsia="SimSun" w:hAnsi="Verdana"/>
          <w:sz w:val="18"/>
          <w:szCs w:val="18"/>
          <w:lang w:eastAsia="zh-CN"/>
        </w:rPr>
        <w:t>Załącznik nr 2.</w:t>
      </w:r>
      <w:r w:rsidR="004A2A49">
        <w:rPr>
          <w:rFonts w:ascii="Verdana" w:eastAsia="SimSun" w:hAnsi="Verdana"/>
          <w:sz w:val="18"/>
          <w:szCs w:val="18"/>
          <w:lang w:eastAsia="zh-CN"/>
        </w:rPr>
        <w:t>F</w:t>
      </w:r>
      <w:r w:rsidR="006032A5" w:rsidRPr="00CB496F">
        <w:rPr>
          <w:rFonts w:ascii="Verdana" w:eastAsia="SimSun" w:hAnsi="Verdana"/>
          <w:sz w:val="18"/>
          <w:szCs w:val="18"/>
          <w:lang w:eastAsia="zh-CN"/>
        </w:rPr>
        <w:t>ERTMS</w:t>
      </w:r>
      <w:r w:rsidRPr="00CB496F">
        <w:rPr>
          <w:rFonts w:ascii="Verdana" w:eastAsia="SimSun" w:hAnsi="Verdana"/>
          <w:sz w:val="18"/>
          <w:szCs w:val="18"/>
          <w:lang w:eastAsia="zh-CN"/>
        </w:rPr>
        <w:t>.</w:t>
      </w:r>
    </w:p>
    <w:p w14:paraId="635FEA37" w14:textId="1AE4ED05" w:rsidR="00EF5D0E" w:rsidRPr="00CB496F" w:rsidRDefault="00EF5D0E" w:rsidP="00D00DDE">
      <w:pPr>
        <w:pStyle w:val="Nagwek2"/>
        <w:numPr>
          <w:ilvl w:val="0"/>
          <w:numId w:val="33"/>
        </w:numPr>
        <w:spacing w:before="600" w:after="600" w:line="360" w:lineRule="auto"/>
        <w:ind w:left="1134" w:hanging="567"/>
        <w:jc w:val="both"/>
        <w:rPr>
          <w:rFonts w:ascii="Verdana" w:eastAsia="SimSun" w:hAnsi="Verdana"/>
          <w:b/>
          <w:bCs/>
          <w:color w:val="auto"/>
          <w:sz w:val="18"/>
          <w:szCs w:val="18"/>
          <w:lang w:eastAsia="zh-CN"/>
        </w:rPr>
      </w:pPr>
      <w:bookmarkStart w:id="48" w:name="_Toc5639034"/>
      <w:bookmarkStart w:id="49" w:name="_Toc223010964"/>
      <w:bookmarkStart w:id="50" w:name="_Hlk504465622"/>
      <w:r w:rsidRPr="00CB496F">
        <w:rPr>
          <w:rFonts w:ascii="Verdana" w:eastAsia="SimSun" w:hAnsi="Verdana"/>
          <w:b/>
          <w:bCs/>
          <w:color w:val="auto"/>
          <w:sz w:val="18"/>
          <w:szCs w:val="18"/>
        </w:rPr>
        <w:t xml:space="preserve">Informacje o możliwości zmiany </w:t>
      </w:r>
      <w:r w:rsidR="00BC6276" w:rsidRPr="00CB496F">
        <w:rPr>
          <w:rFonts w:ascii="Verdana" w:eastAsia="SimSun" w:hAnsi="Verdana"/>
          <w:b/>
          <w:bCs/>
          <w:color w:val="auto"/>
          <w:sz w:val="18"/>
          <w:szCs w:val="18"/>
        </w:rPr>
        <w:t>umowy/</w:t>
      </w:r>
      <w:r w:rsidRPr="00CB496F">
        <w:rPr>
          <w:rFonts w:ascii="Verdana" w:eastAsia="SimSun" w:hAnsi="Verdana"/>
          <w:b/>
          <w:bCs/>
          <w:color w:val="auto"/>
          <w:sz w:val="18"/>
          <w:szCs w:val="18"/>
        </w:rPr>
        <w:t>umów</w:t>
      </w:r>
      <w:bookmarkEnd w:id="48"/>
      <w:r w:rsidR="00BC6276" w:rsidRPr="00CB496F">
        <w:rPr>
          <w:rFonts w:ascii="Verdana" w:eastAsia="SimSun" w:hAnsi="Verdana"/>
          <w:b/>
          <w:bCs/>
          <w:color w:val="auto"/>
          <w:sz w:val="18"/>
          <w:szCs w:val="18"/>
        </w:rPr>
        <w:t>.</w:t>
      </w:r>
      <w:bookmarkEnd w:id="49"/>
    </w:p>
    <w:p w14:paraId="71A92F52" w14:textId="25558675" w:rsidR="00EF5D0E" w:rsidRPr="007E4B6A" w:rsidRDefault="00EF5D0E" w:rsidP="00915993">
      <w:pPr>
        <w:pStyle w:val="Akapitzlist"/>
        <w:numPr>
          <w:ilvl w:val="0"/>
          <w:numId w:val="14"/>
        </w:numPr>
        <w:tabs>
          <w:tab w:val="left" w:pos="993"/>
        </w:tabs>
        <w:spacing w:line="360" w:lineRule="auto"/>
        <w:ind w:left="0" w:firstLine="567"/>
        <w:jc w:val="both"/>
        <w:rPr>
          <w:rFonts w:ascii="Verdana" w:eastAsia="Calibri" w:hAnsi="Verdana" w:cs="Arial"/>
          <w:sz w:val="18"/>
          <w:szCs w:val="18"/>
        </w:rPr>
      </w:pPr>
      <w:r w:rsidRPr="007E4B6A">
        <w:rPr>
          <w:rFonts w:ascii="Verdana" w:eastAsia="Calibri" w:hAnsi="Verdana" w:cs="Arial"/>
          <w:sz w:val="18"/>
          <w:szCs w:val="18"/>
        </w:rPr>
        <w:t xml:space="preserve">Zamawiający dopuszcza możliwość </w:t>
      </w:r>
      <w:r w:rsidR="00701126" w:rsidRPr="007E4B6A">
        <w:rPr>
          <w:rFonts w:ascii="Verdana" w:eastAsia="Calibri" w:hAnsi="Verdana" w:cs="Arial"/>
          <w:sz w:val="18"/>
          <w:szCs w:val="18"/>
        </w:rPr>
        <w:t xml:space="preserve">dokonania istotnych zmian </w:t>
      </w:r>
      <w:r w:rsidR="00F16D06" w:rsidRPr="007E4B6A">
        <w:rPr>
          <w:rFonts w:ascii="Verdana" w:eastAsia="Calibri" w:hAnsi="Verdana" w:cs="Arial"/>
          <w:sz w:val="18"/>
          <w:szCs w:val="18"/>
        </w:rPr>
        <w:t>postanowień Umowy</w:t>
      </w:r>
      <w:r w:rsidR="00D050F2" w:rsidRPr="007E4B6A">
        <w:rPr>
          <w:rFonts w:ascii="Verdana" w:eastAsia="Calibri" w:hAnsi="Verdana" w:cs="Arial"/>
          <w:sz w:val="18"/>
          <w:szCs w:val="18"/>
        </w:rPr>
        <w:t xml:space="preserve"> </w:t>
      </w:r>
      <w:r w:rsidRPr="007E4B6A">
        <w:rPr>
          <w:rFonts w:ascii="Verdana" w:eastAsia="Calibri" w:hAnsi="Verdana" w:cs="Arial"/>
          <w:sz w:val="18"/>
          <w:szCs w:val="18"/>
        </w:rPr>
        <w:t>zawartych z podmiotem wybranym w wyniku przeprowadzonego postępowania</w:t>
      </w:r>
      <w:r w:rsidR="00184618" w:rsidRPr="007E4B6A">
        <w:rPr>
          <w:rFonts w:ascii="Verdana" w:eastAsia="Calibri" w:hAnsi="Verdana" w:cs="Arial"/>
          <w:sz w:val="18"/>
          <w:szCs w:val="18"/>
        </w:rPr>
        <w:t>,</w:t>
      </w:r>
      <w:r w:rsidRPr="007E4B6A">
        <w:rPr>
          <w:rFonts w:ascii="Verdana" w:eastAsia="Calibri" w:hAnsi="Verdana" w:cs="Arial"/>
          <w:sz w:val="18"/>
          <w:szCs w:val="18"/>
        </w:rPr>
        <w:t xml:space="preserve"> w następujących przypadkach:</w:t>
      </w:r>
    </w:p>
    <w:p w14:paraId="34FFAE96" w14:textId="2923106A" w:rsidR="00DB2CE2" w:rsidRPr="007E4B6A" w:rsidRDefault="00DB2CE2" w:rsidP="00D00DDE">
      <w:pPr>
        <w:pStyle w:val="Akapitzlist"/>
        <w:numPr>
          <w:ilvl w:val="0"/>
          <w:numId w:val="83"/>
        </w:numPr>
        <w:tabs>
          <w:tab w:val="left" w:pos="1560"/>
        </w:tabs>
        <w:spacing w:after="120" w:line="360" w:lineRule="auto"/>
        <w:ind w:left="1560" w:hanging="425"/>
        <w:jc w:val="both"/>
        <w:rPr>
          <w:rFonts w:ascii="Verdana" w:eastAsia="Calibri" w:hAnsi="Verdana" w:cs="Arial"/>
          <w:sz w:val="18"/>
          <w:szCs w:val="18"/>
        </w:rPr>
      </w:pPr>
      <w:r w:rsidRPr="007E4B6A">
        <w:rPr>
          <w:rFonts w:ascii="Verdana" w:eastAsia="Calibri" w:hAnsi="Verdana" w:cs="Arial"/>
          <w:sz w:val="18"/>
          <w:szCs w:val="18"/>
        </w:rPr>
        <w:t xml:space="preserve">Obiektywnych przyczyn niezależnych od Zamawiającego lub Wykonawcy, które uniemożliwiają należyte wykonanie </w:t>
      </w:r>
      <w:r w:rsidR="00A2024B" w:rsidRPr="007E4B6A">
        <w:rPr>
          <w:rFonts w:ascii="Verdana" w:eastAsia="Calibri" w:hAnsi="Verdana" w:cs="Arial"/>
          <w:sz w:val="18"/>
          <w:szCs w:val="18"/>
        </w:rPr>
        <w:t>P</w:t>
      </w:r>
      <w:r w:rsidRPr="007E4B6A">
        <w:rPr>
          <w:rFonts w:ascii="Verdana" w:eastAsia="Calibri" w:hAnsi="Verdana" w:cs="Arial"/>
          <w:sz w:val="18"/>
          <w:szCs w:val="18"/>
        </w:rPr>
        <w:t>rzedmiotu Umowy</w:t>
      </w:r>
      <w:r w:rsidR="007E4B6A" w:rsidRPr="007E4B6A">
        <w:rPr>
          <w:rFonts w:ascii="Verdana" w:eastAsia="Calibri" w:hAnsi="Verdana" w:cs="Arial"/>
          <w:sz w:val="18"/>
          <w:szCs w:val="18"/>
        </w:rPr>
        <w:t xml:space="preserve"> w szczególności zmiany lub aktualizacji dotyczących systemu ERTMS/ETCS </w:t>
      </w:r>
      <w:proofErr w:type="spellStart"/>
      <w:r w:rsidR="007E4B6A" w:rsidRPr="007E4B6A">
        <w:rPr>
          <w:rFonts w:ascii="Verdana" w:eastAsia="Calibri" w:hAnsi="Verdana" w:cs="Arial"/>
          <w:sz w:val="18"/>
          <w:szCs w:val="18"/>
        </w:rPr>
        <w:t>Baseline</w:t>
      </w:r>
      <w:proofErr w:type="spellEnd"/>
      <w:r w:rsidR="007E4B6A" w:rsidRPr="007E4B6A">
        <w:rPr>
          <w:rFonts w:ascii="Verdana" w:eastAsia="Calibri" w:hAnsi="Verdana" w:cs="Arial"/>
          <w:sz w:val="18"/>
          <w:szCs w:val="18"/>
        </w:rPr>
        <w:t xml:space="preserve"> 4 (w tym wersji oprogramowania)</w:t>
      </w:r>
      <w:r w:rsidRPr="007E4B6A">
        <w:rPr>
          <w:rFonts w:ascii="Verdana" w:eastAsia="Calibri" w:hAnsi="Verdana" w:cs="Arial"/>
          <w:sz w:val="18"/>
          <w:szCs w:val="18"/>
        </w:rPr>
        <w:t xml:space="preserve">, </w:t>
      </w:r>
    </w:p>
    <w:p w14:paraId="4FD979EC" w14:textId="73D76F55" w:rsidR="00DB2CE2" w:rsidRPr="007E4B6A" w:rsidRDefault="00DB2CE2" w:rsidP="00D00DDE">
      <w:pPr>
        <w:pStyle w:val="Akapitzlist"/>
        <w:numPr>
          <w:ilvl w:val="0"/>
          <w:numId w:val="83"/>
        </w:numPr>
        <w:tabs>
          <w:tab w:val="left" w:pos="1560"/>
        </w:tabs>
        <w:spacing w:after="120" w:line="360" w:lineRule="auto"/>
        <w:ind w:left="1560" w:hanging="425"/>
        <w:jc w:val="both"/>
        <w:rPr>
          <w:rFonts w:ascii="Verdana" w:eastAsia="Calibri" w:hAnsi="Verdana" w:cs="Arial"/>
          <w:sz w:val="18"/>
          <w:szCs w:val="18"/>
        </w:rPr>
      </w:pPr>
      <w:r w:rsidRPr="007E4B6A">
        <w:rPr>
          <w:rFonts w:ascii="Verdana" w:eastAsia="Calibri" w:hAnsi="Verdana" w:cs="Arial"/>
          <w:sz w:val="18"/>
          <w:szCs w:val="18"/>
        </w:rPr>
        <w:t xml:space="preserve">Okoliczności </w:t>
      </w:r>
      <w:r w:rsidR="00235108">
        <w:rPr>
          <w:rFonts w:ascii="Verdana" w:eastAsia="Calibri" w:hAnsi="Verdana" w:cs="Arial"/>
          <w:sz w:val="18"/>
          <w:szCs w:val="18"/>
        </w:rPr>
        <w:t>S</w:t>
      </w:r>
      <w:r w:rsidRPr="007E4B6A">
        <w:rPr>
          <w:rFonts w:ascii="Verdana" w:eastAsia="Calibri" w:hAnsi="Verdana" w:cs="Arial"/>
          <w:sz w:val="18"/>
          <w:szCs w:val="18"/>
        </w:rPr>
        <w:t xml:space="preserve">iły </w:t>
      </w:r>
      <w:r w:rsidR="00235108">
        <w:rPr>
          <w:rFonts w:ascii="Verdana" w:eastAsia="Calibri" w:hAnsi="Verdana" w:cs="Arial"/>
          <w:sz w:val="18"/>
          <w:szCs w:val="18"/>
        </w:rPr>
        <w:t>W</w:t>
      </w:r>
      <w:r w:rsidRPr="007E4B6A">
        <w:rPr>
          <w:rFonts w:ascii="Verdana" w:eastAsia="Calibri" w:hAnsi="Verdana" w:cs="Arial"/>
          <w:sz w:val="18"/>
          <w:szCs w:val="18"/>
        </w:rPr>
        <w:t>yższej zdefiniowanej w Umowie,</w:t>
      </w:r>
    </w:p>
    <w:p w14:paraId="65272CDF" w14:textId="2FCFBCBF" w:rsidR="00DB2CE2" w:rsidRPr="007E4B6A" w:rsidRDefault="00DB2CE2" w:rsidP="00D00DDE">
      <w:pPr>
        <w:pStyle w:val="Akapitzlist"/>
        <w:numPr>
          <w:ilvl w:val="0"/>
          <w:numId w:val="83"/>
        </w:numPr>
        <w:tabs>
          <w:tab w:val="left" w:pos="1560"/>
        </w:tabs>
        <w:spacing w:after="120" w:line="360" w:lineRule="auto"/>
        <w:ind w:left="1560" w:hanging="425"/>
        <w:jc w:val="both"/>
        <w:rPr>
          <w:rFonts w:ascii="Verdana" w:eastAsia="Calibri" w:hAnsi="Verdana" w:cs="Arial"/>
          <w:sz w:val="18"/>
          <w:szCs w:val="18"/>
        </w:rPr>
      </w:pPr>
      <w:r w:rsidRPr="007E4B6A">
        <w:rPr>
          <w:rFonts w:ascii="Verdana" w:eastAsia="Calibri" w:hAnsi="Verdana" w:cs="Arial"/>
          <w:sz w:val="18"/>
          <w:szCs w:val="18"/>
        </w:rPr>
        <w:t xml:space="preserve">Zmian regulacji prawnych obowiązujących w dniu podpisania </w:t>
      </w:r>
      <w:r w:rsidR="00235108">
        <w:rPr>
          <w:rFonts w:ascii="Verdana" w:eastAsia="Calibri" w:hAnsi="Verdana" w:cs="Arial"/>
          <w:sz w:val="18"/>
          <w:szCs w:val="18"/>
        </w:rPr>
        <w:t>U</w:t>
      </w:r>
      <w:r w:rsidRPr="007E4B6A">
        <w:rPr>
          <w:rFonts w:ascii="Verdana" w:eastAsia="Calibri" w:hAnsi="Verdana" w:cs="Arial"/>
          <w:sz w:val="18"/>
          <w:szCs w:val="18"/>
        </w:rPr>
        <w:t>mowy,</w:t>
      </w:r>
    </w:p>
    <w:p w14:paraId="2AF1548F" w14:textId="7B5B0EC4" w:rsidR="00DB2CE2" w:rsidRPr="007E4B6A" w:rsidRDefault="00DB2CE2" w:rsidP="00D00DDE">
      <w:pPr>
        <w:pStyle w:val="Akapitzlist"/>
        <w:numPr>
          <w:ilvl w:val="1"/>
          <w:numId w:val="100"/>
        </w:numPr>
        <w:spacing w:line="360" w:lineRule="auto"/>
        <w:jc w:val="both"/>
        <w:rPr>
          <w:rFonts w:ascii="Verdana" w:eastAsia="SimSun" w:hAnsi="Verdana" w:cs="Arial"/>
          <w:i/>
          <w:iCs/>
          <w:sz w:val="18"/>
          <w:szCs w:val="18"/>
        </w:rPr>
      </w:pPr>
      <w:r w:rsidRPr="007E4B6A">
        <w:rPr>
          <w:rFonts w:ascii="Verdana" w:eastAsia="Calibri" w:hAnsi="Verdana" w:cs="Arial"/>
          <w:sz w:val="18"/>
          <w:szCs w:val="18"/>
        </w:rPr>
        <w:t>Otrzymania decyzji jednostki finansującej Projekt o dofinansowanie</w:t>
      </w:r>
      <w:r w:rsidR="00D73715" w:rsidRPr="007E4B6A">
        <w:rPr>
          <w:rFonts w:ascii="Verdana" w:eastAsia="Calibri" w:hAnsi="Verdana" w:cs="Arial"/>
          <w:sz w:val="18"/>
          <w:szCs w:val="18"/>
        </w:rPr>
        <w:t>,</w:t>
      </w:r>
      <w:r w:rsidRPr="007E4B6A">
        <w:rPr>
          <w:rFonts w:ascii="Verdana" w:eastAsia="Calibri" w:hAnsi="Verdana" w:cs="Arial"/>
          <w:sz w:val="18"/>
          <w:szCs w:val="18"/>
        </w:rPr>
        <w:t xml:space="preserve"> którego Zamawiający ubiega się</w:t>
      </w:r>
      <w:r w:rsidR="006B48B8" w:rsidRPr="007E4B6A">
        <w:rPr>
          <w:rFonts w:ascii="Verdana" w:eastAsia="SimSun" w:hAnsi="Verdana" w:cs="Arial"/>
          <w:sz w:val="18"/>
          <w:szCs w:val="18"/>
        </w:rPr>
        <w:t xml:space="preserve"> w ramach naboru wniosków nr FENX.05.05-IP.02-002/25 pn. „Montaż urządzeń ETCS/GSM-R”, w ramach Priorytetu FENX.05 Wsparcie sektora transportu z EFRR Działania FENX.05.05 Tabor kolejowy</w:t>
      </w:r>
      <w:r w:rsidRPr="007E4B6A">
        <w:rPr>
          <w:rFonts w:ascii="Verdana" w:eastAsia="Calibri" w:hAnsi="Verdana" w:cs="Arial"/>
          <w:sz w:val="18"/>
          <w:szCs w:val="18"/>
        </w:rPr>
        <w:t xml:space="preserve">, w </w:t>
      </w:r>
      <w:r w:rsidR="006B48B8" w:rsidRPr="007E4B6A">
        <w:rPr>
          <w:rFonts w:ascii="Verdana" w:eastAsia="Calibri" w:hAnsi="Verdana" w:cs="Arial"/>
          <w:sz w:val="18"/>
          <w:szCs w:val="18"/>
        </w:rPr>
        <w:t>obrębie</w:t>
      </w:r>
      <w:r w:rsidR="00235108">
        <w:rPr>
          <w:rFonts w:ascii="Verdana" w:eastAsia="Calibri" w:hAnsi="Verdana" w:cs="Arial"/>
          <w:sz w:val="18"/>
          <w:szCs w:val="18"/>
        </w:rPr>
        <w:t>,</w:t>
      </w:r>
      <w:r w:rsidRPr="007E4B6A">
        <w:rPr>
          <w:rFonts w:ascii="Verdana" w:eastAsia="Calibri" w:hAnsi="Verdana" w:cs="Arial"/>
          <w:sz w:val="18"/>
          <w:szCs w:val="18"/>
        </w:rPr>
        <w:t xml:space="preserve"> którego realizowany będzie przedmiot Umowy, zawierającej zmiany zakresu zadań, terminów realizacji czy też ustalającej dodatkowe postanowienia, do których Zamawiający zostanie zobowiązany</w:t>
      </w:r>
      <w:r w:rsidR="002B495D" w:rsidRPr="007E4B6A">
        <w:rPr>
          <w:rFonts w:ascii="Verdana" w:eastAsia="Calibri" w:hAnsi="Verdana" w:cs="Arial"/>
          <w:sz w:val="18"/>
          <w:szCs w:val="18"/>
        </w:rPr>
        <w:t>,</w:t>
      </w:r>
    </w:p>
    <w:p w14:paraId="5D9861EB" w14:textId="36E202C6" w:rsidR="007E4B6A" w:rsidRPr="007E4B6A" w:rsidRDefault="007E4B6A" w:rsidP="00D00DDE">
      <w:pPr>
        <w:pStyle w:val="Akapitzlist"/>
        <w:numPr>
          <w:ilvl w:val="0"/>
          <w:numId w:val="101"/>
        </w:numPr>
        <w:tabs>
          <w:tab w:val="left" w:pos="1560"/>
        </w:tabs>
        <w:spacing w:after="120" w:line="360" w:lineRule="auto"/>
        <w:ind w:left="1560" w:hanging="426"/>
        <w:jc w:val="both"/>
        <w:rPr>
          <w:rFonts w:ascii="Verdana" w:eastAsia="Calibri" w:hAnsi="Verdana" w:cs="Arial"/>
          <w:sz w:val="18"/>
          <w:szCs w:val="18"/>
        </w:rPr>
      </w:pPr>
      <w:r w:rsidRPr="007E4B6A">
        <w:rPr>
          <w:rFonts w:ascii="Verdana" w:eastAsia="Calibri" w:hAnsi="Verdana" w:cs="Arial"/>
          <w:sz w:val="18"/>
          <w:szCs w:val="18"/>
        </w:rPr>
        <w:t>Zamawiający przewiduje również możliwość dokonywania nieistotnych zmian postanowień zawartej umowy w stosunku do treści oferty, na podstawie której dokonano wyboru Wykonawcy, w szczególności zmian o charakterze redakcyjnym, porządkującym lub doprecyzowującym.</w:t>
      </w:r>
    </w:p>
    <w:p w14:paraId="59F8E91C" w14:textId="77777777" w:rsidR="005C554B" w:rsidRPr="003216F0" w:rsidRDefault="00D62CAA" w:rsidP="00D03FDA">
      <w:pPr>
        <w:pStyle w:val="Akapitzlist"/>
        <w:numPr>
          <w:ilvl w:val="0"/>
          <w:numId w:val="14"/>
        </w:numPr>
        <w:tabs>
          <w:tab w:val="left" w:pos="1134"/>
        </w:tabs>
        <w:spacing w:after="160" w:line="360" w:lineRule="auto"/>
        <w:ind w:left="0" w:firstLine="567"/>
        <w:jc w:val="both"/>
        <w:rPr>
          <w:rFonts w:ascii="Verdana" w:hAnsi="Verdana"/>
          <w:i/>
          <w:sz w:val="18"/>
          <w:szCs w:val="18"/>
        </w:rPr>
      </w:pPr>
      <w:r w:rsidRPr="006237BA">
        <w:rPr>
          <w:rFonts w:ascii="Verdana" w:hAnsi="Verdana"/>
          <w:sz w:val="18"/>
          <w:szCs w:val="18"/>
        </w:rPr>
        <w:t>J</w:t>
      </w:r>
      <w:r w:rsidRPr="00F46B96">
        <w:rPr>
          <w:rFonts w:ascii="Verdana" w:hAnsi="Verdana"/>
          <w:sz w:val="18"/>
          <w:szCs w:val="18"/>
        </w:rPr>
        <w:t xml:space="preserve">eśli na podstawie obowiązujących przepisów prawa oraz wymagań/nakazów uprawnionych organów administracyjnych dotyczących bezpośrednio modernizacji Lokomotyw objętych Umową (które w chwili podpisania umowy nie będą oficjalnie opublikowane) konieczne będą zmiany w przedmiocie umowy w zakresie sposobu wykonania modernizacji lub w obowiązkach dowodowych z tego wynikających, Zamawiający zleci Wykonawcy przeprowadzenie tych zmian za wynagrodzeniem, które będzie równe kosztom dodatkowym poniesionym przez Wykonawcę w związku ze zmianą przedmiotu umowy lub sposobu jego wykonania w </w:t>
      </w:r>
      <w:r w:rsidRPr="003216F0">
        <w:rPr>
          <w:rFonts w:ascii="Verdana" w:hAnsi="Verdana"/>
          <w:sz w:val="18"/>
          <w:szCs w:val="18"/>
        </w:rPr>
        <w:t>zakresie bezpośrednio związanym z modernizacją. W takim wypadku Wykonawca zobowiązany jest wykazać (udowodnić przedstawiając m.in. niezbędne dokumenty), że zmiany prawa, o których mowa powyżej mają bezpośredni wpływ na wykonanie modernizacji. Zmian, o których mowa w niniejszym postanowieniu muszą zostać wykonane w ciągu okresu niezbędnego do ich wprowadzenia w terminie przewidzianym przez te przepisy (okresy przejściowe). Niniejsze postanowienie ma zastosowanie pod warunkiem uzyskania przez Zamawiającego potwierdzenia ze strony instytucji udzielającej dofinansowania w ramach projekt</w:t>
      </w:r>
      <w:r w:rsidR="005C554B" w:rsidRPr="003216F0">
        <w:rPr>
          <w:rFonts w:ascii="Verdana" w:hAnsi="Verdana"/>
          <w:sz w:val="18"/>
          <w:szCs w:val="18"/>
        </w:rPr>
        <w:t>ów:</w:t>
      </w:r>
    </w:p>
    <w:p w14:paraId="67A4142E" w14:textId="2E66082D" w:rsidR="001C04F2" w:rsidRPr="003216F0" w:rsidRDefault="001C04F2" w:rsidP="00365345">
      <w:pPr>
        <w:pStyle w:val="Akapitzlist"/>
        <w:numPr>
          <w:ilvl w:val="1"/>
          <w:numId w:val="14"/>
        </w:numPr>
        <w:tabs>
          <w:tab w:val="left" w:pos="1134"/>
        </w:tabs>
        <w:spacing w:after="160" w:line="360" w:lineRule="auto"/>
        <w:ind w:left="1134" w:hanging="283"/>
        <w:jc w:val="both"/>
        <w:rPr>
          <w:rFonts w:ascii="Verdana" w:hAnsi="Verdana"/>
          <w:i/>
          <w:sz w:val="18"/>
          <w:szCs w:val="18"/>
        </w:rPr>
      </w:pPr>
      <w:r w:rsidRPr="003216F0">
        <w:rPr>
          <w:rFonts w:ascii="Verdana" w:hAnsi="Verdana"/>
          <w:i/>
          <w:sz w:val="18"/>
          <w:szCs w:val="18"/>
        </w:rPr>
        <w:t>Zwiększenie funkcjonalności technicznej lokomotyw spalinowych CARGOUNIT poprzez montaż systemu ERTMS</w:t>
      </w:r>
    </w:p>
    <w:p w14:paraId="3230D687" w14:textId="6074568A" w:rsidR="001C04F2" w:rsidRPr="003216F0" w:rsidRDefault="001C04F2" w:rsidP="001C04F2">
      <w:pPr>
        <w:pStyle w:val="Akapitzlist"/>
        <w:tabs>
          <w:tab w:val="left" w:pos="1134"/>
        </w:tabs>
        <w:spacing w:after="160" w:line="360" w:lineRule="auto"/>
        <w:ind w:left="1211"/>
        <w:jc w:val="both"/>
        <w:rPr>
          <w:rFonts w:ascii="Verdana" w:hAnsi="Verdana"/>
          <w:iCs/>
          <w:sz w:val="18"/>
          <w:szCs w:val="18"/>
        </w:rPr>
      </w:pPr>
      <w:r w:rsidRPr="003216F0">
        <w:rPr>
          <w:rFonts w:ascii="Verdana" w:hAnsi="Verdana"/>
          <w:iCs/>
          <w:sz w:val="18"/>
          <w:szCs w:val="18"/>
        </w:rPr>
        <w:lastRenderedPageBreak/>
        <w:t>i/lub</w:t>
      </w:r>
    </w:p>
    <w:p w14:paraId="1E5E6A64" w14:textId="6A28C705" w:rsidR="001C04F2" w:rsidRPr="003216F0" w:rsidRDefault="001C04F2" w:rsidP="00365345">
      <w:pPr>
        <w:pStyle w:val="Akapitzlist"/>
        <w:numPr>
          <w:ilvl w:val="1"/>
          <w:numId w:val="14"/>
        </w:numPr>
        <w:tabs>
          <w:tab w:val="left" w:pos="1134"/>
        </w:tabs>
        <w:spacing w:after="160" w:line="360" w:lineRule="auto"/>
        <w:ind w:left="1134" w:hanging="283"/>
        <w:jc w:val="both"/>
        <w:rPr>
          <w:rFonts w:ascii="Verdana" w:hAnsi="Verdana"/>
          <w:i/>
          <w:sz w:val="18"/>
          <w:szCs w:val="18"/>
        </w:rPr>
      </w:pPr>
      <w:r w:rsidRPr="003216F0">
        <w:rPr>
          <w:rFonts w:ascii="Verdana" w:hAnsi="Verdana"/>
          <w:i/>
          <w:sz w:val="18"/>
          <w:szCs w:val="18"/>
        </w:rPr>
        <w:t>Zwiększenie funkcjonalności technicznej lokomotyw elektrycznych CARGOUNIT poprzez montaż i aktualizację systemu ERTMS;</w:t>
      </w:r>
    </w:p>
    <w:p w14:paraId="216B0D30" w14:textId="4B2F1FB0" w:rsidR="00D62CAA" w:rsidRPr="003216F0" w:rsidRDefault="00D62CAA" w:rsidP="005C554B">
      <w:pPr>
        <w:tabs>
          <w:tab w:val="left" w:pos="1134"/>
        </w:tabs>
        <w:spacing w:after="160" w:line="360" w:lineRule="auto"/>
        <w:jc w:val="both"/>
        <w:rPr>
          <w:rFonts w:ascii="Verdana" w:hAnsi="Verdana"/>
          <w:i/>
          <w:sz w:val="18"/>
          <w:szCs w:val="18"/>
        </w:rPr>
      </w:pPr>
      <w:r w:rsidRPr="003216F0">
        <w:rPr>
          <w:rFonts w:ascii="Verdana" w:hAnsi="Verdana"/>
          <w:sz w:val="18"/>
          <w:szCs w:val="18"/>
        </w:rPr>
        <w:t>co do zakresu zasadności oraz terminu wprowadzenia zmian. Opinia instytucji udzielającej finansowania jest dla Stron wiążąca.</w:t>
      </w:r>
    </w:p>
    <w:p w14:paraId="2DC62DA1" w14:textId="51522683" w:rsidR="00EF5D0E" w:rsidRPr="003216F0" w:rsidRDefault="000F30CD" w:rsidP="007E4B6A">
      <w:pPr>
        <w:pStyle w:val="Akapitzlist"/>
        <w:numPr>
          <w:ilvl w:val="0"/>
          <w:numId w:val="14"/>
        </w:numPr>
        <w:tabs>
          <w:tab w:val="left" w:pos="993"/>
        </w:tabs>
        <w:spacing w:after="120" w:line="360" w:lineRule="auto"/>
        <w:ind w:left="0" w:firstLine="567"/>
        <w:jc w:val="both"/>
        <w:rPr>
          <w:rFonts w:ascii="Verdana" w:eastAsia="Calibri" w:hAnsi="Verdana" w:cs="Arial"/>
          <w:sz w:val="18"/>
          <w:szCs w:val="18"/>
          <w:lang w:eastAsia="cs-CZ"/>
        </w:rPr>
      </w:pPr>
      <w:r w:rsidRPr="003216F0">
        <w:rPr>
          <w:rFonts w:ascii="Verdana" w:eastAsia="Calibri" w:hAnsi="Verdana" w:cs="Arial"/>
          <w:sz w:val="18"/>
          <w:szCs w:val="18"/>
          <w:lang w:eastAsia="cs-CZ"/>
        </w:rPr>
        <w:t xml:space="preserve">Zamawiający ponadto zastrzega sobie możliwość dokonania istotnych zmian postanowień zawartej umowy w stosunku do treści oferty, na podstawie której dokonano wyboru Wykonawcy w sytuacjach i w zakresie opisanych w sekcji 3.2.4 pkt 4 </w:t>
      </w:r>
      <w:r w:rsidR="00B91621" w:rsidRPr="003216F0">
        <w:rPr>
          <w:rFonts w:ascii="Verdana" w:eastAsia="Calibri" w:hAnsi="Verdana" w:cs="Arial"/>
          <w:sz w:val="18"/>
          <w:szCs w:val="18"/>
          <w:lang w:eastAsia="cs-CZ"/>
        </w:rPr>
        <w:t>„</w:t>
      </w:r>
      <w:r w:rsidRPr="003216F0">
        <w:rPr>
          <w:rFonts w:ascii="Verdana" w:eastAsia="Calibri" w:hAnsi="Verdana" w:cs="Arial"/>
          <w:sz w:val="18"/>
          <w:szCs w:val="18"/>
          <w:lang w:eastAsia="cs-CZ"/>
        </w:rPr>
        <w:t xml:space="preserve">Wytycznych dotyczących kwalifikowalności </w:t>
      </w:r>
      <w:r w:rsidRPr="003216F0">
        <w:rPr>
          <w:rFonts w:ascii="Verdana" w:eastAsia="SimSun" w:hAnsi="Verdana" w:cs="Arial"/>
          <w:sz w:val="18"/>
          <w:szCs w:val="18"/>
        </w:rPr>
        <w:t>wydatków na lata 2021-2027</w:t>
      </w:r>
      <w:r w:rsidR="004C34AD" w:rsidRPr="003216F0">
        <w:rPr>
          <w:rFonts w:ascii="Verdana" w:eastAsia="SimSun" w:hAnsi="Verdana" w:cs="Arial"/>
          <w:sz w:val="18"/>
          <w:szCs w:val="18"/>
        </w:rPr>
        <w:t>”</w:t>
      </w:r>
      <w:r w:rsidR="00532363" w:rsidRPr="003216F0">
        <w:rPr>
          <w:rFonts w:ascii="Verdana" w:eastAsia="SimSun" w:hAnsi="Verdana" w:cs="Arial"/>
          <w:sz w:val="18"/>
          <w:szCs w:val="18"/>
        </w:rPr>
        <w:t xml:space="preserve"> </w:t>
      </w:r>
    </w:p>
    <w:p w14:paraId="4BAF072C" w14:textId="10B3DE8B" w:rsidR="7D581290" w:rsidRPr="003216F0" w:rsidRDefault="7D581290" w:rsidP="004A2A49">
      <w:pPr>
        <w:pStyle w:val="Akapitzlist"/>
        <w:numPr>
          <w:ilvl w:val="0"/>
          <w:numId w:val="14"/>
        </w:numPr>
        <w:tabs>
          <w:tab w:val="left" w:pos="993"/>
        </w:tabs>
        <w:spacing w:after="120" w:line="360" w:lineRule="auto"/>
        <w:ind w:left="0" w:firstLine="567"/>
        <w:jc w:val="both"/>
        <w:rPr>
          <w:rFonts w:ascii="Verdana" w:eastAsia="Verdana" w:hAnsi="Verdana" w:cs="Verdana"/>
          <w:sz w:val="18"/>
          <w:szCs w:val="18"/>
          <w:lang w:eastAsia="cs-CZ"/>
        </w:rPr>
      </w:pPr>
      <w:bookmarkStart w:id="51" w:name="_Hlk197695711"/>
      <w:r w:rsidRPr="003216F0">
        <w:rPr>
          <w:rFonts w:ascii="Verdana" w:eastAsia="Verdana" w:hAnsi="Verdana" w:cs="Verdana"/>
          <w:sz w:val="18"/>
          <w:szCs w:val="18"/>
          <w:lang w:eastAsia="cs-CZ"/>
        </w:rPr>
        <w:t>Zamawiający zastrzega sobie prawo do odstąpienia od Umowy</w:t>
      </w:r>
      <w:r w:rsidR="00B51AE2" w:rsidRPr="003216F0">
        <w:rPr>
          <w:rFonts w:ascii="Verdana" w:eastAsia="Verdana" w:hAnsi="Verdana" w:cs="Verdana"/>
          <w:sz w:val="18"/>
          <w:szCs w:val="18"/>
          <w:lang w:eastAsia="cs-CZ"/>
        </w:rPr>
        <w:t xml:space="preserve"> w szczególności</w:t>
      </w:r>
      <w:r w:rsidRPr="003216F0">
        <w:rPr>
          <w:rFonts w:ascii="Verdana" w:eastAsia="Verdana" w:hAnsi="Verdana" w:cs="Verdana"/>
          <w:sz w:val="18"/>
          <w:szCs w:val="18"/>
          <w:lang w:eastAsia="cs-CZ"/>
        </w:rPr>
        <w:t>:</w:t>
      </w:r>
      <w:r w:rsidR="003F7C73" w:rsidRPr="003216F0">
        <w:rPr>
          <w:rFonts w:ascii="Verdana" w:eastAsia="Verdana" w:hAnsi="Verdana" w:cs="Verdana"/>
          <w:sz w:val="18"/>
          <w:szCs w:val="18"/>
          <w:lang w:eastAsia="cs-CZ"/>
        </w:rPr>
        <w:t xml:space="preserve"> </w:t>
      </w:r>
    </w:p>
    <w:p w14:paraId="0EE17944" w14:textId="1F9D53C5" w:rsidR="00544600" w:rsidRPr="003216F0" w:rsidRDefault="00C81A95" w:rsidP="004A3A26">
      <w:pPr>
        <w:pStyle w:val="Akapitzlist"/>
        <w:numPr>
          <w:ilvl w:val="1"/>
          <w:numId w:val="14"/>
        </w:numPr>
        <w:tabs>
          <w:tab w:val="left" w:pos="993"/>
        </w:tabs>
        <w:spacing w:after="120" w:line="360" w:lineRule="auto"/>
        <w:jc w:val="both"/>
        <w:rPr>
          <w:rFonts w:ascii="Verdana" w:eastAsia="Verdana" w:hAnsi="Verdana" w:cs="Verdana"/>
          <w:sz w:val="18"/>
          <w:szCs w:val="18"/>
        </w:rPr>
      </w:pPr>
      <w:bookmarkStart w:id="52" w:name="_Hlk200978338"/>
      <w:r w:rsidRPr="003216F0">
        <w:rPr>
          <w:rFonts w:ascii="Verdana" w:eastAsia="Verdana" w:hAnsi="Verdana" w:cs="Verdana"/>
          <w:sz w:val="18"/>
          <w:szCs w:val="18"/>
        </w:rPr>
        <w:t xml:space="preserve">Jeżeli Zamawiającemu zostanie przekazane finansowanie ze środków UE w niższej kwocie (w tym przyznany zostanie niższy poziom wsparcia) niż wnioskował we wniosku o udzielenie pomocy publicznej i/lub we wniosku o objęcie przedsięwzięć </w:t>
      </w:r>
      <w:r w:rsidRPr="003216F0">
        <w:rPr>
          <w:rFonts w:ascii="Verdana" w:hAnsi="Verdana"/>
          <w:sz w:val="18"/>
          <w:szCs w:val="18"/>
        </w:rPr>
        <w:t>pt. „</w:t>
      </w:r>
      <w:r w:rsidR="004A3A26" w:rsidRPr="003216F0">
        <w:rPr>
          <w:rFonts w:ascii="Verdana" w:eastAsia="SimSun" w:hAnsi="Verdana" w:cs="Arial"/>
          <w:sz w:val="18"/>
          <w:szCs w:val="18"/>
        </w:rPr>
        <w:t>M</w:t>
      </w:r>
      <w:r w:rsidR="004A3A26" w:rsidRPr="003216F0">
        <w:rPr>
          <w:rFonts w:ascii="Verdana" w:eastAsia="Verdana" w:hAnsi="Verdana" w:cs="Verdana"/>
          <w:sz w:val="18"/>
          <w:szCs w:val="18"/>
        </w:rPr>
        <w:t>o</w:t>
      </w:r>
      <w:r w:rsidR="004A3A26" w:rsidRPr="003216F0">
        <w:rPr>
          <w:rFonts w:ascii="Verdana" w:eastAsia="SimSun" w:hAnsi="Verdana" w:cs="Arial"/>
          <w:sz w:val="18"/>
          <w:szCs w:val="18"/>
        </w:rPr>
        <w:t>ntaż urządzeń ETCS/GSM-R”, w ramach Priorytetu FENX.05 Wsparcie sektora transportu z EFRR Działania FENX.05.05 Tabor kolejowy</w:t>
      </w:r>
      <w:r w:rsidRPr="003216F0">
        <w:rPr>
          <w:rFonts w:ascii="Verdana" w:eastAsia="SimSun" w:hAnsi="Verdana" w:cs="Arial"/>
          <w:sz w:val="18"/>
          <w:szCs w:val="18"/>
          <w:lang w:eastAsia="cs-CZ"/>
        </w:rPr>
        <w:t>”</w:t>
      </w:r>
      <w:r w:rsidRPr="003216F0">
        <w:rPr>
          <w:rFonts w:ascii="Verdana" w:eastAsia="Verdana" w:hAnsi="Verdana" w:cs="Verdana"/>
          <w:sz w:val="18"/>
          <w:szCs w:val="18"/>
        </w:rPr>
        <w:t>– w zaistniałej sytuacji Zamawiający będzie miał prawo do odstąpienia od umowy w całości lub w części, w jakiej otrzymane dofinansowanie nie będzie wystarczające do realizacji Umowy;</w:t>
      </w:r>
    </w:p>
    <w:p w14:paraId="32DA7825" w14:textId="64118328" w:rsidR="003814F8" w:rsidRPr="003216F0" w:rsidRDefault="00870D83" w:rsidP="00CC44B5">
      <w:pPr>
        <w:pStyle w:val="Akapitzlist"/>
        <w:numPr>
          <w:ilvl w:val="1"/>
          <w:numId w:val="14"/>
        </w:numPr>
        <w:tabs>
          <w:tab w:val="left" w:pos="993"/>
        </w:tabs>
        <w:spacing w:after="120" w:line="360" w:lineRule="auto"/>
        <w:jc w:val="both"/>
        <w:rPr>
          <w:rFonts w:ascii="Verdana" w:eastAsia="Verdana" w:hAnsi="Verdana" w:cs="Verdana"/>
          <w:sz w:val="18"/>
          <w:szCs w:val="18"/>
        </w:rPr>
      </w:pPr>
      <w:r w:rsidRPr="003216F0">
        <w:rPr>
          <w:rFonts w:ascii="Verdana" w:eastAsia="Verdana" w:hAnsi="Verdana" w:cs="Verdana"/>
          <w:sz w:val="18"/>
          <w:szCs w:val="18"/>
        </w:rPr>
        <w:t>W</w:t>
      </w:r>
      <w:r w:rsidR="7D581290" w:rsidRPr="003216F0">
        <w:rPr>
          <w:rFonts w:ascii="Verdana" w:eastAsia="Verdana" w:hAnsi="Verdana" w:cs="Verdana"/>
          <w:sz w:val="18"/>
          <w:szCs w:val="18"/>
        </w:rPr>
        <w:t xml:space="preserve"> przypadku niedokonania odbioru </w:t>
      </w:r>
      <w:r w:rsidR="00C812A7" w:rsidRPr="003216F0">
        <w:rPr>
          <w:rFonts w:ascii="Verdana" w:eastAsia="Verdana" w:hAnsi="Verdana" w:cs="Verdana"/>
          <w:sz w:val="18"/>
          <w:szCs w:val="18"/>
        </w:rPr>
        <w:t>prac</w:t>
      </w:r>
      <w:r w:rsidR="003814F8" w:rsidRPr="003216F0">
        <w:rPr>
          <w:rFonts w:ascii="Verdana" w:eastAsia="Verdana" w:hAnsi="Verdana" w:cs="Verdana"/>
          <w:sz w:val="18"/>
          <w:szCs w:val="18"/>
        </w:rPr>
        <w:t>:</w:t>
      </w:r>
    </w:p>
    <w:p w14:paraId="13488887" w14:textId="61167B09" w:rsidR="7D581290" w:rsidRPr="00B553F0" w:rsidRDefault="00087B50" w:rsidP="00D00DDE">
      <w:pPr>
        <w:pStyle w:val="Akapitzlist"/>
        <w:numPr>
          <w:ilvl w:val="0"/>
          <w:numId w:val="71"/>
        </w:numPr>
        <w:spacing w:after="120" w:line="360" w:lineRule="auto"/>
        <w:jc w:val="both"/>
        <w:rPr>
          <w:rFonts w:ascii="Verdana" w:eastAsia="Verdana" w:hAnsi="Verdana" w:cs="Verdana"/>
          <w:sz w:val="18"/>
          <w:szCs w:val="18"/>
        </w:rPr>
      </w:pPr>
      <w:bookmarkStart w:id="53" w:name="_Hlk200979196"/>
      <w:r w:rsidRPr="003216F0">
        <w:rPr>
          <w:rFonts w:ascii="Verdana" w:eastAsia="Verdana" w:hAnsi="Verdana" w:cs="Verdana"/>
          <w:sz w:val="18"/>
          <w:szCs w:val="18"/>
        </w:rPr>
        <w:t>Dla Zadania 1</w:t>
      </w:r>
      <w:r w:rsidR="7D581290" w:rsidRPr="003216F0">
        <w:rPr>
          <w:rFonts w:ascii="Verdana" w:eastAsia="Verdana" w:hAnsi="Verdana" w:cs="Verdana"/>
          <w:sz w:val="18"/>
          <w:szCs w:val="18"/>
        </w:rPr>
        <w:t xml:space="preserve"> w terminie do 3</w:t>
      </w:r>
      <w:r w:rsidR="002D5CB0" w:rsidRPr="003216F0">
        <w:rPr>
          <w:rFonts w:ascii="Verdana" w:eastAsia="Verdana" w:hAnsi="Verdana" w:cs="Verdana"/>
          <w:sz w:val="18"/>
          <w:szCs w:val="18"/>
        </w:rPr>
        <w:t>0</w:t>
      </w:r>
      <w:r w:rsidR="7D581290" w:rsidRPr="003216F0">
        <w:rPr>
          <w:rFonts w:ascii="Verdana" w:eastAsia="Verdana" w:hAnsi="Verdana" w:cs="Verdana"/>
          <w:sz w:val="18"/>
          <w:szCs w:val="18"/>
        </w:rPr>
        <w:t>.0</w:t>
      </w:r>
      <w:r w:rsidR="002D5CB0" w:rsidRPr="003216F0">
        <w:rPr>
          <w:rFonts w:ascii="Verdana" w:eastAsia="Verdana" w:hAnsi="Verdana" w:cs="Verdana"/>
          <w:sz w:val="18"/>
          <w:szCs w:val="18"/>
        </w:rPr>
        <w:t>6</w:t>
      </w:r>
      <w:r w:rsidR="7D581290" w:rsidRPr="003216F0">
        <w:rPr>
          <w:rFonts w:ascii="Verdana" w:eastAsia="Verdana" w:hAnsi="Verdana" w:cs="Verdana"/>
          <w:sz w:val="18"/>
          <w:szCs w:val="18"/>
        </w:rPr>
        <w:t>.202</w:t>
      </w:r>
      <w:r w:rsidR="002D5CB0" w:rsidRPr="003216F0">
        <w:rPr>
          <w:rFonts w:ascii="Verdana" w:eastAsia="Verdana" w:hAnsi="Verdana" w:cs="Verdana"/>
          <w:sz w:val="18"/>
          <w:szCs w:val="18"/>
        </w:rPr>
        <w:t>9</w:t>
      </w:r>
      <w:r w:rsidR="7D581290" w:rsidRPr="003216F0">
        <w:rPr>
          <w:rFonts w:ascii="Verdana" w:eastAsia="Verdana" w:hAnsi="Verdana" w:cs="Verdana"/>
          <w:sz w:val="18"/>
          <w:szCs w:val="18"/>
        </w:rPr>
        <w:t xml:space="preserve"> r., </w:t>
      </w:r>
      <w:r w:rsidR="00402AA2" w:rsidRPr="003216F0">
        <w:rPr>
          <w:rFonts w:ascii="Verdana" w:hAnsi="Verdana"/>
          <w:color w:val="000000" w:themeColor="text1"/>
          <w:sz w:val="18"/>
          <w:szCs w:val="18"/>
        </w:rPr>
        <w:t>z przyczyn leżących po stronie Wykonawcy w tym w szczególności z powodu występowania Wad istotnych, Wad nieistotnych - w takiej sytuacji Zamawiający będzie uprawniony do wyznaczenia Wykonawcy dodatkowego terminu odbioru, tak aby odbiór</w:t>
      </w:r>
      <w:r w:rsidR="00402AA2" w:rsidRPr="00B553F0">
        <w:rPr>
          <w:rFonts w:ascii="Verdana" w:hAnsi="Verdana"/>
          <w:color w:val="000000" w:themeColor="text1"/>
          <w:sz w:val="18"/>
          <w:szCs w:val="18"/>
        </w:rPr>
        <w:t xml:space="preserve"> prac przewidzianych dla Zadania 1 nastąpił nie później niż do 31.0</w:t>
      </w:r>
      <w:r w:rsidR="002D5CB0" w:rsidRPr="00B553F0">
        <w:rPr>
          <w:rFonts w:ascii="Verdana" w:hAnsi="Verdana"/>
          <w:color w:val="000000" w:themeColor="text1"/>
          <w:sz w:val="18"/>
          <w:szCs w:val="18"/>
        </w:rPr>
        <w:t>7</w:t>
      </w:r>
      <w:r w:rsidR="00402AA2" w:rsidRPr="00B553F0">
        <w:rPr>
          <w:rFonts w:ascii="Verdana" w:hAnsi="Verdana"/>
          <w:color w:val="000000" w:themeColor="text1"/>
          <w:sz w:val="18"/>
          <w:szCs w:val="18"/>
        </w:rPr>
        <w:t>.202</w:t>
      </w:r>
      <w:r w:rsidR="002D5CB0" w:rsidRPr="00B553F0">
        <w:rPr>
          <w:rFonts w:ascii="Verdana" w:hAnsi="Verdana"/>
          <w:color w:val="000000" w:themeColor="text1"/>
          <w:sz w:val="18"/>
          <w:szCs w:val="18"/>
        </w:rPr>
        <w:t>9</w:t>
      </w:r>
      <w:r w:rsidR="00402AA2" w:rsidRPr="00B553F0">
        <w:rPr>
          <w:rFonts w:ascii="Verdana" w:hAnsi="Verdana"/>
          <w:color w:val="000000" w:themeColor="text1"/>
          <w:sz w:val="18"/>
          <w:szCs w:val="18"/>
        </w:rPr>
        <w:t xml:space="preserve"> r. W takiej sytuacji Zamawiający będzie uprawniony do obciążenia Wykonawcy karą umowną w wysokości 1700,00 € naliczaną od dnia pierwotnie wyznaczonego terminu tj. od 3</w:t>
      </w:r>
      <w:r w:rsidR="002D5CB0" w:rsidRPr="00B553F0">
        <w:rPr>
          <w:rFonts w:ascii="Verdana" w:hAnsi="Verdana"/>
          <w:color w:val="000000" w:themeColor="text1"/>
          <w:sz w:val="18"/>
          <w:szCs w:val="18"/>
        </w:rPr>
        <w:t>0</w:t>
      </w:r>
      <w:r w:rsidR="00402AA2" w:rsidRPr="00B553F0">
        <w:rPr>
          <w:rFonts w:ascii="Verdana" w:hAnsi="Verdana"/>
          <w:color w:val="000000" w:themeColor="text1"/>
          <w:sz w:val="18"/>
          <w:szCs w:val="18"/>
        </w:rPr>
        <w:t>.0</w:t>
      </w:r>
      <w:r w:rsidR="002D5CB0" w:rsidRPr="00B553F0">
        <w:rPr>
          <w:rFonts w:ascii="Verdana" w:hAnsi="Verdana"/>
          <w:color w:val="000000" w:themeColor="text1"/>
          <w:sz w:val="18"/>
          <w:szCs w:val="18"/>
        </w:rPr>
        <w:t>6</w:t>
      </w:r>
      <w:r w:rsidR="00402AA2" w:rsidRPr="00B553F0">
        <w:rPr>
          <w:rFonts w:ascii="Verdana" w:hAnsi="Verdana"/>
          <w:color w:val="000000" w:themeColor="text1"/>
          <w:sz w:val="18"/>
          <w:szCs w:val="18"/>
        </w:rPr>
        <w:t>.202</w:t>
      </w:r>
      <w:r w:rsidR="002D5CB0" w:rsidRPr="00B553F0">
        <w:rPr>
          <w:rFonts w:ascii="Verdana" w:hAnsi="Verdana"/>
          <w:color w:val="000000" w:themeColor="text1"/>
          <w:sz w:val="18"/>
          <w:szCs w:val="18"/>
        </w:rPr>
        <w:t>9</w:t>
      </w:r>
      <w:r w:rsidR="00402AA2" w:rsidRPr="00B553F0">
        <w:rPr>
          <w:rFonts w:ascii="Verdana" w:hAnsi="Verdana"/>
          <w:color w:val="000000" w:themeColor="text1"/>
          <w:sz w:val="18"/>
          <w:szCs w:val="18"/>
        </w:rPr>
        <w:t xml:space="preserve"> r. do dnia odbioru prac włącznie. W razie niedokonania odbioru prac z powodu występowania Wad istotnych pomimo wyznaczenia dodatkowego terminu, o którym mowa w zdaniu poprzednim, Zamawiający będzie uprawniony od dnia 01.</w:t>
      </w:r>
      <w:r w:rsidR="00AF5640">
        <w:rPr>
          <w:rFonts w:ascii="Verdana" w:hAnsi="Verdana"/>
          <w:color w:val="000000" w:themeColor="text1"/>
          <w:sz w:val="18"/>
          <w:szCs w:val="18"/>
        </w:rPr>
        <w:t>10</w:t>
      </w:r>
      <w:r w:rsidR="00402AA2" w:rsidRPr="00B553F0">
        <w:rPr>
          <w:rFonts w:ascii="Verdana" w:hAnsi="Verdana"/>
          <w:color w:val="000000" w:themeColor="text1"/>
          <w:sz w:val="18"/>
          <w:szCs w:val="18"/>
        </w:rPr>
        <w:t>.202</w:t>
      </w:r>
      <w:r w:rsidR="002D5CB0" w:rsidRPr="00B553F0">
        <w:rPr>
          <w:rFonts w:ascii="Verdana" w:hAnsi="Verdana"/>
          <w:color w:val="000000" w:themeColor="text1"/>
          <w:sz w:val="18"/>
          <w:szCs w:val="18"/>
        </w:rPr>
        <w:t>9</w:t>
      </w:r>
      <w:r w:rsidR="00402AA2" w:rsidRPr="00B553F0">
        <w:rPr>
          <w:rFonts w:ascii="Verdana" w:hAnsi="Verdana"/>
          <w:color w:val="000000" w:themeColor="text1"/>
          <w:sz w:val="18"/>
          <w:szCs w:val="18"/>
        </w:rPr>
        <w:t xml:space="preserve"> r. do odstąpienia od Umowy w odniesieniu do Lokomotywy bez wyznaczania (innego) dodatkowego terminu.</w:t>
      </w:r>
    </w:p>
    <w:p w14:paraId="6725C8EB" w14:textId="7D0C1C10" w:rsidR="00FB5D68" w:rsidRPr="00B553F0" w:rsidRDefault="00FB5D68" w:rsidP="00D00DDE">
      <w:pPr>
        <w:pStyle w:val="Akapitzlist"/>
        <w:numPr>
          <w:ilvl w:val="0"/>
          <w:numId w:val="71"/>
        </w:numPr>
        <w:spacing w:after="120" w:line="360" w:lineRule="auto"/>
        <w:jc w:val="both"/>
        <w:rPr>
          <w:rFonts w:ascii="Verdana" w:eastAsia="Verdana" w:hAnsi="Verdana" w:cs="Verdana"/>
          <w:sz w:val="18"/>
          <w:szCs w:val="18"/>
        </w:rPr>
      </w:pPr>
      <w:r w:rsidRPr="00B553F0">
        <w:rPr>
          <w:rFonts w:ascii="Verdana" w:eastAsia="Verdana" w:hAnsi="Verdana" w:cs="Verdana"/>
          <w:sz w:val="18"/>
          <w:szCs w:val="18"/>
        </w:rPr>
        <w:t xml:space="preserve">Dla Zadania 2 w terminie do 30.06.2029 r., </w:t>
      </w:r>
      <w:r w:rsidRPr="00B553F0">
        <w:rPr>
          <w:rFonts w:ascii="Verdana" w:hAnsi="Verdana"/>
          <w:color w:val="000000" w:themeColor="text1"/>
          <w:sz w:val="18"/>
          <w:szCs w:val="18"/>
        </w:rPr>
        <w:t>z przyczyn leżących po stronie Wykonawcy w tym w szczególności z powodu występowania Wad istotnych, Wad nieistotnych - w takiej sytuacji Zamawiający będzie uprawniony do wyznaczenia Wykonawcy dodatkowego terminu odbioru, tak aby odbiór prac przewidzianych dla Zadania 1 nastąpił nie później niż do 31.07.2029 r. W takiej sytuacji Zamawiający będzie uprawniony do obciążenia Wykonawcy karą umowną w wysokości 1700,00 € naliczaną od dnia pierwotnie wyznaczonego terminu tj. od 30.06.2029 r. do dnia odbioru prac włącznie. W razie niedokonania odbioru prac z powodu występowania Wad istotnych pomimo wyznaczenia dodatkowego terminu, o którym mowa w zdaniu poprzednim, Zamawiający będzie uprawniony od dnia 01.</w:t>
      </w:r>
      <w:r w:rsidR="00AF5640">
        <w:rPr>
          <w:rFonts w:ascii="Verdana" w:hAnsi="Verdana"/>
          <w:color w:val="000000" w:themeColor="text1"/>
          <w:sz w:val="18"/>
          <w:szCs w:val="18"/>
        </w:rPr>
        <w:t>10</w:t>
      </w:r>
      <w:r w:rsidRPr="00B553F0">
        <w:rPr>
          <w:rFonts w:ascii="Verdana" w:hAnsi="Verdana"/>
          <w:color w:val="000000" w:themeColor="text1"/>
          <w:sz w:val="18"/>
          <w:szCs w:val="18"/>
        </w:rPr>
        <w:t>.2029 r. do odstąpienia od Umowy w odniesieniu do Lokomotywy bez wyznaczania (innego) dodatkowego terminu.</w:t>
      </w:r>
    </w:p>
    <w:p w14:paraId="5E3E2C7C" w14:textId="78CB821A" w:rsidR="00C1053F" w:rsidRPr="00B553F0" w:rsidRDefault="00C1053F" w:rsidP="00D00DDE">
      <w:pPr>
        <w:pStyle w:val="Akapitzlist"/>
        <w:numPr>
          <w:ilvl w:val="0"/>
          <w:numId w:val="71"/>
        </w:numPr>
        <w:spacing w:after="120" w:line="360" w:lineRule="auto"/>
        <w:jc w:val="both"/>
        <w:rPr>
          <w:rFonts w:ascii="Verdana" w:eastAsia="Verdana" w:hAnsi="Verdana" w:cs="Verdana"/>
          <w:sz w:val="18"/>
          <w:szCs w:val="18"/>
        </w:rPr>
      </w:pPr>
      <w:r w:rsidRPr="00B553F0">
        <w:rPr>
          <w:rFonts w:ascii="Verdana" w:eastAsia="Verdana" w:hAnsi="Verdana" w:cs="Verdana"/>
          <w:sz w:val="18"/>
          <w:szCs w:val="18"/>
        </w:rPr>
        <w:lastRenderedPageBreak/>
        <w:t xml:space="preserve">Dla Zadania 3 w terminie do 30.06.2029 r., </w:t>
      </w:r>
      <w:r w:rsidRPr="00B553F0">
        <w:rPr>
          <w:rFonts w:ascii="Verdana" w:hAnsi="Verdana"/>
          <w:color w:val="000000" w:themeColor="text1"/>
          <w:sz w:val="18"/>
          <w:szCs w:val="18"/>
        </w:rPr>
        <w:t>z przyczyn leżących po stronie Wykonawcy w tym w szczególności z powodu występowania Wad istotnych, Wad nieistotnych - w takiej sytuacji Zamawiający będzie uprawniony do wyznaczenia Wykonawcy dodatkowego terminu odbioru, tak aby odbiór prac przewidzianych dla Zadania 1 nastąpił nie później niż do 31.07.2029 r. W takiej sytuacji Zamawiający będzie uprawniony do obciążenia Wykonawcy karą umowną w wysokości 1700,00 € naliczaną od dnia pierwotnie wyznaczonego terminu tj. od 30.06.2029 r. do dnia odbioru prac włącznie. W razie niedokonania odbioru prac z powodu występowania Wad istotnych pomimo wyznaczenia dodatkowego terminu, o którym mowa w zdaniu poprzednim, Zamawiający będzie uprawniony od dnia 01.</w:t>
      </w:r>
      <w:r w:rsidR="00AF5640">
        <w:rPr>
          <w:rFonts w:ascii="Verdana" w:hAnsi="Verdana"/>
          <w:color w:val="000000" w:themeColor="text1"/>
          <w:sz w:val="18"/>
          <w:szCs w:val="18"/>
        </w:rPr>
        <w:t>10</w:t>
      </w:r>
      <w:r w:rsidRPr="00B553F0">
        <w:rPr>
          <w:rFonts w:ascii="Verdana" w:hAnsi="Verdana"/>
          <w:color w:val="000000" w:themeColor="text1"/>
          <w:sz w:val="18"/>
          <w:szCs w:val="18"/>
        </w:rPr>
        <w:t>.2029 r. do odstąpienia od Umowy w odniesieniu do Lokomotywy bez wyznaczania (innego) dodatkowego terminu.</w:t>
      </w:r>
    </w:p>
    <w:p w14:paraId="2EA5A8B1" w14:textId="7B5E7C08" w:rsidR="00C1053F" w:rsidRPr="00B553F0" w:rsidRDefault="00C1053F" w:rsidP="00D00DDE">
      <w:pPr>
        <w:pStyle w:val="Akapitzlist"/>
        <w:numPr>
          <w:ilvl w:val="0"/>
          <w:numId w:val="71"/>
        </w:numPr>
        <w:spacing w:after="120" w:line="360" w:lineRule="auto"/>
        <w:jc w:val="both"/>
        <w:rPr>
          <w:rFonts w:ascii="Verdana" w:eastAsia="Verdana" w:hAnsi="Verdana" w:cs="Verdana"/>
          <w:sz w:val="18"/>
          <w:szCs w:val="18"/>
        </w:rPr>
      </w:pPr>
      <w:r w:rsidRPr="00B553F0">
        <w:rPr>
          <w:rFonts w:ascii="Verdana" w:eastAsia="Verdana" w:hAnsi="Verdana" w:cs="Verdana"/>
          <w:sz w:val="18"/>
          <w:szCs w:val="18"/>
        </w:rPr>
        <w:t xml:space="preserve">Dla Zadania 4 w terminie do 30.06.2029 r., </w:t>
      </w:r>
      <w:r w:rsidRPr="00B553F0">
        <w:rPr>
          <w:rFonts w:ascii="Verdana" w:hAnsi="Verdana"/>
          <w:color w:val="000000" w:themeColor="text1"/>
          <w:sz w:val="18"/>
          <w:szCs w:val="18"/>
        </w:rPr>
        <w:t>z przyczyn leżących po stronie Wykonawcy w tym w szczególności z powodu występowania Wad istotnych, Wad nieistotnych - w takiej sytuacji Zamawiający będzie uprawniony do wyznaczenia Wykonawcy dodatkowego terminu odbioru, tak aby odbiór prac przewidzianych dla Zadania 1 nastąpił nie później niż do 31.07.2029 r. W takiej sytuacji Zamawiający będzie uprawniony do obciążenia Wykonawcy karą umowną w wysokości 1700,00 € naliczaną od dnia pierwotnie wyznaczonego terminu tj. od 30.06.2029 r. do dnia odbioru prac włącznie. W razie niedokonania odbioru prac z powodu występowania Wad istotnych pomimo wyznaczenia dodatkowego terminu, o którym mowa w zdaniu poprzednim, Zamawiający będzie uprawniony od dnia 01.</w:t>
      </w:r>
      <w:r w:rsidR="00AF5640">
        <w:rPr>
          <w:rFonts w:ascii="Verdana" w:hAnsi="Verdana"/>
          <w:color w:val="000000" w:themeColor="text1"/>
          <w:sz w:val="18"/>
          <w:szCs w:val="18"/>
        </w:rPr>
        <w:t>10</w:t>
      </w:r>
      <w:r w:rsidRPr="00B553F0">
        <w:rPr>
          <w:rFonts w:ascii="Verdana" w:hAnsi="Verdana"/>
          <w:color w:val="000000" w:themeColor="text1"/>
          <w:sz w:val="18"/>
          <w:szCs w:val="18"/>
        </w:rPr>
        <w:t>.2029 r. do odstąpienia od Umowy w odniesieniu do Lokomotywy bez wyznaczania (innego) dodatkowego terminu.</w:t>
      </w:r>
    </w:p>
    <w:p w14:paraId="54A1471A" w14:textId="77E09432" w:rsidR="00C1053F" w:rsidRPr="00B553F0" w:rsidRDefault="00C1053F" w:rsidP="00D00DDE">
      <w:pPr>
        <w:pStyle w:val="Akapitzlist"/>
        <w:numPr>
          <w:ilvl w:val="0"/>
          <w:numId w:val="71"/>
        </w:numPr>
        <w:spacing w:after="120" w:line="360" w:lineRule="auto"/>
        <w:jc w:val="both"/>
        <w:rPr>
          <w:rFonts w:ascii="Verdana" w:eastAsia="Verdana" w:hAnsi="Verdana" w:cs="Verdana"/>
          <w:sz w:val="18"/>
          <w:szCs w:val="18"/>
        </w:rPr>
      </w:pPr>
      <w:r w:rsidRPr="00B553F0">
        <w:rPr>
          <w:rFonts w:ascii="Verdana" w:eastAsia="Verdana" w:hAnsi="Verdana" w:cs="Verdana"/>
          <w:sz w:val="18"/>
          <w:szCs w:val="18"/>
        </w:rPr>
        <w:t xml:space="preserve">Dla Zadania 5 w terminie do 30.06.2029 r., </w:t>
      </w:r>
      <w:r w:rsidRPr="00B553F0">
        <w:rPr>
          <w:rFonts w:ascii="Verdana" w:hAnsi="Verdana"/>
          <w:color w:val="000000" w:themeColor="text1"/>
          <w:sz w:val="18"/>
          <w:szCs w:val="18"/>
        </w:rPr>
        <w:t>z przyczyn leżących po stronie Wykonawcy w tym w szczególności z powodu występowania Wad istotnych, Wad nieistotnych - w takiej sytuacji Zamawiający będzie uprawniony do wyznaczenia Wykonawcy dodatkowego terminu odbioru, tak aby odbiór prac przewidzianych dla Zadania 1 nastąpił nie później niż do 31.07.2029 r. W takiej sytuacji Zamawiający będzie uprawniony do obciążenia Wykonawcy karą umowną w wysokości 1700,00 € naliczaną od dnia pierwotnie wyznaczonego terminu tj. od 30.06.2029 r. do dnia odbioru prac włącznie. W razie niedokonania odbioru prac z powodu występowania Wad istotnych pomimo wyznaczenia dodatkowego terminu, o którym mowa w zdaniu poprzednim, Zamawiający będzie uprawniony od dnia 01.</w:t>
      </w:r>
      <w:r w:rsidR="00AF5640">
        <w:rPr>
          <w:rFonts w:ascii="Verdana" w:hAnsi="Verdana"/>
          <w:color w:val="000000" w:themeColor="text1"/>
          <w:sz w:val="18"/>
          <w:szCs w:val="18"/>
        </w:rPr>
        <w:t>10</w:t>
      </w:r>
      <w:r w:rsidRPr="00B553F0">
        <w:rPr>
          <w:rFonts w:ascii="Verdana" w:hAnsi="Verdana"/>
          <w:color w:val="000000" w:themeColor="text1"/>
          <w:sz w:val="18"/>
          <w:szCs w:val="18"/>
        </w:rPr>
        <w:t>.2029 r. do odstąpienia od Umowy w odniesieniu do Lokomotywy bez wyznaczania (innego) dodatkowego terminu.</w:t>
      </w:r>
    </w:p>
    <w:p w14:paraId="6459BFA2" w14:textId="5E241C2A" w:rsidR="00137067" w:rsidRPr="00F45ED2" w:rsidRDefault="00C1053F" w:rsidP="00D00DDE">
      <w:pPr>
        <w:pStyle w:val="Akapitzlist"/>
        <w:numPr>
          <w:ilvl w:val="0"/>
          <w:numId w:val="71"/>
        </w:numPr>
        <w:spacing w:after="120" w:line="360" w:lineRule="auto"/>
        <w:jc w:val="both"/>
        <w:rPr>
          <w:rFonts w:ascii="Verdana" w:eastAsia="Verdana" w:hAnsi="Verdana" w:cs="Verdana"/>
          <w:sz w:val="18"/>
          <w:szCs w:val="18"/>
        </w:rPr>
      </w:pPr>
      <w:r w:rsidRPr="00B553F0">
        <w:rPr>
          <w:rFonts w:ascii="Verdana" w:eastAsia="Verdana" w:hAnsi="Verdana" w:cs="Verdana"/>
          <w:sz w:val="18"/>
          <w:szCs w:val="18"/>
        </w:rPr>
        <w:t xml:space="preserve">Dla Zadania 6 w terminie do 30.06.2029 r., </w:t>
      </w:r>
      <w:r w:rsidRPr="00B553F0">
        <w:rPr>
          <w:rFonts w:ascii="Verdana" w:hAnsi="Verdana"/>
          <w:color w:val="000000" w:themeColor="text1"/>
          <w:sz w:val="18"/>
          <w:szCs w:val="18"/>
        </w:rPr>
        <w:t xml:space="preserve">z przyczyn leżących po stronie Wykonawcy w tym w szczególności z powodu występowania Wad istotnych, Wad nieistotnych - w takiej sytuacji Zamawiający będzie uprawniony do wyznaczenia Wykonawcy dodatkowego terminu odbioru, tak aby odbiór prac przewidzianych dla Zadania 1 nastąpił nie później niż do 31.07.2029 r. W takiej sytuacji Zamawiający będzie uprawniony do obciążenia Wykonawcy karą umowną w wysokości 1700,00 € naliczaną od dnia pierwotnie wyznaczonego terminu tj. od 30.06.2029 r. do dnia odbioru prac włącznie. W razie niedokonania odbioru prac z powodu występowania Wad istotnych pomimo wyznaczenia dodatkowego terminu, o którym mowa w zdaniu poprzednim, </w:t>
      </w:r>
      <w:r w:rsidRPr="00B553F0">
        <w:rPr>
          <w:rFonts w:ascii="Verdana" w:hAnsi="Verdana"/>
          <w:color w:val="000000" w:themeColor="text1"/>
          <w:sz w:val="18"/>
          <w:szCs w:val="18"/>
        </w:rPr>
        <w:lastRenderedPageBreak/>
        <w:t>Zamawiający będzie uprawniony od dnia 01.</w:t>
      </w:r>
      <w:r w:rsidR="00AF5640">
        <w:rPr>
          <w:rFonts w:ascii="Verdana" w:hAnsi="Verdana"/>
          <w:color w:val="000000" w:themeColor="text1"/>
          <w:sz w:val="18"/>
          <w:szCs w:val="18"/>
        </w:rPr>
        <w:t>10</w:t>
      </w:r>
      <w:r w:rsidRPr="00B553F0">
        <w:rPr>
          <w:rFonts w:ascii="Verdana" w:hAnsi="Verdana"/>
          <w:color w:val="000000" w:themeColor="text1"/>
          <w:sz w:val="18"/>
          <w:szCs w:val="18"/>
        </w:rPr>
        <w:t>.2029 r. do odstąpienia od Umowy w odniesieniu do Lokomotywy bez wyznaczania (innego) dodatkowego terminu.</w:t>
      </w:r>
    </w:p>
    <w:bookmarkEnd w:id="52"/>
    <w:bookmarkEnd w:id="53"/>
    <w:p w14:paraId="6F14B6F9" w14:textId="77777777" w:rsidR="00F45ED2" w:rsidRPr="00F45ED2" w:rsidRDefault="00F45ED2" w:rsidP="00F45ED2">
      <w:pPr>
        <w:pStyle w:val="Akapitzlist"/>
        <w:spacing w:after="120" w:line="360" w:lineRule="auto"/>
        <w:ind w:left="1778"/>
        <w:jc w:val="both"/>
        <w:rPr>
          <w:rFonts w:ascii="Verdana" w:eastAsia="Verdana" w:hAnsi="Verdana" w:cs="Verdana"/>
          <w:sz w:val="18"/>
          <w:szCs w:val="18"/>
        </w:rPr>
      </w:pPr>
    </w:p>
    <w:p w14:paraId="7E6784F3" w14:textId="52D861F4" w:rsidR="007B2F83" w:rsidRPr="00B553F0" w:rsidRDefault="00870D83" w:rsidP="00CC44B5">
      <w:pPr>
        <w:pStyle w:val="Akapitzlist"/>
        <w:numPr>
          <w:ilvl w:val="1"/>
          <w:numId w:val="14"/>
        </w:numPr>
        <w:tabs>
          <w:tab w:val="left" w:pos="993"/>
        </w:tabs>
        <w:spacing w:after="120" w:line="360" w:lineRule="auto"/>
        <w:jc w:val="both"/>
        <w:rPr>
          <w:rFonts w:ascii="Verdana" w:eastAsia="Verdana" w:hAnsi="Verdana" w:cs="Verdana"/>
          <w:sz w:val="18"/>
          <w:szCs w:val="18"/>
        </w:rPr>
      </w:pPr>
      <w:r w:rsidRPr="00B553F0">
        <w:rPr>
          <w:rFonts w:ascii="Verdana" w:eastAsia="Verdana" w:hAnsi="Verdana" w:cs="Verdana"/>
          <w:sz w:val="18"/>
          <w:szCs w:val="18"/>
        </w:rPr>
        <w:t>W</w:t>
      </w:r>
      <w:r w:rsidR="7D581290" w:rsidRPr="00B553F0">
        <w:rPr>
          <w:rFonts w:ascii="Verdana" w:eastAsia="Verdana" w:hAnsi="Verdana" w:cs="Verdana"/>
          <w:sz w:val="18"/>
          <w:szCs w:val="18"/>
        </w:rPr>
        <w:t xml:space="preserve"> przypadku opóźnienia się </w:t>
      </w:r>
      <w:r w:rsidR="00402AA2" w:rsidRPr="00B553F0">
        <w:rPr>
          <w:rFonts w:ascii="Verdana" w:hAnsi="Verdana"/>
          <w:sz w:val="18"/>
          <w:szCs w:val="18"/>
        </w:rPr>
        <w:t>winy Wykonawcy z rozpoczęciem:</w:t>
      </w:r>
    </w:p>
    <w:p w14:paraId="05A87A2B" w14:textId="54DF3B0B" w:rsidR="00134F7A" w:rsidRPr="00B553F0" w:rsidRDefault="00402AA2" w:rsidP="00D00DDE">
      <w:pPr>
        <w:pStyle w:val="Akapitzlist"/>
        <w:numPr>
          <w:ilvl w:val="2"/>
          <w:numId w:val="73"/>
        </w:numPr>
        <w:tabs>
          <w:tab w:val="left" w:pos="1134"/>
        </w:tabs>
        <w:spacing w:after="160" w:line="360" w:lineRule="auto"/>
        <w:ind w:left="1701" w:hanging="141"/>
        <w:jc w:val="both"/>
        <w:rPr>
          <w:rFonts w:ascii="Verdana" w:hAnsi="Verdana"/>
          <w:sz w:val="18"/>
          <w:szCs w:val="18"/>
        </w:rPr>
      </w:pPr>
      <w:bookmarkStart w:id="54" w:name="_Toc5639035"/>
      <w:bookmarkEnd w:id="51"/>
      <w:r w:rsidRPr="00B553F0">
        <w:rPr>
          <w:rFonts w:ascii="Verdana" w:hAnsi="Verdana"/>
          <w:sz w:val="18"/>
          <w:szCs w:val="18"/>
        </w:rPr>
        <w:t xml:space="preserve">Zadania 1 taki sposób, że Wykonawca nie zdoła przekazać Lokomotywy z wprowadzonymi zmianami w ustalonym terminie lub w przypadku wykonania przez Wykonawcę </w:t>
      </w:r>
      <w:r w:rsidR="00C370A9" w:rsidRPr="00B553F0">
        <w:rPr>
          <w:rFonts w:ascii="Verdana" w:hAnsi="Verdana"/>
          <w:sz w:val="18"/>
          <w:szCs w:val="18"/>
        </w:rPr>
        <w:t>modernizacji danej</w:t>
      </w:r>
      <w:r w:rsidRPr="00B553F0">
        <w:rPr>
          <w:rFonts w:ascii="Verdana" w:hAnsi="Verdana"/>
          <w:sz w:val="18"/>
          <w:szCs w:val="18"/>
        </w:rPr>
        <w:t xml:space="preserve"> Lokomotywy w sposób wadliwy albo sprzeczny z Umową –</w:t>
      </w:r>
      <w:r w:rsidR="00D83547" w:rsidRPr="00B553F0">
        <w:rPr>
          <w:rFonts w:ascii="Verdana" w:hAnsi="Verdana"/>
          <w:sz w:val="18"/>
          <w:szCs w:val="18"/>
        </w:rPr>
        <w:t xml:space="preserve"> </w:t>
      </w:r>
      <w:r w:rsidRPr="00B553F0">
        <w:rPr>
          <w:rFonts w:ascii="Verdana" w:hAnsi="Verdana"/>
          <w:sz w:val="18"/>
          <w:szCs w:val="18"/>
        </w:rPr>
        <w:t>Wada istotna, w takiej sytuacji Zamawiający będzie uprawniony do odstąpienia od Umowy na zasadach przewidzianych w art. 610 lub 611 ustawy z dnia 23 kwietnia 1964 r. Kodeks cywilny</w:t>
      </w:r>
      <w:r w:rsidR="00C1053F" w:rsidRPr="00B553F0">
        <w:rPr>
          <w:rFonts w:ascii="Verdana" w:hAnsi="Verdana"/>
          <w:sz w:val="18"/>
          <w:szCs w:val="18"/>
        </w:rPr>
        <w:t>;</w:t>
      </w:r>
    </w:p>
    <w:p w14:paraId="0F16B1CB" w14:textId="520EC707" w:rsidR="00C1053F" w:rsidRPr="00B553F0" w:rsidRDefault="00C1053F" w:rsidP="00D00DDE">
      <w:pPr>
        <w:pStyle w:val="Akapitzlist"/>
        <w:numPr>
          <w:ilvl w:val="2"/>
          <w:numId w:val="73"/>
        </w:numPr>
        <w:tabs>
          <w:tab w:val="left" w:pos="1134"/>
        </w:tabs>
        <w:spacing w:after="160" w:line="360" w:lineRule="auto"/>
        <w:ind w:left="1701" w:hanging="141"/>
        <w:jc w:val="both"/>
        <w:rPr>
          <w:rFonts w:ascii="Verdana" w:hAnsi="Verdana"/>
          <w:sz w:val="18"/>
          <w:szCs w:val="18"/>
        </w:rPr>
      </w:pPr>
      <w:r w:rsidRPr="00B553F0">
        <w:rPr>
          <w:rFonts w:ascii="Verdana" w:hAnsi="Verdana"/>
          <w:sz w:val="18"/>
          <w:szCs w:val="18"/>
        </w:rPr>
        <w:t xml:space="preserve">Zadania </w:t>
      </w:r>
      <w:r w:rsidR="00B553F0" w:rsidRPr="00B553F0">
        <w:rPr>
          <w:rFonts w:ascii="Verdana" w:hAnsi="Verdana"/>
          <w:sz w:val="18"/>
          <w:szCs w:val="18"/>
        </w:rPr>
        <w:t>2</w:t>
      </w:r>
      <w:r w:rsidRPr="00B553F0">
        <w:rPr>
          <w:rFonts w:ascii="Verdana" w:hAnsi="Verdana"/>
          <w:sz w:val="18"/>
          <w:szCs w:val="18"/>
        </w:rPr>
        <w:t xml:space="preserve"> taki sposób, że Wykonawca nie zdoła przekazać Lokomotywy z wprowadzonymi zmianami w ustalonym terminie lub w przypadku wykonania przez Wykonawcę modernizacji danej Lokomotywy w sposób wadliwy albo sprzeczny z Umową – Wada istotna, w takiej sytuacji Zamawiający będzie uprawniony do odstąpienia od Umowy na zasadach przewidzianych w art. 610 lub 611 ustawy z dnia 23 kwietnia 1964 r. Kodeks cywilny;</w:t>
      </w:r>
    </w:p>
    <w:p w14:paraId="23E5DE07" w14:textId="5C4FDA54" w:rsidR="00C1053F" w:rsidRPr="00B553F0" w:rsidRDefault="00C1053F" w:rsidP="00D00DDE">
      <w:pPr>
        <w:pStyle w:val="Akapitzlist"/>
        <w:numPr>
          <w:ilvl w:val="2"/>
          <w:numId w:val="73"/>
        </w:numPr>
        <w:tabs>
          <w:tab w:val="left" w:pos="1134"/>
        </w:tabs>
        <w:spacing w:after="160" w:line="360" w:lineRule="auto"/>
        <w:ind w:left="1701" w:hanging="141"/>
        <w:jc w:val="both"/>
        <w:rPr>
          <w:rFonts w:ascii="Verdana" w:hAnsi="Verdana"/>
          <w:sz w:val="18"/>
          <w:szCs w:val="18"/>
        </w:rPr>
      </w:pPr>
      <w:r w:rsidRPr="00B553F0">
        <w:rPr>
          <w:rFonts w:ascii="Verdana" w:hAnsi="Verdana"/>
          <w:sz w:val="18"/>
          <w:szCs w:val="18"/>
        </w:rPr>
        <w:t xml:space="preserve">Zadania </w:t>
      </w:r>
      <w:r w:rsidR="00B553F0" w:rsidRPr="00B553F0">
        <w:rPr>
          <w:rFonts w:ascii="Verdana" w:hAnsi="Verdana"/>
          <w:sz w:val="18"/>
          <w:szCs w:val="18"/>
        </w:rPr>
        <w:t>3</w:t>
      </w:r>
      <w:r w:rsidRPr="00B553F0">
        <w:rPr>
          <w:rFonts w:ascii="Verdana" w:hAnsi="Verdana"/>
          <w:sz w:val="18"/>
          <w:szCs w:val="18"/>
        </w:rPr>
        <w:t xml:space="preserve"> taki sposób, że Wykonawca nie zdoła przekazać Lokomotywy z wprowadzonymi zmianami w ustalonym terminie lub w przypadku wykonania przez Wykonawcę modernizacji danej Lokomotywy w sposób wadliwy albo sprzeczny z Umową – Wada istotna, w takiej sytuacji Zamawiający będzie uprawniony do odstąpienia od Umowy na zasadach przewidzianych w art. 610 lub 611 ustawy z dnia 23 kwietnia 1964 r. Kodeks cywilny</w:t>
      </w:r>
      <w:r w:rsidR="00B553F0" w:rsidRPr="00B553F0">
        <w:rPr>
          <w:rFonts w:ascii="Verdana" w:hAnsi="Verdana"/>
          <w:sz w:val="18"/>
          <w:szCs w:val="18"/>
        </w:rPr>
        <w:t>;</w:t>
      </w:r>
    </w:p>
    <w:p w14:paraId="14D59459" w14:textId="491FD735" w:rsidR="00B553F0" w:rsidRPr="00B553F0" w:rsidRDefault="00B553F0" w:rsidP="00D00DDE">
      <w:pPr>
        <w:pStyle w:val="Akapitzlist"/>
        <w:numPr>
          <w:ilvl w:val="2"/>
          <w:numId w:val="73"/>
        </w:numPr>
        <w:tabs>
          <w:tab w:val="left" w:pos="1134"/>
        </w:tabs>
        <w:spacing w:after="160" w:line="360" w:lineRule="auto"/>
        <w:ind w:left="1701" w:hanging="141"/>
        <w:jc w:val="both"/>
        <w:rPr>
          <w:rFonts w:ascii="Verdana" w:hAnsi="Verdana"/>
          <w:sz w:val="18"/>
          <w:szCs w:val="18"/>
        </w:rPr>
      </w:pPr>
      <w:r w:rsidRPr="00B553F0">
        <w:rPr>
          <w:rFonts w:ascii="Verdana" w:hAnsi="Verdana"/>
          <w:sz w:val="18"/>
          <w:szCs w:val="18"/>
        </w:rPr>
        <w:t>Zadania 4 taki sposób, że Wykonawca nie zdoła przekazać Lokomotywy z wprowadzonymi zmianami w ustalonym terminie lub w przypadku wykonania przez Wykonawcę modernizacji danej Lokomotywy w sposób wadliwy albo sprzeczny z Umową – Wada istotna, w takiej sytuacji Zamawiający będzie uprawniony do odstąpienia od Umowy na zasadach przewidzianych w art. 610 lub 611 ustawy z dnia 23 kwietnia 1964 r. Kodeks cywilny;</w:t>
      </w:r>
    </w:p>
    <w:p w14:paraId="39C66CF2" w14:textId="5D2FDAD6" w:rsidR="00B553F0" w:rsidRPr="00B553F0" w:rsidRDefault="00B553F0" w:rsidP="00D00DDE">
      <w:pPr>
        <w:pStyle w:val="Akapitzlist"/>
        <w:numPr>
          <w:ilvl w:val="2"/>
          <w:numId w:val="73"/>
        </w:numPr>
        <w:tabs>
          <w:tab w:val="left" w:pos="1134"/>
        </w:tabs>
        <w:spacing w:after="160" w:line="360" w:lineRule="auto"/>
        <w:ind w:left="1701" w:hanging="141"/>
        <w:jc w:val="both"/>
        <w:rPr>
          <w:rFonts w:ascii="Verdana" w:hAnsi="Verdana"/>
          <w:sz w:val="18"/>
          <w:szCs w:val="18"/>
        </w:rPr>
      </w:pPr>
      <w:r w:rsidRPr="00B553F0">
        <w:rPr>
          <w:rFonts w:ascii="Verdana" w:hAnsi="Verdana"/>
          <w:sz w:val="18"/>
          <w:szCs w:val="18"/>
        </w:rPr>
        <w:t>Zadania 5 taki sposób, że Wykonawca nie zdoła przekazać Lokomotywy z wprowadzonymi zmianami w ustalonym terminie lub w przypadku wykonania przez Wykonawcę modernizacji danej Lokomotywy w sposób wadliwy albo sprzeczny z Umową – Wada istotna, w takiej sytuacji Zamawiający będzie uprawniony do odstąpienia od Umowy na zasadach przewidzianych w art. 610 lub 611 ustawy z dnia 23 kwietnia 1964 r. Kodeks cywilny;</w:t>
      </w:r>
    </w:p>
    <w:p w14:paraId="0EA08816" w14:textId="5E025CD7" w:rsidR="00C1053F" w:rsidRPr="00B553F0" w:rsidRDefault="00B553F0" w:rsidP="00D00DDE">
      <w:pPr>
        <w:pStyle w:val="Akapitzlist"/>
        <w:numPr>
          <w:ilvl w:val="2"/>
          <w:numId w:val="73"/>
        </w:numPr>
        <w:tabs>
          <w:tab w:val="left" w:pos="1134"/>
        </w:tabs>
        <w:spacing w:after="160" w:line="360" w:lineRule="auto"/>
        <w:ind w:left="1701" w:hanging="141"/>
        <w:jc w:val="both"/>
        <w:rPr>
          <w:rFonts w:ascii="Verdana" w:hAnsi="Verdana"/>
          <w:sz w:val="18"/>
          <w:szCs w:val="18"/>
        </w:rPr>
      </w:pPr>
      <w:r w:rsidRPr="00B553F0">
        <w:rPr>
          <w:rFonts w:ascii="Verdana" w:hAnsi="Verdana"/>
          <w:sz w:val="18"/>
          <w:szCs w:val="18"/>
        </w:rPr>
        <w:t>Zadania 6 taki sposób, że Wykonawca nie zdoła przekazać Lokomotywy z wprowadzonymi zmianami w ustalonym terminie lub w przypadku wykonania przez Wykonawcę modernizacji danej Lokomotywy w sposób wadliwy albo sprzeczny z Umową – Wada istotna, w takiej sytuacji Zamawiający będzie uprawniony do odstąpienia od Umowy na zasadach przewidzianych w art. 610 lub 611 ustawy z dnia 23 kwietnia 1964 r. Kodeks cywilny.</w:t>
      </w:r>
    </w:p>
    <w:p w14:paraId="26D13B81" w14:textId="443653D9" w:rsidR="00EF5D0E" w:rsidRPr="00CB496F" w:rsidRDefault="00EF5D0E" w:rsidP="00D00DDE">
      <w:pPr>
        <w:pStyle w:val="Nagwek2"/>
        <w:numPr>
          <w:ilvl w:val="0"/>
          <w:numId w:val="34"/>
        </w:numPr>
        <w:spacing w:before="600" w:after="600" w:line="360" w:lineRule="auto"/>
        <w:jc w:val="both"/>
        <w:rPr>
          <w:rFonts w:ascii="Verdana" w:eastAsia="SimSun" w:hAnsi="Verdana"/>
          <w:b/>
          <w:bCs/>
          <w:color w:val="auto"/>
          <w:sz w:val="18"/>
          <w:szCs w:val="18"/>
          <w:lang w:eastAsia="zh-CN"/>
        </w:rPr>
      </w:pPr>
      <w:bookmarkStart w:id="55" w:name="_Toc223010965"/>
      <w:r w:rsidRPr="00CB496F">
        <w:rPr>
          <w:rFonts w:ascii="Verdana" w:eastAsia="SimSun" w:hAnsi="Verdana"/>
          <w:b/>
          <w:bCs/>
          <w:color w:val="auto"/>
          <w:sz w:val="18"/>
          <w:szCs w:val="18"/>
        </w:rPr>
        <w:lastRenderedPageBreak/>
        <w:t>Ochrona Danych Osobowych</w:t>
      </w:r>
      <w:bookmarkEnd w:id="54"/>
      <w:bookmarkEnd w:id="55"/>
      <w:r w:rsidRPr="00CB496F">
        <w:rPr>
          <w:rFonts w:ascii="Verdana" w:eastAsia="SimSun" w:hAnsi="Verdana"/>
          <w:b/>
          <w:bCs/>
          <w:color w:val="auto"/>
          <w:sz w:val="18"/>
          <w:szCs w:val="18"/>
        </w:rPr>
        <w:t xml:space="preserve"> </w:t>
      </w:r>
    </w:p>
    <w:p w14:paraId="43E47850" w14:textId="67F64490" w:rsidR="00EF5D0E" w:rsidRPr="00CB496F" w:rsidRDefault="00EF5D0E" w:rsidP="00EF5D0E">
      <w:pPr>
        <w:pStyle w:val="Akapitzlist"/>
        <w:numPr>
          <w:ilvl w:val="3"/>
          <w:numId w:val="0"/>
        </w:numPr>
        <w:tabs>
          <w:tab w:val="left" w:pos="993"/>
        </w:tabs>
        <w:spacing w:after="200" w:line="360" w:lineRule="auto"/>
        <w:ind w:firstLine="567"/>
        <w:jc w:val="both"/>
        <w:rPr>
          <w:rFonts w:ascii="Verdana" w:eastAsia="SimSun" w:hAnsi="Verdana"/>
          <w:sz w:val="18"/>
          <w:szCs w:val="18"/>
          <w:lang w:eastAsia="zh-CN"/>
        </w:rPr>
      </w:pPr>
      <w:r w:rsidRPr="00CB496F">
        <w:rPr>
          <w:rFonts w:ascii="Verdana" w:eastAsia="SimSun" w:hAnsi="Verdana"/>
          <w:sz w:val="18"/>
          <w:szCs w:val="18"/>
        </w:rPr>
        <w:t xml:space="preserve">Zamawiający oświadcza, że w związku z przeprowadzaniem niniejszego postępowania jest administratorem danych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bookmarkStart w:id="56" w:name="_Hlk161919060"/>
      <w:r w:rsidRPr="00CB496F">
        <w:rPr>
          <w:rFonts w:ascii="Verdana" w:eastAsia="SimSun" w:hAnsi="Verdana"/>
          <w:sz w:val="18"/>
          <w:szCs w:val="18"/>
        </w:rPr>
        <w:t xml:space="preserve">Dz. U. UE. L 2016.119.1 z dnia 04.05.2016 </w:t>
      </w:r>
      <w:bookmarkEnd w:id="56"/>
      <w:r w:rsidRPr="00CB496F">
        <w:rPr>
          <w:rFonts w:ascii="Verdana" w:eastAsia="SimSun" w:hAnsi="Verdana"/>
          <w:sz w:val="18"/>
          <w:szCs w:val="18"/>
        </w:rPr>
        <w:t xml:space="preserve">r. (dalej jako RODO), w zakresie danych osobowych: Wykonawców będących osobami fizycznymi, Wykonawców będących osobami fizycznymi i prowadzącymi jednoosobową działalność gospodarczą, pełnomocników Wykonawcy będących osobami fizycznymi (np. dane osobowe zamieszczone </w:t>
      </w:r>
      <w:r w:rsidR="00F13B5B" w:rsidRPr="00CB496F">
        <w:rPr>
          <w:rFonts w:ascii="Verdana" w:eastAsia="SimSun" w:hAnsi="Verdana"/>
          <w:sz w:val="18"/>
          <w:szCs w:val="18"/>
        </w:rPr>
        <w:br/>
      </w:r>
      <w:r w:rsidRPr="00CB496F">
        <w:rPr>
          <w:rFonts w:ascii="Verdana" w:eastAsia="SimSun" w:hAnsi="Verdana"/>
          <w:sz w:val="18"/>
          <w:szCs w:val="18"/>
        </w:rPr>
        <w:t xml:space="preserve">w pełnomocnictwie), członków organów Wykonawcy, będących osobami fizycznymi (np. dane osobowe zamieszczone w informacji z KRK), osób fizycznych skierowanych do przygotowania oferty Wykonawcy. W związku z powyższym oraz w celu realizacji obowiązku informacyjnego spoczywającego na Zamawiającym jako administratorze danych, Zamawiający zamieszcza klauzulę informacyjną dotyczącą przetwarzania danych osobowych stanowiącą Załącznik nr </w:t>
      </w:r>
      <w:r w:rsidR="00184E0C" w:rsidRPr="00CB496F">
        <w:rPr>
          <w:rFonts w:ascii="Verdana" w:eastAsia="SimSun" w:hAnsi="Verdana"/>
          <w:sz w:val="18"/>
          <w:szCs w:val="18"/>
        </w:rPr>
        <w:t>11.</w:t>
      </w:r>
      <w:r w:rsidR="004A2A49">
        <w:rPr>
          <w:rFonts w:ascii="Verdana" w:eastAsia="SimSun" w:hAnsi="Verdana"/>
          <w:sz w:val="18"/>
          <w:szCs w:val="18"/>
        </w:rPr>
        <w:t>F</w:t>
      </w:r>
      <w:r w:rsidR="00184E0C" w:rsidRPr="00CB496F">
        <w:rPr>
          <w:rFonts w:ascii="Verdana" w:eastAsia="SimSun" w:hAnsi="Verdana"/>
          <w:sz w:val="18"/>
          <w:szCs w:val="18"/>
        </w:rPr>
        <w:t>ERTMS</w:t>
      </w:r>
      <w:r w:rsidR="00AD12D4" w:rsidRPr="00CB496F">
        <w:rPr>
          <w:rFonts w:ascii="Verdana" w:eastAsia="SimSun" w:hAnsi="Verdana"/>
          <w:sz w:val="18"/>
          <w:szCs w:val="18"/>
        </w:rPr>
        <w:t xml:space="preserve"> </w:t>
      </w:r>
      <w:r w:rsidRPr="00CB496F">
        <w:rPr>
          <w:rFonts w:ascii="Verdana" w:eastAsia="SimSun" w:hAnsi="Verdana"/>
          <w:sz w:val="18"/>
          <w:szCs w:val="18"/>
        </w:rPr>
        <w:t>do SIWZ;</w:t>
      </w:r>
    </w:p>
    <w:p w14:paraId="2EE87499" w14:textId="77777777" w:rsidR="00EF5D0E" w:rsidRPr="00CB496F" w:rsidRDefault="00EF5D0E" w:rsidP="00EF5D0E">
      <w:pPr>
        <w:pStyle w:val="Akapitzlist"/>
        <w:numPr>
          <w:ilvl w:val="3"/>
          <w:numId w:val="0"/>
        </w:numPr>
        <w:tabs>
          <w:tab w:val="left" w:pos="993"/>
        </w:tabs>
        <w:spacing w:after="200" w:line="360" w:lineRule="auto"/>
        <w:ind w:firstLine="567"/>
        <w:jc w:val="both"/>
        <w:rPr>
          <w:rFonts w:ascii="Verdana" w:eastAsia="SimSun" w:hAnsi="Verdana"/>
          <w:sz w:val="18"/>
          <w:szCs w:val="18"/>
          <w:lang w:eastAsia="zh-CN"/>
        </w:rPr>
      </w:pPr>
      <w:r w:rsidRPr="00CB496F">
        <w:rPr>
          <w:rFonts w:ascii="Verdana" w:eastAsia="SimSun" w:hAnsi="Verdana"/>
          <w:sz w:val="18"/>
          <w:szCs w:val="18"/>
        </w:rPr>
        <w:t>Wykonawcy ubiegający się o udzielenie zamówienia w niniejszym postepowaniu są zobowiązani do wypełnienia obowiązków wynikających z RODO, w tym w szczególności obowiązku informacyjnego przewidzianego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(zgodnie z art. 13 ust. 4 RODO).</w:t>
      </w:r>
    </w:p>
    <w:p w14:paraId="26CDDBC3" w14:textId="385B60A5" w:rsidR="00EF5D0E" w:rsidRPr="00CB496F" w:rsidRDefault="00EF5D0E" w:rsidP="00EF5D0E">
      <w:pPr>
        <w:pStyle w:val="Akapitzlist"/>
        <w:numPr>
          <w:ilvl w:val="3"/>
          <w:numId w:val="0"/>
        </w:numPr>
        <w:tabs>
          <w:tab w:val="left" w:pos="993"/>
        </w:tabs>
        <w:spacing w:after="200" w:line="360" w:lineRule="auto"/>
        <w:ind w:firstLine="567"/>
        <w:jc w:val="both"/>
        <w:rPr>
          <w:rFonts w:ascii="Verdana" w:eastAsia="SimSun" w:hAnsi="Verdana"/>
          <w:sz w:val="18"/>
          <w:szCs w:val="18"/>
          <w:lang w:eastAsia="zh-CN"/>
        </w:rPr>
      </w:pPr>
      <w:r w:rsidRPr="00CB496F">
        <w:rPr>
          <w:rFonts w:ascii="Verdana" w:eastAsia="SimSun" w:hAnsi="Verdana"/>
          <w:sz w:val="18"/>
          <w:szCs w:val="18"/>
        </w:rPr>
        <w:t xml:space="preserve">Ponadto Wykonawcy powinni wypełnić obowiązek informacyjny wynikający z art. 14 RODO względem osób fizycznych, których dane przekazują Zamawiającemu i których dane pośrednio pozyskali, chyba że ma zastosowanie co najmniej jedno z </w:t>
      </w:r>
      <w:proofErr w:type="spellStart"/>
      <w:r w:rsidRPr="00CB496F">
        <w:rPr>
          <w:rFonts w:ascii="Verdana" w:eastAsia="SimSun" w:hAnsi="Verdana"/>
          <w:sz w:val="18"/>
          <w:szCs w:val="18"/>
        </w:rPr>
        <w:t>wył</w:t>
      </w:r>
      <w:r w:rsidR="00090430" w:rsidRPr="00CB496F">
        <w:rPr>
          <w:rFonts w:ascii="Verdana" w:eastAsia="SimSun" w:hAnsi="Verdana"/>
          <w:sz w:val="18"/>
          <w:szCs w:val="18"/>
        </w:rPr>
        <w:t>ą</w:t>
      </w:r>
      <w:r w:rsidRPr="00CB496F">
        <w:rPr>
          <w:rFonts w:ascii="Verdana" w:eastAsia="SimSun" w:hAnsi="Verdana"/>
          <w:sz w:val="18"/>
          <w:szCs w:val="18"/>
        </w:rPr>
        <w:t>czeń</w:t>
      </w:r>
      <w:proofErr w:type="spellEnd"/>
      <w:r w:rsidRPr="00CB496F">
        <w:rPr>
          <w:rFonts w:ascii="Verdana" w:eastAsia="SimSun" w:hAnsi="Verdana"/>
          <w:sz w:val="18"/>
          <w:szCs w:val="18"/>
        </w:rPr>
        <w:t>, o których mowa w art. 14 ust. 5 RODO.</w:t>
      </w:r>
    </w:p>
    <w:p w14:paraId="42749AEF" w14:textId="6DB12D77" w:rsidR="00EF5D0E" w:rsidRPr="00CB496F" w:rsidRDefault="00EF5D0E" w:rsidP="00EF5D0E">
      <w:pPr>
        <w:pStyle w:val="Akapitzlist"/>
        <w:numPr>
          <w:ilvl w:val="3"/>
          <w:numId w:val="0"/>
        </w:numPr>
        <w:tabs>
          <w:tab w:val="left" w:pos="993"/>
        </w:tabs>
        <w:spacing w:after="200" w:line="360" w:lineRule="auto"/>
        <w:ind w:firstLine="567"/>
        <w:jc w:val="both"/>
        <w:rPr>
          <w:rFonts w:ascii="Verdana" w:eastAsia="SimSun" w:hAnsi="Verdana"/>
          <w:sz w:val="18"/>
          <w:szCs w:val="18"/>
          <w:lang w:eastAsia="zh-CN"/>
        </w:rPr>
      </w:pPr>
      <w:r w:rsidRPr="00CB496F">
        <w:rPr>
          <w:rFonts w:ascii="Verdana" w:eastAsia="SimSun" w:hAnsi="Verdana"/>
          <w:sz w:val="18"/>
          <w:szCs w:val="18"/>
        </w:rPr>
        <w:t xml:space="preserve">W celu zapewnienia, że Wykonawca wypełnił ww. obowiązki informacyjne oraz ochrony prawnie uzasadnionych interesów osoby trzeciej, której dane zostały przekazane w związku z udziałem </w:t>
      </w:r>
      <w:r w:rsidR="00F13B5B" w:rsidRPr="00CB496F">
        <w:rPr>
          <w:rFonts w:ascii="Verdana" w:eastAsia="SimSun" w:hAnsi="Verdana"/>
          <w:sz w:val="18"/>
          <w:szCs w:val="18"/>
        </w:rPr>
        <w:br/>
      </w:r>
      <w:r w:rsidRPr="00CB496F">
        <w:rPr>
          <w:rFonts w:ascii="Verdana" w:eastAsia="SimSun" w:hAnsi="Verdana"/>
          <w:sz w:val="18"/>
          <w:szCs w:val="18"/>
        </w:rPr>
        <w:t>w niniejszym postępowaniu, Wykonawca zobowiązany jest przedłożyć z zastrzeżeniem ustępu poniżej Oświadczenie w zakresie wypełnienia obowiązków informacyjnych przewidzianych w art. 13 lub art. 14 RODO, którego wzór stanowi Załącznik nr 1</w:t>
      </w:r>
      <w:r w:rsidR="00C66F5B" w:rsidRPr="00CB496F">
        <w:rPr>
          <w:rFonts w:ascii="Verdana" w:eastAsia="SimSun" w:hAnsi="Verdana"/>
          <w:sz w:val="18"/>
          <w:szCs w:val="18"/>
        </w:rPr>
        <w:t>2</w:t>
      </w:r>
      <w:r w:rsidR="00444C08" w:rsidRPr="00CB496F">
        <w:rPr>
          <w:rFonts w:ascii="Verdana" w:eastAsia="SimSun" w:hAnsi="Verdana"/>
          <w:sz w:val="18"/>
          <w:szCs w:val="18"/>
        </w:rPr>
        <w:t>.</w:t>
      </w:r>
      <w:r w:rsidR="004A2A49">
        <w:rPr>
          <w:rFonts w:ascii="Verdana" w:eastAsia="SimSun" w:hAnsi="Verdana"/>
          <w:sz w:val="18"/>
          <w:szCs w:val="18"/>
        </w:rPr>
        <w:t>F</w:t>
      </w:r>
      <w:r w:rsidR="00184E0C" w:rsidRPr="00CB496F">
        <w:rPr>
          <w:rFonts w:ascii="Verdana" w:eastAsia="SimSun" w:hAnsi="Verdana"/>
          <w:sz w:val="18"/>
          <w:szCs w:val="18"/>
        </w:rPr>
        <w:t>ERT</w:t>
      </w:r>
      <w:r w:rsidR="00444C08" w:rsidRPr="00CB496F">
        <w:rPr>
          <w:rFonts w:ascii="Verdana" w:eastAsia="SimSun" w:hAnsi="Verdana"/>
          <w:sz w:val="18"/>
          <w:szCs w:val="18"/>
        </w:rPr>
        <w:t xml:space="preserve">MS </w:t>
      </w:r>
      <w:r w:rsidRPr="00CB496F">
        <w:rPr>
          <w:rFonts w:ascii="Verdana" w:eastAsia="SimSun" w:hAnsi="Verdana"/>
          <w:sz w:val="18"/>
          <w:szCs w:val="18"/>
        </w:rPr>
        <w:t>do SIWZ.</w:t>
      </w:r>
    </w:p>
    <w:p w14:paraId="0E68AD87" w14:textId="1D3F41B5" w:rsidR="00EF5D0E" w:rsidRPr="00CB496F" w:rsidRDefault="00EF5D0E" w:rsidP="00EF5D0E">
      <w:pPr>
        <w:pStyle w:val="Akapitzlist"/>
        <w:numPr>
          <w:ilvl w:val="3"/>
          <w:numId w:val="0"/>
        </w:numPr>
        <w:tabs>
          <w:tab w:val="left" w:pos="993"/>
        </w:tabs>
        <w:spacing w:after="200" w:line="360" w:lineRule="auto"/>
        <w:ind w:firstLine="567"/>
        <w:jc w:val="both"/>
        <w:rPr>
          <w:rFonts w:ascii="Verdana" w:eastAsia="SimSun" w:hAnsi="Verdana"/>
          <w:sz w:val="18"/>
          <w:szCs w:val="18"/>
        </w:rPr>
      </w:pPr>
      <w:r w:rsidRPr="00CB496F">
        <w:rPr>
          <w:rFonts w:ascii="Verdana" w:eastAsia="SimSun" w:hAnsi="Verdana"/>
          <w:sz w:val="18"/>
          <w:szCs w:val="18"/>
        </w:rPr>
        <w:t>Wykonawca nie składa wspomnianego w ustępie powyżej Oświadczenia w przypadku, gdy Wykonawca nie przekazuje danych osobowych innych niż bezpośrednio jego dotyczących lub zachodzi wyłączenie stosowania obowiązku informacyjnego, stosownie do art. 13 ust. 4 lub art. 14 ust. 5 RODO.</w:t>
      </w:r>
    </w:p>
    <w:p w14:paraId="4B6CACC9" w14:textId="3D443701" w:rsidR="002F5B9F" w:rsidRPr="00CB496F" w:rsidRDefault="002F5B9F" w:rsidP="00D00DDE">
      <w:pPr>
        <w:pStyle w:val="Nagwek2"/>
        <w:numPr>
          <w:ilvl w:val="0"/>
          <w:numId w:val="34"/>
        </w:numPr>
        <w:spacing w:before="600" w:after="600" w:line="360" w:lineRule="auto"/>
        <w:ind w:left="1134" w:hanging="567"/>
        <w:jc w:val="both"/>
        <w:rPr>
          <w:rFonts w:ascii="Verdana" w:eastAsia="SimSun" w:hAnsi="Verdana"/>
          <w:b/>
          <w:bCs/>
          <w:color w:val="auto"/>
          <w:sz w:val="18"/>
          <w:szCs w:val="18"/>
          <w:lang w:eastAsia="zh-CN"/>
        </w:rPr>
      </w:pPr>
      <w:bookmarkStart w:id="57" w:name="_Toc223010966"/>
      <w:r w:rsidRPr="00CB496F">
        <w:rPr>
          <w:rFonts w:ascii="Verdana" w:eastAsia="SimSun" w:hAnsi="Verdana"/>
          <w:b/>
          <w:bCs/>
          <w:color w:val="auto"/>
          <w:sz w:val="18"/>
          <w:szCs w:val="18"/>
        </w:rPr>
        <w:t>Pozostałe informacje</w:t>
      </w:r>
      <w:bookmarkEnd w:id="57"/>
    </w:p>
    <w:p w14:paraId="3BD4E37F" w14:textId="60C0142A" w:rsidR="0056552C" w:rsidRPr="00CB496F" w:rsidRDefault="002F5B9F" w:rsidP="009F0704">
      <w:pPr>
        <w:pStyle w:val="Akapitzlist"/>
        <w:numPr>
          <w:ilvl w:val="3"/>
          <w:numId w:val="0"/>
        </w:numPr>
        <w:tabs>
          <w:tab w:val="left" w:pos="993"/>
        </w:tabs>
        <w:spacing w:before="600" w:after="600" w:line="360" w:lineRule="auto"/>
        <w:ind w:firstLine="567"/>
        <w:jc w:val="both"/>
        <w:rPr>
          <w:rFonts w:ascii="Verdana" w:hAnsi="Verdana" w:cs="Segoe UI"/>
          <w:sz w:val="18"/>
          <w:szCs w:val="18"/>
        </w:rPr>
      </w:pPr>
      <w:r w:rsidRPr="00CB496F">
        <w:rPr>
          <w:rFonts w:ascii="Verdana" w:hAnsi="Verdana" w:cs="Segoe UI"/>
          <w:sz w:val="18"/>
          <w:szCs w:val="18"/>
        </w:rPr>
        <w:t xml:space="preserve">W przypadku rozbieżności pomiędzy treścią niniejszego dokumentu a treścią ogłoszenia widniejącą w formularzu Bazy Konkurencyjności pierwszeństwo ma treść niniejszego dokumentu. </w:t>
      </w:r>
      <w:r w:rsidR="00F13B5B" w:rsidRPr="00CB496F">
        <w:rPr>
          <w:rFonts w:ascii="Verdana" w:hAnsi="Verdana" w:cs="Segoe UI"/>
          <w:sz w:val="18"/>
          <w:szCs w:val="18"/>
        </w:rPr>
        <w:br/>
      </w:r>
      <w:r w:rsidRPr="00CB496F">
        <w:rPr>
          <w:rFonts w:ascii="Verdana" w:hAnsi="Verdana" w:cs="Segoe UI"/>
          <w:sz w:val="18"/>
          <w:szCs w:val="18"/>
        </w:rPr>
        <w:t>W przypadku rozbieżności pomiędzy treścią niniejszego dokumentu a treścią innych dokumentów wchodzących w skład dokumentacji postępowania ofertowego wiążąca jest treść niniejszego dokumentu.</w:t>
      </w:r>
      <w:r w:rsidR="00D4329B" w:rsidRPr="00CB496F">
        <w:rPr>
          <w:rFonts w:ascii="Verdana" w:hAnsi="Verdana" w:cs="Segoe UI"/>
          <w:sz w:val="18"/>
          <w:szCs w:val="18"/>
        </w:rPr>
        <w:t xml:space="preserve"> </w:t>
      </w:r>
      <w:bookmarkEnd w:id="0"/>
      <w:bookmarkEnd w:id="50"/>
      <w:r w:rsidR="0056552C" w:rsidRPr="00CB496F">
        <w:rPr>
          <w:rFonts w:ascii="Verdana" w:hAnsi="Verdana" w:cs="Segoe UI"/>
          <w:sz w:val="18"/>
          <w:szCs w:val="18"/>
        </w:rPr>
        <w:br w:type="page"/>
      </w:r>
    </w:p>
    <w:p w14:paraId="640D5834" w14:textId="3BDA80B9" w:rsidR="0026546C" w:rsidRPr="00CB496F" w:rsidRDefault="0016585B" w:rsidP="00094AB1">
      <w:pPr>
        <w:pStyle w:val="Nagwek2"/>
        <w:spacing w:before="0" w:after="0" w:line="360" w:lineRule="auto"/>
        <w:jc w:val="center"/>
        <w:rPr>
          <w:rFonts w:ascii="Verdana" w:hAnsi="Verdana"/>
          <w:sz w:val="18"/>
          <w:szCs w:val="18"/>
        </w:rPr>
      </w:pPr>
      <w:bookmarkStart w:id="58" w:name="_Toc223010967"/>
      <w:r w:rsidRPr="00CB496F">
        <w:rPr>
          <w:rFonts w:ascii="Verdana" w:hAnsi="Verdana"/>
          <w:sz w:val="18"/>
          <w:szCs w:val="18"/>
        </w:rPr>
        <w:lastRenderedPageBreak/>
        <w:t xml:space="preserve">Załącznik </w:t>
      </w:r>
      <w:r w:rsidR="000B72C3" w:rsidRPr="00CB496F">
        <w:rPr>
          <w:rFonts w:ascii="Verdana" w:hAnsi="Verdana"/>
          <w:sz w:val="18"/>
          <w:szCs w:val="18"/>
        </w:rPr>
        <w:t xml:space="preserve">nr </w:t>
      </w:r>
      <w:r w:rsidRPr="00CB496F">
        <w:rPr>
          <w:rFonts w:ascii="Verdana" w:hAnsi="Verdana"/>
          <w:sz w:val="18"/>
          <w:szCs w:val="18"/>
        </w:rPr>
        <w:t>1.</w:t>
      </w:r>
      <w:r w:rsidR="008B1718">
        <w:rPr>
          <w:rFonts w:ascii="Verdana" w:hAnsi="Verdana"/>
          <w:sz w:val="18"/>
          <w:szCs w:val="18"/>
        </w:rPr>
        <w:t>F</w:t>
      </w:r>
      <w:r w:rsidRPr="00CB496F">
        <w:rPr>
          <w:rFonts w:ascii="Verdana" w:hAnsi="Verdana"/>
          <w:sz w:val="18"/>
          <w:szCs w:val="18"/>
        </w:rPr>
        <w:t xml:space="preserve">ERTMS - </w:t>
      </w:r>
      <w:r w:rsidR="0056552C" w:rsidRPr="00CB496F">
        <w:rPr>
          <w:rFonts w:ascii="Verdana" w:hAnsi="Verdana"/>
          <w:sz w:val="18"/>
          <w:szCs w:val="18"/>
        </w:rPr>
        <w:t>Opis techniczny oraz wymagane dokumenty</w:t>
      </w:r>
      <w:bookmarkEnd w:id="58"/>
    </w:p>
    <w:p w14:paraId="0C036820" w14:textId="1D5C08F4" w:rsidR="0023265B" w:rsidRPr="00CB496F" w:rsidRDefault="00D833DE" w:rsidP="00E668E3">
      <w:pPr>
        <w:spacing w:line="360" w:lineRule="auto"/>
        <w:jc w:val="center"/>
        <w:rPr>
          <w:rFonts w:ascii="Verdana" w:eastAsia="SimSun" w:hAnsi="Verdana"/>
          <w:sz w:val="18"/>
          <w:szCs w:val="18"/>
        </w:rPr>
      </w:pPr>
      <w:r w:rsidRPr="00CB496F">
        <w:rPr>
          <w:rFonts w:ascii="Verdana" w:hAnsi="Verdana"/>
          <w:sz w:val="18"/>
          <w:szCs w:val="18"/>
        </w:rPr>
        <w:t xml:space="preserve">Nr postępowania </w:t>
      </w:r>
      <w:r w:rsidRPr="00CB496F">
        <w:rPr>
          <w:rFonts w:ascii="Verdana" w:eastAsia="SimSun" w:hAnsi="Verdana"/>
          <w:sz w:val="18"/>
          <w:szCs w:val="18"/>
        </w:rPr>
        <w:t>202</w:t>
      </w:r>
      <w:r w:rsidR="0099736A">
        <w:rPr>
          <w:rFonts w:ascii="Verdana" w:eastAsia="SimSun" w:hAnsi="Verdana"/>
          <w:sz w:val="18"/>
          <w:szCs w:val="18"/>
        </w:rPr>
        <w:t>6</w:t>
      </w:r>
      <w:r w:rsidRPr="00CB496F">
        <w:rPr>
          <w:rFonts w:ascii="Verdana" w:eastAsia="SimSun" w:hAnsi="Verdana"/>
          <w:sz w:val="18"/>
          <w:szCs w:val="18"/>
        </w:rPr>
        <w:t>/CU/</w:t>
      </w:r>
      <w:proofErr w:type="spellStart"/>
      <w:r w:rsidRPr="00CB496F">
        <w:rPr>
          <w:rFonts w:ascii="Verdana" w:eastAsia="SimSun" w:hAnsi="Verdana"/>
          <w:sz w:val="18"/>
          <w:szCs w:val="18"/>
        </w:rPr>
        <w:t>DSiR</w:t>
      </w:r>
      <w:proofErr w:type="spellEnd"/>
      <w:r w:rsidRPr="00CB496F">
        <w:rPr>
          <w:rFonts w:ascii="Verdana" w:eastAsia="SimSun" w:hAnsi="Verdana"/>
          <w:sz w:val="18"/>
          <w:szCs w:val="18"/>
        </w:rPr>
        <w:t>/</w:t>
      </w:r>
      <w:r w:rsidR="008B1718">
        <w:rPr>
          <w:rFonts w:ascii="Verdana" w:eastAsia="SimSun" w:hAnsi="Verdana"/>
          <w:sz w:val="18"/>
          <w:szCs w:val="18"/>
        </w:rPr>
        <w:t>F</w:t>
      </w:r>
      <w:r w:rsidRPr="00CB496F">
        <w:rPr>
          <w:rFonts w:ascii="Verdana" w:eastAsia="SimSun" w:hAnsi="Verdana"/>
          <w:sz w:val="18"/>
          <w:szCs w:val="18"/>
        </w:rPr>
        <w:t>ERTMS</w:t>
      </w:r>
    </w:p>
    <w:p w14:paraId="7F349E52" w14:textId="108E152B" w:rsidR="00454511" w:rsidRPr="00CB496F" w:rsidRDefault="00454511" w:rsidP="00E668E3">
      <w:pPr>
        <w:spacing w:line="360" w:lineRule="auto"/>
        <w:jc w:val="center"/>
        <w:rPr>
          <w:rFonts w:ascii="Verdana" w:eastAsia="SimSun" w:hAnsi="Verdana"/>
          <w:sz w:val="18"/>
          <w:szCs w:val="18"/>
        </w:rPr>
      </w:pPr>
    </w:p>
    <w:p w14:paraId="5B93C7D8" w14:textId="39ED793B" w:rsidR="00ED4509" w:rsidRDefault="00B060A4" w:rsidP="00D00DDE">
      <w:pPr>
        <w:pStyle w:val="Akapitzlist"/>
        <w:numPr>
          <w:ilvl w:val="0"/>
          <w:numId w:val="67"/>
        </w:numPr>
        <w:spacing w:line="360" w:lineRule="auto"/>
        <w:jc w:val="both"/>
        <w:rPr>
          <w:rFonts w:ascii="Verdana" w:eastAsia="SimSun" w:hAnsi="Verdana"/>
          <w:b/>
          <w:bCs/>
          <w:sz w:val="18"/>
          <w:szCs w:val="18"/>
        </w:rPr>
      </w:pPr>
      <w:r w:rsidRPr="00E800F3">
        <w:rPr>
          <w:rFonts w:ascii="Verdana" w:eastAsia="SimSun" w:hAnsi="Verdana"/>
          <w:b/>
          <w:bCs/>
          <w:sz w:val="18"/>
          <w:szCs w:val="18"/>
        </w:rPr>
        <w:t xml:space="preserve">Opis techniczny </w:t>
      </w:r>
      <w:r w:rsidR="006C66D2" w:rsidRPr="00E800F3">
        <w:rPr>
          <w:rFonts w:ascii="Verdana" w:eastAsia="SimSun" w:hAnsi="Verdana"/>
          <w:b/>
          <w:bCs/>
          <w:sz w:val="18"/>
          <w:szCs w:val="18"/>
        </w:rPr>
        <w:t>–</w:t>
      </w:r>
      <w:r w:rsidRPr="00E800F3">
        <w:rPr>
          <w:rFonts w:ascii="Verdana" w:eastAsia="SimSun" w:hAnsi="Verdana"/>
          <w:b/>
          <w:bCs/>
          <w:sz w:val="18"/>
          <w:szCs w:val="18"/>
        </w:rPr>
        <w:t xml:space="preserve"> Zadanie 1</w:t>
      </w:r>
      <w:r w:rsidRPr="00E800F3">
        <w:rPr>
          <w:rFonts w:ascii="Verdana" w:eastAsia="SimSun" w:hAnsi="Verdana"/>
          <w:b/>
          <w:bCs/>
          <w:i/>
          <w:iCs/>
          <w:sz w:val="18"/>
          <w:szCs w:val="18"/>
        </w:rPr>
        <w:t xml:space="preserve"> – </w:t>
      </w:r>
      <w:r w:rsidRPr="00E800F3">
        <w:rPr>
          <w:rFonts w:ascii="Verdana" w:eastAsia="SimSun" w:hAnsi="Verdana"/>
          <w:b/>
          <w:bCs/>
          <w:sz w:val="18"/>
          <w:szCs w:val="18"/>
        </w:rPr>
        <w:t>Modernizacja taboru kolejowego CARGOUNIT Sp. z o. o. polegająca na wyposażeniu pojazdów kolejowych 6Dg w system ERTMS,</w:t>
      </w:r>
    </w:p>
    <w:p w14:paraId="3CD90672" w14:textId="77777777" w:rsidR="00DF7BB6" w:rsidRDefault="00DF7BB6" w:rsidP="00DF7BB6">
      <w:pPr>
        <w:pStyle w:val="Akapitzlist"/>
        <w:spacing w:line="360" w:lineRule="auto"/>
        <w:ind w:left="360"/>
        <w:jc w:val="both"/>
        <w:rPr>
          <w:rFonts w:ascii="Verdana" w:eastAsia="SimSun" w:hAnsi="Verdana"/>
          <w:b/>
          <w:bCs/>
          <w:sz w:val="18"/>
          <w:szCs w:val="18"/>
        </w:rPr>
      </w:pPr>
    </w:p>
    <w:p w14:paraId="1C19FD91" w14:textId="00E0809F" w:rsidR="008672F7" w:rsidRPr="00F66329" w:rsidRDefault="009B210F" w:rsidP="00DF7BB6">
      <w:pPr>
        <w:pStyle w:val="Akapitzlist"/>
        <w:spacing w:line="360" w:lineRule="auto"/>
        <w:ind w:left="360"/>
        <w:jc w:val="both"/>
        <w:rPr>
          <w:rFonts w:ascii="Verdana" w:eastAsia="SimSun" w:hAnsi="Verdana"/>
          <w:b/>
          <w:bCs/>
          <w:sz w:val="18"/>
          <w:szCs w:val="18"/>
          <w:u w:val="single"/>
        </w:rPr>
      </w:pPr>
      <w:r w:rsidRPr="00F66329">
        <w:rPr>
          <w:rFonts w:ascii="Verdana" w:eastAsia="SimSun" w:hAnsi="Verdana"/>
          <w:b/>
          <w:bCs/>
          <w:sz w:val="18"/>
          <w:szCs w:val="18"/>
          <w:u w:val="single"/>
        </w:rPr>
        <w:t xml:space="preserve">Zadanie </w:t>
      </w:r>
      <w:r w:rsidR="00E328AA">
        <w:rPr>
          <w:rFonts w:ascii="Verdana" w:eastAsia="SimSun" w:hAnsi="Verdana"/>
          <w:b/>
          <w:bCs/>
          <w:sz w:val="18"/>
          <w:szCs w:val="18"/>
          <w:u w:val="single"/>
        </w:rPr>
        <w:t xml:space="preserve">1 </w:t>
      </w:r>
      <w:r w:rsidRPr="00F66329">
        <w:rPr>
          <w:rFonts w:ascii="Verdana" w:eastAsia="SimSun" w:hAnsi="Verdana"/>
          <w:b/>
          <w:bCs/>
          <w:sz w:val="18"/>
          <w:szCs w:val="18"/>
          <w:u w:val="single"/>
        </w:rPr>
        <w:t>zakłada modernizację 15 szt. lokomotyw 6Dg</w:t>
      </w:r>
      <w:r w:rsidR="00DF7BB6" w:rsidRPr="00F66329">
        <w:rPr>
          <w:rFonts w:ascii="Verdana" w:eastAsia="SimSun" w:hAnsi="Verdana"/>
          <w:b/>
          <w:bCs/>
          <w:sz w:val="18"/>
          <w:szCs w:val="18"/>
          <w:u w:val="single"/>
        </w:rPr>
        <w:t>.</w:t>
      </w:r>
    </w:p>
    <w:p w14:paraId="0642DBAF" w14:textId="77777777" w:rsidR="00DF7BB6" w:rsidRPr="00DF7BB6" w:rsidRDefault="00DF7BB6" w:rsidP="00DF7BB6">
      <w:pPr>
        <w:pStyle w:val="Akapitzlist"/>
        <w:spacing w:line="360" w:lineRule="auto"/>
        <w:ind w:left="360"/>
        <w:jc w:val="both"/>
        <w:rPr>
          <w:rFonts w:ascii="Verdana" w:eastAsia="SimSun" w:hAnsi="Verdana"/>
          <w:b/>
          <w:bCs/>
          <w:sz w:val="18"/>
          <w:szCs w:val="18"/>
        </w:rPr>
      </w:pPr>
    </w:p>
    <w:p w14:paraId="669F84E2" w14:textId="3AEC83BC" w:rsidR="004A2800" w:rsidRPr="00F66329" w:rsidRDefault="004A2800" w:rsidP="00D00DDE">
      <w:pPr>
        <w:pStyle w:val="Akapitzlist"/>
        <w:numPr>
          <w:ilvl w:val="1"/>
          <w:numId w:val="67"/>
        </w:numPr>
        <w:spacing w:line="360" w:lineRule="auto"/>
        <w:jc w:val="both"/>
        <w:rPr>
          <w:rFonts w:ascii="Verdana" w:eastAsia="SimSun" w:hAnsi="Verdana"/>
          <w:b/>
          <w:bCs/>
          <w:sz w:val="18"/>
          <w:szCs w:val="18"/>
        </w:rPr>
      </w:pPr>
      <w:r w:rsidRPr="00F66329">
        <w:rPr>
          <w:rFonts w:ascii="Verdana" w:eastAsia="SimSun" w:hAnsi="Verdana"/>
          <w:sz w:val="18"/>
          <w:szCs w:val="18"/>
        </w:rPr>
        <w:t>Modyfikacja/Wymiana lub instalacja następujących elementów technicznych:</w:t>
      </w:r>
    </w:p>
    <w:p w14:paraId="10B9B755" w14:textId="0B2E7FF1" w:rsidR="004A2800" w:rsidRPr="00F66329" w:rsidRDefault="00FA5072" w:rsidP="00D00DDE">
      <w:pPr>
        <w:pStyle w:val="Akapitzlist"/>
        <w:numPr>
          <w:ilvl w:val="2"/>
          <w:numId w:val="94"/>
        </w:numPr>
        <w:spacing w:line="360" w:lineRule="auto"/>
        <w:ind w:left="1276" w:hanging="425"/>
        <w:jc w:val="both"/>
        <w:rPr>
          <w:rFonts w:ascii="Verdana" w:eastAsia="SimSun" w:hAnsi="Verdana"/>
          <w:sz w:val="18"/>
          <w:szCs w:val="18"/>
        </w:rPr>
      </w:pPr>
      <w:r>
        <w:rPr>
          <w:rFonts w:ascii="Verdana" w:eastAsia="SimSun" w:hAnsi="Verdana"/>
          <w:sz w:val="18"/>
          <w:szCs w:val="18"/>
        </w:rPr>
        <w:t>Ins</w:t>
      </w:r>
      <w:r w:rsidR="00AF2BB4">
        <w:rPr>
          <w:rFonts w:ascii="Verdana" w:eastAsia="SimSun" w:hAnsi="Verdana"/>
          <w:sz w:val="18"/>
          <w:szCs w:val="18"/>
        </w:rPr>
        <w:t>talacja</w:t>
      </w:r>
      <w:r w:rsidRPr="00F66329">
        <w:rPr>
          <w:rFonts w:ascii="Verdana" w:eastAsia="SimSun" w:hAnsi="Verdana"/>
          <w:sz w:val="18"/>
          <w:szCs w:val="18"/>
        </w:rPr>
        <w:t xml:space="preserve"> </w:t>
      </w:r>
      <w:r w:rsidR="004A2800" w:rsidRPr="00F66329">
        <w:rPr>
          <w:rFonts w:ascii="Verdana" w:eastAsia="SimSun" w:hAnsi="Verdana"/>
          <w:sz w:val="18"/>
          <w:szCs w:val="18"/>
        </w:rPr>
        <w:t>urządzeń pokładowych ETCS</w:t>
      </w:r>
      <w:r w:rsidR="00364792">
        <w:rPr>
          <w:rFonts w:ascii="Verdana" w:eastAsia="SimSun" w:hAnsi="Verdana"/>
          <w:sz w:val="18"/>
          <w:szCs w:val="18"/>
        </w:rPr>
        <w:t xml:space="preserve"> (</w:t>
      </w:r>
      <w:proofErr w:type="spellStart"/>
      <w:r w:rsidR="00364792">
        <w:rPr>
          <w:rFonts w:ascii="Verdana" w:eastAsia="SimSun" w:hAnsi="Verdana"/>
          <w:sz w:val="18"/>
          <w:szCs w:val="18"/>
        </w:rPr>
        <w:t>full</w:t>
      </w:r>
      <w:proofErr w:type="spellEnd"/>
      <w:r w:rsidR="00364792">
        <w:rPr>
          <w:rFonts w:ascii="Verdana" w:eastAsia="SimSun" w:hAnsi="Verdana"/>
          <w:sz w:val="18"/>
          <w:szCs w:val="18"/>
        </w:rPr>
        <w:t xml:space="preserve"> </w:t>
      </w:r>
      <w:proofErr w:type="spellStart"/>
      <w:r w:rsidR="00364792">
        <w:rPr>
          <w:rFonts w:ascii="Verdana" w:eastAsia="SimSun" w:hAnsi="Verdana"/>
          <w:sz w:val="18"/>
          <w:szCs w:val="18"/>
        </w:rPr>
        <w:t>supervision</w:t>
      </w:r>
      <w:proofErr w:type="spellEnd"/>
      <w:r w:rsidR="00364792">
        <w:rPr>
          <w:rFonts w:ascii="Verdana" w:eastAsia="SimSun" w:hAnsi="Verdana"/>
          <w:sz w:val="18"/>
          <w:szCs w:val="18"/>
        </w:rPr>
        <w:t>)</w:t>
      </w:r>
      <w:r w:rsidR="004A2800" w:rsidRPr="00F66329">
        <w:rPr>
          <w:rFonts w:ascii="Verdana" w:eastAsia="SimSun" w:hAnsi="Verdana"/>
          <w:sz w:val="18"/>
          <w:szCs w:val="18"/>
        </w:rPr>
        <w:t xml:space="preserve"> </w:t>
      </w:r>
      <w:r w:rsidR="00AF2BB4">
        <w:rPr>
          <w:rFonts w:ascii="Verdana" w:eastAsia="SimSun" w:hAnsi="Verdana"/>
          <w:sz w:val="18"/>
          <w:szCs w:val="18"/>
        </w:rPr>
        <w:t>w</w:t>
      </w:r>
      <w:r w:rsidR="004A2800" w:rsidRPr="00F66329">
        <w:rPr>
          <w:rFonts w:ascii="Verdana" w:eastAsia="SimSun" w:hAnsi="Verdana"/>
          <w:sz w:val="18"/>
          <w:szCs w:val="18"/>
        </w:rPr>
        <w:t xml:space="preserve"> wersji </w:t>
      </w:r>
      <w:proofErr w:type="spellStart"/>
      <w:r w:rsidR="004A2800" w:rsidRPr="00F66329">
        <w:rPr>
          <w:rFonts w:ascii="Verdana" w:eastAsia="SimSun" w:hAnsi="Verdana"/>
          <w:sz w:val="18"/>
          <w:szCs w:val="18"/>
        </w:rPr>
        <w:t>Baseline</w:t>
      </w:r>
      <w:proofErr w:type="spellEnd"/>
      <w:r w:rsidR="004E6648" w:rsidRPr="00F66329">
        <w:rPr>
          <w:rFonts w:ascii="Verdana" w:eastAsia="SimSun" w:hAnsi="Verdana"/>
          <w:sz w:val="18"/>
          <w:szCs w:val="18"/>
        </w:rPr>
        <w:t xml:space="preserve"> 4</w:t>
      </w:r>
      <w:r w:rsidR="001272FE" w:rsidRPr="00F66329">
        <w:rPr>
          <w:rFonts w:ascii="Verdana" w:eastAsia="SimSun" w:hAnsi="Verdana"/>
          <w:sz w:val="18"/>
          <w:szCs w:val="18"/>
        </w:rPr>
        <w:t xml:space="preserve"> </w:t>
      </w:r>
      <w:r w:rsidR="004A2800" w:rsidRPr="00F66329">
        <w:rPr>
          <w:rFonts w:ascii="Verdana" w:eastAsia="SimSun" w:hAnsi="Verdana"/>
          <w:sz w:val="18"/>
          <w:szCs w:val="18"/>
        </w:rPr>
        <w:t>(</w:t>
      </w:r>
      <w:r w:rsidR="00111B05" w:rsidRPr="00F66329">
        <w:rPr>
          <w:rFonts w:ascii="Verdana" w:eastAsia="SimSun" w:hAnsi="Verdana"/>
          <w:sz w:val="18"/>
          <w:szCs w:val="18"/>
        </w:rPr>
        <w:t>S</w:t>
      </w:r>
      <w:r w:rsidR="00111B05">
        <w:rPr>
          <w:rFonts w:ascii="Verdana" w:eastAsia="SimSun" w:hAnsi="Verdana"/>
          <w:sz w:val="18"/>
          <w:szCs w:val="18"/>
        </w:rPr>
        <w:t>V min.</w:t>
      </w:r>
      <w:r w:rsidR="00111B05" w:rsidRPr="00F66329">
        <w:rPr>
          <w:rFonts w:ascii="Verdana" w:eastAsia="SimSun" w:hAnsi="Verdana"/>
          <w:sz w:val="18"/>
          <w:szCs w:val="18"/>
        </w:rPr>
        <w:t xml:space="preserve"> </w:t>
      </w:r>
      <w:r w:rsidR="00111B05">
        <w:rPr>
          <w:rFonts w:ascii="Verdana" w:eastAsia="SimSun" w:hAnsi="Verdana"/>
          <w:sz w:val="18"/>
          <w:szCs w:val="18"/>
        </w:rPr>
        <w:t>2</w:t>
      </w:r>
      <w:r w:rsidR="00AA2C3F">
        <w:rPr>
          <w:rFonts w:ascii="Verdana" w:eastAsia="SimSun" w:hAnsi="Verdana"/>
          <w:sz w:val="18"/>
          <w:szCs w:val="18"/>
        </w:rPr>
        <w:t>.</w:t>
      </w:r>
      <w:r w:rsidR="00461C84">
        <w:rPr>
          <w:rFonts w:ascii="Verdana" w:eastAsia="SimSun" w:hAnsi="Verdana"/>
          <w:sz w:val="18"/>
          <w:szCs w:val="18"/>
        </w:rPr>
        <w:t>1</w:t>
      </w:r>
      <w:r w:rsidR="007B0ECB">
        <w:rPr>
          <w:rFonts w:ascii="Verdana" w:eastAsia="SimSun" w:hAnsi="Verdana"/>
          <w:sz w:val="18"/>
          <w:szCs w:val="18"/>
        </w:rPr>
        <w:t>.</w:t>
      </w:r>
      <w:r w:rsidR="004A2800" w:rsidRPr="00F66329">
        <w:rPr>
          <w:rFonts w:ascii="Verdana" w:eastAsia="SimSun" w:hAnsi="Verdana"/>
          <w:sz w:val="18"/>
          <w:szCs w:val="18"/>
        </w:rPr>
        <w:t>) uwzględniając kompatybilność z urządzeniami klasy B/STM (SHP),</w:t>
      </w:r>
    </w:p>
    <w:p w14:paraId="3FBAFA91" w14:textId="77777777" w:rsidR="004A2800" w:rsidRPr="00E800F3" w:rsidRDefault="004A2800" w:rsidP="00D00DDE">
      <w:pPr>
        <w:pStyle w:val="Akapitzlist"/>
        <w:numPr>
          <w:ilvl w:val="2"/>
          <w:numId w:val="94"/>
        </w:numPr>
        <w:spacing w:line="360" w:lineRule="auto"/>
        <w:ind w:left="1276" w:hanging="425"/>
        <w:jc w:val="both"/>
        <w:rPr>
          <w:rFonts w:ascii="Verdana" w:eastAsia="SimSun" w:hAnsi="Verdana"/>
          <w:sz w:val="18"/>
          <w:szCs w:val="18"/>
        </w:rPr>
      </w:pPr>
      <w:r w:rsidRPr="00E800F3">
        <w:rPr>
          <w:rFonts w:ascii="Verdana" w:eastAsia="SimSun" w:hAnsi="Verdana"/>
          <w:sz w:val="18"/>
          <w:szCs w:val="18"/>
        </w:rPr>
        <w:t xml:space="preserve">Wyświetlać ETCS zgodnie ze specyfikacją ERA MMI, </w:t>
      </w:r>
    </w:p>
    <w:p w14:paraId="032B597B" w14:textId="77777777" w:rsidR="004A2800" w:rsidRPr="00E800F3" w:rsidRDefault="004A2800" w:rsidP="00D00DDE">
      <w:pPr>
        <w:pStyle w:val="Akapitzlist"/>
        <w:numPr>
          <w:ilvl w:val="2"/>
          <w:numId w:val="94"/>
        </w:numPr>
        <w:spacing w:line="360" w:lineRule="auto"/>
        <w:ind w:left="1276" w:hanging="425"/>
        <w:jc w:val="both"/>
        <w:rPr>
          <w:rFonts w:ascii="Verdana" w:eastAsia="SimSun" w:hAnsi="Verdana"/>
          <w:sz w:val="18"/>
          <w:szCs w:val="18"/>
        </w:rPr>
      </w:pPr>
      <w:r w:rsidRPr="00E800F3">
        <w:rPr>
          <w:rFonts w:ascii="Verdana" w:eastAsia="SimSun" w:hAnsi="Verdana"/>
          <w:sz w:val="18"/>
          <w:szCs w:val="18"/>
        </w:rPr>
        <w:t>Interfejs diagnostyczny,</w:t>
      </w:r>
    </w:p>
    <w:p w14:paraId="31147E21" w14:textId="77777777" w:rsidR="004A2800" w:rsidRPr="00E800F3" w:rsidRDefault="004A2800" w:rsidP="00D00DDE">
      <w:pPr>
        <w:pStyle w:val="Akapitzlist"/>
        <w:numPr>
          <w:ilvl w:val="2"/>
          <w:numId w:val="94"/>
        </w:numPr>
        <w:spacing w:line="360" w:lineRule="auto"/>
        <w:ind w:left="1276" w:hanging="425"/>
        <w:jc w:val="both"/>
        <w:rPr>
          <w:rFonts w:ascii="Verdana" w:eastAsia="SimSun" w:hAnsi="Verdana"/>
          <w:sz w:val="18"/>
          <w:szCs w:val="18"/>
        </w:rPr>
      </w:pPr>
      <w:r w:rsidRPr="00E800F3">
        <w:rPr>
          <w:rFonts w:ascii="Verdana" w:eastAsia="SimSun" w:hAnsi="Verdana"/>
          <w:sz w:val="18"/>
          <w:szCs w:val="18"/>
        </w:rPr>
        <w:t>Wykrywanie ruchu na zimno,</w:t>
      </w:r>
    </w:p>
    <w:p w14:paraId="7A37858A" w14:textId="77777777" w:rsidR="004A2800" w:rsidRPr="00E800F3" w:rsidRDefault="004A2800" w:rsidP="00D00DDE">
      <w:pPr>
        <w:pStyle w:val="Akapitzlist"/>
        <w:numPr>
          <w:ilvl w:val="2"/>
          <w:numId w:val="94"/>
        </w:numPr>
        <w:spacing w:line="360" w:lineRule="auto"/>
        <w:ind w:left="1276" w:hanging="425"/>
        <w:jc w:val="both"/>
        <w:rPr>
          <w:rFonts w:ascii="Verdana" w:eastAsia="SimSun" w:hAnsi="Verdana"/>
          <w:sz w:val="18"/>
          <w:szCs w:val="18"/>
        </w:rPr>
      </w:pPr>
      <w:r w:rsidRPr="00E800F3">
        <w:rPr>
          <w:rFonts w:ascii="Verdana" w:eastAsia="SimSun" w:hAnsi="Verdana"/>
          <w:sz w:val="18"/>
          <w:szCs w:val="18"/>
        </w:rPr>
        <w:t>Dynamiczne przejście SHP,</w:t>
      </w:r>
    </w:p>
    <w:p w14:paraId="3F0AEFE6" w14:textId="77777777" w:rsidR="004A2800" w:rsidRPr="00E800F3" w:rsidRDefault="004A2800" w:rsidP="00D00DDE">
      <w:pPr>
        <w:pStyle w:val="Akapitzlist"/>
        <w:numPr>
          <w:ilvl w:val="2"/>
          <w:numId w:val="94"/>
        </w:numPr>
        <w:spacing w:line="360" w:lineRule="auto"/>
        <w:ind w:left="1276" w:hanging="425"/>
        <w:jc w:val="both"/>
        <w:rPr>
          <w:rFonts w:ascii="Verdana" w:eastAsia="SimSun" w:hAnsi="Verdana"/>
          <w:sz w:val="18"/>
          <w:szCs w:val="18"/>
        </w:rPr>
      </w:pPr>
      <w:r w:rsidRPr="00E800F3">
        <w:rPr>
          <w:rFonts w:ascii="Verdana" w:eastAsia="SimSun" w:hAnsi="Verdana"/>
          <w:sz w:val="18"/>
          <w:szCs w:val="18"/>
        </w:rPr>
        <w:t>Zapewnienie samodzielnej pracy krajowej urządzeń klasy B,</w:t>
      </w:r>
    </w:p>
    <w:p w14:paraId="667D2FCA" w14:textId="77777777" w:rsidR="004A2800" w:rsidRPr="00E800F3" w:rsidRDefault="004A2800" w:rsidP="00D00DDE">
      <w:pPr>
        <w:pStyle w:val="Akapitzlist"/>
        <w:numPr>
          <w:ilvl w:val="2"/>
          <w:numId w:val="94"/>
        </w:numPr>
        <w:spacing w:line="360" w:lineRule="auto"/>
        <w:ind w:left="1276" w:hanging="425"/>
        <w:jc w:val="both"/>
        <w:rPr>
          <w:rFonts w:ascii="Verdana" w:eastAsia="SimSun" w:hAnsi="Verdana"/>
          <w:sz w:val="18"/>
          <w:szCs w:val="18"/>
        </w:rPr>
      </w:pPr>
      <w:r w:rsidRPr="00E800F3">
        <w:rPr>
          <w:rFonts w:ascii="Verdana" w:eastAsia="SimSun" w:hAnsi="Verdana"/>
          <w:sz w:val="18"/>
          <w:szCs w:val="18"/>
        </w:rPr>
        <w:t>Instalacja nowego rejestratora prawnego,</w:t>
      </w:r>
    </w:p>
    <w:p w14:paraId="6B9F4866" w14:textId="77777777" w:rsidR="004A2800" w:rsidRPr="00E800F3" w:rsidRDefault="004A2800" w:rsidP="00D00DDE">
      <w:pPr>
        <w:pStyle w:val="Akapitzlist"/>
        <w:numPr>
          <w:ilvl w:val="2"/>
          <w:numId w:val="94"/>
        </w:numPr>
        <w:spacing w:line="360" w:lineRule="auto"/>
        <w:ind w:left="1276" w:hanging="425"/>
        <w:jc w:val="both"/>
        <w:rPr>
          <w:rFonts w:ascii="Verdana" w:eastAsia="SimSun" w:hAnsi="Verdana"/>
          <w:sz w:val="18"/>
          <w:szCs w:val="18"/>
        </w:rPr>
      </w:pPr>
      <w:r w:rsidRPr="00E800F3">
        <w:rPr>
          <w:rFonts w:ascii="Verdana" w:eastAsia="SimSun" w:hAnsi="Verdana"/>
          <w:sz w:val="18"/>
          <w:szCs w:val="18"/>
        </w:rPr>
        <w:t>Interfejs urządzeń pokładowych ETCS do radia kolejowego (VCR),</w:t>
      </w:r>
    </w:p>
    <w:p w14:paraId="58A96019" w14:textId="17428026" w:rsidR="004A2800" w:rsidRPr="00E800F3" w:rsidRDefault="004A2800" w:rsidP="00D00DDE">
      <w:pPr>
        <w:pStyle w:val="Akapitzlist"/>
        <w:numPr>
          <w:ilvl w:val="2"/>
          <w:numId w:val="94"/>
        </w:numPr>
        <w:spacing w:line="360" w:lineRule="auto"/>
        <w:ind w:left="1276" w:hanging="425"/>
        <w:jc w:val="both"/>
        <w:rPr>
          <w:rFonts w:ascii="Verdana" w:eastAsia="SimSun" w:hAnsi="Verdana"/>
          <w:sz w:val="18"/>
          <w:szCs w:val="18"/>
        </w:rPr>
      </w:pPr>
      <w:r w:rsidRPr="00E800F3">
        <w:rPr>
          <w:rFonts w:ascii="Verdana" w:eastAsia="SimSun" w:hAnsi="Verdana"/>
          <w:sz w:val="18"/>
          <w:szCs w:val="18"/>
        </w:rPr>
        <w:t xml:space="preserve">Modernizacja pulpitu maszynisty do potrzeb dostosowania do ETCS wersja </w:t>
      </w:r>
      <w:proofErr w:type="spellStart"/>
      <w:r w:rsidRPr="00E800F3">
        <w:rPr>
          <w:rFonts w:ascii="Verdana" w:eastAsia="SimSun" w:hAnsi="Verdana"/>
          <w:sz w:val="18"/>
          <w:szCs w:val="18"/>
        </w:rPr>
        <w:t>Baseline</w:t>
      </w:r>
      <w:proofErr w:type="spellEnd"/>
      <w:r w:rsidR="009E29CB">
        <w:rPr>
          <w:rFonts w:ascii="Verdana" w:eastAsia="SimSun" w:hAnsi="Verdana"/>
          <w:sz w:val="18"/>
          <w:szCs w:val="18"/>
        </w:rPr>
        <w:t xml:space="preserve"> </w:t>
      </w:r>
      <w:r w:rsidR="004E6648">
        <w:rPr>
          <w:rFonts w:ascii="Verdana" w:eastAsia="SimSun" w:hAnsi="Verdana"/>
          <w:sz w:val="18"/>
          <w:szCs w:val="18"/>
        </w:rPr>
        <w:t>4</w:t>
      </w:r>
      <w:r w:rsidRPr="00E800F3">
        <w:rPr>
          <w:rFonts w:ascii="Verdana" w:eastAsia="SimSun" w:hAnsi="Verdana"/>
          <w:sz w:val="18"/>
          <w:szCs w:val="18"/>
        </w:rPr>
        <w:t xml:space="preserve"> (</w:t>
      </w:r>
      <w:r w:rsidR="007B0ECB" w:rsidRPr="00F66329">
        <w:rPr>
          <w:rFonts w:ascii="Verdana" w:eastAsia="SimSun" w:hAnsi="Verdana"/>
          <w:sz w:val="18"/>
          <w:szCs w:val="18"/>
        </w:rPr>
        <w:t>S</w:t>
      </w:r>
      <w:r w:rsidR="007B0ECB">
        <w:rPr>
          <w:rFonts w:ascii="Verdana" w:eastAsia="SimSun" w:hAnsi="Verdana"/>
          <w:sz w:val="18"/>
          <w:szCs w:val="18"/>
        </w:rPr>
        <w:t>V min.</w:t>
      </w:r>
      <w:r w:rsidR="007B0ECB" w:rsidRPr="00F66329">
        <w:rPr>
          <w:rFonts w:ascii="Verdana" w:eastAsia="SimSun" w:hAnsi="Verdana"/>
          <w:sz w:val="18"/>
          <w:szCs w:val="18"/>
        </w:rPr>
        <w:t xml:space="preserve"> </w:t>
      </w:r>
      <w:r w:rsidR="007B0ECB">
        <w:rPr>
          <w:rFonts w:ascii="Verdana" w:eastAsia="SimSun" w:hAnsi="Verdana"/>
          <w:sz w:val="18"/>
          <w:szCs w:val="18"/>
        </w:rPr>
        <w:t>2.</w:t>
      </w:r>
      <w:r w:rsidR="00461C84">
        <w:rPr>
          <w:rFonts w:ascii="Verdana" w:eastAsia="SimSun" w:hAnsi="Verdana"/>
          <w:sz w:val="18"/>
          <w:szCs w:val="18"/>
        </w:rPr>
        <w:t>1</w:t>
      </w:r>
      <w:r w:rsidR="007B0ECB">
        <w:rPr>
          <w:rFonts w:ascii="Verdana" w:eastAsia="SimSun" w:hAnsi="Verdana"/>
          <w:sz w:val="18"/>
          <w:szCs w:val="18"/>
        </w:rPr>
        <w:t>.</w:t>
      </w:r>
      <w:r w:rsidRPr="00E800F3">
        <w:rPr>
          <w:rFonts w:ascii="Verdana" w:eastAsia="SimSun" w:hAnsi="Verdana"/>
          <w:sz w:val="18"/>
          <w:szCs w:val="18"/>
        </w:rPr>
        <w:t>),</w:t>
      </w:r>
    </w:p>
    <w:p w14:paraId="30C33A7A" w14:textId="77777777" w:rsidR="004A2800" w:rsidRPr="00E800F3" w:rsidRDefault="004A2800" w:rsidP="00D00DDE">
      <w:pPr>
        <w:pStyle w:val="Akapitzlist"/>
        <w:numPr>
          <w:ilvl w:val="2"/>
          <w:numId w:val="94"/>
        </w:numPr>
        <w:spacing w:line="360" w:lineRule="auto"/>
        <w:ind w:left="1276" w:hanging="425"/>
        <w:jc w:val="both"/>
        <w:rPr>
          <w:rFonts w:ascii="Verdana" w:eastAsia="SimSun" w:hAnsi="Verdana"/>
          <w:sz w:val="18"/>
          <w:szCs w:val="18"/>
        </w:rPr>
      </w:pPr>
      <w:r w:rsidRPr="00E800F3">
        <w:rPr>
          <w:rFonts w:ascii="Verdana" w:eastAsia="SimSun" w:hAnsi="Verdana"/>
          <w:sz w:val="18"/>
          <w:szCs w:val="18"/>
        </w:rPr>
        <w:t>Montaż czujników i anten ATP na wózkach i podwoziu,</w:t>
      </w:r>
    </w:p>
    <w:p w14:paraId="5BF34D6C" w14:textId="77777777" w:rsidR="00FD6B0E" w:rsidRDefault="004A2800" w:rsidP="00D00DDE">
      <w:pPr>
        <w:pStyle w:val="Akapitzlist"/>
        <w:numPr>
          <w:ilvl w:val="2"/>
          <w:numId w:val="94"/>
        </w:numPr>
        <w:spacing w:line="360" w:lineRule="auto"/>
        <w:ind w:left="1276" w:hanging="425"/>
        <w:jc w:val="both"/>
        <w:rPr>
          <w:rFonts w:ascii="Verdana" w:eastAsia="SimSun" w:hAnsi="Verdana"/>
          <w:sz w:val="18"/>
          <w:szCs w:val="18"/>
        </w:rPr>
      </w:pPr>
      <w:r w:rsidRPr="00E800F3">
        <w:rPr>
          <w:rFonts w:ascii="Verdana" w:eastAsia="SimSun" w:hAnsi="Verdana"/>
          <w:sz w:val="18"/>
          <w:szCs w:val="18"/>
        </w:rPr>
        <w:t xml:space="preserve">Instalacja nowych komponentów: jednostka centralna EVC2, EVC2 (w tym akcelerometr, wyświetlacz podwójny i anteny GSM-R), dla ETCS: dodatkowe 2 radary i 2 prędkościomierze, Radio danych, Antena </w:t>
      </w:r>
      <w:proofErr w:type="spellStart"/>
      <w:r w:rsidRPr="00E800F3">
        <w:rPr>
          <w:rFonts w:ascii="Verdana" w:eastAsia="SimSun" w:hAnsi="Verdana"/>
          <w:sz w:val="18"/>
          <w:szCs w:val="18"/>
        </w:rPr>
        <w:t>Eurobalisen</w:t>
      </w:r>
      <w:proofErr w:type="spellEnd"/>
      <w:r w:rsidR="00FD6B0E">
        <w:rPr>
          <w:rFonts w:ascii="Verdana" w:eastAsia="SimSun" w:hAnsi="Verdana"/>
          <w:sz w:val="18"/>
          <w:szCs w:val="18"/>
        </w:rPr>
        <w:t>,</w:t>
      </w:r>
    </w:p>
    <w:p w14:paraId="4CA71763" w14:textId="2B64DC8A" w:rsidR="004A2800" w:rsidRPr="00E800F3" w:rsidRDefault="00FD6B0E" w:rsidP="00D00DDE">
      <w:pPr>
        <w:pStyle w:val="Akapitzlist"/>
        <w:numPr>
          <w:ilvl w:val="2"/>
          <w:numId w:val="94"/>
        </w:numPr>
        <w:spacing w:line="360" w:lineRule="auto"/>
        <w:ind w:left="1276" w:hanging="425"/>
        <w:jc w:val="both"/>
        <w:rPr>
          <w:rFonts w:ascii="Verdana" w:eastAsia="SimSun" w:hAnsi="Verdana"/>
          <w:sz w:val="18"/>
          <w:szCs w:val="18"/>
        </w:rPr>
      </w:pPr>
      <w:r>
        <w:rPr>
          <w:rFonts w:ascii="Verdana" w:eastAsia="SimSun" w:hAnsi="Verdana"/>
          <w:sz w:val="18"/>
          <w:szCs w:val="18"/>
        </w:rPr>
        <w:t>Integracja urządzeń ETCS z układem hamowania lokomotywy.</w:t>
      </w:r>
    </w:p>
    <w:p w14:paraId="41390C3A" w14:textId="01D95D9F" w:rsidR="004A2800" w:rsidRDefault="00001F0F" w:rsidP="00D00DDE">
      <w:pPr>
        <w:pStyle w:val="Akapitzlist"/>
        <w:numPr>
          <w:ilvl w:val="1"/>
          <w:numId w:val="67"/>
        </w:numPr>
        <w:spacing w:line="360" w:lineRule="auto"/>
        <w:jc w:val="both"/>
        <w:rPr>
          <w:rFonts w:ascii="Verdana" w:eastAsia="SimSun" w:hAnsi="Verdana"/>
          <w:sz w:val="18"/>
          <w:szCs w:val="18"/>
        </w:rPr>
      </w:pPr>
      <w:r>
        <w:rPr>
          <w:rFonts w:ascii="Verdana" w:eastAsia="SimSun" w:hAnsi="Verdana"/>
          <w:sz w:val="18"/>
          <w:szCs w:val="18"/>
        </w:rPr>
        <w:t>Zakres wykonywanych prac:</w:t>
      </w:r>
    </w:p>
    <w:p w14:paraId="578453AF" w14:textId="77777777" w:rsidR="00377948" w:rsidRDefault="00377948" w:rsidP="00D00DDE">
      <w:pPr>
        <w:pStyle w:val="Akapitzlist"/>
        <w:numPr>
          <w:ilvl w:val="2"/>
          <w:numId w:val="67"/>
        </w:numPr>
        <w:spacing w:line="360" w:lineRule="auto"/>
        <w:ind w:left="1276" w:hanging="425"/>
        <w:jc w:val="both"/>
        <w:rPr>
          <w:rFonts w:ascii="Verdana" w:eastAsia="SimSun" w:hAnsi="Verdana"/>
          <w:sz w:val="18"/>
          <w:szCs w:val="18"/>
        </w:rPr>
      </w:pPr>
      <w:r w:rsidRPr="006C0702">
        <w:rPr>
          <w:rFonts w:ascii="Verdana" w:eastAsia="SimSun" w:hAnsi="Verdana"/>
          <w:sz w:val="18"/>
          <w:szCs w:val="18"/>
        </w:rPr>
        <w:t>Przeprowadzenie wstępnej inspekcji na lokomotywie w celu weryfikacji urządzeń oraz schematów instalacji,</w:t>
      </w:r>
    </w:p>
    <w:p w14:paraId="509EB2FB" w14:textId="77777777" w:rsidR="00377948" w:rsidRDefault="006C0702" w:rsidP="00D00DDE">
      <w:pPr>
        <w:pStyle w:val="Akapitzlist"/>
        <w:numPr>
          <w:ilvl w:val="2"/>
          <w:numId w:val="67"/>
        </w:numPr>
        <w:spacing w:line="360" w:lineRule="auto"/>
        <w:ind w:left="1276" w:hanging="425"/>
        <w:jc w:val="both"/>
        <w:rPr>
          <w:rFonts w:ascii="Verdana" w:eastAsia="SimSun" w:hAnsi="Verdana"/>
          <w:sz w:val="18"/>
          <w:szCs w:val="18"/>
        </w:rPr>
      </w:pPr>
      <w:r w:rsidRPr="00377948">
        <w:rPr>
          <w:rFonts w:ascii="Verdana" w:eastAsia="SimSun" w:hAnsi="Verdana"/>
          <w:sz w:val="18"/>
          <w:szCs w:val="18"/>
        </w:rPr>
        <w:t>Instalacja wymaganych komponentów ETCS</w:t>
      </w:r>
      <w:r w:rsidR="00377948">
        <w:rPr>
          <w:rFonts w:ascii="Verdana" w:eastAsia="SimSun" w:hAnsi="Verdana"/>
          <w:sz w:val="18"/>
          <w:szCs w:val="18"/>
        </w:rPr>
        <w:t>,</w:t>
      </w:r>
    </w:p>
    <w:p w14:paraId="786E1FC3" w14:textId="77777777" w:rsidR="00377948" w:rsidRDefault="006C0702" w:rsidP="00D00DDE">
      <w:pPr>
        <w:pStyle w:val="Akapitzlist"/>
        <w:numPr>
          <w:ilvl w:val="2"/>
          <w:numId w:val="67"/>
        </w:numPr>
        <w:spacing w:line="360" w:lineRule="auto"/>
        <w:ind w:left="1276" w:hanging="425"/>
        <w:jc w:val="both"/>
        <w:rPr>
          <w:rFonts w:ascii="Verdana" w:eastAsia="SimSun" w:hAnsi="Verdana"/>
          <w:sz w:val="18"/>
          <w:szCs w:val="18"/>
        </w:rPr>
      </w:pPr>
      <w:r w:rsidRPr="00377948">
        <w:rPr>
          <w:rFonts w:ascii="Verdana" w:eastAsia="SimSun" w:hAnsi="Verdana"/>
          <w:sz w:val="18"/>
          <w:szCs w:val="18"/>
        </w:rPr>
        <w:t>Uruchomienie urządzeń oraz oprogramowania,</w:t>
      </w:r>
    </w:p>
    <w:p w14:paraId="33938AA8" w14:textId="77777777" w:rsidR="00377948" w:rsidRDefault="006C0702" w:rsidP="00D00DDE">
      <w:pPr>
        <w:pStyle w:val="Akapitzlist"/>
        <w:numPr>
          <w:ilvl w:val="2"/>
          <w:numId w:val="67"/>
        </w:numPr>
        <w:spacing w:line="360" w:lineRule="auto"/>
        <w:ind w:left="1276" w:hanging="425"/>
        <w:jc w:val="both"/>
        <w:rPr>
          <w:rFonts w:ascii="Verdana" w:eastAsia="SimSun" w:hAnsi="Verdana"/>
          <w:sz w:val="18"/>
          <w:szCs w:val="18"/>
        </w:rPr>
      </w:pPr>
      <w:r w:rsidRPr="00377948">
        <w:rPr>
          <w:rFonts w:ascii="Verdana" w:eastAsia="SimSun" w:hAnsi="Verdana"/>
          <w:sz w:val="18"/>
          <w:szCs w:val="18"/>
        </w:rPr>
        <w:t>Końcowa inspekcja/odbiór wykonanych prac,</w:t>
      </w:r>
    </w:p>
    <w:p w14:paraId="542C09F7" w14:textId="77777777" w:rsidR="00377948" w:rsidRDefault="006C0702" w:rsidP="00D00DDE">
      <w:pPr>
        <w:pStyle w:val="Akapitzlist"/>
        <w:numPr>
          <w:ilvl w:val="2"/>
          <w:numId w:val="67"/>
        </w:numPr>
        <w:spacing w:line="360" w:lineRule="auto"/>
        <w:ind w:left="1276" w:hanging="425"/>
        <w:jc w:val="both"/>
        <w:rPr>
          <w:rFonts w:ascii="Verdana" w:eastAsia="SimSun" w:hAnsi="Verdana"/>
          <w:sz w:val="18"/>
          <w:szCs w:val="18"/>
        </w:rPr>
      </w:pPr>
      <w:r w:rsidRPr="00377948">
        <w:rPr>
          <w:rFonts w:ascii="Verdana" w:eastAsia="SimSun" w:hAnsi="Verdana"/>
          <w:sz w:val="18"/>
          <w:szCs w:val="18"/>
        </w:rPr>
        <w:t>Konwersja i wgranie kluczy RBC,</w:t>
      </w:r>
    </w:p>
    <w:p w14:paraId="2FE6F7CE" w14:textId="77777777" w:rsidR="00377948" w:rsidRDefault="006C0702" w:rsidP="00D00DDE">
      <w:pPr>
        <w:pStyle w:val="Akapitzlist"/>
        <w:numPr>
          <w:ilvl w:val="2"/>
          <w:numId w:val="67"/>
        </w:numPr>
        <w:spacing w:line="360" w:lineRule="auto"/>
        <w:ind w:left="1276" w:hanging="425"/>
        <w:jc w:val="both"/>
        <w:rPr>
          <w:rFonts w:ascii="Verdana" w:eastAsia="SimSun" w:hAnsi="Verdana"/>
          <w:sz w:val="18"/>
          <w:szCs w:val="18"/>
        </w:rPr>
      </w:pPr>
      <w:r w:rsidRPr="00377948">
        <w:rPr>
          <w:rFonts w:ascii="Verdana" w:eastAsia="SimSun" w:hAnsi="Verdana"/>
          <w:sz w:val="18"/>
          <w:szCs w:val="18"/>
        </w:rPr>
        <w:t>Przeprowadzenie testów RSC/ESC,</w:t>
      </w:r>
    </w:p>
    <w:p w14:paraId="47D86401" w14:textId="77777777" w:rsidR="00377948" w:rsidRDefault="006C0702" w:rsidP="00D00DDE">
      <w:pPr>
        <w:pStyle w:val="Akapitzlist"/>
        <w:numPr>
          <w:ilvl w:val="2"/>
          <w:numId w:val="67"/>
        </w:numPr>
        <w:spacing w:line="360" w:lineRule="auto"/>
        <w:ind w:left="1276" w:hanging="425"/>
        <w:jc w:val="both"/>
        <w:rPr>
          <w:rFonts w:ascii="Verdana" w:eastAsia="SimSun" w:hAnsi="Verdana"/>
          <w:sz w:val="18"/>
          <w:szCs w:val="18"/>
        </w:rPr>
      </w:pPr>
      <w:r w:rsidRPr="00377948">
        <w:rPr>
          <w:rFonts w:ascii="Verdana" w:eastAsia="SimSun" w:hAnsi="Verdana"/>
          <w:sz w:val="18"/>
          <w:szCs w:val="18"/>
        </w:rPr>
        <w:t>Dostarczenie wszystkich niezbędnych dokumentów i zatwierdzeń dla procesu ECM,</w:t>
      </w:r>
    </w:p>
    <w:p w14:paraId="42F50AF7" w14:textId="1C7822B6" w:rsidR="006C0702" w:rsidRPr="00377948" w:rsidRDefault="006C0702" w:rsidP="00D00DDE">
      <w:pPr>
        <w:pStyle w:val="Akapitzlist"/>
        <w:numPr>
          <w:ilvl w:val="2"/>
          <w:numId w:val="67"/>
        </w:numPr>
        <w:spacing w:line="360" w:lineRule="auto"/>
        <w:ind w:left="1276" w:hanging="425"/>
        <w:jc w:val="both"/>
        <w:rPr>
          <w:rFonts w:ascii="Verdana" w:eastAsia="SimSun" w:hAnsi="Verdana"/>
          <w:sz w:val="18"/>
          <w:szCs w:val="18"/>
        </w:rPr>
      </w:pPr>
      <w:r w:rsidRPr="00377948">
        <w:rPr>
          <w:rFonts w:ascii="Verdana" w:eastAsia="SimSun" w:hAnsi="Verdana"/>
          <w:sz w:val="18"/>
          <w:szCs w:val="18"/>
        </w:rPr>
        <w:t>Udzielenie gwarancji na wykonane pracy 24 miesięcy od daty podpisania protokołu odbioru prac.</w:t>
      </w:r>
    </w:p>
    <w:p w14:paraId="2A2C0FC3" w14:textId="01C2D919" w:rsidR="006C0702" w:rsidRDefault="006C0702" w:rsidP="00D00DDE">
      <w:pPr>
        <w:pStyle w:val="Akapitzlist"/>
        <w:numPr>
          <w:ilvl w:val="1"/>
          <w:numId w:val="67"/>
        </w:numPr>
        <w:spacing w:line="360" w:lineRule="auto"/>
        <w:jc w:val="both"/>
        <w:rPr>
          <w:rFonts w:ascii="Verdana" w:eastAsia="SimSun" w:hAnsi="Verdana"/>
          <w:sz w:val="18"/>
          <w:szCs w:val="18"/>
        </w:rPr>
      </w:pPr>
      <w:r w:rsidRPr="006C0702">
        <w:rPr>
          <w:rFonts w:ascii="Verdana" w:eastAsia="SimSun" w:hAnsi="Verdana"/>
          <w:sz w:val="18"/>
          <w:szCs w:val="18"/>
        </w:rPr>
        <w:t>Dostarczenie przez Wykonawcę sprzętu i aparatury do obsługi, diagnostyki i utrzymania systemu ERTMS oraz instalacji kluczy RBC na lokomotywie.</w:t>
      </w:r>
    </w:p>
    <w:p w14:paraId="549AE1CA" w14:textId="77777777" w:rsidR="00876F10" w:rsidRPr="00876F10" w:rsidRDefault="00876F10" w:rsidP="00D00DDE">
      <w:pPr>
        <w:pStyle w:val="Akapitzlist"/>
        <w:numPr>
          <w:ilvl w:val="1"/>
          <w:numId w:val="67"/>
        </w:numPr>
        <w:spacing w:line="360" w:lineRule="auto"/>
        <w:jc w:val="both"/>
        <w:rPr>
          <w:rFonts w:ascii="Verdana" w:eastAsia="SimSun" w:hAnsi="Verdana"/>
          <w:sz w:val="18"/>
          <w:szCs w:val="18"/>
        </w:rPr>
      </w:pPr>
      <w:r w:rsidRPr="00876F10">
        <w:rPr>
          <w:rFonts w:ascii="Verdana" w:eastAsia="SimSun" w:hAnsi="Verdana"/>
          <w:sz w:val="18"/>
          <w:szCs w:val="18"/>
        </w:rPr>
        <w:t>W odniesieniu do urządzeń pokładowych ETCS ustala się:</w:t>
      </w:r>
    </w:p>
    <w:p w14:paraId="79539FF2" w14:textId="5D7A1975" w:rsidR="00840951" w:rsidRDefault="00876F10" w:rsidP="00D00DDE">
      <w:pPr>
        <w:pStyle w:val="Akapitzlist"/>
        <w:numPr>
          <w:ilvl w:val="0"/>
          <w:numId w:val="102"/>
        </w:numPr>
        <w:spacing w:line="360" w:lineRule="auto"/>
        <w:jc w:val="both"/>
        <w:rPr>
          <w:rFonts w:ascii="Verdana" w:eastAsia="SimSun" w:hAnsi="Verdana"/>
          <w:sz w:val="18"/>
          <w:szCs w:val="18"/>
        </w:rPr>
      </w:pPr>
      <w:r w:rsidRPr="00876F10">
        <w:rPr>
          <w:rFonts w:ascii="Verdana" w:eastAsia="SimSun" w:hAnsi="Verdana"/>
          <w:sz w:val="18"/>
          <w:szCs w:val="18"/>
        </w:rPr>
        <w:t xml:space="preserve">w przypadku urządzeń pokładowych ETCS wymagane jest dostarczenie przez Wykonawcę potwierdzenia zgodności ze wszystkimi scenariuszami testów ESC w Obszarze użytkowania dla Lokomotyw, które są oznaczone statusem „ważny” dla linii </w:t>
      </w:r>
      <w:r w:rsidRPr="00876F10">
        <w:rPr>
          <w:rFonts w:ascii="Verdana" w:eastAsia="SimSun" w:hAnsi="Verdana"/>
          <w:sz w:val="18"/>
          <w:szCs w:val="18"/>
        </w:rPr>
        <w:lastRenderedPageBreak/>
        <w:t xml:space="preserve">zelektryfikowanych w dokumencie ERA (dokument techniczny ESC/RSC TD/011REC1028, wersja w dniu podpisania Umowy) opublikowanym na stronie domowej ERA w dniu złożenia oferty. W przypadku, gdyby z przyczyn niezależnych od Wykonawcy, niemożliwe byłoby dostarczenie potwierdzenia zgodności z jednym ze scenariuszy testowych ESC, Wykonawca będzie mógł dostarczyć potwierdzenie zgodności z brakującym scenariuszem testów ESC w późniejszym terminie, lecz nie dłużej niż 12 miesięcy od udostępnienia infrastruktury do wykonania testu. Zamawiający udostępni nieodpłatnie lokomotywę w celu przeprowadzenia testów, aby umożliwić Wykonawcy uzyskanie potwierdzenia dla danej </w:t>
      </w:r>
      <w:r w:rsidR="00A446A3">
        <w:rPr>
          <w:rFonts w:ascii="Verdana" w:eastAsia="SimSun" w:hAnsi="Verdana"/>
          <w:sz w:val="18"/>
          <w:szCs w:val="18"/>
        </w:rPr>
        <w:t>K</w:t>
      </w:r>
      <w:r w:rsidRPr="00876F10">
        <w:rPr>
          <w:rFonts w:ascii="Verdana" w:eastAsia="SimSun" w:hAnsi="Verdana"/>
          <w:sz w:val="18"/>
          <w:szCs w:val="18"/>
        </w:rPr>
        <w:t xml:space="preserve">onfiguracji </w:t>
      </w:r>
      <w:r w:rsidR="00A446A3">
        <w:rPr>
          <w:rFonts w:ascii="Verdana" w:eastAsia="SimSun" w:hAnsi="Verdana"/>
          <w:sz w:val="18"/>
          <w:szCs w:val="18"/>
        </w:rPr>
        <w:t>L</w:t>
      </w:r>
      <w:r w:rsidR="0052164B">
        <w:rPr>
          <w:rFonts w:ascii="Verdana" w:eastAsia="SimSun" w:hAnsi="Verdana"/>
          <w:sz w:val="18"/>
          <w:szCs w:val="18"/>
        </w:rPr>
        <w:t>okomotywy</w:t>
      </w:r>
      <w:r w:rsidRPr="00876F10">
        <w:rPr>
          <w:rFonts w:ascii="Verdana" w:eastAsia="SimSun" w:hAnsi="Verdana"/>
          <w:sz w:val="18"/>
          <w:szCs w:val="18"/>
        </w:rPr>
        <w:t>,</w:t>
      </w:r>
    </w:p>
    <w:p w14:paraId="42E62F8F" w14:textId="2A18E496" w:rsidR="00840951" w:rsidRDefault="00876F10" w:rsidP="00D00DDE">
      <w:pPr>
        <w:pStyle w:val="Akapitzlist"/>
        <w:numPr>
          <w:ilvl w:val="0"/>
          <w:numId w:val="102"/>
        </w:numPr>
        <w:spacing w:line="360" w:lineRule="auto"/>
        <w:jc w:val="both"/>
        <w:rPr>
          <w:rFonts w:ascii="Verdana" w:eastAsia="SimSun" w:hAnsi="Verdana"/>
          <w:sz w:val="18"/>
          <w:szCs w:val="18"/>
        </w:rPr>
      </w:pPr>
      <w:r w:rsidRPr="00840951">
        <w:rPr>
          <w:rFonts w:ascii="Verdana" w:eastAsia="SimSun" w:hAnsi="Verdana"/>
          <w:sz w:val="18"/>
          <w:szCs w:val="18"/>
        </w:rPr>
        <w:t xml:space="preserve">w przypadku urządzeń pokładowych GSM-R wymagane jest dostarczenie przez Wykonawcę potwierdzenia zgodności ze wszystkimi scenariuszami testów RSC w obszarze użytkowania lokomotyw, które są oznaczone statusem „ważny” dla linii zelektryfikowanych w dokumencie ERA (dokument techniczny ESC/RSC TD/011REC1028, wersja w dniu podpisania Umowy) opublikowanym na stronie domowej ERA w dniu złożenia oferty. W przypadku braku wykonawca zgodności z danym testem RSC z przyczyn niezależnych od Wykonawcy, Wykonawca może dostarczyć potwierdzenie zgodności z brakującym scenariuszem testów RSC w późniejszym terminie, lecz nie dłużej niż 12 miesięcy od udostępnienia infrastruktury do wykonania testu. Zamawiający udostępni nieodpłatnie lokomotywę w celu przeprowadzenia testów, aby umożliwić Wykonawcy uzyskanie potwierdzenia dla danej </w:t>
      </w:r>
      <w:r w:rsidR="00A446A3">
        <w:rPr>
          <w:rFonts w:ascii="Verdana" w:eastAsia="SimSun" w:hAnsi="Verdana"/>
          <w:sz w:val="18"/>
          <w:szCs w:val="18"/>
        </w:rPr>
        <w:t>K</w:t>
      </w:r>
      <w:r w:rsidRPr="00840951">
        <w:rPr>
          <w:rFonts w:ascii="Verdana" w:eastAsia="SimSun" w:hAnsi="Verdana"/>
          <w:sz w:val="18"/>
          <w:szCs w:val="18"/>
        </w:rPr>
        <w:t xml:space="preserve">onfiguracji </w:t>
      </w:r>
      <w:r w:rsidR="00A446A3">
        <w:rPr>
          <w:rFonts w:ascii="Verdana" w:eastAsia="SimSun" w:hAnsi="Verdana"/>
          <w:sz w:val="18"/>
          <w:szCs w:val="18"/>
        </w:rPr>
        <w:t>L</w:t>
      </w:r>
      <w:r w:rsidR="0052164B">
        <w:rPr>
          <w:rFonts w:ascii="Verdana" w:eastAsia="SimSun" w:hAnsi="Verdana"/>
          <w:sz w:val="18"/>
          <w:szCs w:val="18"/>
        </w:rPr>
        <w:t>okomotywy</w:t>
      </w:r>
      <w:r w:rsidRPr="00840951">
        <w:rPr>
          <w:rFonts w:ascii="Verdana" w:eastAsia="SimSun" w:hAnsi="Verdana"/>
          <w:sz w:val="18"/>
          <w:szCs w:val="18"/>
        </w:rPr>
        <w:t>,</w:t>
      </w:r>
    </w:p>
    <w:p w14:paraId="7A5EFEB8" w14:textId="4E457C37" w:rsidR="006C0702" w:rsidRPr="00840951" w:rsidRDefault="00876F10" w:rsidP="00D00DDE">
      <w:pPr>
        <w:pStyle w:val="Akapitzlist"/>
        <w:numPr>
          <w:ilvl w:val="0"/>
          <w:numId w:val="102"/>
        </w:numPr>
        <w:spacing w:line="360" w:lineRule="auto"/>
        <w:jc w:val="both"/>
        <w:rPr>
          <w:rFonts w:ascii="Verdana" w:eastAsia="SimSun" w:hAnsi="Verdana"/>
          <w:sz w:val="18"/>
          <w:szCs w:val="18"/>
        </w:rPr>
      </w:pPr>
      <w:r w:rsidRPr="00840951">
        <w:rPr>
          <w:rFonts w:ascii="Verdana" w:eastAsia="SimSun" w:hAnsi="Verdana"/>
          <w:sz w:val="18"/>
          <w:szCs w:val="18"/>
        </w:rPr>
        <w:t>w przypadku, gdy Zamawiający będzie zainteresowany uzyskaniem dla Lokomotyw określonych w Umowie potwierdzenia zgodności urządzeń ETCS lub GSM-R Lokomotywy z nową trasą ETCS lub GSM-R nowego typu testów ESC lub RSC na Obszarze użytkowania określonym w Zezwoleniu na wprowadzenie pojazdu kolejowego do obrotu, dla której Wykonawca lub użytkownik Lokomotywy o tej samej konfiguracji (wariancie i wersji oprogramowania) nie uzyskali jeszcze potwierdzenia zgodności, to może zgłosić Wykonawcy taką potrzebę. Z zastrzeżeniem posiadania przez Wykonawcę niezbędnych zasobów, złoży on Zamawiającemu ofertę na przeprowadzenie procedury uzyskania potwierdzenia zgodności oraz aktualizacji bazy ERATV lub złoży ofertę na przeprowadzenie nowych testów ESC/RSC wraz z warunkami ich przeprowadzenia.</w:t>
      </w:r>
    </w:p>
    <w:p w14:paraId="6EBFF2FE" w14:textId="4BBAF82F" w:rsidR="00B941D5" w:rsidRDefault="00B941D5" w:rsidP="006C0702">
      <w:pPr>
        <w:pStyle w:val="Akapitzlist"/>
        <w:spacing w:line="360" w:lineRule="auto"/>
        <w:ind w:left="1211"/>
        <w:jc w:val="both"/>
        <w:rPr>
          <w:rFonts w:ascii="Verdana" w:eastAsia="SimSun" w:hAnsi="Verdana"/>
          <w:sz w:val="18"/>
          <w:szCs w:val="18"/>
        </w:rPr>
      </w:pPr>
    </w:p>
    <w:p w14:paraId="4120E513" w14:textId="776BB583" w:rsidR="004A2800" w:rsidRPr="007D2D73" w:rsidRDefault="00C14018" w:rsidP="0071679D">
      <w:pPr>
        <w:spacing w:after="160" w:line="259" w:lineRule="auto"/>
        <w:rPr>
          <w:rFonts w:ascii="Verdana" w:eastAsia="SimSun" w:hAnsi="Verdana"/>
          <w:sz w:val="18"/>
          <w:szCs w:val="18"/>
        </w:rPr>
      </w:pPr>
      <w:r>
        <w:rPr>
          <w:rFonts w:ascii="Verdana" w:eastAsia="SimSun" w:hAnsi="Verdana"/>
          <w:sz w:val="18"/>
          <w:szCs w:val="18"/>
        </w:rPr>
        <w:br w:type="page"/>
      </w:r>
    </w:p>
    <w:p w14:paraId="6155B53D" w14:textId="7752FDC3" w:rsidR="00E800F3" w:rsidRDefault="00E800F3" w:rsidP="00D00DDE">
      <w:pPr>
        <w:pStyle w:val="paragraph"/>
        <w:numPr>
          <w:ilvl w:val="0"/>
          <w:numId w:val="67"/>
        </w:numPr>
        <w:spacing w:before="0" w:beforeAutospacing="0" w:after="0" w:afterAutospacing="0" w:line="360" w:lineRule="auto"/>
        <w:jc w:val="both"/>
        <w:textAlignment w:val="baseline"/>
        <w:rPr>
          <w:rStyle w:val="normaltextrun"/>
          <w:rFonts w:ascii="Verdana" w:hAnsi="Verdana"/>
          <w:b/>
          <w:bCs/>
          <w:sz w:val="18"/>
          <w:szCs w:val="18"/>
        </w:rPr>
      </w:pPr>
      <w:r w:rsidRPr="007D2D73">
        <w:rPr>
          <w:rStyle w:val="normaltextrun"/>
          <w:rFonts w:ascii="Verdana" w:hAnsi="Verdana"/>
          <w:b/>
          <w:bCs/>
          <w:sz w:val="18"/>
          <w:szCs w:val="18"/>
        </w:rPr>
        <w:lastRenderedPageBreak/>
        <w:t>Opis techniczny – Zadanie 2 – Modernizacja taboru kolejowego CARGOUNIT Sp. z o. o. polegająca na wyposażeniu pojazdów kolejowych 111Eb w system ERTMS,</w:t>
      </w:r>
    </w:p>
    <w:p w14:paraId="237194F6" w14:textId="77777777" w:rsidR="007D2D73" w:rsidRDefault="007D2D73" w:rsidP="007D2D73">
      <w:pPr>
        <w:pStyle w:val="paragraph"/>
        <w:spacing w:before="0" w:beforeAutospacing="0" w:after="0" w:afterAutospacing="0" w:line="360" w:lineRule="auto"/>
        <w:jc w:val="both"/>
        <w:textAlignment w:val="baseline"/>
        <w:rPr>
          <w:rStyle w:val="normaltextrun"/>
          <w:rFonts w:ascii="Verdana" w:hAnsi="Verdana"/>
          <w:b/>
          <w:bCs/>
          <w:sz w:val="18"/>
          <w:szCs w:val="18"/>
        </w:rPr>
      </w:pPr>
    </w:p>
    <w:p w14:paraId="793E77C9" w14:textId="61CA134E" w:rsidR="007D2D73" w:rsidRDefault="007D2D73" w:rsidP="007D2D73">
      <w:pPr>
        <w:pStyle w:val="Akapitzlist"/>
        <w:spacing w:line="360" w:lineRule="auto"/>
        <w:ind w:left="360"/>
        <w:jc w:val="both"/>
        <w:rPr>
          <w:rFonts w:ascii="Verdana" w:eastAsia="SimSun" w:hAnsi="Verdana"/>
          <w:b/>
          <w:bCs/>
          <w:sz w:val="18"/>
          <w:szCs w:val="18"/>
          <w:u w:val="single"/>
        </w:rPr>
      </w:pPr>
      <w:r w:rsidRPr="0054738D">
        <w:rPr>
          <w:rFonts w:ascii="Verdana" w:eastAsia="SimSun" w:hAnsi="Verdana"/>
          <w:b/>
          <w:bCs/>
          <w:sz w:val="18"/>
          <w:szCs w:val="18"/>
          <w:u w:val="single"/>
        </w:rPr>
        <w:t xml:space="preserve">Zadanie </w:t>
      </w:r>
      <w:r w:rsidR="00E328AA">
        <w:rPr>
          <w:rFonts w:ascii="Verdana" w:eastAsia="SimSun" w:hAnsi="Verdana"/>
          <w:b/>
          <w:bCs/>
          <w:sz w:val="18"/>
          <w:szCs w:val="18"/>
          <w:u w:val="single"/>
        </w:rPr>
        <w:t xml:space="preserve">2 </w:t>
      </w:r>
      <w:r w:rsidRPr="0054738D">
        <w:rPr>
          <w:rFonts w:ascii="Verdana" w:eastAsia="SimSun" w:hAnsi="Verdana"/>
          <w:b/>
          <w:bCs/>
          <w:sz w:val="18"/>
          <w:szCs w:val="18"/>
          <w:u w:val="single"/>
        </w:rPr>
        <w:t xml:space="preserve">zakłada modernizację </w:t>
      </w:r>
      <w:r w:rsidR="00177CA3">
        <w:rPr>
          <w:rFonts w:ascii="Verdana" w:eastAsia="SimSun" w:hAnsi="Verdana"/>
          <w:b/>
          <w:bCs/>
          <w:sz w:val="18"/>
          <w:szCs w:val="18"/>
          <w:u w:val="single"/>
        </w:rPr>
        <w:t>2</w:t>
      </w:r>
      <w:r w:rsidRPr="0054738D">
        <w:rPr>
          <w:rFonts w:ascii="Verdana" w:eastAsia="SimSun" w:hAnsi="Verdana"/>
          <w:b/>
          <w:bCs/>
          <w:sz w:val="18"/>
          <w:szCs w:val="18"/>
          <w:u w:val="single"/>
        </w:rPr>
        <w:t xml:space="preserve"> szt. lokomotyw </w:t>
      </w:r>
      <w:r>
        <w:rPr>
          <w:rFonts w:ascii="Verdana" w:eastAsia="SimSun" w:hAnsi="Verdana"/>
          <w:b/>
          <w:bCs/>
          <w:sz w:val="18"/>
          <w:szCs w:val="18"/>
          <w:u w:val="single"/>
        </w:rPr>
        <w:t>111Eb</w:t>
      </w:r>
      <w:r w:rsidRPr="0054738D">
        <w:rPr>
          <w:rFonts w:ascii="Verdana" w:eastAsia="SimSun" w:hAnsi="Verdana"/>
          <w:b/>
          <w:bCs/>
          <w:sz w:val="18"/>
          <w:szCs w:val="18"/>
          <w:u w:val="single"/>
        </w:rPr>
        <w:t>.</w:t>
      </w:r>
    </w:p>
    <w:p w14:paraId="6349F000" w14:textId="77777777" w:rsidR="007D2D73" w:rsidRPr="007D2D73" w:rsidRDefault="007D2D73" w:rsidP="007D2D73">
      <w:pPr>
        <w:pStyle w:val="Akapitzlist"/>
        <w:spacing w:line="360" w:lineRule="auto"/>
        <w:ind w:left="360"/>
        <w:jc w:val="both"/>
        <w:rPr>
          <w:rStyle w:val="normaltextrun"/>
          <w:rFonts w:ascii="Verdana" w:eastAsia="SimSun" w:hAnsi="Verdana"/>
          <w:b/>
          <w:bCs/>
          <w:sz w:val="18"/>
          <w:szCs w:val="18"/>
          <w:u w:val="single"/>
        </w:rPr>
      </w:pPr>
    </w:p>
    <w:p w14:paraId="3CE1FE8C" w14:textId="77777777" w:rsidR="00AA6E6A" w:rsidRPr="00E800F3" w:rsidRDefault="00AA6E6A" w:rsidP="00D00DDE">
      <w:pPr>
        <w:pStyle w:val="Akapitzlist"/>
        <w:numPr>
          <w:ilvl w:val="1"/>
          <w:numId w:val="67"/>
        </w:numPr>
        <w:spacing w:line="360" w:lineRule="auto"/>
        <w:jc w:val="both"/>
        <w:rPr>
          <w:rFonts w:ascii="Verdana" w:eastAsia="SimSun" w:hAnsi="Verdana"/>
          <w:b/>
          <w:bCs/>
          <w:sz w:val="18"/>
          <w:szCs w:val="18"/>
        </w:rPr>
      </w:pPr>
      <w:r w:rsidRPr="00E800F3">
        <w:rPr>
          <w:rFonts w:ascii="Verdana" w:eastAsia="SimSun" w:hAnsi="Verdana"/>
          <w:sz w:val="18"/>
          <w:szCs w:val="18"/>
        </w:rPr>
        <w:t>Modyfikacja/Wymiana lub instalacja następujących elementów technicznych:</w:t>
      </w:r>
    </w:p>
    <w:p w14:paraId="44EF06D8" w14:textId="09077AFC" w:rsidR="00AA6E6A" w:rsidRPr="0071679D" w:rsidRDefault="00AA2C3F" w:rsidP="00D00DDE">
      <w:pPr>
        <w:pStyle w:val="Akapitzlist"/>
        <w:numPr>
          <w:ilvl w:val="0"/>
          <w:numId w:val="95"/>
        </w:numPr>
        <w:spacing w:line="360" w:lineRule="auto"/>
        <w:ind w:left="1276" w:hanging="425"/>
        <w:jc w:val="both"/>
        <w:rPr>
          <w:rFonts w:ascii="Verdana" w:eastAsia="SimSun" w:hAnsi="Verdana"/>
          <w:sz w:val="18"/>
          <w:szCs w:val="18"/>
        </w:rPr>
      </w:pPr>
      <w:r>
        <w:rPr>
          <w:rFonts w:ascii="Verdana" w:eastAsia="SimSun" w:hAnsi="Verdana"/>
          <w:sz w:val="18"/>
          <w:szCs w:val="18"/>
        </w:rPr>
        <w:t>Instalacja</w:t>
      </w:r>
      <w:r w:rsidRPr="00F66329">
        <w:rPr>
          <w:rFonts w:ascii="Verdana" w:eastAsia="SimSun" w:hAnsi="Verdana"/>
          <w:sz w:val="18"/>
          <w:szCs w:val="18"/>
        </w:rPr>
        <w:t xml:space="preserve"> urządzeń pokładowych ETCS</w:t>
      </w:r>
      <w:r w:rsidR="00B06B5B">
        <w:rPr>
          <w:rFonts w:ascii="Verdana" w:eastAsia="SimSun" w:hAnsi="Verdana"/>
          <w:sz w:val="18"/>
          <w:szCs w:val="18"/>
        </w:rPr>
        <w:t xml:space="preserve"> (</w:t>
      </w:r>
      <w:proofErr w:type="spellStart"/>
      <w:r w:rsidR="00B06B5B">
        <w:rPr>
          <w:rFonts w:ascii="Verdana" w:eastAsia="SimSun" w:hAnsi="Verdana"/>
          <w:sz w:val="18"/>
          <w:szCs w:val="18"/>
        </w:rPr>
        <w:t>full</w:t>
      </w:r>
      <w:proofErr w:type="spellEnd"/>
      <w:r w:rsidR="00B06B5B">
        <w:rPr>
          <w:rFonts w:ascii="Verdana" w:eastAsia="SimSun" w:hAnsi="Verdana"/>
          <w:sz w:val="18"/>
          <w:szCs w:val="18"/>
        </w:rPr>
        <w:t xml:space="preserve"> </w:t>
      </w:r>
      <w:proofErr w:type="spellStart"/>
      <w:r w:rsidR="00B06B5B">
        <w:rPr>
          <w:rFonts w:ascii="Verdana" w:eastAsia="SimSun" w:hAnsi="Verdana"/>
          <w:sz w:val="18"/>
          <w:szCs w:val="18"/>
        </w:rPr>
        <w:t>supervision</w:t>
      </w:r>
      <w:proofErr w:type="spellEnd"/>
      <w:r w:rsidR="00B06B5B">
        <w:rPr>
          <w:rFonts w:ascii="Verdana" w:eastAsia="SimSun" w:hAnsi="Verdana"/>
          <w:sz w:val="18"/>
          <w:szCs w:val="18"/>
        </w:rPr>
        <w:t>)</w:t>
      </w:r>
      <w:r w:rsidR="00B06B5B" w:rsidRPr="00F66329">
        <w:rPr>
          <w:rFonts w:ascii="Verdana" w:eastAsia="SimSun" w:hAnsi="Verdana"/>
          <w:sz w:val="18"/>
          <w:szCs w:val="18"/>
        </w:rPr>
        <w:t xml:space="preserve"> </w:t>
      </w:r>
      <w:r w:rsidRPr="00F66329">
        <w:rPr>
          <w:rFonts w:ascii="Verdana" w:eastAsia="SimSun" w:hAnsi="Verdana"/>
          <w:sz w:val="18"/>
          <w:szCs w:val="18"/>
        </w:rPr>
        <w:t xml:space="preserve"> </w:t>
      </w:r>
      <w:r>
        <w:rPr>
          <w:rFonts w:ascii="Verdana" w:eastAsia="SimSun" w:hAnsi="Verdana"/>
          <w:sz w:val="18"/>
          <w:szCs w:val="18"/>
        </w:rPr>
        <w:t>w</w:t>
      </w:r>
      <w:r w:rsidRPr="00F66329">
        <w:rPr>
          <w:rFonts w:ascii="Verdana" w:eastAsia="SimSun" w:hAnsi="Verdana"/>
          <w:sz w:val="18"/>
          <w:szCs w:val="18"/>
        </w:rPr>
        <w:t xml:space="preserve"> wersji </w:t>
      </w:r>
      <w:proofErr w:type="spellStart"/>
      <w:r w:rsidRPr="00F66329">
        <w:rPr>
          <w:rFonts w:ascii="Verdana" w:eastAsia="SimSun" w:hAnsi="Verdana"/>
          <w:sz w:val="18"/>
          <w:szCs w:val="18"/>
        </w:rPr>
        <w:t>Baseline</w:t>
      </w:r>
      <w:proofErr w:type="spellEnd"/>
      <w:r w:rsidRPr="00F66329">
        <w:rPr>
          <w:rFonts w:ascii="Verdana" w:eastAsia="SimSun" w:hAnsi="Verdana"/>
          <w:sz w:val="18"/>
          <w:szCs w:val="18"/>
        </w:rPr>
        <w:t xml:space="preserve"> 4 (S</w:t>
      </w:r>
      <w:r>
        <w:rPr>
          <w:rFonts w:ascii="Verdana" w:eastAsia="SimSun" w:hAnsi="Verdana"/>
          <w:sz w:val="18"/>
          <w:szCs w:val="18"/>
        </w:rPr>
        <w:t>V min.</w:t>
      </w:r>
      <w:r w:rsidRPr="00F66329">
        <w:rPr>
          <w:rFonts w:ascii="Verdana" w:eastAsia="SimSun" w:hAnsi="Verdana"/>
          <w:sz w:val="18"/>
          <w:szCs w:val="18"/>
        </w:rPr>
        <w:t xml:space="preserve"> </w:t>
      </w:r>
      <w:r>
        <w:rPr>
          <w:rFonts w:ascii="Verdana" w:eastAsia="SimSun" w:hAnsi="Verdana"/>
          <w:sz w:val="18"/>
          <w:szCs w:val="18"/>
        </w:rPr>
        <w:t>2.</w:t>
      </w:r>
      <w:r w:rsidR="00461C84">
        <w:rPr>
          <w:rFonts w:ascii="Verdana" w:eastAsia="SimSun" w:hAnsi="Verdana"/>
          <w:sz w:val="18"/>
          <w:szCs w:val="18"/>
        </w:rPr>
        <w:t>1</w:t>
      </w:r>
      <w:r w:rsidRPr="00F66329">
        <w:rPr>
          <w:rFonts w:ascii="Verdana" w:eastAsia="SimSun" w:hAnsi="Verdana"/>
          <w:sz w:val="18"/>
          <w:szCs w:val="18"/>
        </w:rPr>
        <w:t xml:space="preserve">) </w:t>
      </w:r>
      <w:r w:rsidR="00AA6E6A" w:rsidRPr="0071679D">
        <w:rPr>
          <w:rFonts w:ascii="Verdana" w:eastAsia="SimSun" w:hAnsi="Verdana"/>
          <w:sz w:val="18"/>
          <w:szCs w:val="18"/>
        </w:rPr>
        <w:t xml:space="preserve">uwzględniając kompatybilność z urządzeniami klasy B/STM </w:t>
      </w:r>
      <w:r w:rsidR="00D64111">
        <w:rPr>
          <w:rFonts w:ascii="Verdana" w:eastAsia="SimSun" w:hAnsi="Verdana"/>
          <w:sz w:val="18"/>
          <w:szCs w:val="18"/>
        </w:rPr>
        <w:t>(</w:t>
      </w:r>
      <w:r w:rsidR="00AA6E6A" w:rsidRPr="0071679D">
        <w:rPr>
          <w:rFonts w:ascii="Verdana" w:eastAsia="SimSun" w:hAnsi="Verdana"/>
          <w:sz w:val="18"/>
          <w:szCs w:val="18"/>
        </w:rPr>
        <w:t>SHP</w:t>
      </w:r>
      <w:r w:rsidR="00D64111">
        <w:rPr>
          <w:rFonts w:ascii="Verdana" w:eastAsia="SimSun" w:hAnsi="Verdana"/>
          <w:sz w:val="18"/>
          <w:szCs w:val="18"/>
        </w:rPr>
        <w:t>)</w:t>
      </w:r>
    </w:p>
    <w:p w14:paraId="20E658F9" w14:textId="77777777" w:rsidR="00AA6E6A" w:rsidRPr="00E800F3" w:rsidRDefault="00AA6E6A" w:rsidP="00D00DDE">
      <w:pPr>
        <w:pStyle w:val="Akapitzlist"/>
        <w:numPr>
          <w:ilvl w:val="0"/>
          <w:numId w:val="95"/>
        </w:numPr>
        <w:spacing w:line="360" w:lineRule="auto"/>
        <w:ind w:left="1276" w:hanging="425"/>
        <w:jc w:val="both"/>
        <w:rPr>
          <w:rFonts w:ascii="Verdana" w:eastAsia="SimSun" w:hAnsi="Verdana"/>
          <w:sz w:val="18"/>
          <w:szCs w:val="18"/>
        </w:rPr>
      </w:pPr>
      <w:r w:rsidRPr="00E800F3">
        <w:rPr>
          <w:rFonts w:ascii="Verdana" w:eastAsia="SimSun" w:hAnsi="Verdana"/>
          <w:sz w:val="18"/>
          <w:szCs w:val="18"/>
        </w:rPr>
        <w:t xml:space="preserve">Wyświetlać ETCS zgodnie ze specyfikacją ERA MMI, </w:t>
      </w:r>
    </w:p>
    <w:p w14:paraId="3FF00D64" w14:textId="77777777" w:rsidR="00AA6E6A" w:rsidRPr="00E800F3" w:rsidRDefault="00AA6E6A" w:rsidP="00D00DDE">
      <w:pPr>
        <w:pStyle w:val="Akapitzlist"/>
        <w:numPr>
          <w:ilvl w:val="0"/>
          <w:numId w:val="95"/>
        </w:numPr>
        <w:spacing w:line="360" w:lineRule="auto"/>
        <w:ind w:left="1276" w:hanging="425"/>
        <w:jc w:val="both"/>
        <w:rPr>
          <w:rFonts w:ascii="Verdana" w:eastAsia="SimSun" w:hAnsi="Verdana"/>
          <w:sz w:val="18"/>
          <w:szCs w:val="18"/>
        </w:rPr>
      </w:pPr>
      <w:r w:rsidRPr="00E800F3">
        <w:rPr>
          <w:rFonts w:ascii="Verdana" w:eastAsia="SimSun" w:hAnsi="Verdana"/>
          <w:sz w:val="18"/>
          <w:szCs w:val="18"/>
        </w:rPr>
        <w:t>Interfejs diagnostyczny,</w:t>
      </w:r>
    </w:p>
    <w:p w14:paraId="773E935C" w14:textId="77777777" w:rsidR="00AA6E6A" w:rsidRPr="00E800F3" w:rsidRDefault="00AA6E6A" w:rsidP="00D00DDE">
      <w:pPr>
        <w:pStyle w:val="Akapitzlist"/>
        <w:numPr>
          <w:ilvl w:val="0"/>
          <w:numId w:val="95"/>
        </w:numPr>
        <w:spacing w:line="360" w:lineRule="auto"/>
        <w:ind w:left="1276" w:hanging="425"/>
        <w:jc w:val="both"/>
        <w:rPr>
          <w:rFonts w:ascii="Verdana" w:eastAsia="SimSun" w:hAnsi="Verdana"/>
          <w:sz w:val="18"/>
          <w:szCs w:val="18"/>
        </w:rPr>
      </w:pPr>
      <w:r w:rsidRPr="00E800F3">
        <w:rPr>
          <w:rFonts w:ascii="Verdana" w:eastAsia="SimSun" w:hAnsi="Verdana"/>
          <w:sz w:val="18"/>
          <w:szCs w:val="18"/>
        </w:rPr>
        <w:t>Wykrywanie ruchu na zimno,</w:t>
      </w:r>
    </w:p>
    <w:p w14:paraId="36A82F0D" w14:textId="77777777" w:rsidR="00AA6E6A" w:rsidRPr="00E800F3" w:rsidRDefault="00AA6E6A" w:rsidP="00D00DDE">
      <w:pPr>
        <w:pStyle w:val="Akapitzlist"/>
        <w:numPr>
          <w:ilvl w:val="0"/>
          <w:numId w:val="95"/>
        </w:numPr>
        <w:spacing w:line="360" w:lineRule="auto"/>
        <w:ind w:left="1276" w:hanging="425"/>
        <w:jc w:val="both"/>
        <w:rPr>
          <w:rFonts w:ascii="Verdana" w:eastAsia="SimSun" w:hAnsi="Verdana"/>
          <w:sz w:val="18"/>
          <w:szCs w:val="18"/>
        </w:rPr>
      </w:pPr>
      <w:r w:rsidRPr="00E800F3">
        <w:rPr>
          <w:rFonts w:ascii="Verdana" w:eastAsia="SimSun" w:hAnsi="Verdana"/>
          <w:sz w:val="18"/>
          <w:szCs w:val="18"/>
        </w:rPr>
        <w:t>Dynamiczne przejście SHP,</w:t>
      </w:r>
    </w:p>
    <w:p w14:paraId="6D21DEA9" w14:textId="77777777" w:rsidR="00AA6E6A" w:rsidRPr="00E800F3" w:rsidRDefault="00AA6E6A" w:rsidP="00D00DDE">
      <w:pPr>
        <w:pStyle w:val="Akapitzlist"/>
        <w:numPr>
          <w:ilvl w:val="0"/>
          <w:numId w:val="95"/>
        </w:numPr>
        <w:spacing w:line="360" w:lineRule="auto"/>
        <w:ind w:left="1276" w:hanging="425"/>
        <w:jc w:val="both"/>
        <w:rPr>
          <w:rFonts w:ascii="Verdana" w:eastAsia="SimSun" w:hAnsi="Verdana"/>
          <w:sz w:val="18"/>
          <w:szCs w:val="18"/>
        </w:rPr>
      </w:pPr>
      <w:r w:rsidRPr="00E800F3">
        <w:rPr>
          <w:rFonts w:ascii="Verdana" w:eastAsia="SimSun" w:hAnsi="Verdana"/>
          <w:sz w:val="18"/>
          <w:szCs w:val="18"/>
        </w:rPr>
        <w:t>Zapewnienie samodzielnej pracy krajowej urządzeń klasy B,</w:t>
      </w:r>
    </w:p>
    <w:p w14:paraId="789D6E65" w14:textId="77777777" w:rsidR="00AA6E6A" w:rsidRPr="00E800F3" w:rsidRDefault="00AA6E6A" w:rsidP="00D00DDE">
      <w:pPr>
        <w:pStyle w:val="Akapitzlist"/>
        <w:numPr>
          <w:ilvl w:val="0"/>
          <w:numId w:val="95"/>
        </w:numPr>
        <w:spacing w:line="360" w:lineRule="auto"/>
        <w:ind w:left="1276" w:hanging="425"/>
        <w:jc w:val="both"/>
        <w:rPr>
          <w:rFonts w:ascii="Verdana" w:eastAsia="SimSun" w:hAnsi="Verdana"/>
          <w:sz w:val="18"/>
          <w:szCs w:val="18"/>
        </w:rPr>
      </w:pPr>
      <w:r w:rsidRPr="00E800F3">
        <w:rPr>
          <w:rFonts w:ascii="Verdana" w:eastAsia="SimSun" w:hAnsi="Verdana"/>
          <w:sz w:val="18"/>
          <w:szCs w:val="18"/>
        </w:rPr>
        <w:t>Instalacja nowego rejestratora prawnego,</w:t>
      </w:r>
    </w:p>
    <w:p w14:paraId="4AA116B8" w14:textId="77777777" w:rsidR="00AA6E6A" w:rsidRPr="00E800F3" w:rsidRDefault="00AA6E6A" w:rsidP="00D00DDE">
      <w:pPr>
        <w:pStyle w:val="Akapitzlist"/>
        <w:numPr>
          <w:ilvl w:val="0"/>
          <w:numId w:val="95"/>
        </w:numPr>
        <w:spacing w:line="360" w:lineRule="auto"/>
        <w:ind w:left="1276" w:hanging="425"/>
        <w:jc w:val="both"/>
        <w:rPr>
          <w:rFonts w:ascii="Verdana" w:eastAsia="SimSun" w:hAnsi="Verdana"/>
          <w:sz w:val="18"/>
          <w:szCs w:val="18"/>
        </w:rPr>
      </w:pPr>
      <w:r w:rsidRPr="00E800F3">
        <w:rPr>
          <w:rFonts w:ascii="Verdana" w:eastAsia="SimSun" w:hAnsi="Verdana"/>
          <w:sz w:val="18"/>
          <w:szCs w:val="18"/>
        </w:rPr>
        <w:t>Interfejs urządzeń pokładowych ETCS do radia kolejowego (VCR),</w:t>
      </w:r>
    </w:p>
    <w:p w14:paraId="20F17EC4" w14:textId="1CEF31FE" w:rsidR="00AA6E6A" w:rsidRPr="00E800F3" w:rsidRDefault="00AA6E6A" w:rsidP="00D00DDE">
      <w:pPr>
        <w:pStyle w:val="Akapitzlist"/>
        <w:numPr>
          <w:ilvl w:val="0"/>
          <w:numId w:val="95"/>
        </w:numPr>
        <w:spacing w:line="360" w:lineRule="auto"/>
        <w:ind w:left="1276" w:hanging="425"/>
        <w:jc w:val="both"/>
        <w:rPr>
          <w:rFonts w:ascii="Verdana" w:eastAsia="SimSun" w:hAnsi="Verdana"/>
          <w:sz w:val="18"/>
          <w:szCs w:val="18"/>
        </w:rPr>
      </w:pPr>
      <w:r w:rsidRPr="00E800F3">
        <w:rPr>
          <w:rFonts w:ascii="Verdana" w:eastAsia="SimSun" w:hAnsi="Verdana"/>
          <w:sz w:val="18"/>
          <w:szCs w:val="18"/>
        </w:rPr>
        <w:t xml:space="preserve">Modernizacja pulpitu maszynisty do potrzeb dostosowania do ETCS wersja </w:t>
      </w:r>
      <w:proofErr w:type="spellStart"/>
      <w:r w:rsidRPr="00E800F3">
        <w:rPr>
          <w:rFonts w:ascii="Verdana" w:eastAsia="SimSun" w:hAnsi="Verdana"/>
          <w:sz w:val="18"/>
          <w:szCs w:val="18"/>
        </w:rPr>
        <w:t>Baseline</w:t>
      </w:r>
      <w:proofErr w:type="spellEnd"/>
      <w:r w:rsidRPr="00E800F3">
        <w:rPr>
          <w:rFonts w:ascii="Verdana" w:eastAsia="SimSun" w:hAnsi="Verdana"/>
          <w:sz w:val="18"/>
          <w:szCs w:val="18"/>
        </w:rPr>
        <w:t xml:space="preserve"> </w:t>
      </w:r>
      <w:r w:rsidR="002D319B">
        <w:rPr>
          <w:rFonts w:ascii="Verdana" w:eastAsia="SimSun" w:hAnsi="Verdana"/>
          <w:sz w:val="18"/>
          <w:szCs w:val="18"/>
        </w:rPr>
        <w:t>4</w:t>
      </w:r>
      <w:r w:rsidRPr="00E800F3">
        <w:rPr>
          <w:rFonts w:ascii="Verdana" w:eastAsia="SimSun" w:hAnsi="Verdana"/>
          <w:sz w:val="18"/>
          <w:szCs w:val="18"/>
        </w:rPr>
        <w:t xml:space="preserve"> </w:t>
      </w:r>
      <w:r w:rsidR="00BC3AAA" w:rsidRPr="00F66329">
        <w:rPr>
          <w:rFonts w:ascii="Verdana" w:eastAsia="SimSun" w:hAnsi="Verdana"/>
          <w:sz w:val="18"/>
          <w:szCs w:val="18"/>
        </w:rPr>
        <w:t>(S</w:t>
      </w:r>
      <w:r w:rsidR="00BC3AAA">
        <w:rPr>
          <w:rFonts w:ascii="Verdana" w:eastAsia="SimSun" w:hAnsi="Verdana"/>
          <w:sz w:val="18"/>
          <w:szCs w:val="18"/>
        </w:rPr>
        <w:t>V min.</w:t>
      </w:r>
      <w:r w:rsidR="00BC3AAA" w:rsidRPr="00F66329">
        <w:rPr>
          <w:rFonts w:ascii="Verdana" w:eastAsia="SimSun" w:hAnsi="Verdana"/>
          <w:sz w:val="18"/>
          <w:szCs w:val="18"/>
        </w:rPr>
        <w:t xml:space="preserve"> </w:t>
      </w:r>
      <w:r w:rsidR="00BC3AAA">
        <w:rPr>
          <w:rFonts w:ascii="Verdana" w:eastAsia="SimSun" w:hAnsi="Verdana"/>
          <w:sz w:val="18"/>
          <w:szCs w:val="18"/>
        </w:rPr>
        <w:t>2.</w:t>
      </w:r>
      <w:r w:rsidR="00461C84">
        <w:rPr>
          <w:rFonts w:ascii="Verdana" w:eastAsia="SimSun" w:hAnsi="Verdana"/>
          <w:sz w:val="18"/>
          <w:szCs w:val="18"/>
        </w:rPr>
        <w:t>1</w:t>
      </w:r>
      <w:r w:rsidR="00BC3AAA">
        <w:rPr>
          <w:rFonts w:ascii="Verdana" w:eastAsia="SimSun" w:hAnsi="Verdana"/>
          <w:sz w:val="18"/>
          <w:szCs w:val="18"/>
        </w:rPr>
        <w:t>.</w:t>
      </w:r>
      <w:r w:rsidR="00BC3AAA" w:rsidRPr="00F66329">
        <w:rPr>
          <w:rFonts w:ascii="Verdana" w:eastAsia="SimSun" w:hAnsi="Verdana"/>
          <w:sz w:val="18"/>
          <w:szCs w:val="18"/>
        </w:rPr>
        <w:t>)</w:t>
      </w:r>
      <w:r w:rsidR="00BC3AAA">
        <w:rPr>
          <w:rFonts w:ascii="Verdana" w:eastAsia="SimSun" w:hAnsi="Verdana"/>
          <w:sz w:val="18"/>
          <w:szCs w:val="18"/>
        </w:rPr>
        <w:t>,</w:t>
      </w:r>
    </w:p>
    <w:p w14:paraId="646C5DF9" w14:textId="77777777" w:rsidR="00AA6E6A" w:rsidRPr="00E800F3" w:rsidRDefault="00AA6E6A" w:rsidP="00D00DDE">
      <w:pPr>
        <w:pStyle w:val="Akapitzlist"/>
        <w:numPr>
          <w:ilvl w:val="0"/>
          <w:numId w:val="95"/>
        </w:numPr>
        <w:spacing w:line="360" w:lineRule="auto"/>
        <w:ind w:left="1276" w:hanging="425"/>
        <w:jc w:val="both"/>
        <w:rPr>
          <w:rFonts w:ascii="Verdana" w:eastAsia="SimSun" w:hAnsi="Verdana"/>
          <w:sz w:val="18"/>
          <w:szCs w:val="18"/>
        </w:rPr>
      </w:pPr>
      <w:r w:rsidRPr="00E800F3">
        <w:rPr>
          <w:rFonts w:ascii="Verdana" w:eastAsia="SimSun" w:hAnsi="Verdana"/>
          <w:sz w:val="18"/>
          <w:szCs w:val="18"/>
        </w:rPr>
        <w:t>Montaż czujników i anten ATP na wózkach i podwoziu,</w:t>
      </w:r>
    </w:p>
    <w:p w14:paraId="2C5DFF70" w14:textId="77777777" w:rsidR="00136AFE" w:rsidRDefault="00AA6E6A" w:rsidP="00D00DDE">
      <w:pPr>
        <w:pStyle w:val="Akapitzlist"/>
        <w:numPr>
          <w:ilvl w:val="0"/>
          <w:numId w:val="95"/>
        </w:numPr>
        <w:spacing w:line="360" w:lineRule="auto"/>
        <w:ind w:left="1276" w:hanging="425"/>
        <w:jc w:val="both"/>
        <w:rPr>
          <w:rFonts w:ascii="Verdana" w:eastAsia="SimSun" w:hAnsi="Verdana"/>
          <w:sz w:val="18"/>
          <w:szCs w:val="18"/>
        </w:rPr>
      </w:pPr>
      <w:r w:rsidRPr="00E800F3">
        <w:rPr>
          <w:rFonts w:ascii="Verdana" w:eastAsia="SimSun" w:hAnsi="Verdana"/>
          <w:sz w:val="18"/>
          <w:szCs w:val="18"/>
        </w:rPr>
        <w:t xml:space="preserve">Instalacja nowych komponentów: jednostka centralna EVC2, EVC2 (w tym akcelerometr, wyświetlacz podwójny i anteny GSM-R), dla ETCS: dodatkowe 2 radary i 2 prędkościomierze, Radio danych, Antena </w:t>
      </w:r>
      <w:proofErr w:type="spellStart"/>
      <w:r w:rsidRPr="00E800F3">
        <w:rPr>
          <w:rFonts w:ascii="Verdana" w:eastAsia="SimSun" w:hAnsi="Verdana"/>
          <w:sz w:val="18"/>
          <w:szCs w:val="18"/>
        </w:rPr>
        <w:t>Eurobalisen</w:t>
      </w:r>
      <w:proofErr w:type="spellEnd"/>
      <w:r w:rsidRPr="00E800F3">
        <w:rPr>
          <w:rFonts w:ascii="Verdana" w:eastAsia="SimSun" w:hAnsi="Verdana"/>
          <w:sz w:val="18"/>
          <w:szCs w:val="18"/>
        </w:rPr>
        <w:t xml:space="preserve">. </w:t>
      </w:r>
    </w:p>
    <w:p w14:paraId="5CA256BE" w14:textId="43C63E7C" w:rsidR="00CD4196" w:rsidRPr="00136AFE" w:rsidRDefault="00CD4196" w:rsidP="00D00DDE">
      <w:pPr>
        <w:pStyle w:val="Akapitzlist"/>
        <w:numPr>
          <w:ilvl w:val="0"/>
          <w:numId w:val="95"/>
        </w:numPr>
        <w:spacing w:line="360" w:lineRule="auto"/>
        <w:ind w:left="1276" w:hanging="425"/>
        <w:jc w:val="both"/>
        <w:rPr>
          <w:rFonts w:ascii="Verdana" w:eastAsia="SimSun" w:hAnsi="Verdana"/>
          <w:sz w:val="18"/>
          <w:szCs w:val="18"/>
        </w:rPr>
      </w:pPr>
      <w:r w:rsidRPr="00136AFE">
        <w:rPr>
          <w:rFonts w:ascii="Verdana" w:eastAsia="SimSun" w:hAnsi="Verdana"/>
          <w:sz w:val="18"/>
          <w:szCs w:val="18"/>
        </w:rPr>
        <w:t>Integracja urządzeń ETCS z układem hamowania lokomotywy.</w:t>
      </w:r>
    </w:p>
    <w:p w14:paraId="4EC68774" w14:textId="77777777" w:rsidR="00377948" w:rsidRDefault="007C7850" w:rsidP="00D00DDE">
      <w:pPr>
        <w:pStyle w:val="Akapitzlist"/>
        <w:numPr>
          <w:ilvl w:val="1"/>
          <w:numId w:val="67"/>
        </w:numPr>
        <w:spacing w:line="360" w:lineRule="auto"/>
        <w:jc w:val="both"/>
        <w:rPr>
          <w:rFonts w:ascii="Verdana" w:eastAsia="SimSun" w:hAnsi="Verdana"/>
          <w:sz w:val="18"/>
          <w:szCs w:val="18"/>
        </w:rPr>
      </w:pPr>
      <w:r>
        <w:rPr>
          <w:rFonts w:ascii="Verdana" w:eastAsia="SimSun" w:hAnsi="Verdana"/>
          <w:sz w:val="18"/>
          <w:szCs w:val="18"/>
        </w:rPr>
        <w:t>Zakres wykonywanych prac:</w:t>
      </w:r>
    </w:p>
    <w:p w14:paraId="3DE04652" w14:textId="77777777" w:rsidR="00377948" w:rsidRDefault="00840951" w:rsidP="00D00DDE">
      <w:pPr>
        <w:pStyle w:val="Akapitzlist"/>
        <w:numPr>
          <w:ilvl w:val="2"/>
          <w:numId w:val="67"/>
        </w:numPr>
        <w:spacing w:line="360" w:lineRule="auto"/>
        <w:ind w:left="1276" w:hanging="425"/>
        <w:jc w:val="both"/>
        <w:rPr>
          <w:rFonts w:ascii="Verdana" w:eastAsia="SimSun" w:hAnsi="Verdana"/>
          <w:sz w:val="18"/>
          <w:szCs w:val="18"/>
        </w:rPr>
      </w:pPr>
      <w:r w:rsidRPr="00377948">
        <w:rPr>
          <w:rFonts w:ascii="Verdana" w:eastAsia="SimSun" w:hAnsi="Verdana"/>
          <w:sz w:val="18"/>
          <w:szCs w:val="18"/>
        </w:rPr>
        <w:t xml:space="preserve">Przeprowadzenie wstępnej inspekcji na lokomotywie w celu weryfikacji urządzeń oraz schematów instalacji, </w:t>
      </w:r>
    </w:p>
    <w:p w14:paraId="5195A83F" w14:textId="77777777" w:rsidR="00377948" w:rsidRDefault="00840951" w:rsidP="00D00DDE">
      <w:pPr>
        <w:pStyle w:val="Akapitzlist"/>
        <w:numPr>
          <w:ilvl w:val="2"/>
          <w:numId w:val="67"/>
        </w:numPr>
        <w:spacing w:line="360" w:lineRule="auto"/>
        <w:ind w:left="1276" w:hanging="425"/>
        <w:jc w:val="both"/>
        <w:rPr>
          <w:rFonts w:ascii="Verdana" w:eastAsia="SimSun" w:hAnsi="Verdana"/>
          <w:sz w:val="18"/>
          <w:szCs w:val="18"/>
        </w:rPr>
      </w:pPr>
      <w:r w:rsidRPr="00377948">
        <w:rPr>
          <w:rFonts w:ascii="Verdana" w:eastAsia="SimSun" w:hAnsi="Verdana"/>
          <w:sz w:val="18"/>
          <w:szCs w:val="18"/>
        </w:rPr>
        <w:t>Instalacja wymaganych komponentów ETCS,</w:t>
      </w:r>
    </w:p>
    <w:p w14:paraId="6B350E67" w14:textId="77777777" w:rsidR="00377948" w:rsidRDefault="00840951" w:rsidP="00D00DDE">
      <w:pPr>
        <w:pStyle w:val="Akapitzlist"/>
        <w:numPr>
          <w:ilvl w:val="2"/>
          <w:numId w:val="67"/>
        </w:numPr>
        <w:spacing w:line="360" w:lineRule="auto"/>
        <w:ind w:left="1276" w:hanging="425"/>
        <w:jc w:val="both"/>
        <w:rPr>
          <w:rFonts w:ascii="Verdana" w:eastAsia="SimSun" w:hAnsi="Verdana"/>
          <w:sz w:val="18"/>
          <w:szCs w:val="18"/>
        </w:rPr>
      </w:pPr>
      <w:r w:rsidRPr="00377948">
        <w:rPr>
          <w:rFonts w:ascii="Verdana" w:eastAsia="SimSun" w:hAnsi="Verdana"/>
          <w:sz w:val="18"/>
          <w:szCs w:val="18"/>
        </w:rPr>
        <w:t>Uruchomienie urządzeń oraz oprogramowania,</w:t>
      </w:r>
    </w:p>
    <w:p w14:paraId="166F8116" w14:textId="77777777" w:rsidR="00377948" w:rsidRDefault="00840951" w:rsidP="00D00DDE">
      <w:pPr>
        <w:pStyle w:val="Akapitzlist"/>
        <w:numPr>
          <w:ilvl w:val="2"/>
          <w:numId w:val="67"/>
        </w:numPr>
        <w:spacing w:line="360" w:lineRule="auto"/>
        <w:ind w:left="1276" w:hanging="425"/>
        <w:jc w:val="both"/>
        <w:rPr>
          <w:rFonts w:ascii="Verdana" w:eastAsia="SimSun" w:hAnsi="Verdana"/>
          <w:sz w:val="18"/>
          <w:szCs w:val="18"/>
        </w:rPr>
      </w:pPr>
      <w:r w:rsidRPr="00377948">
        <w:rPr>
          <w:rFonts w:ascii="Verdana" w:eastAsia="SimSun" w:hAnsi="Verdana"/>
          <w:sz w:val="18"/>
          <w:szCs w:val="18"/>
        </w:rPr>
        <w:t>Końcowa inspekcja/odbiór wykonanych prac,</w:t>
      </w:r>
    </w:p>
    <w:p w14:paraId="3AC606D8" w14:textId="77777777" w:rsidR="00377948" w:rsidRDefault="00840951" w:rsidP="00D00DDE">
      <w:pPr>
        <w:pStyle w:val="Akapitzlist"/>
        <w:numPr>
          <w:ilvl w:val="2"/>
          <w:numId w:val="67"/>
        </w:numPr>
        <w:spacing w:line="360" w:lineRule="auto"/>
        <w:ind w:left="1276" w:hanging="425"/>
        <w:jc w:val="both"/>
        <w:rPr>
          <w:rFonts w:ascii="Verdana" w:eastAsia="SimSun" w:hAnsi="Verdana"/>
          <w:sz w:val="18"/>
          <w:szCs w:val="18"/>
        </w:rPr>
      </w:pPr>
      <w:r w:rsidRPr="00377948">
        <w:rPr>
          <w:rFonts w:ascii="Verdana" w:eastAsia="SimSun" w:hAnsi="Verdana"/>
          <w:sz w:val="18"/>
          <w:szCs w:val="18"/>
        </w:rPr>
        <w:t>Konwersja i wgranie kluczy RBC,</w:t>
      </w:r>
    </w:p>
    <w:p w14:paraId="258F06FD" w14:textId="77777777" w:rsidR="00377948" w:rsidRDefault="00840951" w:rsidP="00D00DDE">
      <w:pPr>
        <w:pStyle w:val="Akapitzlist"/>
        <w:numPr>
          <w:ilvl w:val="2"/>
          <w:numId w:val="67"/>
        </w:numPr>
        <w:spacing w:line="360" w:lineRule="auto"/>
        <w:ind w:left="1276" w:hanging="425"/>
        <w:jc w:val="both"/>
        <w:rPr>
          <w:rFonts w:ascii="Verdana" w:eastAsia="SimSun" w:hAnsi="Verdana"/>
          <w:sz w:val="18"/>
          <w:szCs w:val="18"/>
        </w:rPr>
      </w:pPr>
      <w:r w:rsidRPr="00377948">
        <w:rPr>
          <w:rFonts w:ascii="Verdana" w:eastAsia="SimSun" w:hAnsi="Verdana"/>
          <w:sz w:val="18"/>
          <w:szCs w:val="18"/>
        </w:rPr>
        <w:t>Przeprowadzenie testów RSC/ESC,</w:t>
      </w:r>
    </w:p>
    <w:p w14:paraId="2D648EC2" w14:textId="77777777" w:rsidR="00377948" w:rsidRDefault="00840951" w:rsidP="00D00DDE">
      <w:pPr>
        <w:pStyle w:val="Akapitzlist"/>
        <w:numPr>
          <w:ilvl w:val="2"/>
          <w:numId w:val="67"/>
        </w:numPr>
        <w:spacing w:line="360" w:lineRule="auto"/>
        <w:ind w:left="1276" w:hanging="425"/>
        <w:jc w:val="both"/>
        <w:rPr>
          <w:rFonts w:ascii="Verdana" w:eastAsia="SimSun" w:hAnsi="Verdana"/>
          <w:sz w:val="18"/>
          <w:szCs w:val="18"/>
        </w:rPr>
      </w:pPr>
      <w:r w:rsidRPr="00377948">
        <w:rPr>
          <w:rFonts w:ascii="Verdana" w:eastAsia="SimSun" w:hAnsi="Verdana"/>
          <w:sz w:val="18"/>
          <w:szCs w:val="18"/>
        </w:rPr>
        <w:t>Dostarczenie wszystkich niezbędnych dokumentów i zatwierdzeń dla procesu ECM,</w:t>
      </w:r>
    </w:p>
    <w:p w14:paraId="2D20A7E8" w14:textId="5F5A7C6F" w:rsidR="00840951" w:rsidRPr="00377948" w:rsidRDefault="00840951" w:rsidP="00D00DDE">
      <w:pPr>
        <w:pStyle w:val="Akapitzlist"/>
        <w:numPr>
          <w:ilvl w:val="2"/>
          <w:numId w:val="67"/>
        </w:numPr>
        <w:spacing w:line="360" w:lineRule="auto"/>
        <w:ind w:left="1276" w:hanging="425"/>
        <w:jc w:val="both"/>
        <w:rPr>
          <w:rFonts w:ascii="Verdana" w:eastAsia="SimSun" w:hAnsi="Verdana"/>
          <w:sz w:val="18"/>
          <w:szCs w:val="18"/>
        </w:rPr>
      </w:pPr>
      <w:r w:rsidRPr="00377948">
        <w:rPr>
          <w:rFonts w:ascii="Verdana" w:eastAsia="SimSun" w:hAnsi="Verdana"/>
          <w:sz w:val="18"/>
          <w:szCs w:val="18"/>
        </w:rPr>
        <w:t>Udzielenie gwarancji na wykonane pracy 24 miesięcy od daty podpisania protokołu odbioru prac.</w:t>
      </w:r>
    </w:p>
    <w:p w14:paraId="58D631AB" w14:textId="77777777" w:rsidR="00840951" w:rsidRPr="00840951" w:rsidRDefault="00840951" w:rsidP="00D00DDE">
      <w:pPr>
        <w:pStyle w:val="Akapitzlist"/>
        <w:numPr>
          <w:ilvl w:val="1"/>
          <w:numId w:val="67"/>
        </w:numPr>
        <w:spacing w:line="360" w:lineRule="auto"/>
        <w:jc w:val="both"/>
        <w:rPr>
          <w:rFonts w:ascii="Verdana" w:eastAsia="SimSun" w:hAnsi="Verdana"/>
          <w:sz w:val="18"/>
          <w:szCs w:val="18"/>
        </w:rPr>
      </w:pPr>
      <w:r w:rsidRPr="00840951">
        <w:rPr>
          <w:rFonts w:ascii="Verdana" w:eastAsia="SimSun" w:hAnsi="Verdana"/>
          <w:sz w:val="18"/>
          <w:szCs w:val="18"/>
        </w:rPr>
        <w:t>Dostarczenie przez Wykonawcę sprzętu i aparatury do obsługi, diagnostyki i utrzymania systemu ERTMS oraz instalacji kluczy RBC na lokomotywie.</w:t>
      </w:r>
    </w:p>
    <w:p w14:paraId="2C3C52CD" w14:textId="77777777" w:rsidR="00840951" w:rsidRPr="00840951" w:rsidRDefault="00840951" w:rsidP="00D00DDE">
      <w:pPr>
        <w:pStyle w:val="Akapitzlist"/>
        <w:numPr>
          <w:ilvl w:val="1"/>
          <w:numId w:val="67"/>
        </w:numPr>
        <w:spacing w:line="360" w:lineRule="auto"/>
        <w:jc w:val="both"/>
        <w:rPr>
          <w:rFonts w:ascii="Verdana" w:eastAsia="SimSun" w:hAnsi="Verdana"/>
          <w:sz w:val="18"/>
          <w:szCs w:val="18"/>
        </w:rPr>
      </w:pPr>
      <w:r w:rsidRPr="00840951">
        <w:rPr>
          <w:rFonts w:ascii="Verdana" w:eastAsia="SimSun" w:hAnsi="Verdana"/>
          <w:sz w:val="18"/>
          <w:szCs w:val="18"/>
        </w:rPr>
        <w:t>W odniesieniu do urządzeń pokładowych ETCS ustala się:</w:t>
      </w:r>
    </w:p>
    <w:p w14:paraId="2141489C" w14:textId="410CC352" w:rsidR="00840951" w:rsidRDefault="00840951" w:rsidP="00D00DDE">
      <w:pPr>
        <w:pStyle w:val="Akapitzlist"/>
        <w:numPr>
          <w:ilvl w:val="0"/>
          <w:numId w:val="103"/>
        </w:numPr>
        <w:spacing w:line="360" w:lineRule="auto"/>
        <w:jc w:val="both"/>
        <w:rPr>
          <w:rFonts w:ascii="Verdana" w:eastAsia="SimSun" w:hAnsi="Verdana"/>
          <w:sz w:val="18"/>
          <w:szCs w:val="18"/>
        </w:rPr>
      </w:pPr>
      <w:r w:rsidRPr="00840951">
        <w:rPr>
          <w:rFonts w:ascii="Verdana" w:eastAsia="SimSun" w:hAnsi="Verdana"/>
          <w:sz w:val="18"/>
          <w:szCs w:val="18"/>
        </w:rPr>
        <w:t xml:space="preserve">w przypadku urządzeń pokładowych ETCS wymagane jest dostarczenie przez Wykonawcę potwierdzenia zgodności ze wszystkimi scenariuszami testów ESC w Obszarze użytkowania dla Lokomotyw, które są oznaczone statusem „ważny” dla linii zelektryfikowanych w dokumencie ERA (dokument techniczny ESC/RSC TD/011REC1028, wersja w dniu podpisania Umowy) opublikowanym na stronie domowej ERA w dniu złożenia oferty. W przypadku, gdyby z przyczyn niezależnych od </w:t>
      </w:r>
      <w:r w:rsidRPr="00840951">
        <w:rPr>
          <w:rFonts w:ascii="Verdana" w:eastAsia="SimSun" w:hAnsi="Verdana"/>
          <w:sz w:val="18"/>
          <w:szCs w:val="18"/>
        </w:rPr>
        <w:lastRenderedPageBreak/>
        <w:t xml:space="preserve">Wykonawcy, niemożliwe byłoby dostarczenie potwierdzenia zgodności z jednym ze scenariuszy testowych ESC, Wykonawca będzie mógł dostarczyć potwierdzenie zgodności z brakującym scenariuszem testów ESC w późniejszym terminie, lecz nie dłużej niż 12 miesięcy od udostępnienia infrastruktury do wykonania testu. Zamawiający udostępni nieodpłatnie lokomotywę w celu przeprowadzenia testów, aby umożliwić Wykonawcy uzyskanie potwierdzenia dla danej </w:t>
      </w:r>
      <w:r w:rsidR="00A446A3">
        <w:rPr>
          <w:rFonts w:ascii="Verdana" w:eastAsia="SimSun" w:hAnsi="Verdana"/>
          <w:sz w:val="18"/>
          <w:szCs w:val="18"/>
        </w:rPr>
        <w:t>K</w:t>
      </w:r>
      <w:r w:rsidRPr="00840951">
        <w:rPr>
          <w:rFonts w:ascii="Verdana" w:eastAsia="SimSun" w:hAnsi="Verdana"/>
          <w:sz w:val="18"/>
          <w:szCs w:val="18"/>
        </w:rPr>
        <w:t xml:space="preserve">onfiguracji </w:t>
      </w:r>
      <w:r w:rsidR="00A446A3">
        <w:rPr>
          <w:rFonts w:ascii="Verdana" w:eastAsia="SimSun" w:hAnsi="Verdana"/>
          <w:sz w:val="18"/>
          <w:szCs w:val="18"/>
        </w:rPr>
        <w:t>Lokomotywy</w:t>
      </w:r>
      <w:r w:rsidRPr="00840951">
        <w:rPr>
          <w:rFonts w:ascii="Verdana" w:eastAsia="SimSun" w:hAnsi="Verdana"/>
          <w:sz w:val="18"/>
          <w:szCs w:val="18"/>
        </w:rPr>
        <w:t>,</w:t>
      </w:r>
    </w:p>
    <w:p w14:paraId="608B3CBF" w14:textId="2CA82AD0" w:rsidR="00840951" w:rsidRDefault="00840951" w:rsidP="00D00DDE">
      <w:pPr>
        <w:pStyle w:val="Akapitzlist"/>
        <w:numPr>
          <w:ilvl w:val="0"/>
          <w:numId w:val="103"/>
        </w:numPr>
        <w:spacing w:line="360" w:lineRule="auto"/>
        <w:jc w:val="both"/>
        <w:rPr>
          <w:rFonts w:ascii="Verdana" w:eastAsia="SimSun" w:hAnsi="Verdana"/>
          <w:sz w:val="18"/>
          <w:szCs w:val="18"/>
        </w:rPr>
      </w:pPr>
      <w:r w:rsidRPr="00840951">
        <w:rPr>
          <w:rFonts w:ascii="Verdana" w:eastAsia="SimSun" w:hAnsi="Verdana"/>
          <w:sz w:val="18"/>
          <w:szCs w:val="18"/>
        </w:rPr>
        <w:t xml:space="preserve">w przypadku urządzeń pokładowych GSM-R wymagane jest dostarczenie przez Wykonawcę potwierdzenia zgodności ze wszystkimi scenariuszami testów RSC w obszarze użytkowania lokomotyw, które są oznaczone statusem „ważny” dla linii zelektryfikowanych w dokumencie ERA (dokument techniczny ESC/RSC TD/011REC1028, wersja w dniu podpisania Umowy) opublikowanym na stronie domowej ERA w dniu złożenia oferty. W przypadku braku wykonawca zgodności z danym testem RSC z przyczyn niezależnych od Wykonawcy, Wykonawca może dostarczyć potwierdzenie zgodności z brakującym scenariuszem testów RSC w późniejszym terminie, lecz nie dłużej niż 12 miesięcy od udostępnienia infrastruktury do wykonania testu. Zamawiający udostępni nieodpłatnie lokomotywę w celu przeprowadzenia testów, aby umożliwić Wykonawcy uzyskanie potwierdzenia dla danej </w:t>
      </w:r>
      <w:r w:rsidR="00A446A3">
        <w:rPr>
          <w:rFonts w:ascii="Verdana" w:eastAsia="SimSun" w:hAnsi="Verdana"/>
          <w:sz w:val="18"/>
          <w:szCs w:val="18"/>
        </w:rPr>
        <w:t>K</w:t>
      </w:r>
      <w:r w:rsidRPr="00840951">
        <w:rPr>
          <w:rFonts w:ascii="Verdana" w:eastAsia="SimSun" w:hAnsi="Verdana"/>
          <w:sz w:val="18"/>
          <w:szCs w:val="18"/>
        </w:rPr>
        <w:t xml:space="preserve">onfiguracji </w:t>
      </w:r>
      <w:r w:rsidR="00A446A3">
        <w:rPr>
          <w:rFonts w:ascii="Verdana" w:eastAsia="SimSun" w:hAnsi="Verdana"/>
          <w:sz w:val="18"/>
          <w:szCs w:val="18"/>
        </w:rPr>
        <w:t>L</w:t>
      </w:r>
      <w:r w:rsidR="005A7A4A">
        <w:rPr>
          <w:rFonts w:ascii="Verdana" w:eastAsia="SimSun" w:hAnsi="Verdana"/>
          <w:sz w:val="18"/>
          <w:szCs w:val="18"/>
        </w:rPr>
        <w:t>okomotywy</w:t>
      </w:r>
      <w:r w:rsidRPr="00840951">
        <w:rPr>
          <w:rFonts w:ascii="Verdana" w:eastAsia="SimSun" w:hAnsi="Verdana"/>
          <w:sz w:val="18"/>
          <w:szCs w:val="18"/>
        </w:rPr>
        <w:t>,</w:t>
      </w:r>
    </w:p>
    <w:p w14:paraId="58A64E71" w14:textId="77777777" w:rsidR="00840951" w:rsidRPr="00840951" w:rsidRDefault="00840951" w:rsidP="00D00DDE">
      <w:pPr>
        <w:pStyle w:val="Akapitzlist"/>
        <w:numPr>
          <w:ilvl w:val="0"/>
          <w:numId w:val="103"/>
        </w:numPr>
        <w:spacing w:line="360" w:lineRule="auto"/>
        <w:jc w:val="both"/>
        <w:rPr>
          <w:rFonts w:ascii="Verdana" w:eastAsia="SimSun" w:hAnsi="Verdana"/>
          <w:sz w:val="18"/>
          <w:szCs w:val="18"/>
        </w:rPr>
      </w:pPr>
      <w:r w:rsidRPr="00840951">
        <w:rPr>
          <w:rFonts w:ascii="Verdana" w:eastAsia="SimSun" w:hAnsi="Verdana"/>
          <w:sz w:val="18"/>
          <w:szCs w:val="18"/>
        </w:rPr>
        <w:t>w przypadku, gdy Zamawiający będzie zainteresowany uzyskaniem dla Lokomotyw określonych w Umowie potwierdzenia zgodności urządzeń ETCS lub GSM-R Lokomotywy z nową trasą ETCS lub GSM-R nowego typu testów ESC lub RSC na Obszarze użytkowania określonym w Zezwoleniu na wprowadzenie pojazdu kolejowego do obrotu, dla której Wykonawca lub użytkownik Lokomotywy o tej samej konfiguracji (wariancie i wersji oprogramowania) nie uzyskali jeszcze potwierdzenia zgodności, to może zgłosić Wykonawcy taką potrzebę. Z zastrzeżeniem posiadania przez Wykonawcę niezbędnych zasobów, złoży on Zamawiającemu ofertę na przeprowadzenie procedury uzyskania potwierdzenia zgodności oraz aktualizacji bazy ERATV lub złoży ofertę na przeprowadzenie nowych testów ESC/RSC wraz z warunkami ich przeprowadzenia.</w:t>
      </w:r>
    </w:p>
    <w:p w14:paraId="67AC84E9" w14:textId="357C61DB" w:rsidR="00B941D5" w:rsidRPr="00840951" w:rsidRDefault="00B941D5" w:rsidP="00840951">
      <w:pPr>
        <w:pStyle w:val="Akapitzlist"/>
        <w:spacing w:line="360" w:lineRule="auto"/>
        <w:ind w:left="792"/>
        <w:jc w:val="both"/>
        <w:rPr>
          <w:rFonts w:ascii="Verdana" w:eastAsia="SimSun" w:hAnsi="Verdana"/>
          <w:sz w:val="18"/>
          <w:szCs w:val="18"/>
        </w:rPr>
      </w:pPr>
    </w:p>
    <w:p w14:paraId="1B6AE889" w14:textId="228E9893" w:rsidR="00D461DA" w:rsidRDefault="00D461DA">
      <w:pPr>
        <w:spacing w:after="160" w:line="259" w:lineRule="auto"/>
        <w:rPr>
          <w:rFonts w:ascii="Verdana" w:eastAsia="SimSun" w:hAnsi="Verdana"/>
          <w:sz w:val="18"/>
          <w:szCs w:val="18"/>
        </w:rPr>
      </w:pPr>
      <w:r>
        <w:rPr>
          <w:rFonts w:ascii="Verdana" w:eastAsia="SimSun" w:hAnsi="Verdana"/>
          <w:sz w:val="18"/>
          <w:szCs w:val="18"/>
        </w:rPr>
        <w:br w:type="page"/>
      </w:r>
    </w:p>
    <w:p w14:paraId="57D36A55" w14:textId="206D0723" w:rsidR="009220E7" w:rsidRDefault="009220E7" w:rsidP="00D00DDE">
      <w:pPr>
        <w:pStyle w:val="paragraph"/>
        <w:numPr>
          <w:ilvl w:val="0"/>
          <w:numId w:val="67"/>
        </w:numPr>
        <w:spacing w:before="0" w:beforeAutospacing="0" w:after="0" w:afterAutospacing="0" w:line="360" w:lineRule="auto"/>
        <w:jc w:val="both"/>
        <w:textAlignment w:val="baseline"/>
        <w:rPr>
          <w:rFonts w:ascii="Verdana" w:hAnsi="Verdana"/>
          <w:b/>
          <w:bCs/>
          <w:sz w:val="18"/>
          <w:szCs w:val="18"/>
        </w:rPr>
      </w:pPr>
      <w:r w:rsidRPr="00E27E00">
        <w:rPr>
          <w:rFonts w:ascii="Verdana" w:hAnsi="Verdana"/>
          <w:b/>
          <w:bCs/>
          <w:sz w:val="18"/>
          <w:szCs w:val="18"/>
        </w:rPr>
        <w:lastRenderedPageBreak/>
        <w:t>Opis techniczny – Zadanie 3 – Modernizacja taboru kolejowego CARGOUNIT Sp. z o. o. polegająca na wyposażeniu pojazdów kolejowych E6ACT w system ERTMS,</w:t>
      </w:r>
    </w:p>
    <w:p w14:paraId="2A60493B" w14:textId="77777777" w:rsidR="00177CA3" w:rsidRDefault="00177CA3" w:rsidP="00177CA3">
      <w:pPr>
        <w:pStyle w:val="paragraph"/>
        <w:spacing w:before="0" w:beforeAutospacing="0" w:after="0" w:afterAutospacing="0" w:line="360" w:lineRule="auto"/>
        <w:jc w:val="both"/>
        <w:textAlignment w:val="baseline"/>
        <w:rPr>
          <w:rFonts w:ascii="Verdana" w:hAnsi="Verdana"/>
          <w:b/>
          <w:bCs/>
          <w:sz w:val="18"/>
          <w:szCs w:val="18"/>
        </w:rPr>
      </w:pPr>
    </w:p>
    <w:p w14:paraId="6B76A174" w14:textId="1148DB55" w:rsidR="00177CA3" w:rsidRPr="0054738D" w:rsidRDefault="00177CA3" w:rsidP="00177CA3">
      <w:pPr>
        <w:pStyle w:val="Akapitzlist"/>
        <w:spacing w:line="360" w:lineRule="auto"/>
        <w:ind w:left="360"/>
        <w:jc w:val="both"/>
        <w:rPr>
          <w:rFonts w:ascii="Verdana" w:eastAsia="SimSun" w:hAnsi="Verdana"/>
          <w:b/>
          <w:bCs/>
          <w:sz w:val="18"/>
          <w:szCs w:val="18"/>
          <w:u w:val="single"/>
        </w:rPr>
      </w:pPr>
      <w:r w:rsidRPr="0054738D">
        <w:rPr>
          <w:rFonts w:ascii="Verdana" w:eastAsia="SimSun" w:hAnsi="Verdana"/>
          <w:b/>
          <w:bCs/>
          <w:sz w:val="18"/>
          <w:szCs w:val="18"/>
          <w:u w:val="single"/>
        </w:rPr>
        <w:t xml:space="preserve">Zadanie </w:t>
      </w:r>
      <w:r w:rsidR="00E328AA">
        <w:rPr>
          <w:rFonts w:ascii="Verdana" w:eastAsia="SimSun" w:hAnsi="Verdana"/>
          <w:b/>
          <w:bCs/>
          <w:sz w:val="18"/>
          <w:szCs w:val="18"/>
          <w:u w:val="single"/>
        </w:rPr>
        <w:t>3</w:t>
      </w:r>
      <w:r w:rsidRPr="0054738D">
        <w:rPr>
          <w:rFonts w:ascii="Verdana" w:eastAsia="SimSun" w:hAnsi="Verdana"/>
          <w:b/>
          <w:bCs/>
          <w:sz w:val="18"/>
          <w:szCs w:val="18"/>
          <w:u w:val="single"/>
        </w:rPr>
        <w:t xml:space="preserve"> zakłada modernizację </w:t>
      </w:r>
      <w:r w:rsidR="00E27E00">
        <w:rPr>
          <w:rFonts w:ascii="Verdana" w:eastAsia="SimSun" w:hAnsi="Verdana"/>
          <w:b/>
          <w:bCs/>
          <w:sz w:val="18"/>
          <w:szCs w:val="18"/>
          <w:u w:val="single"/>
        </w:rPr>
        <w:t>3</w:t>
      </w:r>
      <w:r w:rsidRPr="0054738D">
        <w:rPr>
          <w:rFonts w:ascii="Verdana" w:eastAsia="SimSun" w:hAnsi="Verdana"/>
          <w:b/>
          <w:bCs/>
          <w:sz w:val="18"/>
          <w:szCs w:val="18"/>
          <w:u w:val="single"/>
        </w:rPr>
        <w:t xml:space="preserve"> szt. lokomotyw </w:t>
      </w:r>
      <w:r w:rsidR="00E27E00">
        <w:rPr>
          <w:rFonts w:ascii="Verdana" w:eastAsia="SimSun" w:hAnsi="Verdana"/>
          <w:b/>
          <w:bCs/>
          <w:sz w:val="18"/>
          <w:szCs w:val="18"/>
          <w:u w:val="single"/>
        </w:rPr>
        <w:t>E6ACT</w:t>
      </w:r>
      <w:r w:rsidRPr="0054738D">
        <w:rPr>
          <w:rFonts w:ascii="Verdana" w:eastAsia="SimSun" w:hAnsi="Verdana"/>
          <w:b/>
          <w:bCs/>
          <w:sz w:val="18"/>
          <w:szCs w:val="18"/>
          <w:u w:val="single"/>
        </w:rPr>
        <w:t>.</w:t>
      </w:r>
    </w:p>
    <w:p w14:paraId="694D0988" w14:textId="77777777" w:rsidR="00177CA3" w:rsidRPr="00E27E00" w:rsidRDefault="00177CA3" w:rsidP="00E27E00">
      <w:pPr>
        <w:pStyle w:val="paragraph"/>
        <w:spacing w:before="0" w:beforeAutospacing="0" w:after="0" w:afterAutospacing="0" w:line="360" w:lineRule="auto"/>
        <w:jc w:val="both"/>
        <w:textAlignment w:val="baseline"/>
        <w:rPr>
          <w:rFonts w:ascii="Verdana" w:hAnsi="Verdana"/>
          <w:b/>
          <w:bCs/>
          <w:sz w:val="18"/>
          <w:szCs w:val="18"/>
        </w:rPr>
      </w:pPr>
    </w:p>
    <w:p w14:paraId="11068C15" w14:textId="77777777" w:rsidR="00E800F3" w:rsidRPr="00E800F3" w:rsidRDefault="00E800F3" w:rsidP="00D00DDE">
      <w:pPr>
        <w:pStyle w:val="Akapitzlist"/>
        <w:numPr>
          <w:ilvl w:val="1"/>
          <w:numId w:val="67"/>
        </w:numPr>
        <w:spacing w:line="360" w:lineRule="auto"/>
        <w:jc w:val="both"/>
        <w:rPr>
          <w:rFonts w:ascii="Verdana" w:eastAsia="SimSun" w:hAnsi="Verdana"/>
          <w:b/>
          <w:bCs/>
          <w:sz w:val="18"/>
          <w:szCs w:val="18"/>
        </w:rPr>
      </w:pPr>
      <w:r w:rsidRPr="00E800F3">
        <w:rPr>
          <w:rFonts w:ascii="Verdana" w:eastAsia="SimSun" w:hAnsi="Verdana"/>
          <w:sz w:val="18"/>
          <w:szCs w:val="18"/>
        </w:rPr>
        <w:t>Modyfikacja/Wymiana lub instalacja następujących elementów technicznych:</w:t>
      </w:r>
    </w:p>
    <w:p w14:paraId="4338C37E" w14:textId="6358E97D" w:rsidR="00E800F3" w:rsidRPr="0071679D" w:rsidRDefault="00AA2C3F" w:rsidP="00D00DDE">
      <w:pPr>
        <w:pStyle w:val="Akapitzlist"/>
        <w:numPr>
          <w:ilvl w:val="0"/>
          <w:numId w:val="99"/>
        </w:numPr>
        <w:spacing w:line="360" w:lineRule="auto"/>
        <w:ind w:left="1276" w:hanging="425"/>
        <w:jc w:val="both"/>
        <w:rPr>
          <w:rFonts w:ascii="Verdana" w:eastAsia="SimSun" w:hAnsi="Verdana"/>
          <w:sz w:val="18"/>
          <w:szCs w:val="18"/>
        </w:rPr>
      </w:pPr>
      <w:r>
        <w:rPr>
          <w:rFonts w:ascii="Verdana" w:eastAsia="SimSun" w:hAnsi="Verdana"/>
          <w:sz w:val="18"/>
          <w:szCs w:val="18"/>
        </w:rPr>
        <w:t>Instalacja</w:t>
      </w:r>
      <w:r w:rsidRPr="00F66329">
        <w:rPr>
          <w:rFonts w:ascii="Verdana" w:eastAsia="SimSun" w:hAnsi="Verdana"/>
          <w:sz w:val="18"/>
          <w:szCs w:val="18"/>
        </w:rPr>
        <w:t xml:space="preserve"> urządzeń pokładowych ETCS</w:t>
      </w:r>
      <w:r w:rsidR="00B06B5B">
        <w:rPr>
          <w:rFonts w:ascii="Verdana" w:eastAsia="SimSun" w:hAnsi="Verdana"/>
          <w:sz w:val="18"/>
          <w:szCs w:val="18"/>
        </w:rPr>
        <w:t xml:space="preserve"> (</w:t>
      </w:r>
      <w:proofErr w:type="spellStart"/>
      <w:r w:rsidR="00B06B5B">
        <w:rPr>
          <w:rFonts w:ascii="Verdana" w:eastAsia="SimSun" w:hAnsi="Verdana"/>
          <w:sz w:val="18"/>
          <w:szCs w:val="18"/>
        </w:rPr>
        <w:t>full</w:t>
      </w:r>
      <w:proofErr w:type="spellEnd"/>
      <w:r w:rsidR="00B06B5B">
        <w:rPr>
          <w:rFonts w:ascii="Verdana" w:eastAsia="SimSun" w:hAnsi="Verdana"/>
          <w:sz w:val="18"/>
          <w:szCs w:val="18"/>
        </w:rPr>
        <w:t xml:space="preserve"> </w:t>
      </w:r>
      <w:proofErr w:type="spellStart"/>
      <w:r w:rsidR="00B06B5B">
        <w:rPr>
          <w:rFonts w:ascii="Verdana" w:eastAsia="SimSun" w:hAnsi="Verdana"/>
          <w:sz w:val="18"/>
          <w:szCs w:val="18"/>
        </w:rPr>
        <w:t>supervision</w:t>
      </w:r>
      <w:proofErr w:type="spellEnd"/>
      <w:r w:rsidR="00B06B5B">
        <w:rPr>
          <w:rFonts w:ascii="Verdana" w:eastAsia="SimSun" w:hAnsi="Verdana"/>
          <w:sz w:val="18"/>
          <w:szCs w:val="18"/>
        </w:rPr>
        <w:t>)</w:t>
      </w:r>
      <w:r w:rsidR="00B06B5B" w:rsidRPr="00F66329">
        <w:rPr>
          <w:rFonts w:ascii="Verdana" w:eastAsia="SimSun" w:hAnsi="Verdana"/>
          <w:sz w:val="18"/>
          <w:szCs w:val="18"/>
        </w:rPr>
        <w:t xml:space="preserve"> </w:t>
      </w:r>
      <w:r>
        <w:rPr>
          <w:rFonts w:ascii="Verdana" w:eastAsia="SimSun" w:hAnsi="Verdana"/>
          <w:sz w:val="18"/>
          <w:szCs w:val="18"/>
        </w:rPr>
        <w:t>w</w:t>
      </w:r>
      <w:r w:rsidRPr="00F66329">
        <w:rPr>
          <w:rFonts w:ascii="Verdana" w:eastAsia="SimSun" w:hAnsi="Verdana"/>
          <w:sz w:val="18"/>
          <w:szCs w:val="18"/>
        </w:rPr>
        <w:t xml:space="preserve"> wersji </w:t>
      </w:r>
      <w:proofErr w:type="spellStart"/>
      <w:r w:rsidRPr="00F66329">
        <w:rPr>
          <w:rFonts w:ascii="Verdana" w:eastAsia="SimSun" w:hAnsi="Verdana"/>
          <w:sz w:val="18"/>
          <w:szCs w:val="18"/>
        </w:rPr>
        <w:t>Baseline</w:t>
      </w:r>
      <w:proofErr w:type="spellEnd"/>
      <w:r w:rsidRPr="00F66329">
        <w:rPr>
          <w:rFonts w:ascii="Verdana" w:eastAsia="SimSun" w:hAnsi="Verdana"/>
          <w:sz w:val="18"/>
          <w:szCs w:val="18"/>
        </w:rPr>
        <w:t xml:space="preserve"> 4 (S</w:t>
      </w:r>
      <w:r>
        <w:rPr>
          <w:rFonts w:ascii="Verdana" w:eastAsia="SimSun" w:hAnsi="Verdana"/>
          <w:sz w:val="18"/>
          <w:szCs w:val="18"/>
        </w:rPr>
        <w:t>V min.</w:t>
      </w:r>
      <w:r w:rsidRPr="00F66329">
        <w:rPr>
          <w:rFonts w:ascii="Verdana" w:eastAsia="SimSun" w:hAnsi="Verdana"/>
          <w:sz w:val="18"/>
          <w:szCs w:val="18"/>
        </w:rPr>
        <w:t xml:space="preserve"> </w:t>
      </w:r>
      <w:r>
        <w:rPr>
          <w:rFonts w:ascii="Verdana" w:eastAsia="SimSun" w:hAnsi="Verdana"/>
          <w:sz w:val="18"/>
          <w:szCs w:val="18"/>
        </w:rPr>
        <w:t>2.</w:t>
      </w:r>
      <w:r w:rsidR="00461C84">
        <w:rPr>
          <w:rFonts w:ascii="Verdana" w:eastAsia="SimSun" w:hAnsi="Verdana"/>
          <w:sz w:val="18"/>
          <w:szCs w:val="18"/>
        </w:rPr>
        <w:t>1</w:t>
      </w:r>
      <w:r w:rsidRPr="00F66329">
        <w:rPr>
          <w:rFonts w:ascii="Verdana" w:eastAsia="SimSun" w:hAnsi="Verdana"/>
          <w:sz w:val="18"/>
          <w:szCs w:val="18"/>
        </w:rPr>
        <w:t xml:space="preserve">) </w:t>
      </w:r>
      <w:r w:rsidR="00E800F3" w:rsidRPr="0071679D">
        <w:rPr>
          <w:rFonts w:ascii="Verdana" w:eastAsia="SimSun" w:hAnsi="Verdana"/>
          <w:sz w:val="18"/>
          <w:szCs w:val="18"/>
        </w:rPr>
        <w:t>uwzględniając kompatybilność z urządzeniami klasy B/STM (SHP),</w:t>
      </w:r>
    </w:p>
    <w:p w14:paraId="73B085A6" w14:textId="005C0C5B" w:rsidR="00E800F3" w:rsidRPr="00E800F3" w:rsidRDefault="00E800F3" w:rsidP="00D00DDE">
      <w:pPr>
        <w:pStyle w:val="Akapitzlist"/>
        <w:numPr>
          <w:ilvl w:val="0"/>
          <w:numId w:val="99"/>
        </w:numPr>
        <w:spacing w:line="360" w:lineRule="auto"/>
        <w:ind w:left="1276" w:hanging="425"/>
        <w:jc w:val="both"/>
        <w:rPr>
          <w:rFonts w:ascii="Verdana" w:eastAsia="SimSun" w:hAnsi="Verdana"/>
          <w:sz w:val="18"/>
          <w:szCs w:val="18"/>
        </w:rPr>
      </w:pPr>
      <w:r w:rsidRPr="00E800F3">
        <w:rPr>
          <w:rFonts w:ascii="Verdana" w:eastAsia="SimSun" w:hAnsi="Verdana"/>
          <w:sz w:val="18"/>
          <w:szCs w:val="18"/>
        </w:rPr>
        <w:t xml:space="preserve">Wyświetlać ETCS zgodnie ze specyfikacją ERA MMI, </w:t>
      </w:r>
    </w:p>
    <w:p w14:paraId="56041914" w14:textId="0857849A" w:rsidR="00E800F3" w:rsidRPr="00E800F3" w:rsidRDefault="00E800F3" w:rsidP="00D00DDE">
      <w:pPr>
        <w:pStyle w:val="Akapitzlist"/>
        <w:numPr>
          <w:ilvl w:val="0"/>
          <w:numId w:val="99"/>
        </w:numPr>
        <w:spacing w:line="360" w:lineRule="auto"/>
        <w:ind w:left="1276" w:hanging="425"/>
        <w:jc w:val="both"/>
        <w:rPr>
          <w:rFonts w:ascii="Verdana" w:eastAsia="SimSun" w:hAnsi="Verdana"/>
          <w:sz w:val="18"/>
          <w:szCs w:val="18"/>
        </w:rPr>
      </w:pPr>
      <w:r w:rsidRPr="00E800F3">
        <w:rPr>
          <w:rFonts w:ascii="Verdana" w:eastAsia="SimSun" w:hAnsi="Verdana"/>
          <w:sz w:val="18"/>
          <w:szCs w:val="18"/>
        </w:rPr>
        <w:t>Interfejs diagnostyczny,</w:t>
      </w:r>
    </w:p>
    <w:p w14:paraId="76430421" w14:textId="77777777" w:rsidR="00E800F3" w:rsidRPr="00E800F3" w:rsidRDefault="00E800F3" w:rsidP="00D00DDE">
      <w:pPr>
        <w:pStyle w:val="Akapitzlist"/>
        <w:numPr>
          <w:ilvl w:val="0"/>
          <w:numId w:val="99"/>
        </w:numPr>
        <w:spacing w:line="360" w:lineRule="auto"/>
        <w:ind w:left="1276" w:hanging="425"/>
        <w:jc w:val="both"/>
        <w:rPr>
          <w:rFonts w:ascii="Verdana" w:eastAsia="SimSun" w:hAnsi="Verdana"/>
          <w:sz w:val="18"/>
          <w:szCs w:val="18"/>
        </w:rPr>
      </w:pPr>
      <w:r w:rsidRPr="00E800F3">
        <w:rPr>
          <w:rFonts w:ascii="Verdana" w:eastAsia="SimSun" w:hAnsi="Verdana"/>
          <w:sz w:val="18"/>
          <w:szCs w:val="18"/>
        </w:rPr>
        <w:t>Wykrywanie ruchu na zimno,</w:t>
      </w:r>
    </w:p>
    <w:p w14:paraId="04026D76" w14:textId="77777777" w:rsidR="00E800F3" w:rsidRPr="00E800F3" w:rsidRDefault="00E800F3" w:rsidP="00D00DDE">
      <w:pPr>
        <w:pStyle w:val="Akapitzlist"/>
        <w:numPr>
          <w:ilvl w:val="0"/>
          <w:numId w:val="99"/>
        </w:numPr>
        <w:spacing w:line="360" w:lineRule="auto"/>
        <w:ind w:left="1276" w:hanging="425"/>
        <w:jc w:val="both"/>
        <w:rPr>
          <w:rFonts w:ascii="Verdana" w:eastAsia="SimSun" w:hAnsi="Verdana"/>
          <w:sz w:val="18"/>
          <w:szCs w:val="18"/>
        </w:rPr>
      </w:pPr>
      <w:r w:rsidRPr="00E800F3">
        <w:rPr>
          <w:rFonts w:ascii="Verdana" w:eastAsia="SimSun" w:hAnsi="Verdana"/>
          <w:sz w:val="18"/>
          <w:szCs w:val="18"/>
        </w:rPr>
        <w:t>Dynamiczne przejście SHP,</w:t>
      </w:r>
    </w:p>
    <w:p w14:paraId="6C2E0AED" w14:textId="7C298AE0" w:rsidR="00E800F3" w:rsidRPr="00E800F3" w:rsidRDefault="00E800F3" w:rsidP="00D00DDE">
      <w:pPr>
        <w:pStyle w:val="Akapitzlist"/>
        <w:numPr>
          <w:ilvl w:val="0"/>
          <w:numId w:val="99"/>
        </w:numPr>
        <w:spacing w:line="360" w:lineRule="auto"/>
        <w:ind w:left="1276" w:hanging="425"/>
        <w:jc w:val="both"/>
        <w:rPr>
          <w:rFonts w:ascii="Verdana" w:eastAsia="SimSun" w:hAnsi="Verdana"/>
          <w:sz w:val="18"/>
          <w:szCs w:val="18"/>
        </w:rPr>
      </w:pPr>
      <w:r w:rsidRPr="00E800F3">
        <w:rPr>
          <w:rFonts w:ascii="Verdana" w:eastAsia="SimSun" w:hAnsi="Verdana"/>
          <w:sz w:val="18"/>
          <w:szCs w:val="18"/>
        </w:rPr>
        <w:t>Zapewnienie samodzielnej pracy krajowej urządzeń klasy B,</w:t>
      </w:r>
    </w:p>
    <w:p w14:paraId="105CE661" w14:textId="005467ED" w:rsidR="00E800F3" w:rsidRPr="00E800F3" w:rsidRDefault="00E800F3" w:rsidP="00D00DDE">
      <w:pPr>
        <w:pStyle w:val="Akapitzlist"/>
        <w:numPr>
          <w:ilvl w:val="0"/>
          <w:numId w:val="99"/>
        </w:numPr>
        <w:spacing w:line="360" w:lineRule="auto"/>
        <w:ind w:left="1276" w:hanging="425"/>
        <w:jc w:val="both"/>
        <w:rPr>
          <w:rFonts w:ascii="Verdana" w:eastAsia="SimSun" w:hAnsi="Verdana"/>
          <w:sz w:val="18"/>
          <w:szCs w:val="18"/>
        </w:rPr>
      </w:pPr>
      <w:r w:rsidRPr="00E800F3">
        <w:rPr>
          <w:rFonts w:ascii="Verdana" w:eastAsia="SimSun" w:hAnsi="Verdana"/>
          <w:sz w:val="18"/>
          <w:szCs w:val="18"/>
        </w:rPr>
        <w:t>Instalacja nowego rejestratora prawnego,</w:t>
      </w:r>
    </w:p>
    <w:p w14:paraId="56FECE3C" w14:textId="1C6935C3" w:rsidR="00E800F3" w:rsidRPr="00E800F3" w:rsidRDefault="00E800F3" w:rsidP="00D00DDE">
      <w:pPr>
        <w:pStyle w:val="Akapitzlist"/>
        <w:numPr>
          <w:ilvl w:val="0"/>
          <w:numId w:val="99"/>
        </w:numPr>
        <w:spacing w:line="360" w:lineRule="auto"/>
        <w:ind w:left="1276" w:hanging="425"/>
        <w:jc w:val="both"/>
        <w:rPr>
          <w:rFonts w:ascii="Verdana" w:eastAsia="SimSun" w:hAnsi="Verdana"/>
          <w:sz w:val="18"/>
          <w:szCs w:val="18"/>
        </w:rPr>
      </w:pPr>
      <w:r w:rsidRPr="00E800F3">
        <w:rPr>
          <w:rFonts w:ascii="Verdana" w:eastAsia="SimSun" w:hAnsi="Verdana"/>
          <w:sz w:val="18"/>
          <w:szCs w:val="18"/>
        </w:rPr>
        <w:t>Interfejs urządzeń pokładowych ETCS do radia kolejowego (VCR),</w:t>
      </w:r>
    </w:p>
    <w:p w14:paraId="083ABA14" w14:textId="25920C1C" w:rsidR="00E800F3" w:rsidRPr="00E800F3" w:rsidRDefault="00E800F3" w:rsidP="00D00DDE">
      <w:pPr>
        <w:pStyle w:val="Akapitzlist"/>
        <w:numPr>
          <w:ilvl w:val="0"/>
          <w:numId w:val="99"/>
        </w:numPr>
        <w:spacing w:line="360" w:lineRule="auto"/>
        <w:ind w:left="1276" w:hanging="425"/>
        <w:jc w:val="both"/>
        <w:rPr>
          <w:rFonts w:ascii="Verdana" w:eastAsia="SimSun" w:hAnsi="Verdana"/>
          <w:sz w:val="18"/>
          <w:szCs w:val="18"/>
        </w:rPr>
      </w:pPr>
      <w:r w:rsidRPr="00E800F3">
        <w:rPr>
          <w:rFonts w:ascii="Verdana" w:eastAsia="SimSun" w:hAnsi="Verdana"/>
          <w:sz w:val="18"/>
          <w:szCs w:val="18"/>
        </w:rPr>
        <w:t xml:space="preserve">Modernizacja pulpitu maszynisty do potrzeb dostosowania do ETCS wersja </w:t>
      </w:r>
      <w:proofErr w:type="spellStart"/>
      <w:r w:rsidRPr="00E800F3">
        <w:rPr>
          <w:rFonts w:ascii="Verdana" w:eastAsia="SimSun" w:hAnsi="Verdana"/>
          <w:sz w:val="18"/>
          <w:szCs w:val="18"/>
        </w:rPr>
        <w:t>Baseline</w:t>
      </w:r>
      <w:proofErr w:type="spellEnd"/>
      <w:r w:rsidRPr="00E800F3">
        <w:rPr>
          <w:rFonts w:ascii="Verdana" w:eastAsia="SimSun" w:hAnsi="Verdana"/>
          <w:sz w:val="18"/>
          <w:szCs w:val="18"/>
        </w:rPr>
        <w:t xml:space="preserve"> </w:t>
      </w:r>
      <w:r w:rsidR="009D7E62">
        <w:rPr>
          <w:rFonts w:ascii="Verdana" w:eastAsia="SimSun" w:hAnsi="Verdana"/>
          <w:sz w:val="18"/>
          <w:szCs w:val="18"/>
        </w:rPr>
        <w:t>4</w:t>
      </w:r>
      <w:r w:rsidR="009D7E62" w:rsidRPr="00E800F3">
        <w:rPr>
          <w:rFonts w:ascii="Verdana" w:eastAsia="SimSun" w:hAnsi="Verdana"/>
          <w:sz w:val="18"/>
          <w:szCs w:val="18"/>
        </w:rPr>
        <w:t xml:space="preserve"> </w:t>
      </w:r>
      <w:r w:rsidR="00256198" w:rsidRPr="00F66329">
        <w:rPr>
          <w:rFonts w:ascii="Verdana" w:eastAsia="SimSun" w:hAnsi="Verdana"/>
          <w:sz w:val="18"/>
          <w:szCs w:val="18"/>
        </w:rPr>
        <w:t>(S</w:t>
      </w:r>
      <w:r w:rsidR="00256198">
        <w:rPr>
          <w:rFonts w:ascii="Verdana" w:eastAsia="SimSun" w:hAnsi="Verdana"/>
          <w:sz w:val="18"/>
          <w:szCs w:val="18"/>
        </w:rPr>
        <w:t>V min.</w:t>
      </w:r>
      <w:r w:rsidR="00256198" w:rsidRPr="00F66329">
        <w:rPr>
          <w:rFonts w:ascii="Verdana" w:eastAsia="SimSun" w:hAnsi="Verdana"/>
          <w:sz w:val="18"/>
          <w:szCs w:val="18"/>
        </w:rPr>
        <w:t xml:space="preserve"> </w:t>
      </w:r>
      <w:r w:rsidR="00256198">
        <w:rPr>
          <w:rFonts w:ascii="Verdana" w:eastAsia="SimSun" w:hAnsi="Verdana"/>
          <w:sz w:val="18"/>
          <w:szCs w:val="18"/>
        </w:rPr>
        <w:t>2.</w:t>
      </w:r>
      <w:r w:rsidR="00461C84">
        <w:rPr>
          <w:rFonts w:ascii="Verdana" w:eastAsia="SimSun" w:hAnsi="Verdana"/>
          <w:sz w:val="18"/>
          <w:szCs w:val="18"/>
        </w:rPr>
        <w:t>1</w:t>
      </w:r>
      <w:r w:rsidR="00256198" w:rsidRPr="00F66329">
        <w:rPr>
          <w:rFonts w:ascii="Verdana" w:eastAsia="SimSun" w:hAnsi="Verdana"/>
          <w:sz w:val="18"/>
          <w:szCs w:val="18"/>
        </w:rPr>
        <w:t>)</w:t>
      </w:r>
      <w:r w:rsidR="00256198">
        <w:rPr>
          <w:rFonts w:ascii="Verdana" w:eastAsia="SimSun" w:hAnsi="Verdana"/>
          <w:sz w:val="18"/>
          <w:szCs w:val="18"/>
        </w:rPr>
        <w:t>,</w:t>
      </w:r>
    </w:p>
    <w:p w14:paraId="5B5DE2B4" w14:textId="6790647B" w:rsidR="00136AFE" w:rsidRPr="00E800F3" w:rsidRDefault="00E800F3" w:rsidP="00D00DDE">
      <w:pPr>
        <w:pStyle w:val="Akapitzlist"/>
        <w:numPr>
          <w:ilvl w:val="0"/>
          <w:numId w:val="99"/>
        </w:numPr>
        <w:spacing w:line="360" w:lineRule="auto"/>
        <w:ind w:left="1276" w:hanging="425"/>
        <w:jc w:val="both"/>
        <w:rPr>
          <w:rFonts w:ascii="Verdana" w:eastAsia="SimSun" w:hAnsi="Verdana"/>
          <w:sz w:val="18"/>
          <w:szCs w:val="18"/>
        </w:rPr>
      </w:pPr>
      <w:r w:rsidRPr="00E800F3">
        <w:rPr>
          <w:rFonts w:ascii="Verdana" w:eastAsia="SimSun" w:hAnsi="Verdana"/>
          <w:sz w:val="18"/>
          <w:szCs w:val="18"/>
        </w:rPr>
        <w:t>Montaż czujników i anten ATP na wózkach i podwoziu,</w:t>
      </w:r>
    </w:p>
    <w:p w14:paraId="3BCEF972" w14:textId="4BC970B2" w:rsidR="00136AFE" w:rsidRDefault="00E800F3" w:rsidP="00D00DDE">
      <w:pPr>
        <w:pStyle w:val="Akapitzlist"/>
        <w:numPr>
          <w:ilvl w:val="0"/>
          <w:numId w:val="99"/>
        </w:numPr>
        <w:spacing w:line="360" w:lineRule="auto"/>
        <w:ind w:left="1276" w:hanging="425"/>
        <w:jc w:val="both"/>
        <w:rPr>
          <w:rFonts w:ascii="Verdana" w:eastAsia="SimSun" w:hAnsi="Verdana"/>
          <w:sz w:val="18"/>
          <w:szCs w:val="18"/>
        </w:rPr>
      </w:pPr>
      <w:r w:rsidRPr="002D5D2B">
        <w:rPr>
          <w:rFonts w:ascii="Verdana" w:eastAsia="SimSun" w:hAnsi="Verdana"/>
          <w:sz w:val="18"/>
          <w:szCs w:val="18"/>
        </w:rPr>
        <w:t xml:space="preserve">Instalacja nowych komponentów: jednostka centralna EVC2, EVC2 (w tym akcelerometr, wyświetlacz podwójny i anteny GSM-R), dla ETCS: dodatkowe 2 radary i 2 prędkościomierze, Radio danych, Antena </w:t>
      </w:r>
      <w:proofErr w:type="spellStart"/>
      <w:r w:rsidRPr="002D5D2B">
        <w:rPr>
          <w:rFonts w:ascii="Verdana" w:eastAsia="SimSun" w:hAnsi="Verdana"/>
          <w:sz w:val="18"/>
          <w:szCs w:val="18"/>
        </w:rPr>
        <w:t>Eurobalisen</w:t>
      </w:r>
      <w:proofErr w:type="spellEnd"/>
      <w:r w:rsidRPr="002D5D2B">
        <w:rPr>
          <w:rFonts w:ascii="Verdana" w:eastAsia="SimSun" w:hAnsi="Verdana"/>
          <w:sz w:val="18"/>
          <w:szCs w:val="18"/>
        </w:rPr>
        <w:t xml:space="preserve">. </w:t>
      </w:r>
    </w:p>
    <w:p w14:paraId="3FB1F50A" w14:textId="524A376B" w:rsidR="00CD4196" w:rsidRPr="00136AFE" w:rsidRDefault="00CD4196" w:rsidP="00D00DDE">
      <w:pPr>
        <w:pStyle w:val="Akapitzlist"/>
        <w:numPr>
          <w:ilvl w:val="0"/>
          <w:numId w:val="99"/>
        </w:numPr>
        <w:spacing w:line="360" w:lineRule="auto"/>
        <w:ind w:left="1276" w:hanging="425"/>
        <w:jc w:val="both"/>
        <w:rPr>
          <w:rFonts w:ascii="Verdana" w:eastAsia="SimSun" w:hAnsi="Verdana"/>
          <w:sz w:val="18"/>
          <w:szCs w:val="18"/>
        </w:rPr>
      </w:pPr>
      <w:r w:rsidRPr="00136AFE">
        <w:rPr>
          <w:rFonts w:ascii="Verdana" w:eastAsia="SimSun" w:hAnsi="Verdana"/>
          <w:sz w:val="18"/>
          <w:szCs w:val="18"/>
        </w:rPr>
        <w:t>Integracja urządzeń ETCS z układem hamowania lokomotywy.</w:t>
      </w:r>
    </w:p>
    <w:p w14:paraId="4B190301" w14:textId="77777777" w:rsidR="00E800F3" w:rsidRPr="00E800F3" w:rsidRDefault="007C7850" w:rsidP="00D00DDE">
      <w:pPr>
        <w:pStyle w:val="Akapitzlist"/>
        <w:numPr>
          <w:ilvl w:val="1"/>
          <w:numId w:val="67"/>
        </w:numPr>
        <w:spacing w:line="360" w:lineRule="auto"/>
        <w:jc w:val="both"/>
        <w:rPr>
          <w:rFonts w:ascii="Verdana" w:eastAsia="SimSun" w:hAnsi="Verdana"/>
          <w:sz w:val="18"/>
          <w:szCs w:val="18"/>
        </w:rPr>
      </w:pPr>
      <w:r>
        <w:rPr>
          <w:rFonts w:ascii="Verdana" w:eastAsia="SimSun" w:hAnsi="Verdana"/>
          <w:sz w:val="18"/>
          <w:szCs w:val="18"/>
        </w:rPr>
        <w:t>Zakres wykonywanych prac:</w:t>
      </w:r>
    </w:p>
    <w:p w14:paraId="199526AD" w14:textId="47B2B6C9" w:rsidR="00840951" w:rsidRPr="00840951" w:rsidRDefault="00840951" w:rsidP="00D00DDE">
      <w:pPr>
        <w:pStyle w:val="Akapitzlist"/>
        <w:numPr>
          <w:ilvl w:val="2"/>
          <w:numId w:val="123"/>
        </w:numPr>
        <w:spacing w:line="360" w:lineRule="auto"/>
        <w:ind w:left="1276" w:hanging="425"/>
        <w:jc w:val="both"/>
        <w:rPr>
          <w:rFonts w:ascii="Verdana" w:eastAsia="SimSun" w:hAnsi="Verdana"/>
          <w:sz w:val="18"/>
          <w:szCs w:val="18"/>
        </w:rPr>
      </w:pPr>
      <w:r w:rsidRPr="00840951">
        <w:rPr>
          <w:rFonts w:ascii="Verdana" w:eastAsia="SimSun" w:hAnsi="Verdana"/>
          <w:sz w:val="18"/>
          <w:szCs w:val="18"/>
        </w:rPr>
        <w:t xml:space="preserve">Przeprowadzenie wstępnej inspekcji na lokomotywie w celu weryfikacji urządzeń oraz schematów instalacji, </w:t>
      </w:r>
    </w:p>
    <w:p w14:paraId="09F98CD3" w14:textId="2E1B23F9" w:rsidR="00840951" w:rsidRPr="00840951" w:rsidRDefault="00840951" w:rsidP="00D00DDE">
      <w:pPr>
        <w:pStyle w:val="Akapitzlist"/>
        <w:numPr>
          <w:ilvl w:val="2"/>
          <w:numId w:val="123"/>
        </w:numPr>
        <w:spacing w:line="360" w:lineRule="auto"/>
        <w:ind w:left="1276" w:hanging="425"/>
        <w:jc w:val="both"/>
        <w:rPr>
          <w:rFonts w:ascii="Verdana" w:eastAsia="SimSun" w:hAnsi="Verdana"/>
          <w:sz w:val="18"/>
          <w:szCs w:val="18"/>
        </w:rPr>
      </w:pPr>
      <w:r w:rsidRPr="00840951">
        <w:rPr>
          <w:rFonts w:ascii="Verdana" w:eastAsia="SimSun" w:hAnsi="Verdana"/>
          <w:sz w:val="18"/>
          <w:szCs w:val="18"/>
        </w:rPr>
        <w:t>Instalacja wymaganych komponentów ETCS,</w:t>
      </w:r>
    </w:p>
    <w:p w14:paraId="459C2330" w14:textId="623FD0F6" w:rsidR="00840951" w:rsidRPr="00840951" w:rsidRDefault="00840951" w:rsidP="00D00DDE">
      <w:pPr>
        <w:pStyle w:val="Akapitzlist"/>
        <w:numPr>
          <w:ilvl w:val="2"/>
          <w:numId w:val="123"/>
        </w:numPr>
        <w:spacing w:line="360" w:lineRule="auto"/>
        <w:ind w:left="1276" w:hanging="425"/>
        <w:jc w:val="both"/>
        <w:rPr>
          <w:rFonts w:ascii="Verdana" w:eastAsia="SimSun" w:hAnsi="Verdana"/>
          <w:sz w:val="18"/>
          <w:szCs w:val="18"/>
        </w:rPr>
      </w:pPr>
      <w:r w:rsidRPr="00840951">
        <w:rPr>
          <w:rFonts w:ascii="Verdana" w:eastAsia="SimSun" w:hAnsi="Verdana"/>
          <w:sz w:val="18"/>
          <w:szCs w:val="18"/>
        </w:rPr>
        <w:t>Uruchomienie urządzeń oraz oprogramowania,</w:t>
      </w:r>
    </w:p>
    <w:p w14:paraId="11FECC8B" w14:textId="45404E79" w:rsidR="00840951" w:rsidRPr="00840951" w:rsidRDefault="00840951" w:rsidP="00D00DDE">
      <w:pPr>
        <w:pStyle w:val="Akapitzlist"/>
        <w:numPr>
          <w:ilvl w:val="2"/>
          <w:numId w:val="123"/>
        </w:numPr>
        <w:spacing w:line="360" w:lineRule="auto"/>
        <w:ind w:left="1276" w:hanging="425"/>
        <w:jc w:val="both"/>
        <w:rPr>
          <w:rFonts w:ascii="Verdana" w:eastAsia="SimSun" w:hAnsi="Verdana"/>
          <w:sz w:val="18"/>
          <w:szCs w:val="18"/>
        </w:rPr>
      </w:pPr>
      <w:r w:rsidRPr="00840951">
        <w:rPr>
          <w:rFonts w:ascii="Verdana" w:eastAsia="SimSun" w:hAnsi="Verdana"/>
          <w:sz w:val="18"/>
          <w:szCs w:val="18"/>
        </w:rPr>
        <w:t>Końcowa inspekcja/odbiór wykonanych prac,</w:t>
      </w:r>
    </w:p>
    <w:p w14:paraId="76F9BDBE" w14:textId="4F0F6161" w:rsidR="00840951" w:rsidRPr="00840951" w:rsidRDefault="00840951" w:rsidP="00D00DDE">
      <w:pPr>
        <w:pStyle w:val="Akapitzlist"/>
        <w:numPr>
          <w:ilvl w:val="2"/>
          <w:numId w:val="123"/>
        </w:numPr>
        <w:spacing w:line="360" w:lineRule="auto"/>
        <w:ind w:left="1276" w:hanging="425"/>
        <w:jc w:val="both"/>
        <w:rPr>
          <w:rFonts w:ascii="Verdana" w:eastAsia="SimSun" w:hAnsi="Verdana"/>
          <w:sz w:val="18"/>
          <w:szCs w:val="18"/>
        </w:rPr>
      </w:pPr>
      <w:r w:rsidRPr="00840951">
        <w:rPr>
          <w:rFonts w:ascii="Verdana" w:eastAsia="SimSun" w:hAnsi="Verdana"/>
          <w:sz w:val="18"/>
          <w:szCs w:val="18"/>
        </w:rPr>
        <w:t>Konwersja i wgranie kluczy RBC,</w:t>
      </w:r>
    </w:p>
    <w:p w14:paraId="65F12CA4" w14:textId="1C17B5E2" w:rsidR="00840951" w:rsidRPr="00840951" w:rsidRDefault="00840951" w:rsidP="00D00DDE">
      <w:pPr>
        <w:pStyle w:val="Akapitzlist"/>
        <w:numPr>
          <w:ilvl w:val="2"/>
          <w:numId w:val="123"/>
        </w:numPr>
        <w:spacing w:line="360" w:lineRule="auto"/>
        <w:ind w:left="1276" w:hanging="425"/>
        <w:jc w:val="both"/>
        <w:rPr>
          <w:rFonts w:ascii="Verdana" w:eastAsia="SimSun" w:hAnsi="Verdana"/>
          <w:sz w:val="18"/>
          <w:szCs w:val="18"/>
        </w:rPr>
      </w:pPr>
      <w:r w:rsidRPr="00840951">
        <w:rPr>
          <w:rFonts w:ascii="Verdana" w:eastAsia="SimSun" w:hAnsi="Verdana"/>
          <w:sz w:val="18"/>
          <w:szCs w:val="18"/>
        </w:rPr>
        <w:t>Przeprowadzenie testów RSC/ESC,</w:t>
      </w:r>
    </w:p>
    <w:p w14:paraId="704A6AEA" w14:textId="54A96B4D" w:rsidR="00840951" w:rsidRPr="00840951" w:rsidRDefault="00840951" w:rsidP="00D00DDE">
      <w:pPr>
        <w:pStyle w:val="Akapitzlist"/>
        <w:numPr>
          <w:ilvl w:val="2"/>
          <w:numId w:val="123"/>
        </w:numPr>
        <w:spacing w:line="360" w:lineRule="auto"/>
        <w:ind w:left="1276" w:hanging="425"/>
        <w:jc w:val="both"/>
        <w:rPr>
          <w:rFonts w:ascii="Verdana" w:eastAsia="SimSun" w:hAnsi="Verdana"/>
          <w:sz w:val="18"/>
          <w:szCs w:val="18"/>
        </w:rPr>
      </w:pPr>
      <w:r w:rsidRPr="00840951">
        <w:rPr>
          <w:rFonts w:ascii="Verdana" w:eastAsia="SimSun" w:hAnsi="Verdana"/>
          <w:sz w:val="18"/>
          <w:szCs w:val="18"/>
        </w:rPr>
        <w:t>Dostarczenie wszystkich niezbędnych dokumentów i zatwierdzeń dla procesu ECM,</w:t>
      </w:r>
    </w:p>
    <w:p w14:paraId="71F47CF4" w14:textId="02865EC4" w:rsidR="00840951" w:rsidRPr="00840951" w:rsidRDefault="00840951" w:rsidP="00D00DDE">
      <w:pPr>
        <w:pStyle w:val="Akapitzlist"/>
        <w:numPr>
          <w:ilvl w:val="2"/>
          <w:numId w:val="123"/>
        </w:numPr>
        <w:spacing w:line="360" w:lineRule="auto"/>
        <w:ind w:left="1276" w:hanging="425"/>
        <w:jc w:val="both"/>
        <w:rPr>
          <w:rFonts w:ascii="Verdana" w:eastAsia="SimSun" w:hAnsi="Verdana"/>
          <w:sz w:val="18"/>
          <w:szCs w:val="18"/>
        </w:rPr>
      </w:pPr>
      <w:r w:rsidRPr="00840951">
        <w:rPr>
          <w:rFonts w:ascii="Verdana" w:eastAsia="SimSun" w:hAnsi="Verdana"/>
          <w:sz w:val="18"/>
          <w:szCs w:val="18"/>
        </w:rPr>
        <w:t>Udzielenie gwarancji na wykonane pracy 24 miesięcy od daty podpisania protokołu odbioru prac.</w:t>
      </w:r>
    </w:p>
    <w:p w14:paraId="4B6A96D9" w14:textId="77777777" w:rsidR="00840951" w:rsidRPr="00840951" w:rsidRDefault="00840951" w:rsidP="00D00DDE">
      <w:pPr>
        <w:pStyle w:val="Akapitzlist"/>
        <w:numPr>
          <w:ilvl w:val="1"/>
          <w:numId w:val="67"/>
        </w:numPr>
        <w:spacing w:line="360" w:lineRule="auto"/>
        <w:jc w:val="both"/>
        <w:rPr>
          <w:rFonts w:ascii="Verdana" w:eastAsia="SimSun" w:hAnsi="Verdana"/>
          <w:sz w:val="18"/>
          <w:szCs w:val="18"/>
        </w:rPr>
      </w:pPr>
      <w:r w:rsidRPr="00840951">
        <w:rPr>
          <w:rFonts w:ascii="Verdana" w:eastAsia="SimSun" w:hAnsi="Verdana"/>
          <w:sz w:val="18"/>
          <w:szCs w:val="18"/>
        </w:rPr>
        <w:t>Dostarczenie przez Wykonawcę sprzętu i aparatury do obsługi, diagnostyki i utrzymania systemu ERTMS oraz instalacji kluczy RBC na lokomotywie.</w:t>
      </w:r>
    </w:p>
    <w:p w14:paraId="5329E690" w14:textId="77777777" w:rsidR="00840951" w:rsidRPr="00840951" w:rsidRDefault="00840951" w:rsidP="00D00DDE">
      <w:pPr>
        <w:pStyle w:val="Akapitzlist"/>
        <w:numPr>
          <w:ilvl w:val="1"/>
          <w:numId w:val="67"/>
        </w:numPr>
        <w:spacing w:line="360" w:lineRule="auto"/>
        <w:jc w:val="both"/>
        <w:rPr>
          <w:rFonts w:ascii="Verdana" w:eastAsia="SimSun" w:hAnsi="Verdana"/>
          <w:sz w:val="18"/>
          <w:szCs w:val="18"/>
        </w:rPr>
      </w:pPr>
      <w:r w:rsidRPr="00840951">
        <w:rPr>
          <w:rFonts w:ascii="Verdana" w:eastAsia="SimSun" w:hAnsi="Verdana"/>
          <w:sz w:val="18"/>
          <w:szCs w:val="18"/>
        </w:rPr>
        <w:t>W odniesieniu do urządzeń pokładowych ETCS ustala się:</w:t>
      </w:r>
    </w:p>
    <w:p w14:paraId="097EF317" w14:textId="0F81507D" w:rsidR="00840951" w:rsidRDefault="00840951" w:rsidP="00D00DDE">
      <w:pPr>
        <w:pStyle w:val="Akapitzlist"/>
        <w:numPr>
          <w:ilvl w:val="0"/>
          <w:numId w:val="104"/>
        </w:numPr>
        <w:spacing w:line="360" w:lineRule="auto"/>
        <w:jc w:val="both"/>
        <w:rPr>
          <w:rFonts w:ascii="Verdana" w:eastAsia="SimSun" w:hAnsi="Verdana"/>
          <w:sz w:val="18"/>
          <w:szCs w:val="18"/>
        </w:rPr>
      </w:pPr>
      <w:r w:rsidRPr="00840951">
        <w:rPr>
          <w:rFonts w:ascii="Verdana" w:eastAsia="SimSun" w:hAnsi="Verdana"/>
          <w:sz w:val="18"/>
          <w:szCs w:val="18"/>
        </w:rPr>
        <w:t xml:space="preserve">w przypadku urządzeń pokładowych ETCS wymagane jest dostarczenie przez Wykonawcę potwierdzenia zgodności ze wszystkimi scenariuszami testów ESC w Obszarze użytkowania dla Lokomotyw, które są oznaczone statusem „ważny” dla linii zelektryfikowanych w dokumencie ERA (dokument techniczny ESC/RSC TD/011REC1028, wersja w dniu podpisania Umowy) opublikowanym na stronie domowej ERA w dniu złożenia oferty. W przypadku, gdyby z przyczyn niezależnych od </w:t>
      </w:r>
      <w:r w:rsidRPr="00840951">
        <w:rPr>
          <w:rFonts w:ascii="Verdana" w:eastAsia="SimSun" w:hAnsi="Verdana"/>
          <w:sz w:val="18"/>
          <w:szCs w:val="18"/>
        </w:rPr>
        <w:lastRenderedPageBreak/>
        <w:t xml:space="preserve">Wykonawcy, niemożliwe byłoby dostarczenie potwierdzenia zgodności z jednym ze scenariuszy testowych ESC, Wykonawca będzie mógł dostarczyć potwierdzenie zgodności z brakującym scenariuszem testów ESC w późniejszym terminie, lecz nie dłużej niż 12 miesięcy od udostępnienia infrastruktury do wykonania testu. Zamawiający udostępni nieodpłatnie lokomotywę w celu przeprowadzenia testów, aby umożliwić Wykonawcy uzyskanie potwierdzenia dla danej </w:t>
      </w:r>
      <w:r w:rsidR="00A446A3">
        <w:rPr>
          <w:rFonts w:ascii="Verdana" w:eastAsia="SimSun" w:hAnsi="Verdana"/>
          <w:sz w:val="18"/>
          <w:szCs w:val="18"/>
        </w:rPr>
        <w:t>K</w:t>
      </w:r>
      <w:r w:rsidRPr="00840951">
        <w:rPr>
          <w:rFonts w:ascii="Verdana" w:eastAsia="SimSun" w:hAnsi="Verdana"/>
          <w:sz w:val="18"/>
          <w:szCs w:val="18"/>
        </w:rPr>
        <w:t xml:space="preserve">onfiguracji </w:t>
      </w:r>
      <w:r w:rsidR="00A446A3">
        <w:rPr>
          <w:rFonts w:ascii="Verdana" w:eastAsia="SimSun" w:hAnsi="Verdana"/>
          <w:sz w:val="18"/>
          <w:szCs w:val="18"/>
        </w:rPr>
        <w:t>L</w:t>
      </w:r>
      <w:r w:rsidR="005A7A4A">
        <w:rPr>
          <w:rFonts w:ascii="Verdana" w:eastAsia="SimSun" w:hAnsi="Verdana"/>
          <w:sz w:val="18"/>
          <w:szCs w:val="18"/>
        </w:rPr>
        <w:t>okomotywy</w:t>
      </w:r>
      <w:r w:rsidRPr="00840951">
        <w:rPr>
          <w:rFonts w:ascii="Verdana" w:eastAsia="SimSun" w:hAnsi="Verdana"/>
          <w:sz w:val="18"/>
          <w:szCs w:val="18"/>
        </w:rPr>
        <w:t>,</w:t>
      </w:r>
    </w:p>
    <w:p w14:paraId="5A547DA0" w14:textId="783471B7" w:rsidR="00840951" w:rsidRDefault="00840951" w:rsidP="00D00DDE">
      <w:pPr>
        <w:pStyle w:val="Akapitzlist"/>
        <w:numPr>
          <w:ilvl w:val="0"/>
          <w:numId w:val="104"/>
        </w:numPr>
        <w:spacing w:line="360" w:lineRule="auto"/>
        <w:jc w:val="both"/>
        <w:rPr>
          <w:rFonts w:ascii="Verdana" w:eastAsia="SimSun" w:hAnsi="Verdana"/>
          <w:sz w:val="18"/>
          <w:szCs w:val="18"/>
        </w:rPr>
      </w:pPr>
      <w:r w:rsidRPr="00840951">
        <w:rPr>
          <w:rFonts w:ascii="Verdana" w:eastAsia="SimSun" w:hAnsi="Verdana"/>
          <w:sz w:val="18"/>
          <w:szCs w:val="18"/>
        </w:rPr>
        <w:t xml:space="preserve">w przypadku urządzeń pokładowych GSM-R wymagane jest dostarczenie przez Wykonawcę potwierdzenia zgodności ze wszystkimi scenariuszami testów RSC w obszarze użytkowania lokomotyw, które są oznaczone statusem „ważny” dla linii zelektryfikowanych w dokumencie ERA (dokument techniczny ESC/RSC TD/011REC1028, wersja w dniu podpisania Umowy) opublikowanym na stronie domowej ERA w dniu złożenia oferty. W przypadku braku wykonawca zgodności z danym testem RSC z przyczyn niezależnych od Wykonawcy, Wykonawca może dostarczyć potwierdzenie zgodności z brakującym scenariuszem testów RSC w późniejszym terminie, lecz nie dłużej niż 12 miesięcy od udostępnienia infrastruktury do wykonania testu. Zamawiający udostępni nieodpłatnie lokomotywę w celu przeprowadzenia testów, aby umożliwić Wykonawcy uzyskanie potwierdzenia dla danej </w:t>
      </w:r>
      <w:r w:rsidR="00A446A3">
        <w:rPr>
          <w:rFonts w:ascii="Verdana" w:eastAsia="SimSun" w:hAnsi="Verdana"/>
          <w:sz w:val="18"/>
          <w:szCs w:val="18"/>
        </w:rPr>
        <w:t>K</w:t>
      </w:r>
      <w:r w:rsidRPr="00840951">
        <w:rPr>
          <w:rFonts w:ascii="Verdana" w:eastAsia="SimSun" w:hAnsi="Verdana"/>
          <w:sz w:val="18"/>
          <w:szCs w:val="18"/>
        </w:rPr>
        <w:t xml:space="preserve">onfiguracji </w:t>
      </w:r>
      <w:r w:rsidR="00A446A3">
        <w:rPr>
          <w:rFonts w:ascii="Verdana" w:eastAsia="SimSun" w:hAnsi="Verdana"/>
          <w:sz w:val="18"/>
          <w:szCs w:val="18"/>
        </w:rPr>
        <w:t>L</w:t>
      </w:r>
      <w:r w:rsidR="005A7A4A">
        <w:rPr>
          <w:rFonts w:ascii="Verdana" w:eastAsia="SimSun" w:hAnsi="Verdana"/>
          <w:sz w:val="18"/>
          <w:szCs w:val="18"/>
        </w:rPr>
        <w:t>okomotywy</w:t>
      </w:r>
      <w:r w:rsidRPr="00840951">
        <w:rPr>
          <w:rFonts w:ascii="Verdana" w:eastAsia="SimSun" w:hAnsi="Verdana"/>
          <w:sz w:val="18"/>
          <w:szCs w:val="18"/>
        </w:rPr>
        <w:t>,</w:t>
      </w:r>
    </w:p>
    <w:p w14:paraId="71E7C58C" w14:textId="379B428A" w:rsidR="00B941D5" w:rsidRPr="00840951" w:rsidRDefault="00840951" w:rsidP="00D00DDE">
      <w:pPr>
        <w:pStyle w:val="Akapitzlist"/>
        <w:numPr>
          <w:ilvl w:val="0"/>
          <w:numId w:val="104"/>
        </w:numPr>
        <w:spacing w:line="360" w:lineRule="auto"/>
        <w:jc w:val="both"/>
        <w:rPr>
          <w:rFonts w:ascii="Verdana" w:eastAsia="SimSun" w:hAnsi="Verdana"/>
          <w:sz w:val="18"/>
          <w:szCs w:val="18"/>
        </w:rPr>
      </w:pPr>
      <w:r w:rsidRPr="00840951">
        <w:rPr>
          <w:rFonts w:ascii="Verdana" w:eastAsia="SimSun" w:hAnsi="Verdana"/>
          <w:sz w:val="18"/>
          <w:szCs w:val="18"/>
        </w:rPr>
        <w:t>w przypadku, gdy Zamawiający będzie zainteresowany uzyskaniem dla Lokomotyw określonych w Umowie potwierdzenia zgodności urządzeń ETCS lub GSM-R Lokomotywy z nową trasą ETCS lub GSM-R nowego typu testów ESC lub RSC na Obszarze użytkowania określonym w Zezwoleniu na wprowadzenie pojazdu kolejowego do obrotu, dla której Wykonawca lub użytkownik Lokomotywy o tej samej konfiguracji (wariancie i wersji oprogramowania) nie uzyskali jeszcze potwierdzenia zgodności, to może zgłosić Wykonawcy taką potrzebę. Z zastrzeżeniem posiadania przez Wykonawcę niezbędnych zasobów, złoży on Zamawiającemu ofertę na przeprowadzenie procedury uzyskania potwierdzenia zgodności oraz aktualizacji bazy ERATV lub złoży ofertę na przeprowadzenie nowych testów ESC/RSC wraz z warunkami ich przeprowadzenia.</w:t>
      </w:r>
    </w:p>
    <w:p w14:paraId="4734050A" w14:textId="77777777" w:rsidR="00AA0DB7" w:rsidRPr="0071679D" w:rsidRDefault="00AA0DB7" w:rsidP="0071679D">
      <w:pPr>
        <w:spacing w:line="360" w:lineRule="auto"/>
        <w:jc w:val="both"/>
        <w:rPr>
          <w:rFonts w:ascii="Verdana" w:eastAsia="SimSun" w:hAnsi="Verdana"/>
          <w:sz w:val="18"/>
          <w:szCs w:val="18"/>
        </w:rPr>
      </w:pPr>
    </w:p>
    <w:p w14:paraId="5AC411FC" w14:textId="77777777" w:rsidR="00170CC0" w:rsidRDefault="00170CC0">
      <w:pPr>
        <w:spacing w:after="160" w:line="259" w:lineRule="auto"/>
        <w:rPr>
          <w:rFonts w:ascii="Verdana" w:eastAsia="SimSun" w:hAnsi="Verdana"/>
          <w:b/>
          <w:bCs/>
          <w:sz w:val="18"/>
          <w:szCs w:val="18"/>
        </w:rPr>
      </w:pPr>
      <w:r>
        <w:rPr>
          <w:rFonts w:ascii="Verdana" w:eastAsia="SimSun" w:hAnsi="Verdana"/>
          <w:b/>
          <w:bCs/>
          <w:sz w:val="18"/>
          <w:szCs w:val="18"/>
        </w:rPr>
        <w:br w:type="page"/>
      </w:r>
    </w:p>
    <w:p w14:paraId="517D2A33" w14:textId="6E696C25" w:rsidR="009220E7" w:rsidRDefault="009220E7" w:rsidP="00D00DDE">
      <w:pPr>
        <w:pStyle w:val="Akapitzlist"/>
        <w:numPr>
          <w:ilvl w:val="0"/>
          <w:numId w:val="67"/>
        </w:numPr>
        <w:spacing w:line="360" w:lineRule="auto"/>
        <w:jc w:val="both"/>
        <w:rPr>
          <w:rFonts w:ascii="Verdana" w:eastAsia="SimSun" w:hAnsi="Verdana"/>
          <w:b/>
          <w:bCs/>
          <w:sz w:val="18"/>
          <w:szCs w:val="18"/>
        </w:rPr>
      </w:pPr>
      <w:r w:rsidRPr="0071679D">
        <w:rPr>
          <w:rFonts w:ascii="Verdana" w:eastAsia="SimSun" w:hAnsi="Verdana"/>
          <w:b/>
          <w:bCs/>
          <w:sz w:val="18"/>
          <w:szCs w:val="18"/>
        </w:rPr>
        <w:lastRenderedPageBreak/>
        <w:t xml:space="preserve">Opis techniczny – Zadanie 4 – Modernizacja taboru kolejowego CARGOUNIT Sp. z o. o., polegająca na podniesieniu poziomu systemu ERTMS z 2.3.0d na </w:t>
      </w:r>
      <w:r w:rsidR="00306CC6" w:rsidRPr="0071679D">
        <w:rPr>
          <w:rFonts w:ascii="Verdana" w:eastAsia="SimSun" w:hAnsi="Verdana"/>
          <w:b/>
          <w:bCs/>
          <w:sz w:val="18"/>
          <w:szCs w:val="18"/>
        </w:rPr>
        <w:t>4.0.0.</w:t>
      </w:r>
      <w:r w:rsidR="002D2626" w:rsidRPr="0071679D">
        <w:rPr>
          <w:rFonts w:ascii="Verdana" w:eastAsia="SimSun" w:hAnsi="Verdana"/>
          <w:b/>
          <w:bCs/>
          <w:sz w:val="18"/>
          <w:szCs w:val="18"/>
        </w:rPr>
        <w:t xml:space="preserve"> </w:t>
      </w:r>
      <w:r w:rsidRPr="0071679D">
        <w:rPr>
          <w:rFonts w:ascii="Verdana" w:eastAsia="SimSun" w:hAnsi="Verdana"/>
          <w:b/>
          <w:bCs/>
          <w:sz w:val="18"/>
          <w:szCs w:val="18"/>
        </w:rPr>
        <w:t>w pojazdach kolejowych E6ACTa,</w:t>
      </w:r>
    </w:p>
    <w:p w14:paraId="5D4D3B38" w14:textId="77777777" w:rsidR="00AA0DB7" w:rsidRDefault="00AA0DB7" w:rsidP="00AA0DB7">
      <w:pPr>
        <w:pStyle w:val="Akapitzlist"/>
        <w:spacing w:line="360" w:lineRule="auto"/>
        <w:ind w:left="360"/>
        <w:jc w:val="both"/>
        <w:rPr>
          <w:rFonts w:ascii="Verdana" w:eastAsia="SimSun" w:hAnsi="Verdana"/>
          <w:b/>
          <w:bCs/>
          <w:sz w:val="18"/>
          <w:szCs w:val="18"/>
        </w:rPr>
      </w:pPr>
    </w:p>
    <w:p w14:paraId="148D70A1" w14:textId="3963C841" w:rsidR="00AA0DB7" w:rsidRPr="0071679D" w:rsidRDefault="00AA0DB7" w:rsidP="00AA0DB7">
      <w:pPr>
        <w:pStyle w:val="Akapitzlist"/>
        <w:spacing w:line="360" w:lineRule="auto"/>
        <w:ind w:left="360"/>
        <w:jc w:val="both"/>
        <w:rPr>
          <w:rFonts w:ascii="Verdana" w:eastAsia="SimSun" w:hAnsi="Verdana"/>
          <w:b/>
          <w:bCs/>
          <w:sz w:val="18"/>
          <w:szCs w:val="18"/>
          <w:u w:val="single"/>
        </w:rPr>
      </w:pPr>
      <w:r w:rsidRPr="0054738D">
        <w:rPr>
          <w:rFonts w:ascii="Verdana" w:eastAsia="SimSun" w:hAnsi="Verdana"/>
          <w:b/>
          <w:bCs/>
          <w:sz w:val="18"/>
          <w:szCs w:val="18"/>
          <w:u w:val="single"/>
        </w:rPr>
        <w:t xml:space="preserve">Zadanie </w:t>
      </w:r>
      <w:r w:rsidR="00E328AA">
        <w:rPr>
          <w:rFonts w:ascii="Verdana" w:eastAsia="SimSun" w:hAnsi="Verdana"/>
          <w:b/>
          <w:bCs/>
          <w:sz w:val="18"/>
          <w:szCs w:val="18"/>
          <w:u w:val="single"/>
        </w:rPr>
        <w:t>4</w:t>
      </w:r>
      <w:r w:rsidRPr="0054738D">
        <w:rPr>
          <w:rFonts w:ascii="Verdana" w:eastAsia="SimSun" w:hAnsi="Verdana"/>
          <w:b/>
          <w:bCs/>
          <w:sz w:val="18"/>
          <w:szCs w:val="18"/>
          <w:u w:val="single"/>
        </w:rPr>
        <w:t xml:space="preserve"> zakłada modernizację </w:t>
      </w:r>
      <w:r>
        <w:rPr>
          <w:rFonts w:ascii="Verdana" w:eastAsia="SimSun" w:hAnsi="Verdana"/>
          <w:b/>
          <w:bCs/>
          <w:sz w:val="18"/>
          <w:szCs w:val="18"/>
          <w:u w:val="single"/>
        </w:rPr>
        <w:t>4</w:t>
      </w:r>
      <w:r w:rsidRPr="0054738D">
        <w:rPr>
          <w:rFonts w:ascii="Verdana" w:eastAsia="SimSun" w:hAnsi="Verdana"/>
          <w:b/>
          <w:bCs/>
          <w:sz w:val="18"/>
          <w:szCs w:val="18"/>
          <w:u w:val="single"/>
        </w:rPr>
        <w:t xml:space="preserve"> szt. lokomotyw </w:t>
      </w:r>
      <w:r>
        <w:rPr>
          <w:rFonts w:ascii="Verdana" w:eastAsia="SimSun" w:hAnsi="Verdana"/>
          <w:b/>
          <w:bCs/>
          <w:sz w:val="18"/>
          <w:szCs w:val="18"/>
          <w:u w:val="single"/>
        </w:rPr>
        <w:t>E6ACTa</w:t>
      </w:r>
      <w:r w:rsidR="006C02AB">
        <w:rPr>
          <w:rFonts w:ascii="Verdana" w:eastAsia="SimSun" w:hAnsi="Verdana"/>
          <w:b/>
          <w:bCs/>
          <w:sz w:val="18"/>
          <w:szCs w:val="18"/>
          <w:u w:val="single"/>
        </w:rPr>
        <w:t xml:space="preserve"> </w:t>
      </w:r>
      <w:r w:rsidR="006C02AB" w:rsidRPr="00A747F6">
        <w:rPr>
          <w:rFonts w:ascii="Verdana" w:eastAsia="SimSun" w:hAnsi="Verdana"/>
          <w:sz w:val="18"/>
          <w:szCs w:val="18"/>
        </w:rPr>
        <w:t>(podniesienie poziomu systemu ERTMS z 2.3.0d na 4.0.0.</w:t>
      </w:r>
      <w:r w:rsidR="0015600D" w:rsidRPr="00A747F6">
        <w:rPr>
          <w:rFonts w:ascii="Verdana" w:eastAsia="SimSun" w:hAnsi="Verdana"/>
          <w:sz w:val="18"/>
          <w:szCs w:val="18"/>
        </w:rPr>
        <w:t xml:space="preserve"> SV min. 2.</w:t>
      </w:r>
      <w:r w:rsidR="00461C84">
        <w:rPr>
          <w:rFonts w:ascii="Verdana" w:eastAsia="SimSun" w:hAnsi="Verdana"/>
          <w:sz w:val="18"/>
          <w:szCs w:val="18"/>
        </w:rPr>
        <w:t>1</w:t>
      </w:r>
      <w:r w:rsidR="0015600D" w:rsidRPr="00A747F6">
        <w:rPr>
          <w:rFonts w:ascii="Verdana" w:eastAsia="SimSun" w:hAnsi="Verdana"/>
          <w:sz w:val="18"/>
          <w:szCs w:val="18"/>
        </w:rPr>
        <w:t>.</w:t>
      </w:r>
      <w:r w:rsidR="006C02AB" w:rsidRPr="00A747F6">
        <w:rPr>
          <w:rFonts w:ascii="Verdana" w:eastAsia="SimSun" w:hAnsi="Verdana"/>
          <w:sz w:val="18"/>
          <w:szCs w:val="18"/>
        </w:rPr>
        <w:t>)</w:t>
      </w:r>
      <w:r w:rsidRPr="00A747F6">
        <w:rPr>
          <w:rFonts w:ascii="Verdana" w:eastAsia="SimSun" w:hAnsi="Verdana"/>
          <w:sz w:val="18"/>
          <w:szCs w:val="18"/>
        </w:rPr>
        <w:t>.</w:t>
      </w:r>
    </w:p>
    <w:p w14:paraId="3ED81203" w14:textId="77777777" w:rsidR="00AA0DB7" w:rsidRPr="0071679D" w:rsidRDefault="00AA0DB7" w:rsidP="0071679D">
      <w:pPr>
        <w:spacing w:line="360" w:lineRule="auto"/>
        <w:jc w:val="both"/>
        <w:rPr>
          <w:rFonts w:ascii="Verdana" w:eastAsia="SimSun" w:hAnsi="Verdana"/>
          <w:b/>
          <w:bCs/>
          <w:sz w:val="18"/>
          <w:szCs w:val="18"/>
        </w:rPr>
      </w:pPr>
    </w:p>
    <w:p w14:paraId="4CFE38FE" w14:textId="77777777" w:rsidR="004D7AA8" w:rsidRPr="004D7AA8" w:rsidRDefault="004D7AA8" w:rsidP="00D00DDE">
      <w:pPr>
        <w:pStyle w:val="Akapitzlist"/>
        <w:numPr>
          <w:ilvl w:val="1"/>
          <w:numId w:val="67"/>
        </w:numPr>
        <w:spacing w:line="360" w:lineRule="auto"/>
        <w:ind w:left="993" w:hanging="567"/>
        <w:jc w:val="both"/>
        <w:rPr>
          <w:rFonts w:ascii="Verdana" w:eastAsia="SimSun" w:hAnsi="Verdana"/>
          <w:sz w:val="18"/>
          <w:szCs w:val="18"/>
        </w:rPr>
      </w:pPr>
      <w:r w:rsidRPr="004D7AA8">
        <w:rPr>
          <w:rFonts w:ascii="Verdana" w:eastAsia="SimSun" w:hAnsi="Verdana"/>
          <w:sz w:val="18"/>
          <w:szCs w:val="18"/>
        </w:rPr>
        <w:t>Modyfikacja/Wymiana lub instalacja następujących elementów technicznych:</w:t>
      </w:r>
    </w:p>
    <w:p w14:paraId="4FDD487B" w14:textId="7E25FB62" w:rsidR="004D7AA8" w:rsidRPr="004D7AA8" w:rsidRDefault="004D7AA8" w:rsidP="00D00DDE">
      <w:pPr>
        <w:pStyle w:val="Akapitzlist"/>
        <w:numPr>
          <w:ilvl w:val="0"/>
          <w:numId w:val="66"/>
        </w:numPr>
        <w:spacing w:line="360" w:lineRule="auto"/>
        <w:ind w:left="1418" w:hanging="425"/>
        <w:jc w:val="both"/>
        <w:rPr>
          <w:rFonts w:ascii="Verdana" w:eastAsia="SimSun" w:hAnsi="Verdana"/>
          <w:sz w:val="18"/>
          <w:szCs w:val="18"/>
        </w:rPr>
      </w:pPr>
      <w:r w:rsidRPr="004D7AA8">
        <w:rPr>
          <w:rFonts w:ascii="Verdana" w:eastAsia="SimSun" w:hAnsi="Verdana"/>
          <w:sz w:val="18"/>
          <w:szCs w:val="18"/>
        </w:rPr>
        <w:t>Europejski komputer pokładowy (</w:t>
      </w:r>
      <w:proofErr w:type="spellStart"/>
      <w:r w:rsidRPr="004D7AA8">
        <w:rPr>
          <w:rFonts w:ascii="Verdana" w:eastAsia="SimSun" w:hAnsi="Verdana"/>
          <w:sz w:val="18"/>
          <w:szCs w:val="18"/>
        </w:rPr>
        <w:t>European</w:t>
      </w:r>
      <w:proofErr w:type="spellEnd"/>
      <w:r w:rsidRPr="004D7AA8">
        <w:rPr>
          <w:rFonts w:ascii="Verdana" w:eastAsia="SimSun" w:hAnsi="Verdana"/>
          <w:sz w:val="18"/>
          <w:szCs w:val="18"/>
        </w:rPr>
        <w:t xml:space="preserve"> </w:t>
      </w:r>
      <w:proofErr w:type="spellStart"/>
      <w:r w:rsidRPr="004D7AA8">
        <w:rPr>
          <w:rFonts w:ascii="Verdana" w:eastAsia="SimSun" w:hAnsi="Verdana"/>
          <w:sz w:val="18"/>
          <w:szCs w:val="18"/>
        </w:rPr>
        <w:t>Vital</w:t>
      </w:r>
      <w:proofErr w:type="spellEnd"/>
      <w:r w:rsidRPr="004D7AA8">
        <w:rPr>
          <w:rFonts w:ascii="Verdana" w:eastAsia="SimSun" w:hAnsi="Verdana"/>
          <w:sz w:val="18"/>
          <w:szCs w:val="18"/>
        </w:rPr>
        <w:t xml:space="preserve"> </w:t>
      </w:r>
      <w:proofErr w:type="spellStart"/>
      <w:r w:rsidRPr="004D7AA8">
        <w:rPr>
          <w:rFonts w:ascii="Verdana" w:eastAsia="SimSun" w:hAnsi="Verdana"/>
          <w:sz w:val="18"/>
          <w:szCs w:val="18"/>
        </w:rPr>
        <w:t>Computer</w:t>
      </w:r>
      <w:proofErr w:type="spellEnd"/>
      <w:r w:rsidRPr="004D7AA8">
        <w:rPr>
          <w:rFonts w:ascii="Verdana" w:eastAsia="SimSun" w:hAnsi="Verdana"/>
          <w:sz w:val="18"/>
          <w:szCs w:val="18"/>
        </w:rPr>
        <w:t xml:space="preserve"> (EVC)) z zapewnieniem prawidłowej współpracy z urządzeniami typu czytnik </w:t>
      </w:r>
      <w:proofErr w:type="spellStart"/>
      <w:r w:rsidRPr="004D7AA8">
        <w:rPr>
          <w:rFonts w:ascii="Verdana" w:eastAsia="SimSun" w:hAnsi="Verdana"/>
          <w:sz w:val="18"/>
          <w:szCs w:val="18"/>
        </w:rPr>
        <w:t>balis</w:t>
      </w:r>
      <w:proofErr w:type="spellEnd"/>
      <w:r w:rsidRPr="004D7AA8">
        <w:rPr>
          <w:rFonts w:ascii="Verdana" w:eastAsia="SimSun" w:hAnsi="Verdana"/>
          <w:sz w:val="18"/>
          <w:szCs w:val="18"/>
        </w:rPr>
        <w:t>, generator impulsów licznika kilometrów (</w:t>
      </w:r>
      <w:proofErr w:type="spellStart"/>
      <w:r w:rsidRPr="004D7AA8">
        <w:rPr>
          <w:rFonts w:ascii="Verdana" w:eastAsia="SimSun" w:hAnsi="Verdana"/>
          <w:sz w:val="18"/>
          <w:szCs w:val="18"/>
        </w:rPr>
        <w:t>Odometer</w:t>
      </w:r>
      <w:proofErr w:type="spellEnd"/>
      <w:r w:rsidRPr="004D7AA8">
        <w:rPr>
          <w:rFonts w:ascii="Verdana" w:eastAsia="SimSun" w:hAnsi="Verdana"/>
          <w:sz w:val="18"/>
          <w:szCs w:val="18"/>
        </w:rPr>
        <w:t xml:space="preserve"> </w:t>
      </w:r>
      <w:proofErr w:type="spellStart"/>
      <w:r w:rsidRPr="004D7AA8">
        <w:rPr>
          <w:rFonts w:ascii="Verdana" w:eastAsia="SimSun" w:hAnsi="Verdana"/>
          <w:sz w:val="18"/>
          <w:szCs w:val="18"/>
        </w:rPr>
        <w:t>Pulse</w:t>
      </w:r>
      <w:proofErr w:type="spellEnd"/>
      <w:r w:rsidRPr="004D7AA8">
        <w:rPr>
          <w:rFonts w:ascii="Verdana" w:eastAsia="SimSun" w:hAnsi="Verdana"/>
          <w:sz w:val="18"/>
          <w:szCs w:val="18"/>
        </w:rPr>
        <w:t xml:space="preserve"> Generator (OPG)), tachometr. Zapewnienie odpowiedniej współpracy z Centrum Sterowania Radiowego (RBC) oraz kompatybilności z urządzeniami klasy B/STM (SHP),</w:t>
      </w:r>
    </w:p>
    <w:p w14:paraId="77327936" w14:textId="77777777" w:rsidR="004D7AA8" w:rsidRPr="004D7AA8" w:rsidRDefault="004D7AA8" w:rsidP="00D00DDE">
      <w:pPr>
        <w:pStyle w:val="Akapitzlist"/>
        <w:numPr>
          <w:ilvl w:val="0"/>
          <w:numId w:val="66"/>
        </w:numPr>
        <w:spacing w:line="360" w:lineRule="auto"/>
        <w:ind w:left="1418" w:hanging="425"/>
        <w:jc w:val="both"/>
        <w:rPr>
          <w:rFonts w:ascii="Verdana" w:eastAsia="SimSun" w:hAnsi="Verdana"/>
          <w:sz w:val="18"/>
          <w:szCs w:val="18"/>
        </w:rPr>
      </w:pPr>
      <w:r w:rsidRPr="004D7AA8">
        <w:rPr>
          <w:rFonts w:ascii="Verdana" w:eastAsia="SimSun" w:hAnsi="Verdana"/>
          <w:sz w:val="18"/>
          <w:szCs w:val="18"/>
        </w:rPr>
        <w:t>Rejestrator prawny,</w:t>
      </w:r>
    </w:p>
    <w:p w14:paraId="66610759" w14:textId="77777777" w:rsidR="004D7AA8" w:rsidRPr="004D7AA8" w:rsidRDefault="004D7AA8" w:rsidP="00D00DDE">
      <w:pPr>
        <w:pStyle w:val="Akapitzlist"/>
        <w:numPr>
          <w:ilvl w:val="0"/>
          <w:numId w:val="66"/>
        </w:numPr>
        <w:spacing w:line="360" w:lineRule="auto"/>
        <w:ind w:left="1418" w:hanging="425"/>
        <w:jc w:val="both"/>
        <w:rPr>
          <w:rFonts w:ascii="Verdana" w:eastAsia="SimSun" w:hAnsi="Verdana"/>
          <w:sz w:val="18"/>
          <w:szCs w:val="18"/>
        </w:rPr>
      </w:pPr>
      <w:r w:rsidRPr="004D7AA8">
        <w:rPr>
          <w:rFonts w:ascii="Verdana" w:eastAsia="SimSun" w:hAnsi="Verdana"/>
          <w:sz w:val="18"/>
          <w:szCs w:val="18"/>
        </w:rPr>
        <w:t>Wykrywanie ruchu na zimno</w:t>
      </w:r>
    </w:p>
    <w:p w14:paraId="3363CF8D" w14:textId="77777777" w:rsidR="004D7AA8" w:rsidRPr="004D7AA8" w:rsidRDefault="004D7AA8" w:rsidP="00D00DDE">
      <w:pPr>
        <w:pStyle w:val="Akapitzlist"/>
        <w:numPr>
          <w:ilvl w:val="0"/>
          <w:numId w:val="66"/>
        </w:numPr>
        <w:spacing w:line="360" w:lineRule="auto"/>
        <w:ind w:left="1418" w:hanging="425"/>
        <w:jc w:val="both"/>
        <w:rPr>
          <w:rFonts w:ascii="Verdana" w:eastAsia="SimSun" w:hAnsi="Verdana"/>
          <w:sz w:val="18"/>
          <w:szCs w:val="18"/>
        </w:rPr>
      </w:pPr>
      <w:r w:rsidRPr="004D7AA8">
        <w:rPr>
          <w:rFonts w:ascii="Verdana" w:eastAsia="SimSun" w:hAnsi="Verdana"/>
          <w:sz w:val="18"/>
          <w:szCs w:val="18"/>
        </w:rPr>
        <w:t xml:space="preserve">Funkcja </w:t>
      </w:r>
      <w:proofErr w:type="spellStart"/>
      <w:r w:rsidRPr="004D7AA8">
        <w:rPr>
          <w:rFonts w:ascii="Verdana" w:eastAsia="SimSun" w:hAnsi="Verdana"/>
          <w:sz w:val="18"/>
          <w:szCs w:val="18"/>
        </w:rPr>
        <w:t>odometrii</w:t>
      </w:r>
      <w:proofErr w:type="spellEnd"/>
      <w:r w:rsidRPr="004D7AA8">
        <w:rPr>
          <w:rFonts w:ascii="Verdana" w:eastAsia="SimSun" w:hAnsi="Verdana"/>
          <w:sz w:val="18"/>
          <w:szCs w:val="18"/>
        </w:rPr>
        <w:t>,</w:t>
      </w:r>
    </w:p>
    <w:p w14:paraId="171E357B" w14:textId="77777777" w:rsidR="004D7AA8" w:rsidRPr="004D7AA8" w:rsidRDefault="004D7AA8" w:rsidP="00D00DDE">
      <w:pPr>
        <w:pStyle w:val="Akapitzlist"/>
        <w:numPr>
          <w:ilvl w:val="0"/>
          <w:numId w:val="66"/>
        </w:numPr>
        <w:spacing w:line="360" w:lineRule="auto"/>
        <w:ind w:left="1418" w:hanging="425"/>
        <w:jc w:val="both"/>
        <w:rPr>
          <w:rFonts w:ascii="Verdana" w:eastAsia="SimSun" w:hAnsi="Verdana"/>
          <w:sz w:val="18"/>
          <w:szCs w:val="18"/>
        </w:rPr>
      </w:pPr>
      <w:r w:rsidRPr="004D7AA8">
        <w:rPr>
          <w:rFonts w:ascii="Verdana" w:eastAsia="SimSun" w:hAnsi="Verdana"/>
          <w:sz w:val="18"/>
          <w:szCs w:val="18"/>
        </w:rPr>
        <w:t>Zapewnienie komunikacji danych dla poziomu 2,</w:t>
      </w:r>
    </w:p>
    <w:p w14:paraId="7CF680AD" w14:textId="1AD6FADE" w:rsidR="004D7AA8" w:rsidRPr="004D7AA8" w:rsidRDefault="004D7AA8" w:rsidP="00D00DDE">
      <w:pPr>
        <w:pStyle w:val="Akapitzlist"/>
        <w:numPr>
          <w:ilvl w:val="0"/>
          <w:numId w:val="66"/>
        </w:numPr>
        <w:spacing w:line="360" w:lineRule="auto"/>
        <w:ind w:left="1418" w:hanging="425"/>
        <w:jc w:val="both"/>
        <w:rPr>
          <w:rFonts w:ascii="Verdana" w:eastAsia="SimSun" w:hAnsi="Verdana"/>
          <w:sz w:val="18"/>
          <w:szCs w:val="18"/>
        </w:rPr>
      </w:pPr>
      <w:r w:rsidRPr="004D7AA8">
        <w:rPr>
          <w:rFonts w:ascii="Verdana" w:eastAsia="SimSun" w:hAnsi="Verdana"/>
          <w:sz w:val="18"/>
          <w:szCs w:val="18"/>
        </w:rPr>
        <w:t>Montaż dodatkowych wyświetlaczy ETCS na pulpicie maszynisty</w:t>
      </w:r>
      <w:r w:rsidR="006B7627">
        <w:rPr>
          <w:rFonts w:ascii="Verdana" w:eastAsia="SimSun" w:hAnsi="Verdana"/>
          <w:sz w:val="18"/>
          <w:szCs w:val="18"/>
        </w:rPr>
        <w:t>,</w:t>
      </w:r>
    </w:p>
    <w:p w14:paraId="17B37A9D" w14:textId="77777777" w:rsidR="004D7AA8" w:rsidRPr="004D7AA8" w:rsidRDefault="004D7AA8" w:rsidP="00D00DDE">
      <w:pPr>
        <w:pStyle w:val="Akapitzlist"/>
        <w:numPr>
          <w:ilvl w:val="0"/>
          <w:numId w:val="66"/>
        </w:numPr>
        <w:spacing w:line="360" w:lineRule="auto"/>
        <w:ind w:left="1418" w:hanging="425"/>
        <w:jc w:val="both"/>
        <w:rPr>
          <w:rFonts w:ascii="Verdana" w:eastAsia="SimSun" w:hAnsi="Verdana"/>
          <w:sz w:val="18"/>
          <w:szCs w:val="18"/>
        </w:rPr>
      </w:pPr>
      <w:r w:rsidRPr="004D7AA8">
        <w:rPr>
          <w:rFonts w:ascii="Verdana" w:eastAsia="SimSun" w:hAnsi="Verdana"/>
          <w:sz w:val="18"/>
          <w:szCs w:val="18"/>
        </w:rPr>
        <w:t>Optymalizacja obsługi ETCS oraz ergonomii wskazań wyświetlacza.</w:t>
      </w:r>
    </w:p>
    <w:p w14:paraId="027DE76C" w14:textId="77777777" w:rsidR="004D7AA8" w:rsidRPr="004D7AA8" w:rsidRDefault="007C7850" w:rsidP="00D00DDE">
      <w:pPr>
        <w:pStyle w:val="Akapitzlist"/>
        <w:numPr>
          <w:ilvl w:val="1"/>
          <w:numId w:val="67"/>
        </w:numPr>
        <w:spacing w:line="360" w:lineRule="auto"/>
        <w:jc w:val="both"/>
        <w:rPr>
          <w:rFonts w:ascii="Verdana" w:eastAsia="SimSun" w:hAnsi="Verdana"/>
          <w:sz w:val="18"/>
          <w:szCs w:val="18"/>
        </w:rPr>
      </w:pPr>
      <w:r>
        <w:rPr>
          <w:rFonts w:ascii="Verdana" w:eastAsia="SimSun" w:hAnsi="Verdana"/>
          <w:sz w:val="18"/>
          <w:szCs w:val="18"/>
        </w:rPr>
        <w:t>Zakres wykonywanych prac:</w:t>
      </w:r>
    </w:p>
    <w:p w14:paraId="3323D97A" w14:textId="67BD0A07" w:rsidR="00840951" w:rsidRPr="00840951" w:rsidRDefault="00840951" w:rsidP="00D00DDE">
      <w:pPr>
        <w:pStyle w:val="Akapitzlist"/>
        <w:numPr>
          <w:ilvl w:val="2"/>
          <w:numId w:val="124"/>
        </w:numPr>
        <w:spacing w:line="360" w:lineRule="auto"/>
        <w:ind w:left="1418" w:hanging="425"/>
        <w:jc w:val="both"/>
        <w:rPr>
          <w:rFonts w:ascii="Verdana" w:eastAsia="SimSun" w:hAnsi="Verdana"/>
          <w:sz w:val="18"/>
          <w:szCs w:val="18"/>
        </w:rPr>
      </w:pPr>
      <w:r w:rsidRPr="00840951">
        <w:rPr>
          <w:rFonts w:ascii="Verdana" w:eastAsia="SimSun" w:hAnsi="Verdana"/>
          <w:sz w:val="18"/>
          <w:szCs w:val="18"/>
        </w:rPr>
        <w:t xml:space="preserve">Przeprowadzenie wstępnej inspekcji na lokomotywie w celu weryfikacji urządzeń oraz schematów instalacji, </w:t>
      </w:r>
    </w:p>
    <w:p w14:paraId="015ADC7E" w14:textId="5A369365" w:rsidR="00840951" w:rsidRPr="00840951" w:rsidRDefault="00840951" w:rsidP="00D00DDE">
      <w:pPr>
        <w:pStyle w:val="Akapitzlist"/>
        <w:numPr>
          <w:ilvl w:val="2"/>
          <w:numId w:val="124"/>
        </w:numPr>
        <w:spacing w:line="360" w:lineRule="auto"/>
        <w:ind w:left="1418" w:hanging="425"/>
        <w:jc w:val="both"/>
        <w:rPr>
          <w:rFonts w:ascii="Verdana" w:eastAsia="SimSun" w:hAnsi="Verdana"/>
          <w:sz w:val="18"/>
          <w:szCs w:val="18"/>
        </w:rPr>
      </w:pPr>
      <w:r w:rsidRPr="00840951">
        <w:rPr>
          <w:rFonts w:ascii="Verdana" w:eastAsia="SimSun" w:hAnsi="Verdana"/>
          <w:sz w:val="18"/>
          <w:szCs w:val="18"/>
        </w:rPr>
        <w:t>Instalacja wymaganych komponentów ETCS,</w:t>
      </w:r>
    </w:p>
    <w:p w14:paraId="15C9769D" w14:textId="7AC17642" w:rsidR="00840951" w:rsidRPr="00840951" w:rsidRDefault="00840951" w:rsidP="00D00DDE">
      <w:pPr>
        <w:pStyle w:val="Akapitzlist"/>
        <w:numPr>
          <w:ilvl w:val="2"/>
          <w:numId w:val="124"/>
        </w:numPr>
        <w:spacing w:line="360" w:lineRule="auto"/>
        <w:ind w:left="1418" w:hanging="425"/>
        <w:jc w:val="both"/>
        <w:rPr>
          <w:rFonts w:ascii="Verdana" w:eastAsia="SimSun" w:hAnsi="Verdana"/>
          <w:sz w:val="18"/>
          <w:szCs w:val="18"/>
        </w:rPr>
      </w:pPr>
      <w:r w:rsidRPr="00840951">
        <w:rPr>
          <w:rFonts w:ascii="Verdana" w:eastAsia="SimSun" w:hAnsi="Verdana"/>
          <w:sz w:val="18"/>
          <w:szCs w:val="18"/>
        </w:rPr>
        <w:t>Uruchomienie urządzeń oraz oprogramowania,</w:t>
      </w:r>
    </w:p>
    <w:p w14:paraId="6CD81849" w14:textId="6AE2C9BF" w:rsidR="00840951" w:rsidRPr="00840951" w:rsidRDefault="00840951" w:rsidP="00D00DDE">
      <w:pPr>
        <w:pStyle w:val="Akapitzlist"/>
        <w:numPr>
          <w:ilvl w:val="2"/>
          <w:numId w:val="124"/>
        </w:numPr>
        <w:spacing w:line="360" w:lineRule="auto"/>
        <w:ind w:left="1418" w:hanging="425"/>
        <w:jc w:val="both"/>
        <w:rPr>
          <w:rFonts w:ascii="Verdana" w:eastAsia="SimSun" w:hAnsi="Verdana"/>
          <w:sz w:val="18"/>
          <w:szCs w:val="18"/>
        </w:rPr>
      </w:pPr>
      <w:r w:rsidRPr="00840951">
        <w:rPr>
          <w:rFonts w:ascii="Verdana" w:eastAsia="SimSun" w:hAnsi="Verdana"/>
          <w:sz w:val="18"/>
          <w:szCs w:val="18"/>
        </w:rPr>
        <w:t>Końcowa inspekcja/odbiór wykonanych prac,</w:t>
      </w:r>
    </w:p>
    <w:p w14:paraId="39289727" w14:textId="19628353" w:rsidR="00840951" w:rsidRPr="00840951" w:rsidRDefault="00840951" w:rsidP="00D00DDE">
      <w:pPr>
        <w:pStyle w:val="Akapitzlist"/>
        <w:numPr>
          <w:ilvl w:val="2"/>
          <w:numId w:val="124"/>
        </w:numPr>
        <w:spacing w:line="360" w:lineRule="auto"/>
        <w:ind w:left="1418" w:hanging="425"/>
        <w:jc w:val="both"/>
        <w:rPr>
          <w:rFonts w:ascii="Verdana" w:eastAsia="SimSun" w:hAnsi="Verdana"/>
          <w:sz w:val="18"/>
          <w:szCs w:val="18"/>
        </w:rPr>
      </w:pPr>
      <w:r w:rsidRPr="00840951">
        <w:rPr>
          <w:rFonts w:ascii="Verdana" w:eastAsia="SimSun" w:hAnsi="Verdana"/>
          <w:sz w:val="18"/>
          <w:szCs w:val="18"/>
        </w:rPr>
        <w:t>Konwersja i wgranie kluczy RBC,</w:t>
      </w:r>
    </w:p>
    <w:p w14:paraId="653B8151" w14:textId="7354C005" w:rsidR="00840951" w:rsidRPr="00840951" w:rsidRDefault="00840951" w:rsidP="00D00DDE">
      <w:pPr>
        <w:pStyle w:val="Akapitzlist"/>
        <w:numPr>
          <w:ilvl w:val="2"/>
          <w:numId w:val="124"/>
        </w:numPr>
        <w:spacing w:line="360" w:lineRule="auto"/>
        <w:ind w:left="1418" w:hanging="425"/>
        <w:jc w:val="both"/>
        <w:rPr>
          <w:rFonts w:ascii="Verdana" w:eastAsia="SimSun" w:hAnsi="Verdana"/>
          <w:sz w:val="18"/>
          <w:szCs w:val="18"/>
        </w:rPr>
      </w:pPr>
      <w:r w:rsidRPr="00840951">
        <w:rPr>
          <w:rFonts w:ascii="Verdana" w:eastAsia="SimSun" w:hAnsi="Verdana"/>
          <w:sz w:val="18"/>
          <w:szCs w:val="18"/>
        </w:rPr>
        <w:t>Przeprowadzenie testów RSC/ESC,</w:t>
      </w:r>
    </w:p>
    <w:p w14:paraId="36DCEB93" w14:textId="15577ADA" w:rsidR="00840951" w:rsidRPr="00840951" w:rsidRDefault="00840951" w:rsidP="00D00DDE">
      <w:pPr>
        <w:pStyle w:val="Akapitzlist"/>
        <w:numPr>
          <w:ilvl w:val="2"/>
          <w:numId w:val="124"/>
        </w:numPr>
        <w:spacing w:line="360" w:lineRule="auto"/>
        <w:ind w:left="1418" w:hanging="425"/>
        <w:jc w:val="both"/>
        <w:rPr>
          <w:rFonts w:ascii="Verdana" w:eastAsia="SimSun" w:hAnsi="Verdana"/>
          <w:sz w:val="18"/>
          <w:szCs w:val="18"/>
        </w:rPr>
      </w:pPr>
      <w:r w:rsidRPr="00840951">
        <w:rPr>
          <w:rFonts w:ascii="Verdana" w:eastAsia="SimSun" w:hAnsi="Verdana"/>
          <w:sz w:val="18"/>
          <w:szCs w:val="18"/>
        </w:rPr>
        <w:t>Dostarczenie wszystkich niezbędnych dokumentów i zatwierdzeń dla procesu ECM,</w:t>
      </w:r>
    </w:p>
    <w:p w14:paraId="54463680" w14:textId="5810BA8F" w:rsidR="00840951" w:rsidRPr="00840951" w:rsidRDefault="00840951" w:rsidP="00D00DDE">
      <w:pPr>
        <w:pStyle w:val="Akapitzlist"/>
        <w:numPr>
          <w:ilvl w:val="2"/>
          <w:numId w:val="124"/>
        </w:numPr>
        <w:spacing w:line="360" w:lineRule="auto"/>
        <w:ind w:left="1418" w:hanging="425"/>
        <w:jc w:val="both"/>
        <w:rPr>
          <w:rFonts w:ascii="Verdana" w:eastAsia="SimSun" w:hAnsi="Verdana"/>
          <w:sz w:val="18"/>
          <w:szCs w:val="18"/>
        </w:rPr>
      </w:pPr>
      <w:r w:rsidRPr="00840951">
        <w:rPr>
          <w:rFonts w:ascii="Verdana" w:eastAsia="SimSun" w:hAnsi="Verdana"/>
          <w:sz w:val="18"/>
          <w:szCs w:val="18"/>
        </w:rPr>
        <w:t>Udzielenie gwarancji na wykonane pracy 24 miesięcy od daty podpisania protokołu odbioru prac.</w:t>
      </w:r>
    </w:p>
    <w:p w14:paraId="24A5AD02" w14:textId="77777777" w:rsidR="00840951" w:rsidRPr="00840951" w:rsidRDefault="00840951" w:rsidP="00D00DDE">
      <w:pPr>
        <w:pStyle w:val="Akapitzlist"/>
        <w:numPr>
          <w:ilvl w:val="1"/>
          <w:numId w:val="67"/>
        </w:numPr>
        <w:spacing w:line="360" w:lineRule="auto"/>
        <w:jc w:val="both"/>
        <w:rPr>
          <w:rFonts w:ascii="Verdana" w:eastAsia="SimSun" w:hAnsi="Verdana"/>
          <w:sz w:val="18"/>
          <w:szCs w:val="18"/>
        </w:rPr>
      </w:pPr>
      <w:r w:rsidRPr="00840951">
        <w:rPr>
          <w:rFonts w:ascii="Verdana" w:eastAsia="SimSun" w:hAnsi="Verdana"/>
          <w:sz w:val="18"/>
          <w:szCs w:val="18"/>
        </w:rPr>
        <w:t>Dostarczenie przez Wykonawcę sprzętu i aparatury do obsługi, diagnostyki i utrzymania systemu ERTMS oraz instalacji kluczy RBC na lokomotywie.</w:t>
      </w:r>
    </w:p>
    <w:p w14:paraId="02EAFDC5" w14:textId="77777777" w:rsidR="00840951" w:rsidRPr="00840951" w:rsidRDefault="00840951" w:rsidP="00D00DDE">
      <w:pPr>
        <w:pStyle w:val="Akapitzlist"/>
        <w:numPr>
          <w:ilvl w:val="1"/>
          <w:numId w:val="67"/>
        </w:numPr>
        <w:spacing w:line="360" w:lineRule="auto"/>
        <w:jc w:val="both"/>
        <w:rPr>
          <w:rFonts w:ascii="Verdana" w:eastAsia="SimSun" w:hAnsi="Verdana"/>
          <w:sz w:val="18"/>
          <w:szCs w:val="18"/>
        </w:rPr>
      </w:pPr>
      <w:r w:rsidRPr="00840951">
        <w:rPr>
          <w:rFonts w:ascii="Verdana" w:eastAsia="SimSun" w:hAnsi="Verdana"/>
          <w:sz w:val="18"/>
          <w:szCs w:val="18"/>
        </w:rPr>
        <w:t>W odniesieniu do urządzeń pokładowych ETCS ustala się:</w:t>
      </w:r>
    </w:p>
    <w:p w14:paraId="0C163274" w14:textId="5F13905B" w:rsidR="00840951" w:rsidRDefault="00840951" w:rsidP="00D00DDE">
      <w:pPr>
        <w:pStyle w:val="Akapitzlist"/>
        <w:numPr>
          <w:ilvl w:val="0"/>
          <w:numId w:val="105"/>
        </w:numPr>
        <w:spacing w:line="360" w:lineRule="auto"/>
        <w:jc w:val="both"/>
        <w:rPr>
          <w:rFonts w:ascii="Verdana" w:eastAsia="SimSun" w:hAnsi="Verdana"/>
          <w:sz w:val="18"/>
          <w:szCs w:val="18"/>
        </w:rPr>
      </w:pPr>
      <w:r w:rsidRPr="00840951">
        <w:rPr>
          <w:rFonts w:ascii="Verdana" w:eastAsia="SimSun" w:hAnsi="Verdana"/>
          <w:sz w:val="18"/>
          <w:szCs w:val="18"/>
        </w:rPr>
        <w:t xml:space="preserve">w przypadku urządzeń pokładowych ETCS wymagane jest dostarczenie przez Wykonawcę potwierdzenia zgodności ze wszystkimi scenariuszami testów ESC w Obszarze użytkowania dla Lokomotyw, które są oznaczone statusem „ważny” dla linii zelektryfikowanych w dokumencie ERA (dokument techniczny ESC/RSC TD/011REC1028, wersja w dniu podpisania Umowy) opublikowanym na stronie domowej ERA w dniu złożenia oferty. W przypadku, gdyby z przyczyn niezależnych od Wykonawcy, niemożliwe byłoby dostarczenie potwierdzenia zgodności z jednym ze scenariuszy testowych ESC, Wykonawca będzie mógł dostarczyć potwierdzenie zgodności z brakującym scenariuszem testów ESC w późniejszym terminie, lecz nie </w:t>
      </w:r>
      <w:r w:rsidRPr="00840951">
        <w:rPr>
          <w:rFonts w:ascii="Verdana" w:eastAsia="SimSun" w:hAnsi="Verdana"/>
          <w:sz w:val="18"/>
          <w:szCs w:val="18"/>
        </w:rPr>
        <w:lastRenderedPageBreak/>
        <w:t xml:space="preserve">dłużej niż 12 miesięcy od udostępnienia infrastruktury do wykonania testu. Zamawiający udostępni nieodpłatnie lokomotywę w celu przeprowadzenia testów, aby umożliwić Wykonawcy uzyskanie potwierdzenia dla danej </w:t>
      </w:r>
      <w:r w:rsidR="00A446A3">
        <w:rPr>
          <w:rFonts w:ascii="Verdana" w:eastAsia="SimSun" w:hAnsi="Verdana"/>
          <w:sz w:val="18"/>
          <w:szCs w:val="18"/>
        </w:rPr>
        <w:t>K</w:t>
      </w:r>
      <w:r w:rsidRPr="00840951">
        <w:rPr>
          <w:rFonts w:ascii="Verdana" w:eastAsia="SimSun" w:hAnsi="Verdana"/>
          <w:sz w:val="18"/>
          <w:szCs w:val="18"/>
        </w:rPr>
        <w:t xml:space="preserve">onfiguracji </w:t>
      </w:r>
      <w:r w:rsidR="00A446A3">
        <w:rPr>
          <w:rFonts w:ascii="Verdana" w:eastAsia="SimSun" w:hAnsi="Verdana"/>
          <w:sz w:val="18"/>
          <w:szCs w:val="18"/>
        </w:rPr>
        <w:t>L</w:t>
      </w:r>
      <w:r w:rsidR="005A7A4A">
        <w:rPr>
          <w:rFonts w:ascii="Verdana" w:eastAsia="SimSun" w:hAnsi="Verdana"/>
          <w:sz w:val="18"/>
          <w:szCs w:val="18"/>
        </w:rPr>
        <w:t>okomotywy</w:t>
      </w:r>
      <w:r w:rsidRPr="00840951">
        <w:rPr>
          <w:rFonts w:ascii="Verdana" w:eastAsia="SimSun" w:hAnsi="Verdana"/>
          <w:sz w:val="18"/>
          <w:szCs w:val="18"/>
        </w:rPr>
        <w:t>,</w:t>
      </w:r>
    </w:p>
    <w:p w14:paraId="4A9A5559" w14:textId="6CB3E4C3" w:rsidR="00840951" w:rsidRDefault="00840951" w:rsidP="00D00DDE">
      <w:pPr>
        <w:pStyle w:val="Akapitzlist"/>
        <w:numPr>
          <w:ilvl w:val="0"/>
          <w:numId w:val="105"/>
        </w:numPr>
        <w:spacing w:line="360" w:lineRule="auto"/>
        <w:jc w:val="both"/>
        <w:rPr>
          <w:rFonts w:ascii="Verdana" w:eastAsia="SimSun" w:hAnsi="Verdana"/>
          <w:sz w:val="18"/>
          <w:szCs w:val="18"/>
        </w:rPr>
      </w:pPr>
      <w:r w:rsidRPr="00840951">
        <w:rPr>
          <w:rFonts w:ascii="Verdana" w:eastAsia="SimSun" w:hAnsi="Verdana"/>
          <w:sz w:val="18"/>
          <w:szCs w:val="18"/>
        </w:rPr>
        <w:t xml:space="preserve">w przypadku urządzeń pokładowych GSM-R wymagane jest dostarczenie przez Wykonawcę potwierdzenia zgodności ze wszystkimi scenariuszami testów RSC w obszarze użytkowania lokomotyw, które są oznaczone statusem „ważny” dla linii zelektryfikowanych w dokumencie ERA (dokument techniczny ESC/RSC TD/011REC1028, wersja w dniu podpisania Umowy) opublikowanym na stronie domowej ERA w dniu złożenia oferty. W przypadku braku wykonawca zgodności z danym testem RSC z przyczyn niezależnych od Wykonawcy, Wykonawca może dostarczyć potwierdzenie zgodności z brakującym scenariuszem testów RSC w późniejszym terminie, lecz nie dłużej niż 12 miesięcy od udostępnienia infrastruktury do wykonania testu. Zamawiający udostępni nieodpłatnie lokomotywę w celu przeprowadzenia testów, aby umożliwić Wykonawcy uzyskanie potwierdzenia dla danej </w:t>
      </w:r>
      <w:r w:rsidR="00A446A3">
        <w:rPr>
          <w:rFonts w:ascii="Verdana" w:eastAsia="SimSun" w:hAnsi="Verdana"/>
          <w:sz w:val="18"/>
          <w:szCs w:val="18"/>
        </w:rPr>
        <w:t>K</w:t>
      </w:r>
      <w:r w:rsidRPr="00840951">
        <w:rPr>
          <w:rFonts w:ascii="Verdana" w:eastAsia="SimSun" w:hAnsi="Verdana"/>
          <w:sz w:val="18"/>
          <w:szCs w:val="18"/>
        </w:rPr>
        <w:t xml:space="preserve">onfiguracji </w:t>
      </w:r>
      <w:r w:rsidR="00A446A3">
        <w:rPr>
          <w:rFonts w:ascii="Verdana" w:eastAsia="SimSun" w:hAnsi="Verdana"/>
          <w:sz w:val="18"/>
          <w:szCs w:val="18"/>
        </w:rPr>
        <w:t>L</w:t>
      </w:r>
      <w:r w:rsidR="005A7A4A">
        <w:rPr>
          <w:rFonts w:ascii="Verdana" w:eastAsia="SimSun" w:hAnsi="Verdana"/>
          <w:sz w:val="18"/>
          <w:szCs w:val="18"/>
        </w:rPr>
        <w:t>okomotywy</w:t>
      </w:r>
      <w:r w:rsidRPr="00840951">
        <w:rPr>
          <w:rFonts w:ascii="Verdana" w:eastAsia="SimSun" w:hAnsi="Verdana"/>
          <w:sz w:val="18"/>
          <w:szCs w:val="18"/>
        </w:rPr>
        <w:t>,</w:t>
      </w:r>
    </w:p>
    <w:p w14:paraId="1DC91390" w14:textId="77777777" w:rsidR="00840951" w:rsidRPr="00840951" w:rsidRDefault="00840951" w:rsidP="00D00DDE">
      <w:pPr>
        <w:pStyle w:val="Akapitzlist"/>
        <w:numPr>
          <w:ilvl w:val="0"/>
          <w:numId w:val="105"/>
        </w:numPr>
        <w:spacing w:line="360" w:lineRule="auto"/>
        <w:jc w:val="both"/>
        <w:rPr>
          <w:rFonts w:ascii="Verdana" w:eastAsia="SimSun" w:hAnsi="Verdana"/>
          <w:sz w:val="18"/>
          <w:szCs w:val="18"/>
        </w:rPr>
      </w:pPr>
      <w:r w:rsidRPr="00840951">
        <w:rPr>
          <w:rFonts w:ascii="Verdana" w:eastAsia="SimSun" w:hAnsi="Verdana"/>
          <w:sz w:val="18"/>
          <w:szCs w:val="18"/>
        </w:rPr>
        <w:t>w przypadku, gdy Zamawiający będzie zainteresowany uzyskaniem dla Lokomotyw określonych w Umowie potwierdzenia zgodności urządzeń ETCS lub GSM-R Lokomotywy z nową trasą ETCS lub GSM-R nowego typu testów ESC lub RSC na Obszarze użytkowania określonym w Zezwoleniu na wprowadzenie pojazdu kolejowego do obrotu, dla której Wykonawca lub użytkownik Lokomotywy o tej samej konfiguracji (wariancie i wersji oprogramowania) nie uzyskali jeszcze potwierdzenia zgodności, to może zgłosić Wykonawcy taką potrzebę. Z zastrzeżeniem posiadania przez Wykonawcę niezbędnych zasobów, złoży on Zamawiającemu ofertę na przeprowadzenie procedury uzyskania potwierdzenia zgodności oraz aktualizacji bazy ERATV lub złoży ofertę na przeprowadzenie nowych testów ESC/RSC wraz z warunkami ich przeprowadzenia.</w:t>
      </w:r>
    </w:p>
    <w:p w14:paraId="3A5C5163" w14:textId="77777777" w:rsidR="00AA0DB7" w:rsidRPr="004D7AA8" w:rsidRDefault="00AA0DB7" w:rsidP="007360D5">
      <w:pPr>
        <w:pStyle w:val="Akapitzlist"/>
        <w:spacing w:line="360" w:lineRule="auto"/>
        <w:ind w:left="1418"/>
        <w:jc w:val="both"/>
        <w:rPr>
          <w:rFonts w:ascii="Verdana" w:eastAsia="SimSun" w:hAnsi="Verdana"/>
        </w:rPr>
      </w:pPr>
    </w:p>
    <w:p w14:paraId="32A6B3DC" w14:textId="77777777" w:rsidR="00170CC0" w:rsidRDefault="00170CC0">
      <w:pPr>
        <w:spacing w:after="160" w:line="259" w:lineRule="auto"/>
        <w:rPr>
          <w:rStyle w:val="normaltextrun"/>
          <w:rFonts w:ascii="Verdana" w:hAnsi="Verdana"/>
          <w:b/>
          <w:bCs/>
          <w:sz w:val="18"/>
          <w:szCs w:val="18"/>
        </w:rPr>
      </w:pPr>
      <w:r>
        <w:rPr>
          <w:rStyle w:val="normaltextrun"/>
          <w:rFonts w:ascii="Verdana" w:hAnsi="Verdana"/>
          <w:b/>
          <w:bCs/>
          <w:sz w:val="18"/>
          <w:szCs w:val="18"/>
        </w:rPr>
        <w:br w:type="page"/>
      </w:r>
    </w:p>
    <w:p w14:paraId="7A22B1B0" w14:textId="46FA8F45" w:rsidR="00BF3003" w:rsidRDefault="004D7AA8" w:rsidP="00D00DDE">
      <w:pPr>
        <w:pStyle w:val="Akapitzlist"/>
        <w:numPr>
          <w:ilvl w:val="0"/>
          <w:numId w:val="67"/>
        </w:numPr>
        <w:spacing w:line="360" w:lineRule="auto"/>
        <w:rPr>
          <w:rStyle w:val="normaltextrun"/>
          <w:rFonts w:ascii="Verdana" w:hAnsi="Verdana"/>
          <w:b/>
          <w:bCs/>
          <w:sz w:val="18"/>
          <w:szCs w:val="18"/>
        </w:rPr>
      </w:pPr>
      <w:r w:rsidRPr="007360D5">
        <w:rPr>
          <w:rStyle w:val="normaltextrun"/>
          <w:rFonts w:ascii="Verdana" w:hAnsi="Verdana"/>
          <w:b/>
          <w:bCs/>
          <w:sz w:val="18"/>
          <w:szCs w:val="18"/>
        </w:rPr>
        <w:lastRenderedPageBreak/>
        <w:t xml:space="preserve">Opis techniczny – Zadanie 5 – Modernizacja taboru kolejowego CARGOUNIT Sp. z o. o., polegająca na podniesieniu poziomu systemu ERTMS z 2.3.0d na </w:t>
      </w:r>
      <w:r w:rsidR="00306CC6" w:rsidRPr="007360D5">
        <w:rPr>
          <w:rStyle w:val="normaltextrun"/>
          <w:rFonts w:ascii="Verdana" w:hAnsi="Verdana"/>
          <w:b/>
          <w:bCs/>
          <w:sz w:val="18"/>
          <w:szCs w:val="18"/>
        </w:rPr>
        <w:t>4.0.0</w:t>
      </w:r>
      <w:r w:rsidR="002D2626" w:rsidRPr="007360D5">
        <w:rPr>
          <w:rStyle w:val="normaltextrun"/>
          <w:rFonts w:ascii="Verdana" w:hAnsi="Verdana"/>
          <w:b/>
          <w:bCs/>
          <w:sz w:val="18"/>
          <w:szCs w:val="18"/>
        </w:rPr>
        <w:t xml:space="preserve"> </w:t>
      </w:r>
      <w:r w:rsidRPr="007360D5">
        <w:rPr>
          <w:rStyle w:val="normaltextrun"/>
          <w:rFonts w:ascii="Verdana" w:hAnsi="Verdana"/>
          <w:b/>
          <w:bCs/>
          <w:sz w:val="18"/>
          <w:szCs w:val="18"/>
        </w:rPr>
        <w:t xml:space="preserve">w pojazdach kolejowych E4DCUd. </w:t>
      </w:r>
    </w:p>
    <w:p w14:paraId="4ADB9D0A" w14:textId="77777777" w:rsidR="004455D3" w:rsidRDefault="004455D3" w:rsidP="004455D3">
      <w:pPr>
        <w:spacing w:line="360" w:lineRule="auto"/>
        <w:rPr>
          <w:rStyle w:val="normaltextrun"/>
          <w:rFonts w:ascii="Verdana" w:hAnsi="Verdana"/>
          <w:b/>
          <w:bCs/>
          <w:sz w:val="18"/>
          <w:szCs w:val="18"/>
        </w:rPr>
      </w:pPr>
    </w:p>
    <w:p w14:paraId="58F63A0A" w14:textId="3B533E21" w:rsidR="004455D3" w:rsidRPr="007360D5" w:rsidRDefault="004455D3" w:rsidP="007360D5">
      <w:pPr>
        <w:pStyle w:val="Akapitzlist"/>
        <w:spacing w:line="360" w:lineRule="auto"/>
        <w:ind w:left="360"/>
        <w:jc w:val="both"/>
        <w:rPr>
          <w:rStyle w:val="normaltextrun"/>
          <w:rFonts w:ascii="Verdana" w:eastAsia="SimSun" w:hAnsi="Verdana"/>
          <w:b/>
          <w:bCs/>
          <w:sz w:val="18"/>
          <w:szCs w:val="18"/>
          <w:u w:val="single"/>
        </w:rPr>
      </w:pPr>
      <w:r w:rsidRPr="0054738D">
        <w:rPr>
          <w:rFonts w:ascii="Verdana" w:eastAsia="SimSun" w:hAnsi="Verdana"/>
          <w:b/>
          <w:bCs/>
          <w:sz w:val="18"/>
          <w:szCs w:val="18"/>
          <w:u w:val="single"/>
        </w:rPr>
        <w:t xml:space="preserve">Zadanie </w:t>
      </w:r>
      <w:r w:rsidR="00E328AA">
        <w:rPr>
          <w:rFonts w:ascii="Verdana" w:eastAsia="SimSun" w:hAnsi="Verdana"/>
          <w:b/>
          <w:bCs/>
          <w:sz w:val="18"/>
          <w:szCs w:val="18"/>
          <w:u w:val="single"/>
        </w:rPr>
        <w:t>5</w:t>
      </w:r>
      <w:r w:rsidRPr="0054738D">
        <w:rPr>
          <w:rFonts w:ascii="Verdana" w:eastAsia="SimSun" w:hAnsi="Verdana"/>
          <w:b/>
          <w:bCs/>
          <w:sz w:val="18"/>
          <w:szCs w:val="18"/>
          <w:u w:val="single"/>
        </w:rPr>
        <w:t xml:space="preserve"> zakłada modernizację </w:t>
      </w:r>
      <w:r>
        <w:rPr>
          <w:rFonts w:ascii="Verdana" w:eastAsia="SimSun" w:hAnsi="Verdana"/>
          <w:b/>
          <w:bCs/>
          <w:sz w:val="18"/>
          <w:szCs w:val="18"/>
          <w:u w:val="single"/>
        </w:rPr>
        <w:t>3</w:t>
      </w:r>
      <w:r w:rsidRPr="0054738D">
        <w:rPr>
          <w:rFonts w:ascii="Verdana" w:eastAsia="SimSun" w:hAnsi="Verdana"/>
          <w:b/>
          <w:bCs/>
          <w:sz w:val="18"/>
          <w:szCs w:val="18"/>
          <w:u w:val="single"/>
        </w:rPr>
        <w:t xml:space="preserve"> szt. lokomotyw </w:t>
      </w:r>
      <w:r w:rsidR="004125FD">
        <w:rPr>
          <w:rFonts w:ascii="Verdana" w:eastAsia="SimSun" w:hAnsi="Verdana"/>
          <w:b/>
          <w:bCs/>
          <w:sz w:val="18"/>
          <w:szCs w:val="18"/>
          <w:u w:val="single"/>
        </w:rPr>
        <w:t>E</w:t>
      </w:r>
      <w:r>
        <w:rPr>
          <w:rFonts w:ascii="Verdana" w:eastAsia="SimSun" w:hAnsi="Verdana"/>
          <w:b/>
          <w:bCs/>
          <w:sz w:val="18"/>
          <w:szCs w:val="18"/>
          <w:u w:val="single"/>
        </w:rPr>
        <w:t>4DCUd</w:t>
      </w:r>
      <w:r w:rsidR="004C5CF1" w:rsidRPr="00936E3A">
        <w:rPr>
          <w:rFonts w:ascii="Verdana" w:eastAsia="SimSun" w:hAnsi="Verdana"/>
          <w:b/>
          <w:bCs/>
          <w:sz w:val="18"/>
          <w:szCs w:val="18"/>
        </w:rPr>
        <w:t xml:space="preserve"> </w:t>
      </w:r>
      <w:r w:rsidR="004C5CF1" w:rsidRPr="00566B07">
        <w:rPr>
          <w:rFonts w:ascii="Verdana" w:eastAsia="SimSun" w:hAnsi="Verdana"/>
          <w:sz w:val="18"/>
          <w:szCs w:val="18"/>
        </w:rPr>
        <w:t>(podniesienie poziomu systemu ERTMS z 2.3.0d na 4.0.0. SV min. 2.</w:t>
      </w:r>
      <w:r w:rsidR="00461C84">
        <w:rPr>
          <w:rFonts w:ascii="Verdana" w:eastAsia="SimSun" w:hAnsi="Verdana"/>
          <w:sz w:val="18"/>
          <w:szCs w:val="18"/>
        </w:rPr>
        <w:t>1</w:t>
      </w:r>
      <w:r w:rsidR="00936E3A" w:rsidRPr="00566B07">
        <w:rPr>
          <w:rFonts w:ascii="Verdana" w:eastAsia="SimSun" w:hAnsi="Verdana"/>
          <w:sz w:val="18"/>
          <w:szCs w:val="18"/>
        </w:rPr>
        <w:t>.</w:t>
      </w:r>
      <w:r w:rsidR="00936E3A">
        <w:rPr>
          <w:rFonts w:ascii="Verdana" w:eastAsia="SimSun" w:hAnsi="Verdana"/>
          <w:sz w:val="18"/>
          <w:szCs w:val="18"/>
        </w:rPr>
        <w:t>)</w:t>
      </w:r>
      <w:r w:rsidR="00A747F6">
        <w:rPr>
          <w:rFonts w:ascii="Verdana" w:eastAsia="SimSun" w:hAnsi="Verdana"/>
          <w:sz w:val="18"/>
          <w:szCs w:val="18"/>
        </w:rPr>
        <w:t>.</w:t>
      </w:r>
    </w:p>
    <w:p w14:paraId="5E78CD46" w14:textId="77777777" w:rsidR="004455D3" w:rsidRPr="007360D5" w:rsidRDefault="004455D3" w:rsidP="007360D5">
      <w:pPr>
        <w:spacing w:line="360" w:lineRule="auto"/>
        <w:rPr>
          <w:rStyle w:val="normaltextrun"/>
          <w:rFonts w:ascii="Verdana" w:hAnsi="Verdana"/>
          <w:b/>
          <w:bCs/>
          <w:sz w:val="18"/>
          <w:szCs w:val="18"/>
        </w:rPr>
      </w:pPr>
    </w:p>
    <w:p w14:paraId="3D95A71E" w14:textId="77777777" w:rsidR="004D7AA8" w:rsidRPr="004D7AA8" w:rsidRDefault="004D7AA8" w:rsidP="00D00DDE">
      <w:pPr>
        <w:pStyle w:val="Akapitzlist"/>
        <w:numPr>
          <w:ilvl w:val="1"/>
          <w:numId w:val="67"/>
        </w:numPr>
        <w:spacing w:line="360" w:lineRule="auto"/>
        <w:ind w:left="993" w:hanging="567"/>
        <w:jc w:val="both"/>
        <w:rPr>
          <w:rFonts w:ascii="Verdana" w:eastAsia="SimSun" w:hAnsi="Verdana"/>
          <w:sz w:val="18"/>
          <w:szCs w:val="18"/>
        </w:rPr>
      </w:pPr>
      <w:r w:rsidRPr="004D7AA8">
        <w:rPr>
          <w:rFonts w:ascii="Verdana" w:eastAsia="SimSun" w:hAnsi="Verdana"/>
          <w:sz w:val="18"/>
          <w:szCs w:val="18"/>
        </w:rPr>
        <w:t>Modyfikacja/Wymiana lub instalacja następujących elementów technicznych:</w:t>
      </w:r>
    </w:p>
    <w:p w14:paraId="3138F9D9" w14:textId="1645C8B9" w:rsidR="004D7AA8" w:rsidRPr="004D7AA8" w:rsidRDefault="004D7AA8" w:rsidP="00D00DDE">
      <w:pPr>
        <w:pStyle w:val="Akapitzlist"/>
        <w:numPr>
          <w:ilvl w:val="0"/>
          <w:numId w:val="96"/>
        </w:numPr>
        <w:spacing w:line="360" w:lineRule="auto"/>
        <w:ind w:left="1418" w:hanging="425"/>
        <w:jc w:val="both"/>
        <w:rPr>
          <w:rFonts w:ascii="Verdana" w:eastAsia="SimSun" w:hAnsi="Verdana"/>
          <w:sz w:val="18"/>
          <w:szCs w:val="18"/>
        </w:rPr>
      </w:pPr>
      <w:r w:rsidRPr="004D7AA8">
        <w:rPr>
          <w:rFonts w:ascii="Verdana" w:eastAsia="SimSun" w:hAnsi="Verdana"/>
          <w:sz w:val="18"/>
          <w:szCs w:val="18"/>
        </w:rPr>
        <w:t>Europejski komputer pokładowy (</w:t>
      </w:r>
      <w:proofErr w:type="spellStart"/>
      <w:r w:rsidRPr="004D7AA8">
        <w:rPr>
          <w:rFonts w:ascii="Verdana" w:eastAsia="SimSun" w:hAnsi="Verdana"/>
          <w:sz w:val="18"/>
          <w:szCs w:val="18"/>
        </w:rPr>
        <w:t>European</w:t>
      </w:r>
      <w:proofErr w:type="spellEnd"/>
      <w:r w:rsidRPr="004D7AA8">
        <w:rPr>
          <w:rFonts w:ascii="Verdana" w:eastAsia="SimSun" w:hAnsi="Verdana"/>
          <w:sz w:val="18"/>
          <w:szCs w:val="18"/>
        </w:rPr>
        <w:t xml:space="preserve"> </w:t>
      </w:r>
      <w:proofErr w:type="spellStart"/>
      <w:r w:rsidRPr="004D7AA8">
        <w:rPr>
          <w:rFonts w:ascii="Verdana" w:eastAsia="SimSun" w:hAnsi="Verdana"/>
          <w:sz w:val="18"/>
          <w:szCs w:val="18"/>
        </w:rPr>
        <w:t>Vital</w:t>
      </w:r>
      <w:proofErr w:type="spellEnd"/>
      <w:r w:rsidRPr="004D7AA8">
        <w:rPr>
          <w:rFonts w:ascii="Verdana" w:eastAsia="SimSun" w:hAnsi="Verdana"/>
          <w:sz w:val="18"/>
          <w:szCs w:val="18"/>
        </w:rPr>
        <w:t xml:space="preserve"> </w:t>
      </w:r>
      <w:proofErr w:type="spellStart"/>
      <w:r w:rsidRPr="004D7AA8">
        <w:rPr>
          <w:rFonts w:ascii="Verdana" w:eastAsia="SimSun" w:hAnsi="Verdana"/>
          <w:sz w:val="18"/>
          <w:szCs w:val="18"/>
        </w:rPr>
        <w:t>Computer</w:t>
      </w:r>
      <w:proofErr w:type="spellEnd"/>
      <w:r w:rsidRPr="004D7AA8">
        <w:rPr>
          <w:rFonts w:ascii="Verdana" w:eastAsia="SimSun" w:hAnsi="Verdana"/>
          <w:sz w:val="18"/>
          <w:szCs w:val="18"/>
        </w:rPr>
        <w:t xml:space="preserve"> (EVC)) z zapewnieniem prawidłowej współpracy z urządzeniami typu czytnik </w:t>
      </w:r>
      <w:proofErr w:type="spellStart"/>
      <w:r w:rsidRPr="004D7AA8">
        <w:rPr>
          <w:rFonts w:ascii="Verdana" w:eastAsia="SimSun" w:hAnsi="Verdana"/>
          <w:sz w:val="18"/>
          <w:szCs w:val="18"/>
        </w:rPr>
        <w:t>balis</w:t>
      </w:r>
      <w:proofErr w:type="spellEnd"/>
      <w:r w:rsidRPr="004D7AA8">
        <w:rPr>
          <w:rFonts w:ascii="Verdana" w:eastAsia="SimSun" w:hAnsi="Verdana"/>
          <w:sz w:val="18"/>
          <w:szCs w:val="18"/>
        </w:rPr>
        <w:t>, generator impulsów licznika kilometrów (</w:t>
      </w:r>
      <w:proofErr w:type="spellStart"/>
      <w:r w:rsidRPr="004D7AA8">
        <w:rPr>
          <w:rFonts w:ascii="Verdana" w:eastAsia="SimSun" w:hAnsi="Verdana"/>
          <w:sz w:val="18"/>
          <w:szCs w:val="18"/>
        </w:rPr>
        <w:t>Odometer</w:t>
      </w:r>
      <w:proofErr w:type="spellEnd"/>
      <w:r w:rsidRPr="004D7AA8">
        <w:rPr>
          <w:rFonts w:ascii="Verdana" w:eastAsia="SimSun" w:hAnsi="Verdana"/>
          <w:sz w:val="18"/>
          <w:szCs w:val="18"/>
        </w:rPr>
        <w:t xml:space="preserve"> </w:t>
      </w:r>
      <w:proofErr w:type="spellStart"/>
      <w:r w:rsidRPr="004D7AA8">
        <w:rPr>
          <w:rFonts w:ascii="Verdana" w:eastAsia="SimSun" w:hAnsi="Verdana"/>
          <w:sz w:val="18"/>
          <w:szCs w:val="18"/>
        </w:rPr>
        <w:t>Pulse</w:t>
      </w:r>
      <w:proofErr w:type="spellEnd"/>
      <w:r w:rsidRPr="004D7AA8">
        <w:rPr>
          <w:rFonts w:ascii="Verdana" w:eastAsia="SimSun" w:hAnsi="Verdana"/>
          <w:sz w:val="18"/>
          <w:szCs w:val="18"/>
        </w:rPr>
        <w:t xml:space="preserve"> Generator (OPG)), tachometr. Zapewnienie odpowiedniej współpracy z Centrum Sterowania Radiowego (RBC) oraz kompatybilności z urządzeniami klasy B/STM (SHP),</w:t>
      </w:r>
    </w:p>
    <w:p w14:paraId="71D5CC66" w14:textId="77777777" w:rsidR="004D7AA8" w:rsidRPr="004D7AA8" w:rsidRDefault="004D7AA8" w:rsidP="00D00DDE">
      <w:pPr>
        <w:pStyle w:val="Akapitzlist"/>
        <w:numPr>
          <w:ilvl w:val="0"/>
          <w:numId w:val="96"/>
        </w:numPr>
        <w:spacing w:line="360" w:lineRule="auto"/>
        <w:ind w:left="1418" w:hanging="425"/>
        <w:jc w:val="both"/>
        <w:rPr>
          <w:rFonts w:ascii="Verdana" w:eastAsia="SimSun" w:hAnsi="Verdana"/>
          <w:sz w:val="18"/>
          <w:szCs w:val="18"/>
        </w:rPr>
      </w:pPr>
      <w:r w:rsidRPr="004D7AA8">
        <w:rPr>
          <w:rFonts w:ascii="Verdana" w:eastAsia="SimSun" w:hAnsi="Verdana"/>
          <w:sz w:val="18"/>
          <w:szCs w:val="18"/>
        </w:rPr>
        <w:t>Rejestrator prawny,</w:t>
      </w:r>
    </w:p>
    <w:p w14:paraId="320F6BB4" w14:textId="77777777" w:rsidR="004D7AA8" w:rsidRPr="004D7AA8" w:rsidRDefault="004D7AA8" w:rsidP="00D00DDE">
      <w:pPr>
        <w:pStyle w:val="Akapitzlist"/>
        <w:numPr>
          <w:ilvl w:val="0"/>
          <w:numId w:val="96"/>
        </w:numPr>
        <w:spacing w:line="360" w:lineRule="auto"/>
        <w:ind w:left="1418" w:hanging="425"/>
        <w:jc w:val="both"/>
        <w:rPr>
          <w:rFonts w:ascii="Verdana" w:eastAsia="SimSun" w:hAnsi="Verdana"/>
          <w:sz w:val="18"/>
          <w:szCs w:val="18"/>
        </w:rPr>
      </w:pPr>
      <w:r w:rsidRPr="004D7AA8">
        <w:rPr>
          <w:rFonts w:ascii="Verdana" w:eastAsia="SimSun" w:hAnsi="Verdana"/>
          <w:sz w:val="18"/>
          <w:szCs w:val="18"/>
        </w:rPr>
        <w:t>Wykrywanie ruchu na zimno</w:t>
      </w:r>
    </w:p>
    <w:p w14:paraId="14A39B9B" w14:textId="77777777" w:rsidR="004D7AA8" w:rsidRPr="004D7AA8" w:rsidRDefault="004D7AA8" w:rsidP="00D00DDE">
      <w:pPr>
        <w:pStyle w:val="Akapitzlist"/>
        <w:numPr>
          <w:ilvl w:val="0"/>
          <w:numId w:val="96"/>
        </w:numPr>
        <w:spacing w:line="360" w:lineRule="auto"/>
        <w:ind w:left="1418" w:hanging="425"/>
        <w:jc w:val="both"/>
        <w:rPr>
          <w:rFonts w:ascii="Verdana" w:eastAsia="SimSun" w:hAnsi="Verdana"/>
          <w:sz w:val="18"/>
          <w:szCs w:val="18"/>
        </w:rPr>
      </w:pPr>
      <w:r w:rsidRPr="004D7AA8">
        <w:rPr>
          <w:rFonts w:ascii="Verdana" w:eastAsia="SimSun" w:hAnsi="Verdana"/>
          <w:sz w:val="18"/>
          <w:szCs w:val="18"/>
        </w:rPr>
        <w:t xml:space="preserve">Funkcja </w:t>
      </w:r>
      <w:proofErr w:type="spellStart"/>
      <w:r w:rsidRPr="004D7AA8">
        <w:rPr>
          <w:rFonts w:ascii="Verdana" w:eastAsia="SimSun" w:hAnsi="Verdana"/>
          <w:sz w:val="18"/>
          <w:szCs w:val="18"/>
        </w:rPr>
        <w:t>odometrii</w:t>
      </w:r>
      <w:proofErr w:type="spellEnd"/>
      <w:r w:rsidRPr="004D7AA8">
        <w:rPr>
          <w:rFonts w:ascii="Verdana" w:eastAsia="SimSun" w:hAnsi="Verdana"/>
          <w:sz w:val="18"/>
          <w:szCs w:val="18"/>
        </w:rPr>
        <w:t>,</w:t>
      </w:r>
    </w:p>
    <w:p w14:paraId="63953A29" w14:textId="77777777" w:rsidR="004D7AA8" w:rsidRPr="004D7AA8" w:rsidRDefault="004D7AA8" w:rsidP="00D00DDE">
      <w:pPr>
        <w:pStyle w:val="Akapitzlist"/>
        <w:numPr>
          <w:ilvl w:val="0"/>
          <w:numId w:val="96"/>
        </w:numPr>
        <w:spacing w:line="360" w:lineRule="auto"/>
        <w:ind w:left="1418" w:hanging="425"/>
        <w:jc w:val="both"/>
        <w:rPr>
          <w:rFonts w:ascii="Verdana" w:eastAsia="SimSun" w:hAnsi="Verdana"/>
          <w:sz w:val="18"/>
          <w:szCs w:val="18"/>
        </w:rPr>
      </w:pPr>
      <w:r w:rsidRPr="004D7AA8">
        <w:rPr>
          <w:rFonts w:ascii="Verdana" w:eastAsia="SimSun" w:hAnsi="Verdana"/>
          <w:sz w:val="18"/>
          <w:szCs w:val="18"/>
        </w:rPr>
        <w:t>Zapewnienie komunikacji danych dla poziomu 2,</w:t>
      </w:r>
    </w:p>
    <w:p w14:paraId="6EE52137" w14:textId="39165351" w:rsidR="004D7AA8" w:rsidRPr="004D7AA8" w:rsidRDefault="004D7AA8" w:rsidP="00D00DDE">
      <w:pPr>
        <w:pStyle w:val="Akapitzlist"/>
        <w:numPr>
          <w:ilvl w:val="0"/>
          <w:numId w:val="96"/>
        </w:numPr>
        <w:spacing w:line="360" w:lineRule="auto"/>
        <w:ind w:left="1418" w:hanging="425"/>
        <w:jc w:val="both"/>
        <w:rPr>
          <w:rFonts w:ascii="Verdana" w:eastAsia="SimSun" w:hAnsi="Verdana"/>
          <w:sz w:val="18"/>
          <w:szCs w:val="18"/>
        </w:rPr>
      </w:pPr>
      <w:r w:rsidRPr="004D7AA8">
        <w:rPr>
          <w:rFonts w:ascii="Verdana" w:eastAsia="SimSun" w:hAnsi="Verdana"/>
          <w:sz w:val="18"/>
          <w:szCs w:val="18"/>
        </w:rPr>
        <w:t>Montaż dodatkowych wyświetlaczy ETCS na pulpicie maszynisty</w:t>
      </w:r>
      <w:r w:rsidR="00526FB8">
        <w:rPr>
          <w:rFonts w:ascii="Verdana" w:eastAsia="SimSun" w:hAnsi="Verdana"/>
          <w:sz w:val="18"/>
          <w:szCs w:val="18"/>
        </w:rPr>
        <w:t>,</w:t>
      </w:r>
    </w:p>
    <w:p w14:paraId="67383184" w14:textId="77777777" w:rsidR="004D7AA8" w:rsidRPr="004D7AA8" w:rsidRDefault="004D7AA8" w:rsidP="00D00DDE">
      <w:pPr>
        <w:pStyle w:val="Akapitzlist"/>
        <w:numPr>
          <w:ilvl w:val="0"/>
          <w:numId w:val="96"/>
        </w:numPr>
        <w:spacing w:line="360" w:lineRule="auto"/>
        <w:ind w:left="1418" w:hanging="425"/>
        <w:jc w:val="both"/>
        <w:rPr>
          <w:rFonts w:ascii="Verdana" w:eastAsia="SimSun" w:hAnsi="Verdana"/>
          <w:sz w:val="18"/>
          <w:szCs w:val="18"/>
        </w:rPr>
      </w:pPr>
      <w:r w:rsidRPr="004D7AA8">
        <w:rPr>
          <w:rFonts w:ascii="Verdana" w:eastAsia="SimSun" w:hAnsi="Verdana"/>
          <w:sz w:val="18"/>
          <w:szCs w:val="18"/>
        </w:rPr>
        <w:t>Optymalizacja obsługi ETCS oraz ergonomii wskazań wyświetlacza.</w:t>
      </w:r>
    </w:p>
    <w:p w14:paraId="03D3718A" w14:textId="77777777" w:rsidR="00655F6C" w:rsidRPr="00840951" w:rsidRDefault="00655F6C" w:rsidP="00D00DDE">
      <w:pPr>
        <w:pStyle w:val="Akapitzlist"/>
        <w:numPr>
          <w:ilvl w:val="1"/>
          <w:numId w:val="67"/>
        </w:numPr>
        <w:spacing w:line="360" w:lineRule="auto"/>
        <w:jc w:val="both"/>
        <w:rPr>
          <w:rFonts w:ascii="Verdana" w:eastAsia="SimSun" w:hAnsi="Verdana"/>
          <w:sz w:val="18"/>
          <w:szCs w:val="18"/>
        </w:rPr>
      </w:pPr>
      <w:r w:rsidRPr="00840951">
        <w:rPr>
          <w:rFonts w:ascii="Verdana" w:eastAsia="SimSun" w:hAnsi="Verdana"/>
          <w:sz w:val="18"/>
          <w:szCs w:val="18"/>
        </w:rPr>
        <w:t>Zakres wykonywanych prac:</w:t>
      </w:r>
    </w:p>
    <w:p w14:paraId="61B77786" w14:textId="34313627" w:rsidR="00655F6C" w:rsidRPr="00840951" w:rsidRDefault="00655F6C" w:rsidP="00D00DDE">
      <w:pPr>
        <w:pStyle w:val="Akapitzlist"/>
        <w:numPr>
          <w:ilvl w:val="2"/>
          <w:numId w:val="125"/>
        </w:numPr>
        <w:spacing w:line="360" w:lineRule="auto"/>
        <w:ind w:left="1418" w:hanging="425"/>
        <w:jc w:val="both"/>
        <w:rPr>
          <w:rFonts w:ascii="Verdana" w:eastAsia="SimSun" w:hAnsi="Verdana"/>
          <w:sz w:val="18"/>
          <w:szCs w:val="18"/>
        </w:rPr>
      </w:pPr>
      <w:r w:rsidRPr="00840951">
        <w:rPr>
          <w:rFonts w:ascii="Verdana" w:eastAsia="SimSun" w:hAnsi="Verdana"/>
          <w:sz w:val="18"/>
          <w:szCs w:val="18"/>
        </w:rPr>
        <w:t xml:space="preserve">Przeprowadzenie wstępnej inspekcji na lokomotywie w celu weryfikacji urządzeń oraz schematów instalacji, </w:t>
      </w:r>
    </w:p>
    <w:p w14:paraId="567138F4" w14:textId="5EF74584" w:rsidR="00655F6C" w:rsidRPr="00840951" w:rsidRDefault="00655F6C" w:rsidP="00D00DDE">
      <w:pPr>
        <w:pStyle w:val="Akapitzlist"/>
        <w:numPr>
          <w:ilvl w:val="2"/>
          <w:numId w:val="125"/>
        </w:numPr>
        <w:spacing w:line="360" w:lineRule="auto"/>
        <w:ind w:left="1418" w:hanging="425"/>
        <w:jc w:val="both"/>
        <w:rPr>
          <w:rFonts w:ascii="Verdana" w:eastAsia="SimSun" w:hAnsi="Verdana"/>
          <w:sz w:val="18"/>
          <w:szCs w:val="18"/>
        </w:rPr>
      </w:pPr>
      <w:r w:rsidRPr="00840951">
        <w:rPr>
          <w:rFonts w:ascii="Verdana" w:eastAsia="SimSun" w:hAnsi="Verdana"/>
          <w:sz w:val="18"/>
          <w:szCs w:val="18"/>
        </w:rPr>
        <w:t>Instalacja wymaganych komponentów ETCS,</w:t>
      </w:r>
    </w:p>
    <w:p w14:paraId="50A2CA59" w14:textId="4F32C081" w:rsidR="00655F6C" w:rsidRPr="00840951" w:rsidRDefault="00655F6C" w:rsidP="00D00DDE">
      <w:pPr>
        <w:pStyle w:val="Akapitzlist"/>
        <w:numPr>
          <w:ilvl w:val="2"/>
          <w:numId w:val="125"/>
        </w:numPr>
        <w:spacing w:line="360" w:lineRule="auto"/>
        <w:ind w:left="1418" w:hanging="425"/>
        <w:jc w:val="both"/>
        <w:rPr>
          <w:rFonts w:ascii="Verdana" w:eastAsia="SimSun" w:hAnsi="Verdana"/>
          <w:sz w:val="18"/>
          <w:szCs w:val="18"/>
        </w:rPr>
      </w:pPr>
      <w:r w:rsidRPr="00840951">
        <w:rPr>
          <w:rFonts w:ascii="Verdana" w:eastAsia="SimSun" w:hAnsi="Verdana"/>
          <w:sz w:val="18"/>
          <w:szCs w:val="18"/>
        </w:rPr>
        <w:t>Uruchomienie urządzeń oraz oprogramowania,</w:t>
      </w:r>
    </w:p>
    <w:p w14:paraId="10398CC8" w14:textId="690FEFC0" w:rsidR="00655F6C" w:rsidRPr="00840951" w:rsidRDefault="00655F6C" w:rsidP="00D00DDE">
      <w:pPr>
        <w:pStyle w:val="Akapitzlist"/>
        <w:numPr>
          <w:ilvl w:val="2"/>
          <w:numId w:val="125"/>
        </w:numPr>
        <w:spacing w:line="360" w:lineRule="auto"/>
        <w:ind w:left="1418" w:hanging="425"/>
        <w:jc w:val="both"/>
        <w:rPr>
          <w:rFonts w:ascii="Verdana" w:eastAsia="SimSun" w:hAnsi="Verdana"/>
          <w:sz w:val="18"/>
          <w:szCs w:val="18"/>
        </w:rPr>
      </w:pPr>
      <w:r w:rsidRPr="00840951">
        <w:rPr>
          <w:rFonts w:ascii="Verdana" w:eastAsia="SimSun" w:hAnsi="Verdana"/>
          <w:sz w:val="18"/>
          <w:szCs w:val="18"/>
        </w:rPr>
        <w:t>Końcowa inspekcja/odbiór wykonanych prac,</w:t>
      </w:r>
    </w:p>
    <w:p w14:paraId="0ADA7CF9" w14:textId="236D7F41" w:rsidR="00655F6C" w:rsidRPr="00840951" w:rsidRDefault="00655F6C" w:rsidP="00D00DDE">
      <w:pPr>
        <w:pStyle w:val="Akapitzlist"/>
        <w:numPr>
          <w:ilvl w:val="2"/>
          <w:numId w:val="125"/>
        </w:numPr>
        <w:spacing w:line="360" w:lineRule="auto"/>
        <w:ind w:left="1418" w:hanging="425"/>
        <w:jc w:val="both"/>
        <w:rPr>
          <w:rFonts w:ascii="Verdana" w:eastAsia="SimSun" w:hAnsi="Verdana"/>
          <w:sz w:val="18"/>
          <w:szCs w:val="18"/>
        </w:rPr>
      </w:pPr>
      <w:r w:rsidRPr="00840951">
        <w:rPr>
          <w:rFonts w:ascii="Verdana" w:eastAsia="SimSun" w:hAnsi="Verdana"/>
          <w:sz w:val="18"/>
          <w:szCs w:val="18"/>
        </w:rPr>
        <w:t>Konwersja i wgranie kluczy RBC,</w:t>
      </w:r>
    </w:p>
    <w:p w14:paraId="7AF9054A" w14:textId="3AB7A6AC" w:rsidR="00655F6C" w:rsidRPr="00840951" w:rsidRDefault="00655F6C" w:rsidP="00D00DDE">
      <w:pPr>
        <w:pStyle w:val="Akapitzlist"/>
        <w:numPr>
          <w:ilvl w:val="2"/>
          <w:numId w:val="125"/>
        </w:numPr>
        <w:spacing w:line="360" w:lineRule="auto"/>
        <w:ind w:left="1418" w:hanging="425"/>
        <w:jc w:val="both"/>
        <w:rPr>
          <w:rFonts w:ascii="Verdana" w:eastAsia="SimSun" w:hAnsi="Verdana"/>
          <w:sz w:val="18"/>
          <w:szCs w:val="18"/>
        </w:rPr>
      </w:pPr>
      <w:r w:rsidRPr="00840951">
        <w:rPr>
          <w:rFonts w:ascii="Verdana" w:eastAsia="SimSun" w:hAnsi="Verdana"/>
          <w:sz w:val="18"/>
          <w:szCs w:val="18"/>
        </w:rPr>
        <w:t>Przeprowadzenie testów RSC/ESC,</w:t>
      </w:r>
    </w:p>
    <w:p w14:paraId="3E4CE7DC" w14:textId="3281E7F5" w:rsidR="00655F6C" w:rsidRPr="00840951" w:rsidRDefault="00655F6C" w:rsidP="00D00DDE">
      <w:pPr>
        <w:pStyle w:val="Akapitzlist"/>
        <w:numPr>
          <w:ilvl w:val="2"/>
          <w:numId w:val="125"/>
        </w:numPr>
        <w:spacing w:line="360" w:lineRule="auto"/>
        <w:ind w:left="1418" w:hanging="425"/>
        <w:jc w:val="both"/>
        <w:rPr>
          <w:rFonts w:ascii="Verdana" w:eastAsia="SimSun" w:hAnsi="Verdana"/>
          <w:sz w:val="18"/>
          <w:szCs w:val="18"/>
        </w:rPr>
      </w:pPr>
      <w:r w:rsidRPr="00840951">
        <w:rPr>
          <w:rFonts w:ascii="Verdana" w:eastAsia="SimSun" w:hAnsi="Verdana"/>
          <w:sz w:val="18"/>
          <w:szCs w:val="18"/>
        </w:rPr>
        <w:t>Dostarczenie wszystkich niezbędnych dokumentów i zatwierdzeń dla procesu ECM,</w:t>
      </w:r>
    </w:p>
    <w:p w14:paraId="2767C60E" w14:textId="3CAC62D1" w:rsidR="00655F6C" w:rsidRPr="00840951" w:rsidRDefault="00655F6C" w:rsidP="00D00DDE">
      <w:pPr>
        <w:pStyle w:val="Akapitzlist"/>
        <w:numPr>
          <w:ilvl w:val="2"/>
          <w:numId w:val="125"/>
        </w:numPr>
        <w:spacing w:line="360" w:lineRule="auto"/>
        <w:ind w:left="1418" w:hanging="425"/>
        <w:jc w:val="both"/>
        <w:rPr>
          <w:rFonts w:ascii="Verdana" w:eastAsia="SimSun" w:hAnsi="Verdana"/>
          <w:sz w:val="18"/>
          <w:szCs w:val="18"/>
        </w:rPr>
      </w:pPr>
      <w:r w:rsidRPr="00840951">
        <w:rPr>
          <w:rFonts w:ascii="Verdana" w:eastAsia="SimSun" w:hAnsi="Verdana"/>
          <w:sz w:val="18"/>
          <w:szCs w:val="18"/>
        </w:rPr>
        <w:t>Udzielenie gwarancji na wykonane pracy 24 miesięcy od daty podpisania protokołu odbioru prac.</w:t>
      </w:r>
    </w:p>
    <w:p w14:paraId="5325C679" w14:textId="77777777" w:rsidR="00655F6C" w:rsidRPr="00840951" w:rsidRDefault="00655F6C" w:rsidP="00D00DDE">
      <w:pPr>
        <w:pStyle w:val="Akapitzlist"/>
        <w:numPr>
          <w:ilvl w:val="1"/>
          <w:numId w:val="67"/>
        </w:numPr>
        <w:spacing w:line="360" w:lineRule="auto"/>
        <w:jc w:val="both"/>
        <w:rPr>
          <w:rFonts w:ascii="Verdana" w:eastAsia="SimSun" w:hAnsi="Verdana"/>
          <w:sz w:val="18"/>
          <w:szCs w:val="18"/>
        </w:rPr>
      </w:pPr>
      <w:r w:rsidRPr="00840951">
        <w:rPr>
          <w:rFonts w:ascii="Verdana" w:eastAsia="SimSun" w:hAnsi="Verdana"/>
          <w:sz w:val="18"/>
          <w:szCs w:val="18"/>
        </w:rPr>
        <w:t>Dostarczenie przez Wykonawcę sprzętu i aparatury do obsługi, diagnostyki i utrzymania systemu ERTMS oraz instalacji kluczy RBC na lokomotywie.</w:t>
      </w:r>
    </w:p>
    <w:p w14:paraId="6B3C036B" w14:textId="77777777" w:rsidR="00655F6C" w:rsidRPr="00840951" w:rsidRDefault="00655F6C" w:rsidP="00D00DDE">
      <w:pPr>
        <w:pStyle w:val="Akapitzlist"/>
        <w:numPr>
          <w:ilvl w:val="1"/>
          <w:numId w:val="67"/>
        </w:numPr>
        <w:spacing w:line="360" w:lineRule="auto"/>
        <w:jc w:val="both"/>
        <w:rPr>
          <w:rFonts w:ascii="Verdana" w:eastAsia="SimSun" w:hAnsi="Verdana"/>
          <w:sz w:val="18"/>
          <w:szCs w:val="18"/>
        </w:rPr>
      </w:pPr>
      <w:r w:rsidRPr="00840951">
        <w:rPr>
          <w:rFonts w:ascii="Verdana" w:eastAsia="SimSun" w:hAnsi="Verdana"/>
          <w:sz w:val="18"/>
          <w:szCs w:val="18"/>
        </w:rPr>
        <w:t>W odniesieniu do urządzeń pokładowych ETCS ustala się:</w:t>
      </w:r>
    </w:p>
    <w:p w14:paraId="785C1C8C" w14:textId="02928EFE" w:rsidR="00655F6C" w:rsidRDefault="00655F6C" w:rsidP="00D00DDE">
      <w:pPr>
        <w:pStyle w:val="Akapitzlist"/>
        <w:numPr>
          <w:ilvl w:val="0"/>
          <w:numId w:val="106"/>
        </w:numPr>
        <w:spacing w:line="360" w:lineRule="auto"/>
        <w:jc w:val="both"/>
        <w:rPr>
          <w:rFonts w:ascii="Verdana" w:eastAsia="SimSun" w:hAnsi="Verdana"/>
          <w:sz w:val="18"/>
          <w:szCs w:val="18"/>
        </w:rPr>
      </w:pPr>
      <w:r w:rsidRPr="00840951">
        <w:rPr>
          <w:rFonts w:ascii="Verdana" w:eastAsia="SimSun" w:hAnsi="Verdana"/>
          <w:sz w:val="18"/>
          <w:szCs w:val="18"/>
        </w:rPr>
        <w:t xml:space="preserve">w przypadku urządzeń pokładowych ETCS wymagane jest dostarczenie przez Wykonawcę potwierdzenia zgodności ze wszystkimi scenariuszami testów ESC w Obszarze użytkowania dla Lokomotyw, które są oznaczone statusem „ważny” dla linii zelektryfikowanych w dokumencie ERA (dokument techniczny ESC/RSC TD/011REC1028, wersja w dniu podpisania Umowy) opublikowanym na stronie domowej ERA w dniu złożenia oferty. W przypadku, gdyby z przyczyn niezależnych od Wykonawcy, niemożliwe byłoby dostarczenie potwierdzenia zgodności z jednym ze scenariuszy testowych ESC, Wykonawca będzie mógł dostarczyć potwierdzenie zgodności z brakującym scenariuszem testów ESC w późniejszym terminie, lecz nie </w:t>
      </w:r>
      <w:r w:rsidRPr="00840951">
        <w:rPr>
          <w:rFonts w:ascii="Verdana" w:eastAsia="SimSun" w:hAnsi="Verdana"/>
          <w:sz w:val="18"/>
          <w:szCs w:val="18"/>
        </w:rPr>
        <w:lastRenderedPageBreak/>
        <w:t xml:space="preserve">dłużej niż 12 miesięcy od udostępnienia infrastruktury do wykonania testu. Zamawiający udostępni nieodpłatnie lokomotywę w celu przeprowadzenia testów, aby umożliwić Wykonawcy uzyskanie potwierdzenia dla danej </w:t>
      </w:r>
      <w:r w:rsidR="00A446A3">
        <w:rPr>
          <w:rFonts w:ascii="Verdana" w:eastAsia="SimSun" w:hAnsi="Verdana"/>
          <w:sz w:val="18"/>
          <w:szCs w:val="18"/>
        </w:rPr>
        <w:t>K</w:t>
      </w:r>
      <w:r w:rsidRPr="00840951">
        <w:rPr>
          <w:rFonts w:ascii="Verdana" w:eastAsia="SimSun" w:hAnsi="Verdana"/>
          <w:sz w:val="18"/>
          <w:szCs w:val="18"/>
        </w:rPr>
        <w:t xml:space="preserve">onfiguracji </w:t>
      </w:r>
      <w:r w:rsidR="00A446A3">
        <w:rPr>
          <w:rFonts w:ascii="Verdana" w:eastAsia="SimSun" w:hAnsi="Verdana"/>
          <w:sz w:val="18"/>
          <w:szCs w:val="18"/>
        </w:rPr>
        <w:t>L</w:t>
      </w:r>
      <w:r w:rsidR="005A7A4A">
        <w:rPr>
          <w:rFonts w:ascii="Verdana" w:eastAsia="SimSun" w:hAnsi="Verdana"/>
          <w:sz w:val="18"/>
          <w:szCs w:val="18"/>
        </w:rPr>
        <w:t>okomotywy</w:t>
      </w:r>
      <w:r w:rsidRPr="00840951">
        <w:rPr>
          <w:rFonts w:ascii="Verdana" w:eastAsia="SimSun" w:hAnsi="Verdana"/>
          <w:sz w:val="18"/>
          <w:szCs w:val="18"/>
        </w:rPr>
        <w:t>,</w:t>
      </w:r>
    </w:p>
    <w:p w14:paraId="00C030A8" w14:textId="2D1B2774" w:rsidR="00655F6C" w:rsidRDefault="00655F6C" w:rsidP="00D00DDE">
      <w:pPr>
        <w:pStyle w:val="Akapitzlist"/>
        <w:numPr>
          <w:ilvl w:val="0"/>
          <w:numId w:val="106"/>
        </w:numPr>
        <w:spacing w:line="360" w:lineRule="auto"/>
        <w:jc w:val="both"/>
        <w:rPr>
          <w:rFonts w:ascii="Verdana" w:eastAsia="SimSun" w:hAnsi="Verdana"/>
          <w:sz w:val="18"/>
          <w:szCs w:val="18"/>
        </w:rPr>
      </w:pPr>
      <w:r w:rsidRPr="00840951">
        <w:rPr>
          <w:rFonts w:ascii="Verdana" w:eastAsia="SimSun" w:hAnsi="Verdana"/>
          <w:sz w:val="18"/>
          <w:szCs w:val="18"/>
        </w:rPr>
        <w:t xml:space="preserve">w przypadku urządzeń pokładowych GSM-R wymagane jest dostarczenie przez Wykonawcę potwierdzenia zgodności ze wszystkimi scenariuszami testów RSC w obszarze użytkowania lokomotyw, które są oznaczone statusem „ważny” dla linii zelektryfikowanych w dokumencie ERA (dokument techniczny ESC/RSC TD/011REC1028, wersja w dniu podpisania Umowy) opublikowanym na stronie domowej ERA w dniu złożenia oferty. W przypadku braku wykonawca zgodności z danym testem RSC z przyczyn niezależnych od Wykonawcy, Wykonawca może dostarczyć potwierdzenie zgodności z brakującym scenariuszem testów RSC w późniejszym terminie, lecz nie dłużej niż 12 miesięcy od udostępnienia infrastruktury do wykonania testu. Zamawiający udostępni nieodpłatnie lokomotywę w celu przeprowadzenia testów, aby umożliwić Wykonawcy uzyskanie potwierdzenia dla danej </w:t>
      </w:r>
      <w:r w:rsidR="00A446A3">
        <w:rPr>
          <w:rFonts w:ascii="Verdana" w:eastAsia="SimSun" w:hAnsi="Verdana"/>
          <w:sz w:val="18"/>
          <w:szCs w:val="18"/>
        </w:rPr>
        <w:t>K</w:t>
      </w:r>
      <w:r w:rsidRPr="00840951">
        <w:rPr>
          <w:rFonts w:ascii="Verdana" w:eastAsia="SimSun" w:hAnsi="Verdana"/>
          <w:sz w:val="18"/>
          <w:szCs w:val="18"/>
        </w:rPr>
        <w:t xml:space="preserve">onfiguracji </w:t>
      </w:r>
      <w:r w:rsidR="00A446A3">
        <w:rPr>
          <w:rFonts w:ascii="Verdana" w:eastAsia="SimSun" w:hAnsi="Verdana"/>
          <w:sz w:val="18"/>
          <w:szCs w:val="18"/>
        </w:rPr>
        <w:t>L</w:t>
      </w:r>
      <w:r w:rsidR="005A7A4A">
        <w:rPr>
          <w:rFonts w:ascii="Verdana" w:eastAsia="SimSun" w:hAnsi="Verdana"/>
          <w:sz w:val="18"/>
          <w:szCs w:val="18"/>
        </w:rPr>
        <w:t>okomotywy</w:t>
      </w:r>
      <w:r w:rsidRPr="00840951">
        <w:rPr>
          <w:rFonts w:ascii="Verdana" w:eastAsia="SimSun" w:hAnsi="Verdana"/>
          <w:sz w:val="18"/>
          <w:szCs w:val="18"/>
        </w:rPr>
        <w:t>,</w:t>
      </w:r>
    </w:p>
    <w:p w14:paraId="68175201" w14:textId="77777777" w:rsidR="00655F6C" w:rsidRPr="00840951" w:rsidRDefault="00655F6C" w:rsidP="00D00DDE">
      <w:pPr>
        <w:pStyle w:val="Akapitzlist"/>
        <w:numPr>
          <w:ilvl w:val="0"/>
          <w:numId w:val="106"/>
        </w:numPr>
        <w:spacing w:line="360" w:lineRule="auto"/>
        <w:jc w:val="both"/>
        <w:rPr>
          <w:rFonts w:ascii="Verdana" w:eastAsia="SimSun" w:hAnsi="Verdana"/>
          <w:sz w:val="18"/>
          <w:szCs w:val="18"/>
        </w:rPr>
      </w:pPr>
      <w:r w:rsidRPr="00840951">
        <w:rPr>
          <w:rFonts w:ascii="Verdana" w:eastAsia="SimSun" w:hAnsi="Verdana"/>
          <w:sz w:val="18"/>
          <w:szCs w:val="18"/>
        </w:rPr>
        <w:t>w przypadku, gdy Zamawiający będzie zainteresowany uzyskaniem dla Lokomotyw określonych w Umowie potwierdzenia zgodności urządzeń ETCS lub GSM-R Lokomotywy z nową trasą ETCS lub GSM-R nowego typu testów ESC lub RSC na Obszarze użytkowania określonym w Zezwoleniu na wprowadzenie pojazdu kolejowego do obrotu, dla której Wykonawca lub użytkownik Lokomotywy o tej samej konfiguracji (wariancie i wersji oprogramowania) nie uzyskali jeszcze potwierdzenia zgodności, to może zgłosić Wykonawcy taką potrzebę. Z zastrzeżeniem posiadania przez Wykonawcę niezbędnych zasobów, złoży on Zamawiającemu ofertę na przeprowadzenie procedury uzyskania potwierdzenia zgodności oraz aktualizacji bazy ERATV lub złoży ofertę na przeprowadzenie nowych testów ESC/RSC wraz z warunkami ich przeprowadzenia.</w:t>
      </w:r>
    </w:p>
    <w:p w14:paraId="16DDAB12" w14:textId="77777777" w:rsidR="00B22BE9" w:rsidRPr="00655F6C" w:rsidRDefault="00B22BE9" w:rsidP="00655F6C">
      <w:pPr>
        <w:spacing w:line="360" w:lineRule="auto"/>
        <w:jc w:val="both"/>
        <w:rPr>
          <w:rFonts w:ascii="Verdana" w:eastAsia="SimSun" w:hAnsi="Verdana"/>
        </w:rPr>
      </w:pPr>
    </w:p>
    <w:p w14:paraId="30575CFE" w14:textId="77777777" w:rsidR="00D768E5" w:rsidRPr="007E4648" w:rsidRDefault="00D768E5" w:rsidP="00454B85">
      <w:pPr>
        <w:pStyle w:val="Akapitzlist"/>
        <w:spacing w:line="360" w:lineRule="auto"/>
        <w:ind w:left="1418"/>
        <w:jc w:val="both"/>
        <w:rPr>
          <w:rFonts w:ascii="Verdana" w:eastAsia="SimSun" w:hAnsi="Verdana"/>
        </w:rPr>
      </w:pPr>
    </w:p>
    <w:p w14:paraId="31AF9C2B" w14:textId="77777777" w:rsidR="00170CC0" w:rsidRDefault="00170CC0">
      <w:pPr>
        <w:spacing w:after="160" w:line="259" w:lineRule="auto"/>
        <w:rPr>
          <w:rStyle w:val="normaltextrun"/>
          <w:rFonts w:ascii="Verdana" w:hAnsi="Verdana"/>
          <w:b/>
          <w:bCs/>
          <w:sz w:val="18"/>
          <w:szCs w:val="18"/>
        </w:rPr>
      </w:pPr>
      <w:r>
        <w:rPr>
          <w:rStyle w:val="normaltextrun"/>
          <w:rFonts w:ascii="Verdana" w:hAnsi="Verdana"/>
          <w:b/>
          <w:bCs/>
          <w:sz w:val="18"/>
          <w:szCs w:val="18"/>
        </w:rPr>
        <w:br w:type="page"/>
      </w:r>
    </w:p>
    <w:p w14:paraId="3B39CB01" w14:textId="7822722F" w:rsidR="007E4648" w:rsidRDefault="007E4648" w:rsidP="00D00DDE">
      <w:pPr>
        <w:pStyle w:val="Akapitzlist"/>
        <w:numPr>
          <w:ilvl w:val="0"/>
          <w:numId w:val="67"/>
        </w:numPr>
        <w:spacing w:line="360" w:lineRule="auto"/>
        <w:rPr>
          <w:rStyle w:val="normaltextrun"/>
          <w:rFonts w:ascii="Verdana" w:hAnsi="Verdana"/>
          <w:b/>
          <w:bCs/>
          <w:sz w:val="18"/>
          <w:szCs w:val="18"/>
        </w:rPr>
      </w:pPr>
      <w:r w:rsidRPr="00454B85">
        <w:rPr>
          <w:rStyle w:val="normaltextrun"/>
          <w:rFonts w:ascii="Verdana" w:hAnsi="Verdana"/>
          <w:b/>
          <w:bCs/>
          <w:sz w:val="18"/>
          <w:szCs w:val="18"/>
        </w:rPr>
        <w:lastRenderedPageBreak/>
        <w:t xml:space="preserve">Opis techniczny – Zadanie </w:t>
      </w:r>
      <w:r w:rsidR="00321D0B">
        <w:rPr>
          <w:rStyle w:val="normaltextrun"/>
          <w:rFonts w:ascii="Verdana" w:hAnsi="Verdana"/>
          <w:b/>
          <w:bCs/>
          <w:sz w:val="18"/>
          <w:szCs w:val="18"/>
        </w:rPr>
        <w:t>6</w:t>
      </w:r>
      <w:r w:rsidRPr="00454B85">
        <w:rPr>
          <w:rStyle w:val="normaltextrun"/>
          <w:rFonts w:ascii="Verdana" w:hAnsi="Verdana"/>
          <w:b/>
          <w:bCs/>
          <w:sz w:val="18"/>
          <w:szCs w:val="18"/>
        </w:rPr>
        <w:t xml:space="preserve"> – Modernizacja taboru kolejowego CARGOUNIT Sp. z o. o., polegająca na podniesieniu poziomu systemu ERTMS z </w:t>
      </w:r>
      <w:r w:rsidR="007672E8">
        <w:rPr>
          <w:rStyle w:val="normaltextrun"/>
          <w:rFonts w:ascii="Verdana" w:hAnsi="Verdana"/>
          <w:b/>
          <w:bCs/>
          <w:sz w:val="18"/>
          <w:szCs w:val="18"/>
        </w:rPr>
        <w:t>3.4.0</w:t>
      </w:r>
      <w:r w:rsidRPr="00454B85">
        <w:rPr>
          <w:rStyle w:val="normaltextrun"/>
          <w:rFonts w:ascii="Verdana" w:hAnsi="Verdana"/>
          <w:b/>
          <w:bCs/>
          <w:sz w:val="18"/>
          <w:szCs w:val="18"/>
        </w:rPr>
        <w:t xml:space="preserve"> na </w:t>
      </w:r>
      <w:r w:rsidR="00C30AFB" w:rsidRPr="00454B85">
        <w:rPr>
          <w:rStyle w:val="normaltextrun"/>
          <w:rFonts w:ascii="Verdana" w:hAnsi="Verdana"/>
          <w:b/>
          <w:bCs/>
          <w:sz w:val="18"/>
          <w:szCs w:val="18"/>
        </w:rPr>
        <w:t>4.0.0.</w:t>
      </w:r>
      <w:r w:rsidR="009D0F5F" w:rsidRPr="00454B85">
        <w:rPr>
          <w:rStyle w:val="normaltextrun"/>
          <w:rFonts w:ascii="Verdana" w:hAnsi="Verdana"/>
          <w:b/>
          <w:bCs/>
          <w:sz w:val="18"/>
          <w:szCs w:val="18"/>
        </w:rPr>
        <w:t xml:space="preserve"> </w:t>
      </w:r>
      <w:r w:rsidRPr="00454B85">
        <w:rPr>
          <w:rStyle w:val="normaltextrun"/>
          <w:rFonts w:ascii="Verdana" w:hAnsi="Verdana"/>
          <w:b/>
          <w:bCs/>
          <w:sz w:val="18"/>
          <w:szCs w:val="18"/>
        </w:rPr>
        <w:t xml:space="preserve">w pojazdach kolejowych </w:t>
      </w:r>
      <w:r w:rsidR="005A607B" w:rsidRPr="00454B85">
        <w:rPr>
          <w:rStyle w:val="normaltextrun"/>
          <w:rFonts w:ascii="Verdana" w:hAnsi="Verdana"/>
          <w:b/>
          <w:bCs/>
          <w:sz w:val="18"/>
          <w:szCs w:val="18"/>
        </w:rPr>
        <w:t>TRAXX DC3</w:t>
      </w:r>
      <w:r w:rsidRPr="00454B85">
        <w:rPr>
          <w:rStyle w:val="normaltextrun"/>
          <w:rFonts w:ascii="Verdana" w:hAnsi="Verdana"/>
          <w:b/>
          <w:bCs/>
          <w:sz w:val="18"/>
          <w:szCs w:val="18"/>
        </w:rPr>
        <w:t xml:space="preserve">. </w:t>
      </w:r>
    </w:p>
    <w:p w14:paraId="578C0B88" w14:textId="77777777" w:rsidR="00D768E5" w:rsidRDefault="00D768E5" w:rsidP="00D768E5">
      <w:pPr>
        <w:spacing w:line="360" w:lineRule="auto"/>
        <w:rPr>
          <w:rStyle w:val="normaltextrun"/>
          <w:rFonts w:ascii="Verdana" w:hAnsi="Verdana"/>
          <w:b/>
          <w:bCs/>
          <w:sz w:val="18"/>
          <w:szCs w:val="18"/>
        </w:rPr>
      </w:pPr>
    </w:p>
    <w:p w14:paraId="76D6D79A" w14:textId="5DDBDB39" w:rsidR="00D768E5" w:rsidRPr="0054738D" w:rsidRDefault="00D768E5" w:rsidP="00D768E5">
      <w:pPr>
        <w:pStyle w:val="Akapitzlist"/>
        <w:spacing w:line="360" w:lineRule="auto"/>
        <w:ind w:left="360"/>
        <w:jc w:val="both"/>
        <w:rPr>
          <w:rFonts w:ascii="Verdana" w:eastAsia="SimSun" w:hAnsi="Verdana"/>
          <w:b/>
          <w:bCs/>
          <w:sz w:val="18"/>
          <w:szCs w:val="18"/>
          <w:u w:val="single"/>
        </w:rPr>
      </w:pPr>
      <w:r w:rsidRPr="0054738D">
        <w:rPr>
          <w:rFonts w:ascii="Verdana" w:eastAsia="SimSun" w:hAnsi="Verdana"/>
          <w:b/>
          <w:bCs/>
          <w:sz w:val="18"/>
          <w:szCs w:val="18"/>
          <w:u w:val="single"/>
        </w:rPr>
        <w:t xml:space="preserve">Zadanie </w:t>
      </w:r>
      <w:r w:rsidR="00E328AA">
        <w:rPr>
          <w:rFonts w:ascii="Verdana" w:eastAsia="SimSun" w:hAnsi="Verdana"/>
          <w:b/>
          <w:bCs/>
          <w:sz w:val="18"/>
          <w:szCs w:val="18"/>
          <w:u w:val="single"/>
        </w:rPr>
        <w:t>6</w:t>
      </w:r>
      <w:r w:rsidRPr="0054738D">
        <w:rPr>
          <w:rFonts w:ascii="Verdana" w:eastAsia="SimSun" w:hAnsi="Verdana"/>
          <w:b/>
          <w:bCs/>
          <w:sz w:val="18"/>
          <w:szCs w:val="18"/>
          <w:u w:val="single"/>
        </w:rPr>
        <w:t xml:space="preserve"> zakłada modernizację </w:t>
      </w:r>
      <w:r>
        <w:rPr>
          <w:rFonts w:ascii="Verdana" w:eastAsia="SimSun" w:hAnsi="Verdana"/>
          <w:b/>
          <w:bCs/>
          <w:sz w:val="18"/>
          <w:szCs w:val="18"/>
          <w:u w:val="single"/>
        </w:rPr>
        <w:t>3</w:t>
      </w:r>
      <w:r w:rsidRPr="0054738D">
        <w:rPr>
          <w:rFonts w:ascii="Verdana" w:eastAsia="SimSun" w:hAnsi="Verdana"/>
          <w:b/>
          <w:bCs/>
          <w:sz w:val="18"/>
          <w:szCs w:val="18"/>
          <w:u w:val="single"/>
        </w:rPr>
        <w:t xml:space="preserve"> szt. lokomotyw </w:t>
      </w:r>
      <w:r>
        <w:rPr>
          <w:rFonts w:ascii="Verdana" w:eastAsia="SimSun" w:hAnsi="Verdana"/>
          <w:b/>
          <w:bCs/>
          <w:sz w:val="18"/>
          <w:szCs w:val="18"/>
          <w:u w:val="single"/>
        </w:rPr>
        <w:t>TRAXX DC3</w:t>
      </w:r>
      <w:r w:rsidR="00936E3A" w:rsidRPr="00936E3A">
        <w:rPr>
          <w:rFonts w:ascii="Verdana" w:eastAsia="SimSun" w:hAnsi="Verdana"/>
          <w:b/>
          <w:bCs/>
          <w:sz w:val="18"/>
          <w:szCs w:val="18"/>
        </w:rPr>
        <w:t xml:space="preserve"> </w:t>
      </w:r>
      <w:r w:rsidR="00936E3A" w:rsidRPr="00566B07">
        <w:rPr>
          <w:rFonts w:ascii="Verdana" w:eastAsia="SimSun" w:hAnsi="Verdana"/>
          <w:sz w:val="18"/>
          <w:szCs w:val="18"/>
        </w:rPr>
        <w:t xml:space="preserve">(podniesienie poziomu systemu ERTMS z </w:t>
      </w:r>
      <w:r w:rsidR="007672E8">
        <w:rPr>
          <w:rFonts w:ascii="Verdana" w:eastAsia="SimSun" w:hAnsi="Verdana"/>
          <w:sz w:val="18"/>
          <w:szCs w:val="18"/>
        </w:rPr>
        <w:t xml:space="preserve">3.4.0 </w:t>
      </w:r>
      <w:r w:rsidR="00936E3A" w:rsidRPr="00566B07">
        <w:rPr>
          <w:rFonts w:ascii="Verdana" w:eastAsia="SimSun" w:hAnsi="Verdana"/>
          <w:sz w:val="18"/>
          <w:szCs w:val="18"/>
        </w:rPr>
        <w:t>na 4.0.0. SV min. 2.</w:t>
      </w:r>
      <w:r w:rsidR="00461C84">
        <w:rPr>
          <w:rFonts w:ascii="Verdana" w:eastAsia="SimSun" w:hAnsi="Verdana"/>
          <w:sz w:val="18"/>
          <w:szCs w:val="18"/>
        </w:rPr>
        <w:t>1</w:t>
      </w:r>
      <w:r w:rsidR="00936E3A" w:rsidRPr="00566B07">
        <w:rPr>
          <w:rFonts w:ascii="Verdana" w:eastAsia="SimSun" w:hAnsi="Verdana"/>
          <w:sz w:val="18"/>
          <w:szCs w:val="18"/>
        </w:rPr>
        <w:t>.).</w:t>
      </w:r>
    </w:p>
    <w:p w14:paraId="1010935A" w14:textId="77777777" w:rsidR="00D768E5" w:rsidRPr="00454B85" w:rsidRDefault="00D768E5" w:rsidP="00454B85">
      <w:pPr>
        <w:spacing w:line="360" w:lineRule="auto"/>
        <w:rPr>
          <w:rStyle w:val="normaltextrun"/>
          <w:rFonts w:ascii="Verdana" w:hAnsi="Verdana"/>
          <w:b/>
          <w:bCs/>
          <w:sz w:val="18"/>
          <w:szCs w:val="18"/>
        </w:rPr>
      </w:pPr>
    </w:p>
    <w:p w14:paraId="332DC798" w14:textId="201FCB28" w:rsidR="007E4648" w:rsidRPr="004D7AA8" w:rsidRDefault="007E4648" w:rsidP="00D00DDE">
      <w:pPr>
        <w:pStyle w:val="Akapitzlist"/>
        <w:numPr>
          <w:ilvl w:val="1"/>
          <w:numId w:val="67"/>
        </w:numPr>
        <w:spacing w:line="360" w:lineRule="auto"/>
        <w:ind w:left="993" w:hanging="567"/>
        <w:jc w:val="both"/>
        <w:rPr>
          <w:rFonts w:ascii="Verdana" w:eastAsia="SimSun" w:hAnsi="Verdana"/>
          <w:sz w:val="18"/>
          <w:szCs w:val="18"/>
        </w:rPr>
      </w:pPr>
      <w:r w:rsidRPr="004D7AA8">
        <w:rPr>
          <w:rFonts w:ascii="Verdana" w:eastAsia="SimSun" w:hAnsi="Verdana"/>
          <w:sz w:val="18"/>
          <w:szCs w:val="18"/>
        </w:rPr>
        <w:t>Modyfikacja/Wymiana lub instalacja następujących elementów technicznych:</w:t>
      </w:r>
    </w:p>
    <w:p w14:paraId="7E4EF113" w14:textId="4838BEFF" w:rsidR="007E4648" w:rsidRPr="004D7AA8" w:rsidRDefault="007E4648" w:rsidP="00D00DDE">
      <w:pPr>
        <w:pStyle w:val="Akapitzlist"/>
        <w:numPr>
          <w:ilvl w:val="0"/>
          <w:numId w:val="98"/>
        </w:numPr>
        <w:spacing w:line="360" w:lineRule="auto"/>
        <w:ind w:left="1418" w:hanging="425"/>
        <w:jc w:val="both"/>
        <w:rPr>
          <w:rFonts w:ascii="Verdana" w:eastAsia="SimSun" w:hAnsi="Verdana"/>
          <w:sz w:val="18"/>
          <w:szCs w:val="18"/>
        </w:rPr>
      </w:pPr>
      <w:r w:rsidRPr="004D7AA8">
        <w:rPr>
          <w:rFonts w:ascii="Verdana" w:eastAsia="SimSun" w:hAnsi="Verdana"/>
          <w:sz w:val="18"/>
          <w:szCs w:val="18"/>
        </w:rPr>
        <w:t>Europejski komputer pokładowy (</w:t>
      </w:r>
      <w:proofErr w:type="spellStart"/>
      <w:r w:rsidRPr="004D7AA8">
        <w:rPr>
          <w:rFonts w:ascii="Verdana" w:eastAsia="SimSun" w:hAnsi="Verdana"/>
          <w:sz w:val="18"/>
          <w:szCs w:val="18"/>
        </w:rPr>
        <w:t>European</w:t>
      </w:r>
      <w:proofErr w:type="spellEnd"/>
      <w:r w:rsidRPr="004D7AA8">
        <w:rPr>
          <w:rFonts w:ascii="Verdana" w:eastAsia="SimSun" w:hAnsi="Verdana"/>
          <w:sz w:val="18"/>
          <w:szCs w:val="18"/>
        </w:rPr>
        <w:t xml:space="preserve"> </w:t>
      </w:r>
      <w:proofErr w:type="spellStart"/>
      <w:r w:rsidRPr="004D7AA8">
        <w:rPr>
          <w:rFonts w:ascii="Verdana" w:eastAsia="SimSun" w:hAnsi="Verdana"/>
          <w:sz w:val="18"/>
          <w:szCs w:val="18"/>
        </w:rPr>
        <w:t>Vital</w:t>
      </w:r>
      <w:proofErr w:type="spellEnd"/>
      <w:r w:rsidRPr="004D7AA8">
        <w:rPr>
          <w:rFonts w:ascii="Verdana" w:eastAsia="SimSun" w:hAnsi="Verdana"/>
          <w:sz w:val="18"/>
          <w:szCs w:val="18"/>
        </w:rPr>
        <w:t xml:space="preserve"> </w:t>
      </w:r>
      <w:proofErr w:type="spellStart"/>
      <w:r w:rsidRPr="004D7AA8">
        <w:rPr>
          <w:rFonts w:ascii="Verdana" w:eastAsia="SimSun" w:hAnsi="Verdana"/>
          <w:sz w:val="18"/>
          <w:szCs w:val="18"/>
        </w:rPr>
        <w:t>Computer</w:t>
      </w:r>
      <w:proofErr w:type="spellEnd"/>
      <w:r w:rsidRPr="004D7AA8">
        <w:rPr>
          <w:rFonts w:ascii="Verdana" w:eastAsia="SimSun" w:hAnsi="Verdana"/>
          <w:sz w:val="18"/>
          <w:szCs w:val="18"/>
        </w:rPr>
        <w:t xml:space="preserve"> (EVC)) z zapewnieniem prawidłowej współpracy z urządzeniami typu czytnik </w:t>
      </w:r>
      <w:proofErr w:type="spellStart"/>
      <w:r w:rsidRPr="004D7AA8">
        <w:rPr>
          <w:rFonts w:ascii="Verdana" w:eastAsia="SimSun" w:hAnsi="Verdana"/>
          <w:sz w:val="18"/>
          <w:szCs w:val="18"/>
        </w:rPr>
        <w:t>balis</w:t>
      </w:r>
      <w:proofErr w:type="spellEnd"/>
      <w:r w:rsidRPr="004D7AA8">
        <w:rPr>
          <w:rFonts w:ascii="Verdana" w:eastAsia="SimSun" w:hAnsi="Verdana"/>
          <w:sz w:val="18"/>
          <w:szCs w:val="18"/>
        </w:rPr>
        <w:t>, generator impulsów licznika kilometrów (</w:t>
      </w:r>
      <w:proofErr w:type="spellStart"/>
      <w:r w:rsidRPr="004D7AA8">
        <w:rPr>
          <w:rFonts w:ascii="Verdana" w:eastAsia="SimSun" w:hAnsi="Verdana"/>
          <w:sz w:val="18"/>
          <w:szCs w:val="18"/>
        </w:rPr>
        <w:t>Odometer</w:t>
      </w:r>
      <w:proofErr w:type="spellEnd"/>
      <w:r w:rsidRPr="004D7AA8">
        <w:rPr>
          <w:rFonts w:ascii="Verdana" w:eastAsia="SimSun" w:hAnsi="Verdana"/>
          <w:sz w:val="18"/>
          <w:szCs w:val="18"/>
        </w:rPr>
        <w:t xml:space="preserve"> </w:t>
      </w:r>
      <w:proofErr w:type="spellStart"/>
      <w:r w:rsidRPr="004D7AA8">
        <w:rPr>
          <w:rFonts w:ascii="Verdana" w:eastAsia="SimSun" w:hAnsi="Verdana"/>
          <w:sz w:val="18"/>
          <w:szCs w:val="18"/>
        </w:rPr>
        <w:t>Pulse</w:t>
      </w:r>
      <w:proofErr w:type="spellEnd"/>
      <w:r w:rsidRPr="004D7AA8">
        <w:rPr>
          <w:rFonts w:ascii="Verdana" w:eastAsia="SimSun" w:hAnsi="Verdana"/>
          <w:sz w:val="18"/>
          <w:szCs w:val="18"/>
        </w:rPr>
        <w:t xml:space="preserve"> Generator (OPG)), tachometr. Zapewnienie odpowiedniej współpracy z Centrum Sterowania Radiowego (RBC) oraz kompatybilności z urządzeniami klasy B/STM (SHP),</w:t>
      </w:r>
    </w:p>
    <w:p w14:paraId="35836475" w14:textId="77777777" w:rsidR="007E4648" w:rsidRPr="004D7AA8" w:rsidRDefault="007E4648" w:rsidP="00D00DDE">
      <w:pPr>
        <w:pStyle w:val="Akapitzlist"/>
        <w:numPr>
          <w:ilvl w:val="0"/>
          <w:numId w:val="98"/>
        </w:numPr>
        <w:spacing w:line="360" w:lineRule="auto"/>
        <w:ind w:left="1418" w:hanging="425"/>
        <w:jc w:val="both"/>
        <w:rPr>
          <w:rFonts w:ascii="Verdana" w:eastAsia="SimSun" w:hAnsi="Verdana"/>
          <w:sz w:val="18"/>
          <w:szCs w:val="18"/>
        </w:rPr>
      </w:pPr>
      <w:r w:rsidRPr="004D7AA8">
        <w:rPr>
          <w:rFonts w:ascii="Verdana" w:eastAsia="SimSun" w:hAnsi="Verdana"/>
          <w:sz w:val="18"/>
          <w:szCs w:val="18"/>
        </w:rPr>
        <w:t>Rejestrator prawny,</w:t>
      </w:r>
    </w:p>
    <w:p w14:paraId="0CB1AE67" w14:textId="77777777" w:rsidR="007E4648" w:rsidRPr="004D7AA8" w:rsidRDefault="007E4648" w:rsidP="00D00DDE">
      <w:pPr>
        <w:pStyle w:val="Akapitzlist"/>
        <w:numPr>
          <w:ilvl w:val="0"/>
          <w:numId w:val="98"/>
        </w:numPr>
        <w:spacing w:line="360" w:lineRule="auto"/>
        <w:ind w:left="1418" w:hanging="425"/>
        <w:jc w:val="both"/>
        <w:rPr>
          <w:rFonts w:ascii="Verdana" w:eastAsia="SimSun" w:hAnsi="Verdana"/>
          <w:sz w:val="18"/>
          <w:szCs w:val="18"/>
        </w:rPr>
      </w:pPr>
      <w:r w:rsidRPr="004D7AA8">
        <w:rPr>
          <w:rFonts w:ascii="Verdana" w:eastAsia="SimSun" w:hAnsi="Verdana"/>
          <w:sz w:val="18"/>
          <w:szCs w:val="18"/>
        </w:rPr>
        <w:t>Wykrywanie ruchu na zimno</w:t>
      </w:r>
    </w:p>
    <w:p w14:paraId="177C6D5A" w14:textId="77777777" w:rsidR="007E4648" w:rsidRPr="004D7AA8" w:rsidRDefault="007E4648" w:rsidP="00D00DDE">
      <w:pPr>
        <w:pStyle w:val="Akapitzlist"/>
        <w:numPr>
          <w:ilvl w:val="0"/>
          <w:numId w:val="98"/>
        </w:numPr>
        <w:spacing w:line="360" w:lineRule="auto"/>
        <w:ind w:left="1418" w:hanging="425"/>
        <w:jc w:val="both"/>
        <w:rPr>
          <w:rFonts w:ascii="Verdana" w:eastAsia="SimSun" w:hAnsi="Verdana"/>
          <w:sz w:val="18"/>
          <w:szCs w:val="18"/>
        </w:rPr>
      </w:pPr>
      <w:r w:rsidRPr="004D7AA8">
        <w:rPr>
          <w:rFonts w:ascii="Verdana" w:eastAsia="SimSun" w:hAnsi="Verdana"/>
          <w:sz w:val="18"/>
          <w:szCs w:val="18"/>
        </w:rPr>
        <w:t xml:space="preserve">Funkcja </w:t>
      </w:r>
      <w:proofErr w:type="spellStart"/>
      <w:r w:rsidRPr="004D7AA8">
        <w:rPr>
          <w:rFonts w:ascii="Verdana" w:eastAsia="SimSun" w:hAnsi="Verdana"/>
          <w:sz w:val="18"/>
          <w:szCs w:val="18"/>
        </w:rPr>
        <w:t>odometrii</w:t>
      </w:r>
      <w:proofErr w:type="spellEnd"/>
      <w:r w:rsidRPr="004D7AA8">
        <w:rPr>
          <w:rFonts w:ascii="Verdana" w:eastAsia="SimSun" w:hAnsi="Verdana"/>
          <w:sz w:val="18"/>
          <w:szCs w:val="18"/>
        </w:rPr>
        <w:t>,</w:t>
      </w:r>
    </w:p>
    <w:p w14:paraId="1B7BD78F" w14:textId="77777777" w:rsidR="007E4648" w:rsidRPr="004D7AA8" w:rsidRDefault="007E4648" w:rsidP="00D00DDE">
      <w:pPr>
        <w:pStyle w:val="Akapitzlist"/>
        <w:numPr>
          <w:ilvl w:val="0"/>
          <w:numId w:val="98"/>
        </w:numPr>
        <w:spacing w:line="360" w:lineRule="auto"/>
        <w:ind w:left="1418" w:hanging="425"/>
        <w:jc w:val="both"/>
        <w:rPr>
          <w:rFonts w:ascii="Verdana" w:eastAsia="SimSun" w:hAnsi="Verdana"/>
          <w:sz w:val="18"/>
          <w:szCs w:val="18"/>
        </w:rPr>
      </w:pPr>
      <w:r w:rsidRPr="004D7AA8">
        <w:rPr>
          <w:rFonts w:ascii="Verdana" w:eastAsia="SimSun" w:hAnsi="Verdana"/>
          <w:sz w:val="18"/>
          <w:szCs w:val="18"/>
        </w:rPr>
        <w:t>Zapewnienie komunikacji danych dla poziomu 2,</w:t>
      </w:r>
    </w:p>
    <w:p w14:paraId="790955D3" w14:textId="01EA3569" w:rsidR="007E4648" w:rsidRPr="004D7AA8" w:rsidRDefault="007E4648" w:rsidP="00D00DDE">
      <w:pPr>
        <w:pStyle w:val="Akapitzlist"/>
        <w:numPr>
          <w:ilvl w:val="0"/>
          <w:numId w:val="98"/>
        </w:numPr>
        <w:spacing w:line="360" w:lineRule="auto"/>
        <w:ind w:left="1418" w:hanging="425"/>
        <w:jc w:val="both"/>
        <w:rPr>
          <w:rFonts w:ascii="Verdana" w:eastAsia="SimSun" w:hAnsi="Verdana"/>
          <w:sz w:val="18"/>
          <w:szCs w:val="18"/>
        </w:rPr>
      </w:pPr>
      <w:r w:rsidRPr="004D7AA8">
        <w:rPr>
          <w:rFonts w:ascii="Verdana" w:eastAsia="SimSun" w:hAnsi="Verdana"/>
          <w:sz w:val="18"/>
          <w:szCs w:val="18"/>
        </w:rPr>
        <w:t>Montaż dodatkowych wyświetlaczy ETCS na pulpicie maszynisty</w:t>
      </w:r>
      <w:r w:rsidR="00526FB8">
        <w:rPr>
          <w:rFonts w:ascii="Verdana" w:eastAsia="SimSun" w:hAnsi="Verdana"/>
          <w:sz w:val="18"/>
          <w:szCs w:val="18"/>
        </w:rPr>
        <w:t>,</w:t>
      </w:r>
    </w:p>
    <w:p w14:paraId="762E676D" w14:textId="77777777" w:rsidR="007E4648" w:rsidRPr="004D7AA8" w:rsidRDefault="007E4648" w:rsidP="00D00DDE">
      <w:pPr>
        <w:pStyle w:val="Akapitzlist"/>
        <w:numPr>
          <w:ilvl w:val="0"/>
          <w:numId w:val="98"/>
        </w:numPr>
        <w:spacing w:line="360" w:lineRule="auto"/>
        <w:ind w:left="1418" w:hanging="425"/>
        <w:jc w:val="both"/>
        <w:rPr>
          <w:rFonts w:ascii="Verdana" w:eastAsia="SimSun" w:hAnsi="Verdana"/>
          <w:sz w:val="18"/>
          <w:szCs w:val="18"/>
        </w:rPr>
      </w:pPr>
      <w:r w:rsidRPr="004D7AA8">
        <w:rPr>
          <w:rFonts w:ascii="Verdana" w:eastAsia="SimSun" w:hAnsi="Verdana"/>
          <w:sz w:val="18"/>
          <w:szCs w:val="18"/>
        </w:rPr>
        <w:t>Optymalizacja obsługi ETCS oraz ergonomii wskazań wyświetlacza.</w:t>
      </w:r>
    </w:p>
    <w:p w14:paraId="4A941861" w14:textId="77777777" w:rsidR="00655F6C" w:rsidRPr="00840951" w:rsidRDefault="00655F6C" w:rsidP="00D00DDE">
      <w:pPr>
        <w:pStyle w:val="Akapitzlist"/>
        <w:numPr>
          <w:ilvl w:val="1"/>
          <w:numId w:val="67"/>
        </w:numPr>
        <w:spacing w:line="360" w:lineRule="auto"/>
        <w:jc w:val="both"/>
        <w:rPr>
          <w:rFonts w:ascii="Verdana" w:eastAsia="SimSun" w:hAnsi="Verdana"/>
          <w:sz w:val="18"/>
          <w:szCs w:val="18"/>
        </w:rPr>
      </w:pPr>
      <w:r w:rsidRPr="00840951">
        <w:rPr>
          <w:rFonts w:ascii="Verdana" w:eastAsia="SimSun" w:hAnsi="Verdana"/>
          <w:sz w:val="18"/>
          <w:szCs w:val="18"/>
        </w:rPr>
        <w:t>Zakres wykonywanych prac:</w:t>
      </w:r>
    </w:p>
    <w:p w14:paraId="2E7826B1" w14:textId="785F4B33" w:rsidR="00655F6C" w:rsidRPr="00840951" w:rsidRDefault="00655F6C" w:rsidP="00D00DDE">
      <w:pPr>
        <w:pStyle w:val="Akapitzlist"/>
        <w:numPr>
          <w:ilvl w:val="2"/>
          <w:numId w:val="126"/>
        </w:numPr>
        <w:spacing w:line="360" w:lineRule="auto"/>
        <w:ind w:left="1418" w:hanging="425"/>
        <w:jc w:val="both"/>
        <w:rPr>
          <w:rFonts w:ascii="Verdana" w:eastAsia="SimSun" w:hAnsi="Verdana"/>
          <w:sz w:val="18"/>
          <w:szCs w:val="18"/>
        </w:rPr>
      </w:pPr>
      <w:r w:rsidRPr="00840951">
        <w:rPr>
          <w:rFonts w:ascii="Verdana" w:eastAsia="SimSun" w:hAnsi="Verdana"/>
          <w:sz w:val="18"/>
          <w:szCs w:val="18"/>
        </w:rPr>
        <w:t xml:space="preserve">Przeprowadzenie wstępnej inspekcji na lokomotywie w celu weryfikacji urządzeń oraz schematów instalacji, </w:t>
      </w:r>
    </w:p>
    <w:p w14:paraId="52712BE4" w14:textId="7AD4E227" w:rsidR="00655F6C" w:rsidRPr="00840951" w:rsidRDefault="00655F6C" w:rsidP="00D00DDE">
      <w:pPr>
        <w:pStyle w:val="Akapitzlist"/>
        <w:numPr>
          <w:ilvl w:val="2"/>
          <w:numId w:val="126"/>
        </w:numPr>
        <w:spacing w:line="360" w:lineRule="auto"/>
        <w:ind w:left="1418" w:hanging="425"/>
        <w:jc w:val="both"/>
        <w:rPr>
          <w:rFonts w:ascii="Verdana" w:eastAsia="SimSun" w:hAnsi="Verdana"/>
          <w:sz w:val="18"/>
          <w:szCs w:val="18"/>
        </w:rPr>
      </w:pPr>
      <w:r w:rsidRPr="00840951">
        <w:rPr>
          <w:rFonts w:ascii="Verdana" w:eastAsia="SimSun" w:hAnsi="Verdana"/>
          <w:sz w:val="18"/>
          <w:szCs w:val="18"/>
        </w:rPr>
        <w:t>Instalacja wymaganych komponentów ETCS,</w:t>
      </w:r>
    </w:p>
    <w:p w14:paraId="5AADB0A1" w14:textId="53F4F178" w:rsidR="00655F6C" w:rsidRPr="00840951" w:rsidRDefault="00655F6C" w:rsidP="00D00DDE">
      <w:pPr>
        <w:pStyle w:val="Akapitzlist"/>
        <w:numPr>
          <w:ilvl w:val="2"/>
          <w:numId w:val="126"/>
        </w:numPr>
        <w:spacing w:line="360" w:lineRule="auto"/>
        <w:ind w:left="1418" w:hanging="425"/>
        <w:jc w:val="both"/>
        <w:rPr>
          <w:rFonts w:ascii="Verdana" w:eastAsia="SimSun" w:hAnsi="Verdana"/>
          <w:sz w:val="18"/>
          <w:szCs w:val="18"/>
        </w:rPr>
      </w:pPr>
      <w:r w:rsidRPr="00840951">
        <w:rPr>
          <w:rFonts w:ascii="Verdana" w:eastAsia="SimSun" w:hAnsi="Verdana"/>
          <w:sz w:val="18"/>
          <w:szCs w:val="18"/>
        </w:rPr>
        <w:t>Uruchomienie urządzeń oraz oprogramowania,</w:t>
      </w:r>
    </w:p>
    <w:p w14:paraId="545DF26B" w14:textId="76E079CF" w:rsidR="00655F6C" w:rsidRPr="00840951" w:rsidRDefault="00655F6C" w:rsidP="00D00DDE">
      <w:pPr>
        <w:pStyle w:val="Akapitzlist"/>
        <w:numPr>
          <w:ilvl w:val="2"/>
          <w:numId w:val="126"/>
        </w:numPr>
        <w:spacing w:line="360" w:lineRule="auto"/>
        <w:ind w:left="1418" w:hanging="425"/>
        <w:jc w:val="both"/>
        <w:rPr>
          <w:rFonts w:ascii="Verdana" w:eastAsia="SimSun" w:hAnsi="Verdana"/>
          <w:sz w:val="18"/>
          <w:szCs w:val="18"/>
        </w:rPr>
      </w:pPr>
      <w:r w:rsidRPr="00840951">
        <w:rPr>
          <w:rFonts w:ascii="Verdana" w:eastAsia="SimSun" w:hAnsi="Verdana"/>
          <w:sz w:val="18"/>
          <w:szCs w:val="18"/>
        </w:rPr>
        <w:t>Końcowa inspekcja/odbiór wykonanych prac,</w:t>
      </w:r>
    </w:p>
    <w:p w14:paraId="3329DC39" w14:textId="1CADE5A6" w:rsidR="00655F6C" w:rsidRPr="00840951" w:rsidRDefault="00655F6C" w:rsidP="00D00DDE">
      <w:pPr>
        <w:pStyle w:val="Akapitzlist"/>
        <w:numPr>
          <w:ilvl w:val="2"/>
          <w:numId w:val="126"/>
        </w:numPr>
        <w:spacing w:line="360" w:lineRule="auto"/>
        <w:ind w:left="1418" w:hanging="425"/>
        <w:jc w:val="both"/>
        <w:rPr>
          <w:rFonts w:ascii="Verdana" w:eastAsia="SimSun" w:hAnsi="Verdana"/>
          <w:sz w:val="18"/>
          <w:szCs w:val="18"/>
        </w:rPr>
      </w:pPr>
      <w:r w:rsidRPr="00840951">
        <w:rPr>
          <w:rFonts w:ascii="Verdana" w:eastAsia="SimSun" w:hAnsi="Verdana"/>
          <w:sz w:val="18"/>
          <w:szCs w:val="18"/>
        </w:rPr>
        <w:t>Konwersja i wgranie kluczy RBC,</w:t>
      </w:r>
    </w:p>
    <w:p w14:paraId="67F23904" w14:textId="564FD710" w:rsidR="00655F6C" w:rsidRPr="00840951" w:rsidRDefault="00655F6C" w:rsidP="00D00DDE">
      <w:pPr>
        <w:pStyle w:val="Akapitzlist"/>
        <w:numPr>
          <w:ilvl w:val="2"/>
          <w:numId w:val="126"/>
        </w:numPr>
        <w:spacing w:line="360" w:lineRule="auto"/>
        <w:ind w:left="1418" w:hanging="425"/>
        <w:jc w:val="both"/>
        <w:rPr>
          <w:rFonts w:ascii="Verdana" w:eastAsia="SimSun" w:hAnsi="Verdana"/>
          <w:sz w:val="18"/>
          <w:szCs w:val="18"/>
        </w:rPr>
      </w:pPr>
      <w:r w:rsidRPr="00840951">
        <w:rPr>
          <w:rFonts w:ascii="Verdana" w:eastAsia="SimSun" w:hAnsi="Verdana"/>
          <w:sz w:val="18"/>
          <w:szCs w:val="18"/>
        </w:rPr>
        <w:t>Przeprowadzenie testów RSC/ESC,</w:t>
      </w:r>
    </w:p>
    <w:p w14:paraId="52824524" w14:textId="4FFA5EC6" w:rsidR="00655F6C" w:rsidRPr="00840951" w:rsidRDefault="00655F6C" w:rsidP="00D00DDE">
      <w:pPr>
        <w:pStyle w:val="Akapitzlist"/>
        <w:numPr>
          <w:ilvl w:val="2"/>
          <w:numId w:val="126"/>
        </w:numPr>
        <w:spacing w:line="360" w:lineRule="auto"/>
        <w:ind w:left="1418" w:hanging="425"/>
        <w:jc w:val="both"/>
        <w:rPr>
          <w:rFonts w:ascii="Verdana" w:eastAsia="SimSun" w:hAnsi="Verdana"/>
          <w:sz w:val="18"/>
          <w:szCs w:val="18"/>
        </w:rPr>
      </w:pPr>
      <w:r w:rsidRPr="00840951">
        <w:rPr>
          <w:rFonts w:ascii="Verdana" w:eastAsia="SimSun" w:hAnsi="Verdana"/>
          <w:sz w:val="18"/>
          <w:szCs w:val="18"/>
        </w:rPr>
        <w:t>Dostarczenie wszystkich niezbędnych dokumentów i zatwierdzeń dla procesu ECM,</w:t>
      </w:r>
    </w:p>
    <w:p w14:paraId="6AA34520" w14:textId="5312A33A" w:rsidR="00655F6C" w:rsidRPr="00840951" w:rsidRDefault="00655F6C" w:rsidP="00D00DDE">
      <w:pPr>
        <w:pStyle w:val="Akapitzlist"/>
        <w:numPr>
          <w:ilvl w:val="2"/>
          <w:numId w:val="126"/>
        </w:numPr>
        <w:spacing w:line="360" w:lineRule="auto"/>
        <w:ind w:left="1418" w:hanging="425"/>
        <w:jc w:val="both"/>
        <w:rPr>
          <w:rFonts w:ascii="Verdana" w:eastAsia="SimSun" w:hAnsi="Verdana"/>
          <w:sz w:val="18"/>
          <w:szCs w:val="18"/>
        </w:rPr>
      </w:pPr>
      <w:r w:rsidRPr="00840951">
        <w:rPr>
          <w:rFonts w:ascii="Verdana" w:eastAsia="SimSun" w:hAnsi="Verdana"/>
          <w:sz w:val="18"/>
          <w:szCs w:val="18"/>
        </w:rPr>
        <w:t>Udzielenie gwarancji na wykonane pracy 24 miesięcy od daty podpisania protokołu odbioru prac.</w:t>
      </w:r>
    </w:p>
    <w:p w14:paraId="149FCEAB" w14:textId="77777777" w:rsidR="00655F6C" w:rsidRPr="00840951" w:rsidRDefault="00655F6C" w:rsidP="00D00DDE">
      <w:pPr>
        <w:pStyle w:val="Akapitzlist"/>
        <w:numPr>
          <w:ilvl w:val="1"/>
          <w:numId w:val="67"/>
        </w:numPr>
        <w:spacing w:line="360" w:lineRule="auto"/>
        <w:jc w:val="both"/>
        <w:rPr>
          <w:rFonts w:ascii="Verdana" w:eastAsia="SimSun" w:hAnsi="Verdana"/>
          <w:sz w:val="18"/>
          <w:szCs w:val="18"/>
        </w:rPr>
      </w:pPr>
      <w:r w:rsidRPr="00840951">
        <w:rPr>
          <w:rFonts w:ascii="Verdana" w:eastAsia="SimSun" w:hAnsi="Verdana"/>
          <w:sz w:val="18"/>
          <w:szCs w:val="18"/>
        </w:rPr>
        <w:t>Dostarczenie przez Wykonawcę sprzętu i aparatury do obsługi, diagnostyki i utrzymania systemu ERTMS oraz instalacji kluczy RBC na lokomotywie.</w:t>
      </w:r>
    </w:p>
    <w:p w14:paraId="51C83B21" w14:textId="77777777" w:rsidR="00655F6C" w:rsidRPr="00840951" w:rsidRDefault="00655F6C" w:rsidP="00D00DDE">
      <w:pPr>
        <w:pStyle w:val="Akapitzlist"/>
        <w:numPr>
          <w:ilvl w:val="1"/>
          <w:numId w:val="67"/>
        </w:numPr>
        <w:spacing w:line="360" w:lineRule="auto"/>
        <w:jc w:val="both"/>
        <w:rPr>
          <w:rFonts w:ascii="Verdana" w:eastAsia="SimSun" w:hAnsi="Verdana"/>
          <w:sz w:val="18"/>
          <w:szCs w:val="18"/>
        </w:rPr>
      </w:pPr>
      <w:r w:rsidRPr="00840951">
        <w:rPr>
          <w:rFonts w:ascii="Verdana" w:eastAsia="SimSun" w:hAnsi="Verdana"/>
          <w:sz w:val="18"/>
          <w:szCs w:val="18"/>
        </w:rPr>
        <w:t>W odniesieniu do urządzeń pokładowych ETCS ustala się:</w:t>
      </w:r>
    </w:p>
    <w:p w14:paraId="099145FF" w14:textId="0145FA46" w:rsidR="00655F6C" w:rsidRDefault="00655F6C" w:rsidP="00D00DDE">
      <w:pPr>
        <w:pStyle w:val="Akapitzlist"/>
        <w:numPr>
          <w:ilvl w:val="0"/>
          <w:numId w:val="107"/>
        </w:numPr>
        <w:spacing w:line="360" w:lineRule="auto"/>
        <w:jc w:val="both"/>
        <w:rPr>
          <w:rFonts w:ascii="Verdana" w:eastAsia="SimSun" w:hAnsi="Verdana"/>
          <w:sz w:val="18"/>
          <w:szCs w:val="18"/>
        </w:rPr>
      </w:pPr>
      <w:r w:rsidRPr="00840951">
        <w:rPr>
          <w:rFonts w:ascii="Verdana" w:eastAsia="SimSun" w:hAnsi="Verdana"/>
          <w:sz w:val="18"/>
          <w:szCs w:val="18"/>
        </w:rPr>
        <w:t xml:space="preserve">w przypadku urządzeń pokładowych ETCS wymagane jest dostarczenie przez Wykonawcę potwierdzenia zgodności ze wszystkimi scenariuszami testów ESC w Obszarze użytkowania dla Lokomotyw, które są oznaczone statusem „ważny” dla linii zelektryfikowanych w dokumencie ERA (dokument techniczny ESC/RSC TD/011REC1028, wersja w dniu podpisania Umowy) opublikowanym na stronie domowej ERA w dniu złożenia oferty. W przypadku, gdyby z przyczyn niezależnych od Wykonawcy, niemożliwe byłoby dostarczenie potwierdzenia zgodności z jednym ze scenariuszy testowych ESC, Wykonawca będzie mógł dostarczyć potwierdzenie zgodności z brakującym scenariuszem testów ESC w późniejszym terminie, lecz nie </w:t>
      </w:r>
      <w:r w:rsidRPr="00840951">
        <w:rPr>
          <w:rFonts w:ascii="Verdana" w:eastAsia="SimSun" w:hAnsi="Verdana"/>
          <w:sz w:val="18"/>
          <w:szCs w:val="18"/>
        </w:rPr>
        <w:lastRenderedPageBreak/>
        <w:t xml:space="preserve">dłużej niż 12 miesięcy od udostępnienia infrastruktury do wykonania testu. Zamawiający udostępni nieodpłatnie lokomotywę w celu przeprowadzenia testów, aby umożliwić Wykonawcy uzyskanie potwierdzenia dla danej </w:t>
      </w:r>
      <w:r w:rsidR="00A446A3">
        <w:rPr>
          <w:rFonts w:ascii="Verdana" w:eastAsia="SimSun" w:hAnsi="Verdana"/>
          <w:sz w:val="18"/>
          <w:szCs w:val="18"/>
        </w:rPr>
        <w:t>K</w:t>
      </w:r>
      <w:r w:rsidRPr="00840951">
        <w:rPr>
          <w:rFonts w:ascii="Verdana" w:eastAsia="SimSun" w:hAnsi="Verdana"/>
          <w:sz w:val="18"/>
          <w:szCs w:val="18"/>
        </w:rPr>
        <w:t xml:space="preserve">onfiguracji </w:t>
      </w:r>
      <w:r w:rsidR="00316A48">
        <w:rPr>
          <w:rFonts w:ascii="Verdana" w:eastAsia="SimSun" w:hAnsi="Verdana"/>
          <w:sz w:val="18"/>
          <w:szCs w:val="18"/>
        </w:rPr>
        <w:t>Lokomotywy</w:t>
      </w:r>
      <w:r w:rsidRPr="00840951">
        <w:rPr>
          <w:rFonts w:ascii="Verdana" w:eastAsia="SimSun" w:hAnsi="Verdana"/>
          <w:sz w:val="18"/>
          <w:szCs w:val="18"/>
        </w:rPr>
        <w:t>,</w:t>
      </w:r>
    </w:p>
    <w:p w14:paraId="2536F56B" w14:textId="12539A90" w:rsidR="00655F6C" w:rsidRDefault="00655F6C" w:rsidP="00D00DDE">
      <w:pPr>
        <w:pStyle w:val="Akapitzlist"/>
        <w:numPr>
          <w:ilvl w:val="0"/>
          <w:numId w:val="107"/>
        </w:numPr>
        <w:spacing w:line="360" w:lineRule="auto"/>
        <w:jc w:val="both"/>
        <w:rPr>
          <w:rFonts w:ascii="Verdana" w:eastAsia="SimSun" w:hAnsi="Verdana"/>
          <w:sz w:val="18"/>
          <w:szCs w:val="18"/>
        </w:rPr>
      </w:pPr>
      <w:r w:rsidRPr="00840951">
        <w:rPr>
          <w:rFonts w:ascii="Verdana" w:eastAsia="SimSun" w:hAnsi="Verdana"/>
          <w:sz w:val="18"/>
          <w:szCs w:val="18"/>
        </w:rPr>
        <w:t xml:space="preserve">w przypadku urządzeń pokładowych GSM-R wymagane jest dostarczenie przez Wykonawcę potwierdzenia zgodności ze wszystkimi scenariuszami testów RSC w obszarze użytkowania lokomotyw, które są oznaczone statusem „ważny” dla linii zelektryfikowanych w dokumencie ERA (dokument techniczny ESC/RSC TD/011REC1028, wersja w dniu podpisania Umowy) opublikowanym na stronie domowej ERA w dniu złożenia oferty. W przypadku braku wykonawca zgodności z danym testem RSC z przyczyn niezależnych od Wykonawcy, Wykonawca może dostarczyć potwierdzenie zgodności z brakującym scenariuszem testów RSC w późniejszym terminie, lecz nie dłużej niż 12 miesięcy od udostępnienia infrastruktury do wykonania testu. Zamawiający udostępni nieodpłatnie lokomotywę w celu przeprowadzenia testów, aby umożliwić Wykonawcy uzyskanie potwierdzenia dla danej </w:t>
      </w:r>
      <w:r w:rsidR="00A446A3">
        <w:rPr>
          <w:rFonts w:ascii="Verdana" w:eastAsia="SimSun" w:hAnsi="Verdana"/>
          <w:sz w:val="18"/>
          <w:szCs w:val="18"/>
        </w:rPr>
        <w:t>K</w:t>
      </w:r>
      <w:r w:rsidRPr="00840951">
        <w:rPr>
          <w:rFonts w:ascii="Verdana" w:eastAsia="SimSun" w:hAnsi="Verdana"/>
          <w:sz w:val="18"/>
          <w:szCs w:val="18"/>
        </w:rPr>
        <w:t xml:space="preserve">onfiguracji </w:t>
      </w:r>
      <w:r w:rsidR="00316A48">
        <w:rPr>
          <w:rFonts w:ascii="Verdana" w:eastAsia="SimSun" w:hAnsi="Verdana"/>
          <w:sz w:val="18"/>
          <w:szCs w:val="18"/>
        </w:rPr>
        <w:t>Lokomotywy</w:t>
      </w:r>
      <w:r w:rsidRPr="00840951">
        <w:rPr>
          <w:rFonts w:ascii="Verdana" w:eastAsia="SimSun" w:hAnsi="Verdana"/>
          <w:sz w:val="18"/>
          <w:szCs w:val="18"/>
        </w:rPr>
        <w:t>,</w:t>
      </w:r>
    </w:p>
    <w:p w14:paraId="4871E309" w14:textId="77777777" w:rsidR="00655F6C" w:rsidRPr="00840951" w:rsidRDefault="00655F6C" w:rsidP="00D00DDE">
      <w:pPr>
        <w:pStyle w:val="Akapitzlist"/>
        <w:numPr>
          <w:ilvl w:val="0"/>
          <w:numId w:val="107"/>
        </w:numPr>
        <w:spacing w:line="360" w:lineRule="auto"/>
        <w:jc w:val="both"/>
        <w:rPr>
          <w:rFonts w:ascii="Verdana" w:eastAsia="SimSun" w:hAnsi="Verdana"/>
          <w:sz w:val="18"/>
          <w:szCs w:val="18"/>
        </w:rPr>
      </w:pPr>
      <w:r w:rsidRPr="00840951">
        <w:rPr>
          <w:rFonts w:ascii="Verdana" w:eastAsia="SimSun" w:hAnsi="Verdana"/>
          <w:sz w:val="18"/>
          <w:szCs w:val="18"/>
        </w:rPr>
        <w:t>w przypadku, gdy Zamawiający będzie zainteresowany uzyskaniem dla Lokomotyw określonych w Umowie potwierdzenia zgodności urządzeń ETCS lub GSM-R Lokomotywy z nową trasą ETCS lub GSM-R nowego typu testów ESC lub RSC na Obszarze użytkowania określonym w Zezwoleniu na wprowadzenie pojazdu kolejowego do obrotu, dla której Wykonawca lub użytkownik Lokomotywy o tej samej konfiguracji (wariancie i wersji oprogramowania) nie uzyskali jeszcze potwierdzenia zgodności, to może zgłosić Wykonawcy taką potrzebę. Z zastrzeżeniem posiadania przez Wykonawcę niezbędnych zasobów, złoży on Zamawiającemu ofertę na przeprowadzenie procedury uzyskania potwierdzenia zgodności oraz aktualizacji bazy ERATV lub złoży ofertę na przeprowadzenie nowych testów ESC/RSC wraz z warunkami ich przeprowadzenia.</w:t>
      </w:r>
    </w:p>
    <w:p w14:paraId="440E63AF" w14:textId="77777777" w:rsidR="00B22BE9" w:rsidRPr="00655F6C" w:rsidRDefault="00B22BE9" w:rsidP="00655F6C">
      <w:pPr>
        <w:spacing w:line="360" w:lineRule="auto"/>
        <w:jc w:val="both"/>
        <w:rPr>
          <w:rFonts w:ascii="Verdana" w:eastAsia="SimSun" w:hAnsi="Verdana"/>
        </w:rPr>
      </w:pPr>
    </w:p>
    <w:p w14:paraId="2D5CEDE5" w14:textId="7162EB6F" w:rsidR="00170CC0" w:rsidRDefault="00170CC0">
      <w:pPr>
        <w:spacing w:after="160" w:line="259" w:lineRule="auto"/>
        <w:rPr>
          <w:rFonts w:ascii="Verdana" w:eastAsia="SimSun" w:hAnsi="Verdana"/>
        </w:rPr>
      </w:pPr>
      <w:r>
        <w:rPr>
          <w:rFonts w:ascii="Verdana" w:eastAsia="SimSun" w:hAnsi="Verdana"/>
        </w:rPr>
        <w:br w:type="page"/>
      </w:r>
    </w:p>
    <w:p w14:paraId="02DC1C83" w14:textId="57B2E9A5" w:rsidR="00454511" w:rsidRPr="00170CC0" w:rsidRDefault="00454511" w:rsidP="00D00DDE">
      <w:pPr>
        <w:pStyle w:val="Akapitzlist"/>
        <w:numPr>
          <w:ilvl w:val="0"/>
          <w:numId w:val="108"/>
        </w:numPr>
        <w:spacing w:line="360" w:lineRule="auto"/>
        <w:jc w:val="both"/>
        <w:rPr>
          <w:rFonts w:ascii="Verdana" w:eastAsia="SimSun" w:hAnsi="Verdana"/>
          <w:sz w:val="18"/>
          <w:szCs w:val="18"/>
        </w:rPr>
      </w:pPr>
      <w:r w:rsidRPr="00170CC0">
        <w:rPr>
          <w:rFonts w:ascii="Verdana" w:eastAsia="SimSun" w:hAnsi="Verdana"/>
          <w:sz w:val="18"/>
          <w:szCs w:val="18"/>
        </w:rPr>
        <w:lastRenderedPageBreak/>
        <w:t>Wymagane dokumenty</w:t>
      </w:r>
      <w:r w:rsidR="00016E4F" w:rsidRPr="00170CC0">
        <w:rPr>
          <w:rFonts w:ascii="Verdana" w:eastAsia="SimSun" w:hAnsi="Verdana"/>
          <w:sz w:val="18"/>
          <w:szCs w:val="18"/>
        </w:rPr>
        <w:t xml:space="preserve"> dla </w:t>
      </w:r>
      <w:r w:rsidR="004A2332" w:rsidRPr="00170CC0">
        <w:rPr>
          <w:rFonts w:ascii="Verdana" w:eastAsia="SimSun" w:hAnsi="Verdana"/>
          <w:sz w:val="18"/>
          <w:szCs w:val="18"/>
        </w:rPr>
        <w:t>Z</w:t>
      </w:r>
      <w:r w:rsidR="00016E4F" w:rsidRPr="00170CC0">
        <w:rPr>
          <w:rFonts w:ascii="Verdana" w:eastAsia="SimSun" w:hAnsi="Verdana"/>
          <w:sz w:val="18"/>
          <w:szCs w:val="18"/>
        </w:rPr>
        <w:t>adania 1</w:t>
      </w:r>
      <w:r w:rsidR="00184E38" w:rsidRPr="00170CC0">
        <w:rPr>
          <w:rFonts w:ascii="Verdana" w:eastAsia="SimSun" w:hAnsi="Verdana"/>
          <w:sz w:val="18"/>
          <w:szCs w:val="18"/>
        </w:rPr>
        <w:t xml:space="preserve">/ </w:t>
      </w:r>
      <w:r w:rsidR="004A2332" w:rsidRPr="00170CC0">
        <w:rPr>
          <w:rFonts w:ascii="Verdana" w:eastAsia="SimSun" w:hAnsi="Verdana"/>
          <w:sz w:val="18"/>
          <w:szCs w:val="18"/>
        </w:rPr>
        <w:t>Zadania</w:t>
      </w:r>
      <w:r w:rsidR="00016E4F" w:rsidRPr="00170CC0">
        <w:rPr>
          <w:rFonts w:ascii="Verdana" w:eastAsia="SimSun" w:hAnsi="Verdana"/>
          <w:sz w:val="18"/>
          <w:szCs w:val="18"/>
        </w:rPr>
        <w:t xml:space="preserve"> 2</w:t>
      </w:r>
      <w:r w:rsidR="00184E38" w:rsidRPr="00170CC0">
        <w:rPr>
          <w:rFonts w:ascii="Verdana" w:eastAsia="SimSun" w:hAnsi="Verdana"/>
          <w:sz w:val="18"/>
          <w:szCs w:val="18"/>
        </w:rPr>
        <w:t>/ Zadania 3/ Zadania 4/ Zadania 5</w:t>
      </w:r>
      <w:r w:rsidR="003160B5" w:rsidRPr="00170CC0">
        <w:rPr>
          <w:rFonts w:ascii="Verdana" w:eastAsia="SimSun" w:hAnsi="Verdana"/>
          <w:sz w:val="18"/>
          <w:szCs w:val="18"/>
        </w:rPr>
        <w:t>/Zadania 6</w:t>
      </w:r>
      <w:r w:rsidR="00210E6A" w:rsidRPr="00170CC0">
        <w:rPr>
          <w:rFonts w:ascii="Verdana" w:eastAsia="SimSun" w:hAnsi="Verdana"/>
          <w:sz w:val="18"/>
          <w:szCs w:val="18"/>
        </w:rPr>
        <w:t xml:space="preserve"> (osobno)</w:t>
      </w:r>
      <w:r w:rsidRPr="00170CC0">
        <w:rPr>
          <w:rFonts w:ascii="Verdana" w:eastAsia="SimSun" w:hAnsi="Verdana"/>
          <w:sz w:val="18"/>
          <w:szCs w:val="18"/>
        </w:rPr>
        <w:t xml:space="preserve">: </w:t>
      </w:r>
    </w:p>
    <w:p w14:paraId="42C12F3E" w14:textId="1C4D55DE" w:rsidR="005D12D7" w:rsidRPr="00E9102E" w:rsidRDefault="00520903" w:rsidP="00D00DDE">
      <w:pPr>
        <w:pStyle w:val="Styl"/>
        <w:widowControl w:val="0"/>
        <w:numPr>
          <w:ilvl w:val="0"/>
          <w:numId w:val="57"/>
        </w:numPr>
        <w:autoSpaceDE w:val="0"/>
        <w:autoSpaceDN w:val="0"/>
        <w:adjustRightInd w:val="0"/>
        <w:spacing w:line="360" w:lineRule="auto"/>
        <w:ind w:left="709" w:hanging="283"/>
        <w:jc w:val="both"/>
        <w:rPr>
          <w:rFonts w:ascii="Verdana" w:hAnsi="Verdana" w:cstheme="minorBidi"/>
          <w:sz w:val="18"/>
          <w:szCs w:val="18"/>
        </w:rPr>
      </w:pPr>
      <w:r w:rsidRPr="00CB496F">
        <w:rPr>
          <w:rFonts w:ascii="Verdana" w:hAnsi="Verdana" w:cstheme="minorBidi"/>
          <w:sz w:val="18"/>
          <w:szCs w:val="18"/>
        </w:rPr>
        <w:t>Zezwolenie na wprowadzenie pojazdu kolejowego do obrotu zgodnego z TSI</w:t>
      </w:r>
      <w:r w:rsidR="00083E2B">
        <w:rPr>
          <w:rFonts w:ascii="Verdana" w:hAnsi="Verdana" w:cstheme="minorBidi"/>
          <w:sz w:val="18"/>
          <w:szCs w:val="18"/>
        </w:rPr>
        <w:t xml:space="preserve"> z uwzględnieniem stacji granicznych</w:t>
      </w:r>
      <w:r w:rsidRPr="00CB496F">
        <w:rPr>
          <w:rFonts w:ascii="Verdana" w:hAnsi="Verdana" w:cstheme="minorBidi"/>
          <w:sz w:val="18"/>
          <w:szCs w:val="18"/>
        </w:rPr>
        <w:t xml:space="preserve"> </w:t>
      </w:r>
      <w:r w:rsidRPr="00CB496F">
        <w:rPr>
          <w:rFonts w:ascii="Verdana" w:hAnsi="Verdana"/>
          <w:sz w:val="18"/>
          <w:szCs w:val="18"/>
        </w:rPr>
        <w:t>(</w:t>
      </w:r>
      <w:r w:rsidRPr="00CB496F">
        <w:rPr>
          <w:rFonts w:ascii="Verdana" w:eastAsia="SimSun" w:hAnsi="Verdana" w:cs="Arial"/>
          <w:sz w:val="18"/>
          <w:szCs w:val="18"/>
        </w:rPr>
        <w:t>uzyskane zgodnie z przepisami zawartymi w Dyrektywie Parlamentu Europejskiego i Rady (UE) 2016/797 z dnia 11 maja 2016 r. w sprawie interoperacyjności systemu kolei w Unii Europejskiej</w:t>
      </w:r>
      <w:r w:rsidRPr="00CB496F">
        <w:rPr>
          <w:rFonts w:ascii="Verdana" w:hAnsi="Verdana"/>
        </w:rPr>
        <w:t xml:space="preserve"> </w:t>
      </w:r>
      <w:r w:rsidRPr="00CB496F">
        <w:rPr>
          <w:rFonts w:ascii="Verdana" w:eastAsia="SimSun" w:hAnsi="Verdana" w:cs="Arial"/>
          <w:sz w:val="18"/>
          <w:szCs w:val="18"/>
        </w:rPr>
        <w:t>oraz Rozporządzeniu wykonawczym Komisji (UE) 2018/545 z dnia 4 kwietnia 2018 r. ustanawiającym uzgodnienia praktyczne</w:t>
      </w:r>
      <w:r w:rsidRPr="00CB496F">
        <w:rPr>
          <w:rFonts w:ascii="Verdana" w:hAnsi="Verdana"/>
          <w:sz w:val="18"/>
          <w:szCs w:val="18"/>
        </w:rPr>
        <w:t xml:space="preserve"> na </w:t>
      </w:r>
      <w:r w:rsidRPr="00CB496F">
        <w:rPr>
          <w:rFonts w:ascii="Verdana" w:eastAsia="SimSun" w:hAnsi="Verdana" w:cs="Arial"/>
          <w:sz w:val="18"/>
          <w:szCs w:val="18"/>
        </w:rPr>
        <w:t>potrzeby procesu udzielania zezwoleń dla pojazdów kolejowych i zezwoleń dla typu</w:t>
      </w:r>
      <w:r w:rsidRPr="00CB496F">
        <w:rPr>
          <w:rFonts w:ascii="Verdana" w:hAnsi="Verdana"/>
          <w:sz w:val="18"/>
          <w:szCs w:val="18"/>
        </w:rPr>
        <w:t xml:space="preserve"> pojazdu kolejowego </w:t>
      </w:r>
      <w:r w:rsidRPr="00CB496F">
        <w:rPr>
          <w:rFonts w:ascii="Verdana" w:eastAsia="SimSun" w:hAnsi="Verdana" w:cs="Arial"/>
          <w:sz w:val="18"/>
          <w:szCs w:val="18"/>
        </w:rPr>
        <w:t>zgodnie z dyrektywą Parlamentu Europejskiego i Rady (UE) 2016/797</w:t>
      </w:r>
      <w:r w:rsidRPr="00CB496F">
        <w:rPr>
          <w:rFonts w:ascii="Verdana" w:hAnsi="Verdana"/>
        </w:rPr>
        <w:t xml:space="preserve"> </w:t>
      </w:r>
      <w:r w:rsidRPr="00CB496F">
        <w:rPr>
          <w:rFonts w:ascii="Verdana" w:eastAsia="SimSun" w:hAnsi="Verdana" w:cs="Arial"/>
          <w:sz w:val="18"/>
          <w:szCs w:val="18"/>
        </w:rPr>
        <w:t>oraz zgodnie z obowiązującymi w tym zakresie przepisami)</w:t>
      </w:r>
      <w:r w:rsidRPr="00CB496F">
        <w:rPr>
          <w:rFonts w:ascii="Verdana" w:hAnsi="Verdana"/>
          <w:sz w:val="18"/>
          <w:szCs w:val="18"/>
        </w:rPr>
        <w:t xml:space="preserve">, wydane i obowiązujące </w:t>
      </w:r>
      <w:r w:rsidRPr="00CB496F">
        <w:rPr>
          <w:rFonts w:ascii="Verdana" w:hAnsi="Verdana" w:cs="Arial"/>
          <w:sz w:val="18"/>
          <w:szCs w:val="18"/>
        </w:rPr>
        <w:t xml:space="preserve">w następujących krajach (Obszar użytkowania) w zależności od Konfiguracji </w:t>
      </w:r>
      <w:r w:rsidRPr="00E9102E">
        <w:rPr>
          <w:rFonts w:ascii="Verdana" w:hAnsi="Verdana" w:cs="Arial"/>
          <w:sz w:val="18"/>
          <w:szCs w:val="18"/>
        </w:rPr>
        <w:t>Lokomotywy:</w:t>
      </w:r>
    </w:p>
    <w:p w14:paraId="36D31A92" w14:textId="1150D141" w:rsidR="005D12D7" w:rsidRPr="00E9102E" w:rsidRDefault="00220DD4" w:rsidP="00D00DDE">
      <w:pPr>
        <w:pStyle w:val="Styl"/>
        <w:widowControl w:val="0"/>
        <w:numPr>
          <w:ilvl w:val="1"/>
          <w:numId w:val="57"/>
        </w:numPr>
        <w:autoSpaceDE w:val="0"/>
        <w:autoSpaceDN w:val="0"/>
        <w:adjustRightInd w:val="0"/>
        <w:spacing w:line="360" w:lineRule="auto"/>
        <w:ind w:left="1134" w:hanging="141"/>
        <w:jc w:val="both"/>
        <w:rPr>
          <w:rFonts w:ascii="Verdana" w:eastAsia="SimSun" w:hAnsi="Verdana"/>
          <w:sz w:val="18"/>
          <w:szCs w:val="18"/>
        </w:rPr>
      </w:pPr>
      <w:r w:rsidRPr="00E9102E">
        <w:rPr>
          <w:rFonts w:ascii="Verdana" w:eastAsia="SimSun" w:hAnsi="Verdana"/>
          <w:sz w:val="18"/>
          <w:szCs w:val="18"/>
        </w:rPr>
        <w:t xml:space="preserve">dla </w:t>
      </w:r>
      <w:r w:rsidR="0090733E" w:rsidRPr="00E9102E">
        <w:rPr>
          <w:rFonts w:ascii="Verdana" w:eastAsia="SimSun" w:hAnsi="Verdana"/>
          <w:sz w:val="18"/>
          <w:szCs w:val="18"/>
        </w:rPr>
        <w:t>Zadani</w:t>
      </w:r>
      <w:r w:rsidRPr="00E9102E">
        <w:rPr>
          <w:rFonts w:ascii="Verdana" w:eastAsia="SimSun" w:hAnsi="Verdana"/>
          <w:sz w:val="18"/>
          <w:szCs w:val="18"/>
        </w:rPr>
        <w:t>a</w:t>
      </w:r>
      <w:r w:rsidR="0090733E" w:rsidRPr="00E9102E">
        <w:rPr>
          <w:rFonts w:ascii="Verdana" w:eastAsia="SimSun" w:hAnsi="Verdana"/>
          <w:sz w:val="18"/>
          <w:szCs w:val="18"/>
        </w:rPr>
        <w:t xml:space="preserve"> </w:t>
      </w:r>
      <w:r w:rsidR="006E306C" w:rsidRPr="00E9102E">
        <w:rPr>
          <w:rFonts w:ascii="Verdana" w:eastAsia="SimSun" w:hAnsi="Verdana"/>
          <w:sz w:val="18"/>
          <w:szCs w:val="18"/>
        </w:rPr>
        <w:t>1 –</w:t>
      </w:r>
      <w:r w:rsidR="00A93D1F" w:rsidRPr="00E9102E">
        <w:rPr>
          <w:rFonts w:ascii="Verdana" w:eastAsia="SimSun" w:hAnsi="Verdana"/>
          <w:sz w:val="18"/>
          <w:szCs w:val="18"/>
        </w:rPr>
        <w:t xml:space="preserve"> PL</w:t>
      </w:r>
      <w:r w:rsidR="000D558B" w:rsidRPr="00E9102E">
        <w:rPr>
          <w:rFonts w:ascii="Verdana" w:eastAsia="SimSun" w:hAnsi="Verdana"/>
          <w:sz w:val="18"/>
          <w:szCs w:val="18"/>
        </w:rPr>
        <w:t>,</w:t>
      </w:r>
      <w:r w:rsidR="0090733E" w:rsidRPr="00E9102E">
        <w:rPr>
          <w:rFonts w:ascii="Verdana" w:eastAsia="SimSun" w:hAnsi="Verdana"/>
          <w:sz w:val="18"/>
          <w:szCs w:val="18"/>
        </w:rPr>
        <w:t xml:space="preserve"> </w:t>
      </w:r>
    </w:p>
    <w:p w14:paraId="1AA78575" w14:textId="64786641" w:rsidR="003119FE" w:rsidRPr="00E9102E" w:rsidRDefault="00220DD4" w:rsidP="00D00DDE">
      <w:pPr>
        <w:pStyle w:val="Styl"/>
        <w:widowControl w:val="0"/>
        <w:numPr>
          <w:ilvl w:val="1"/>
          <w:numId w:val="57"/>
        </w:numPr>
        <w:autoSpaceDE w:val="0"/>
        <w:autoSpaceDN w:val="0"/>
        <w:adjustRightInd w:val="0"/>
        <w:spacing w:line="360" w:lineRule="auto"/>
        <w:ind w:left="1134" w:hanging="141"/>
        <w:jc w:val="both"/>
        <w:rPr>
          <w:rFonts w:ascii="Verdana" w:eastAsia="SimSun" w:hAnsi="Verdana"/>
          <w:sz w:val="18"/>
          <w:szCs w:val="18"/>
        </w:rPr>
      </w:pPr>
      <w:r w:rsidRPr="00E9102E">
        <w:rPr>
          <w:rFonts w:ascii="Verdana" w:eastAsia="SimSun" w:hAnsi="Verdana"/>
          <w:sz w:val="18"/>
          <w:szCs w:val="18"/>
        </w:rPr>
        <w:t xml:space="preserve">dla </w:t>
      </w:r>
      <w:r w:rsidR="00324922" w:rsidRPr="00E9102E">
        <w:rPr>
          <w:rFonts w:ascii="Verdana" w:eastAsia="SimSun" w:hAnsi="Verdana"/>
          <w:sz w:val="18"/>
          <w:szCs w:val="18"/>
        </w:rPr>
        <w:t>Zadani</w:t>
      </w:r>
      <w:r w:rsidR="008E697C" w:rsidRPr="00E9102E">
        <w:rPr>
          <w:rFonts w:ascii="Verdana" w:eastAsia="SimSun" w:hAnsi="Verdana"/>
          <w:sz w:val="18"/>
          <w:szCs w:val="18"/>
        </w:rPr>
        <w:t>a</w:t>
      </w:r>
      <w:r w:rsidR="00324922" w:rsidRPr="00E9102E">
        <w:rPr>
          <w:rFonts w:ascii="Verdana" w:eastAsia="SimSun" w:hAnsi="Verdana"/>
          <w:sz w:val="18"/>
          <w:szCs w:val="18"/>
        </w:rPr>
        <w:t xml:space="preserve"> </w:t>
      </w:r>
      <w:r w:rsidR="006E306C" w:rsidRPr="00E9102E">
        <w:rPr>
          <w:rFonts w:ascii="Verdana" w:eastAsia="SimSun" w:hAnsi="Verdana"/>
          <w:sz w:val="18"/>
          <w:szCs w:val="18"/>
        </w:rPr>
        <w:t xml:space="preserve">2 </w:t>
      </w:r>
      <w:r w:rsidR="00B13C22" w:rsidRPr="00E9102E">
        <w:rPr>
          <w:rFonts w:ascii="Verdana" w:eastAsia="SimSun" w:hAnsi="Verdana"/>
          <w:sz w:val="18"/>
          <w:szCs w:val="18"/>
        </w:rPr>
        <w:t>–</w:t>
      </w:r>
      <w:r w:rsidR="00A93D1F" w:rsidRPr="00E9102E">
        <w:rPr>
          <w:rFonts w:ascii="Verdana" w:eastAsia="SimSun" w:hAnsi="Verdana"/>
          <w:sz w:val="18"/>
          <w:szCs w:val="18"/>
        </w:rPr>
        <w:t xml:space="preserve"> </w:t>
      </w:r>
      <w:r w:rsidR="00B13C22" w:rsidRPr="00E9102E">
        <w:rPr>
          <w:rFonts w:ascii="Verdana" w:eastAsia="SimSun" w:hAnsi="Verdana"/>
          <w:sz w:val="18"/>
          <w:szCs w:val="18"/>
        </w:rPr>
        <w:t>PL</w:t>
      </w:r>
      <w:r w:rsidR="000D558B" w:rsidRPr="00E9102E">
        <w:rPr>
          <w:rFonts w:ascii="Verdana" w:eastAsia="SimSun" w:hAnsi="Verdana"/>
          <w:sz w:val="18"/>
          <w:szCs w:val="18"/>
        </w:rPr>
        <w:t>,</w:t>
      </w:r>
      <w:r w:rsidR="00B13C22" w:rsidRPr="00E9102E">
        <w:rPr>
          <w:rFonts w:ascii="Verdana" w:eastAsia="SimSun" w:hAnsi="Verdana"/>
          <w:sz w:val="18"/>
          <w:szCs w:val="18"/>
        </w:rPr>
        <w:t xml:space="preserve"> </w:t>
      </w:r>
      <w:r w:rsidR="00996076" w:rsidRPr="00E9102E" w:rsidDel="00996076">
        <w:rPr>
          <w:rFonts w:ascii="Verdana" w:eastAsia="SimSun" w:hAnsi="Verdana"/>
          <w:sz w:val="18"/>
          <w:szCs w:val="18"/>
        </w:rPr>
        <w:t xml:space="preserve"> </w:t>
      </w:r>
    </w:p>
    <w:p w14:paraId="1DD265EF" w14:textId="79F7BBED" w:rsidR="008E697C" w:rsidRPr="00E9102E" w:rsidRDefault="008E697C" w:rsidP="00D00DDE">
      <w:pPr>
        <w:pStyle w:val="Styl"/>
        <w:widowControl w:val="0"/>
        <w:numPr>
          <w:ilvl w:val="1"/>
          <w:numId w:val="57"/>
        </w:numPr>
        <w:autoSpaceDE w:val="0"/>
        <w:autoSpaceDN w:val="0"/>
        <w:adjustRightInd w:val="0"/>
        <w:spacing w:line="360" w:lineRule="auto"/>
        <w:ind w:left="1134" w:hanging="141"/>
        <w:jc w:val="both"/>
        <w:rPr>
          <w:rFonts w:ascii="Verdana" w:eastAsia="SimSun" w:hAnsi="Verdana"/>
          <w:sz w:val="18"/>
          <w:szCs w:val="18"/>
        </w:rPr>
      </w:pPr>
      <w:r w:rsidRPr="00E9102E">
        <w:rPr>
          <w:rFonts w:ascii="Verdana" w:eastAsia="SimSun" w:hAnsi="Verdana"/>
          <w:sz w:val="18"/>
          <w:szCs w:val="18"/>
        </w:rPr>
        <w:t xml:space="preserve">dla Zadania 3 </w:t>
      </w:r>
      <w:r w:rsidR="001601C8" w:rsidRPr="00E9102E">
        <w:rPr>
          <w:rFonts w:ascii="Verdana" w:eastAsia="SimSun" w:hAnsi="Verdana"/>
          <w:sz w:val="18"/>
          <w:szCs w:val="18"/>
        </w:rPr>
        <w:t>–</w:t>
      </w:r>
      <w:r w:rsidR="00B13C22" w:rsidRPr="00E9102E">
        <w:rPr>
          <w:rFonts w:ascii="Verdana" w:eastAsia="SimSun" w:hAnsi="Verdana"/>
          <w:sz w:val="18"/>
          <w:szCs w:val="18"/>
        </w:rPr>
        <w:t xml:space="preserve"> PL</w:t>
      </w:r>
      <w:r w:rsidR="000D558B" w:rsidRPr="00E9102E">
        <w:rPr>
          <w:rFonts w:ascii="Verdana" w:eastAsia="SimSun" w:hAnsi="Verdana"/>
          <w:sz w:val="18"/>
          <w:szCs w:val="18"/>
        </w:rPr>
        <w:t>,</w:t>
      </w:r>
      <w:r w:rsidRPr="00E9102E">
        <w:rPr>
          <w:rFonts w:ascii="Verdana" w:eastAsia="SimSun" w:hAnsi="Verdana"/>
          <w:sz w:val="18"/>
          <w:szCs w:val="18"/>
        </w:rPr>
        <w:t xml:space="preserve"> </w:t>
      </w:r>
    </w:p>
    <w:p w14:paraId="239B3372" w14:textId="2FF17E04" w:rsidR="001601C8" w:rsidRPr="00E9102E" w:rsidRDefault="001601C8" w:rsidP="00D00DDE">
      <w:pPr>
        <w:pStyle w:val="Styl"/>
        <w:widowControl w:val="0"/>
        <w:numPr>
          <w:ilvl w:val="1"/>
          <w:numId w:val="57"/>
        </w:numPr>
        <w:autoSpaceDE w:val="0"/>
        <w:autoSpaceDN w:val="0"/>
        <w:adjustRightInd w:val="0"/>
        <w:spacing w:line="360" w:lineRule="auto"/>
        <w:ind w:left="1134" w:hanging="141"/>
        <w:jc w:val="both"/>
        <w:rPr>
          <w:rFonts w:ascii="Verdana" w:eastAsia="SimSun" w:hAnsi="Verdana"/>
          <w:sz w:val="18"/>
          <w:szCs w:val="18"/>
        </w:rPr>
      </w:pPr>
      <w:r w:rsidRPr="00E9102E">
        <w:rPr>
          <w:rFonts w:ascii="Verdana" w:eastAsia="SimSun" w:hAnsi="Verdana"/>
          <w:sz w:val="18"/>
          <w:szCs w:val="18"/>
        </w:rPr>
        <w:t xml:space="preserve">dla Zadania 4 </w:t>
      </w:r>
      <w:r w:rsidR="00BD0AB8" w:rsidRPr="00E9102E">
        <w:rPr>
          <w:rFonts w:ascii="Verdana" w:eastAsia="SimSun" w:hAnsi="Verdana"/>
          <w:sz w:val="18"/>
          <w:szCs w:val="18"/>
        </w:rPr>
        <w:t>–</w:t>
      </w:r>
      <w:r w:rsidR="00B13C22" w:rsidRPr="00E9102E">
        <w:rPr>
          <w:rFonts w:ascii="Verdana" w:eastAsia="SimSun" w:hAnsi="Verdana"/>
          <w:sz w:val="18"/>
          <w:szCs w:val="18"/>
        </w:rPr>
        <w:t xml:space="preserve"> PL</w:t>
      </w:r>
      <w:r w:rsidR="000D558B" w:rsidRPr="00E9102E">
        <w:rPr>
          <w:rFonts w:ascii="Verdana" w:eastAsia="SimSun" w:hAnsi="Verdana"/>
          <w:sz w:val="18"/>
          <w:szCs w:val="18"/>
        </w:rPr>
        <w:t>,</w:t>
      </w:r>
      <w:r w:rsidR="00BD0AB8" w:rsidRPr="00E9102E">
        <w:rPr>
          <w:rFonts w:ascii="Verdana" w:eastAsia="SimSun" w:hAnsi="Verdana"/>
          <w:sz w:val="18"/>
          <w:szCs w:val="18"/>
        </w:rPr>
        <w:t xml:space="preserve"> </w:t>
      </w:r>
    </w:p>
    <w:p w14:paraId="454D8EE8" w14:textId="5E7C304D" w:rsidR="001601C8" w:rsidRPr="00E9102E" w:rsidRDefault="001601C8" w:rsidP="00D00DDE">
      <w:pPr>
        <w:pStyle w:val="Styl"/>
        <w:widowControl w:val="0"/>
        <w:numPr>
          <w:ilvl w:val="1"/>
          <w:numId w:val="57"/>
        </w:numPr>
        <w:autoSpaceDE w:val="0"/>
        <w:autoSpaceDN w:val="0"/>
        <w:adjustRightInd w:val="0"/>
        <w:spacing w:line="360" w:lineRule="auto"/>
        <w:ind w:left="1134" w:hanging="141"/>
        <w:jc w:val="both"/>
        <w:rPr>
          <w:rFonts w:ascii="Verdana" w:eastAsia="SimSun" w:hAnsi="Verdana"/>
          <w:sz w:val="18"/>
          <w:szCs w:val="18"/>
        </w:rPr>
      </w:pPr>
      <w:r w:rsidRPr="00E9102E">
        <w:rPr>
          <w:rFonts w:ascii="Verdana" w:eastAsia="SimSun" w:hAnsi="Verdana"/>
          <w:sz w:val="18"/>
          <w:szCs w:val="18"/>
        </w:rPr>
        <w:t xml:space="preserve">dla Zadania 5 </w:t>
      </w:r>
      <w:r w:rsidR="00BD0AB8" w:rsidRPr="00E9102E">
        <w:rPr>
          <w:rFonts w:ascii="Verdana" w:eastAsia="SimSun" w:hAnsi="Verdana"/>
          <w:sz w:val="18"/>
          <w:szCs w:val="18"/>
        </w:rPr>
        <w:t>– PL</w:t>
      </w:r>
      <w:r w:rsidR="000D558B" w:rsidRPr="00E9102E">
        <w:rPr>
          <w:rFonts w:ascii="Verdana" w:eastAsia="SimSun" w:hAnsi="Verdana"/>
          <w:sz w:val="18"/>
          <w:szCs w:val="18"/>
        </w:rPr>
        <w:t>,</w:t>
      </w:r>
      <w:r w:rsidR="00BD0AB8" w:rsidRPr="00E9102E">
        <w:rPr>
          <w:rFonts w:ascii="Verdana" w:eastAsia="SimSun" w:hAnsi="Verdana"/>
          <w:sz w:val="18"/>
          <w:szCs w:val="18"/>
        </w:rPr>
        <w:t xml:space="preserve"> </w:t>
      </w:r>
    </w:p>
    <w:p w14:paraId="6F044D49" w14:textId="69F48727" w:rsidR="003119FE" w:rsidRPr="00E9102E" w:rsidRDefault="00311C05" w:rsidP="00D00DDE">
      <w:pPr>
        <w:pStyle w:val="Styl"/>
        <w:widowControl w:val="0"/>
        <w:numPr>
          <w:ilvl w:val="1"/>
          <w:numId w:val="57"/>
        </w:numPr>
        <w:autoSpaceDE w:val="0"/>
        <w:autoSpaceDN w:val="0"/>
        <w:adjustRightInd w:val="0"/>
        <w:spacing w:line="360" w:lineRule="auto"/>
        <w:ind w:left="1134" w:hanging="141"/>
        <w:jc w:val="both"/>
        <w:rPr>
          <w:rFonts w:ascii="Verdana" w:eastAsia="SimSun" w:hAnsi="Verdana" w:cs="Arial"/>
          <w:sz w:val="18"/>
          <w:szCs w:val="18"/>
        </w:rPr>
      </w:pPr>
      <w:r w:rsidRPr="00E9102E">
        <w:rPr>
          <w:rFonts w:ascii="Verdana" w:eastAsia="SimSun" w:hAnsi="Verdana"/>
          <w:sz w:val="18"/>
          <w:szCs w:val="18"/>
        </w:rPr>
        <w:t xml:space="preserve">dla Zadania 6 </w:t>
      </w:r>
      <w:r w:rsidR="000D558B" w:rsidRPr="00E9102E">
        <w:rPr>
          <w:rFonts w:ascii="Verdana" w:eastAsia="SimSun" w:hAnsi="Verdana"/>
          <w:sz w:val="18"/>
          <w:szCs w:val="18"/>
        </w:rPr>
        <w:t>–</w:t>
      </w:r>
      <w:r w:rsidRPr="00E9102E">
        <w:rPr>
          <w:rFonts w:ascii="Verdana" w:eastAsia="SimSun" w:hAnsi="Verdana"/>
          <w:sz w:val="18"/>
          <w:szCs w:val="18"/>
        </w:rPr>
        <w:t xml:space="preserve"> PL</w:t>
      </w:r>
      <w:r w:rsidR="000D558B" w:rsidRPr="00E9102E">
        <w:rPr>
          <w:rFonts w:ascii="Verdana" w:eastAsia="SimSun" w:hAnsi="Verdana"/>
          <w:sz w:val="18"/>
          <w:szCs w:val="18"/>
        </w:rPr>
        <w:t>.</w:t>
      </w:r>
      <w:bookmarkStart w:id="59" w:name="_Hlk200981992"/>
    </w:p>
    <w:bookmarkEnd w:id="59"/>
    <w:p w14:paraId="057F7C59" w14:textId="577BB298" w:rsidR="00A8597E" w:rsidRPr="00CB496F" w:rsidRDefault="00A8597E" w:rsidP="00D00DDE">
      <w:pPr>
        <w:pStyle w:val="Akapitzlist"/>
        <w:numPr>
          <w:ilvl w:val="0"/>
          <w:numId w:val="58"/>
        </w:numPr>
        <w:spacing w:line="360" w:lineRule="auto"/>
        <w:ind w:left="709" w:hanging="283"/>
        <w:jc w:val="both"/>
        <w:rPr>
          <w:rFonts w:ascii="Verdana" w:eastAsia="SimSun" w:hAnsi="Verdana" w:cs="Arial"/>
          <w:sz w:val="18"/>
          <w:szCs w:val="18"/>
          <w:lang w:eastAsia="ar-SA"/>
        </w:rPr>
      </w:pPr>
      <w:r w:rsidRPr="00CB496F">
        <w:rPr>
          <w:rFonts w:ascii="Verdana" w:hAnsi="Verdana"/>
          <w:sz w:val="18"/>
          <w:szCs w:val="18"/>
        </w:rPr>
        <w:t>Wypis z ERATV oraz z ERADIS;</w:t>
      </w:r>
    </w:p>
    <w:p w14:paraId="0D2ACE99" w14:textId="1551EB9D" w:rsidR="00D61B99" w:rsidRPr="00CB496F" w:rsidRDefault="00D61B99" w:rsidP="00D00DDE">
      <w:pPr>
        <w:pStyle w:val="Akapitzlist"/>
        <w:numPr>
          <w:ilvl w:val="0"/>
          <w:numId w:val="58"/>
        </w:numPr>
        <w:spacing w:line="360" w:lineRule="auto"/>
        <w:ind w:left="709" w:hanging="283"/>
        <w:jc w:val="both"/>
        <w:rPr>
          <w:rFonts w:ascii="Verdana" w:eastAsia="SimSun" w:hAnsi="Verdana" w:cs="Arial"/>
          <w:sz w:val="18"/>
          <w:szCs w:val="18"/>
          <w:lang w:eastAsia="ar-SA"/>
        </w:rPr>
      </w:pPr>
      <w:r w:rsidRPr="00CB496F">
        <w:rPr>
          <w:rFonts w:ascii="Verdana" w:eastAsia="SimSun" w:hAnsi="Verdana" w:cs="Arial"/>
          <w:sz w:val="18"/>
          <w:szCs w:val="18"/>
          <w:lang w:eastAsia="ar-SA"/>
        </w:rPr>
        <w:t xml:space="preserve">Dokumenty potwierdzające zgodność </w:t>
      </w:r>
      <w:r w:rsidR="00DC17EF" w:rsidRPr="00CB496F">
        <w:rPr>
          <w:rFonts w:ascii="Verdana" w:eastAsia="SimSun" w:hAnsi="Verdana" w:cs="Arial"/>
          <w:sz w:val="18"/>
          <w:szCs w:val="18"/>
          <w:lang w:eastAsia="ar-SA"/>
        </w:rPr>
        <w:t xml:space="preserve">danej </w:t>
      </w:r>
      <w:r w:rsidRPr="00CB496F">
        <w:rPr>
          <w:rFonts w:ascii="Verdana" w:eastAsia="SimSun" w:hAnsi="Verdana" w:cs="Arial"/>
          <w:sz w:val="18"/>
          <w:szCs w:val="18"/>
          <w:lang w:eastAsia="ar-SA"/>
        </w:rPr>
        <w:t>Lokomotyw</w:t>
      </w:r>
      <w:r w:rsidR="00DC17EF" w:rsidRPr="00CB496F">
        <w:rPr>
          <w:rFonts w:ascii="Verdana" w:eastAsia="SimSun" w:hAnsi="Verdana" w:cs="Arial"/>
          <w:sz w:val="18"/>
          <w:szCs w:val="18"/>
          <w:lang w:eastAsia="ar-SA"/>
        </w:rPr>
        <w:t>y</w:t>
      </w:r>
      <w:r w:rsidRPr="00CB496F">
        <w:rPr>
          <w:rFonts w:ascii="Verdana" w:eastAsia="SimSun" w:hAnsi="Verdana" w:cs="Arial"/>
          <w:sz w:val="18"/>
          <w:szCs w:val="18"/>
          <w:lang w:eastAsia="ar-SA"/>
        </w:rPr>
        <w:t xml:space="preserve"> z TSI CCS</w:t>
      </w:r>
      <w:r w:rsidR="004E2479" w:rsidRPr="00CB496F">
        <w:rPr>
          <w:rFonts w:ascii="Verdana" w:eastAsia="SimSun" w:hAnsi="Verdana" w:cs="Arial"/>
          <w:sz w:val="18"/>
          <w:szCs w:val="18"/>
          <w:lang w:eastAsia="ar-SA"/>
        </w:rPr>
        <w:t xml:space="preserve"> </w:t>
      </w:r>
      <w:r w:rsidR="00EE6DBF" w:rsidRPr="00CB496F">
        <w:rPr>
          <w:rFonts w:ascii="Verdana" w:eastAsia="SimSun" w:hAnsi="Verdana" w:cs="Arial"/>
          <w:sz w:val="18"/>
          <w:szCs w:val="18"/>
          <w:lang w:eastAsia="ar-SA"/>
        </w:rPr>
        <w:t>(EU) 2016/919</w:t>
      </w:r>
      <w:r w:rsidR="00B26131">
        <w:rPr>
          <w:rFonts w:ascii="Verdana" w:eastAsia="SimSun" w:hAnsi="Verdana" w:cs="Arial"/>
          <w:sz w:val="18"/>
          <w:szCs w:val="18"/>
          <w:lang w:eastAsia="ar-SA"/>
        </w:rPr>
        <w:t>,</w:t>
      </w:r>
      <w:r w:rsidR="0085481E" w:rsidRPr="00CB496F">
        <w:rPr>
          <w:rFonts w:ascii="Verdana" w:eastAsia="SimSun" w:hAnsi="Verdana" w:cs="Arial"/>
          <w:sz w:val="18"/>
          <w:szCs w:val="18"/>
          <w:lang w:eastAsia="ar-SA"/>
        </w:rPr>
        <w:t xml:space="preserve"> (EU) 2019/776</w:t>
      </w:r>
      <w:r w:rsidRPr="00CB496F">
        <w:rPr>
          <w:rFonts w:ascii="Verdana" w:eastAsia="SimSun" w:hAnsi="Verdana" w:cs="Arial"/>
          <w:sz w:val="18"/>
          <w:szCs w:val="18"/>
          <w:lang w:eastAsia="ar-SA"/>
        </w:rPr>
        <w:t>,</w:t>
      </w:r>
      <w:r w:rsidR="00B26131">
        <w:rPr>
          <w:rFonts w:ascii="Verdana" w:eastAsia="SimSun" w:hAnsi="Verdana" w:cs="Arial"/>
          <w:sz w:val="18"/>
          <w:szCs w:val="18"/>
          <w:lang w:eastAsia="ar-SA"/>
        </w:rPr>
        <w:t xml:space="preserve"> TSI LOC&amp;PAS,</w:t>
      </w:r>
      <w:r w:rsidRPr="00CB496F">
        <w:rPr>
          <w:rFonts w:ascii="Verdana" w:eastAsia="SimSun" w:hAnsi="Verdana" w:cs="Arial"/>
          <w:sz w:val="18"/>
          <w:szCs w:val="18"/>
          <w:lang w:eastAsia="ar-SA"/>
        </w:rPr>
        <w:t xml:space="preserve"> w tym: Certyfikat Badania Typu WE oraz Deklaracja Weryfikacji WE, Deklaracja zgodności z typem, Certyfikat systemu zarządzania jakością</w:t>
      </w:r>
      <w:r w:rsidR="00996076" w:rsidRPr="00CB496F">
        <w:rPr>
          <w:rFonts w:ascii="Verdana" w:eastAsia="SimSun" w:hAnsi="Verdana" w:cs="Arial"/>
          <w:sz w:val="18"/>
          <w:szCs w:val="18"/>
          <w:lang w:eastAsia="ar-SA"/>
        </w:rPr>
        <w:t>;</w:t>
      </w:r>
    </w:p>
    <w:p w14:paraId="749CA317" w14:textId="46641781" w:rsidR="00D61B99" w:rsidRPr="00CB496F" w:rsidRDefault="008C57A5" w:rsidP="00D00DDE">
      <w:pPr>
        <w:pStyle w:val="Akapitzlist"/>
        <w:numPr>
          <w:ilvl w:val="0"/>
          <w:numId w:val="58"/>
        </w:numPr>
        <w:spacing w:line="360" w:lineRule="auto"/>
        <w:ind w:left="709" w:hanging="283"/>
        <w:jc w:val="both"/>
        <w:rPr>
          <w:rFonts w:ascii="Verdana" w:eastAsia="SimSun" w:hAnsi="Verdana" w:cs="Arial"/>
          <w:sz w:val="18"/>
          <w:szCs w:val="18"/>
          <w:lang w:eastAsia="ar-SA"/>
        </w:rPr>
      </w:pPr>
      <w:r w:rsidRPr="00CB496F">
        <w:rPr>
          <w:rFonts w:ascii="Verdana" w:hAnsi="Verdana"/>
          <w:color w:val="232121"/>
          <w:sz w:val="18"/>
          <w:szCs w:val="18"/>
        </w:rPr>
        <w:t xml:space="preserve">Schematy pneumatyczne, elektryczne (ideowe) schemat blokowy i ideowy obwodu głównego, schemat blokowy i ideowy, w zakresie </w:t>
      </w:r>
      <w:r w:rsidR="00BF6D11" w:rsidRPr="00BF6D11">
        <w:rPr>
          <w:rFonts w:ascii="Verdana" w:hAnsi="Verdana"/>
          <w:color w:val="232121"/>
          <w:sz w:val="18"/>
          <w:szCs w:val="18"/>
        </w:rPr>
        <w:t xml:space="preserve">dotyczącym realizacji Umowy i </w:t>
      </w:r>
      <w:r w:rsidRPr="00CB496F">
        <w:rPr>
          <w:rFonts w:ascii="Verdana" w:hAnsi="Verdana"/>
          <w:color w:val="232121"/>
          <w:sz w:val="18"/>
          <w:szCs w:val="18"/>
        </w:rPr>
        <w:t xml:space="preserve">niezbędnym do prawidłowej eksploatacji i utrzymania Lokomotyw – </w:t>
      </w:r>
      <w:r w:rsidRPr="00C76B44">
        <w:rPr>
          <w:rFonts w:ascii="Verdana" w:eastAsia="SimSun" w:hAnsi="Verdana" w:cs="Arial"/>
          <w:sz w:val="18"/>
          <w:szCs w:val="18"/>
          <w:lang w:eastAsia="ar-SA"/>
        </w:rPr>
        <w:t xml:space="preserve">w </w:t>
      </w:r>
      <w:r w:rsidR="00E71951" w:rsidRPr="00C76B44">
        <w:rPr>
          <w:rFonts w:ascii="Verdana" w:eastAsia="SimSun" w:hAnsi="Verdana" w:cs="Arial"/>
          <w:sz w:val="18"/>
          <w:szCs w:val="18"/>
          <w:lang w:eastAsia="ar-SA"/>
        </w:rPr>
        <w:t>języku polskim</w:t>
      </w:r>
      <w:r w:rsidR="00E71951">
        <w:rPr>
          <w:rFonts w:ascii="Verdana" w:eastAsia="SimSun" w:hAnsi="Verdana" w:cs="Arial"/>
          <w:sz w:val="18"/>
          <w:szCs w:val="18"/>
          <w:lang w:eastAsia="ar-SA"/>
        </w:rPr>
        <w:t xml:space="preserve"> </w:t>
      </w:r>
      <w:r w:rsidR="00E71951" w:rsidRPr="00B82340">
        <w:rPr>
          <w:rFonts w:ascii="Verdana" w:eastAsia="SimSun" w:hAnsi="Verdana" w:cs="Arial"/>
          <w:sz w:val="18"/>
          <w:szCs w:val="18"/>
          <w:lang w:eastAsia="ar-SA"/>
        </w:rPr>
        <w:t>- w ilości 1 egzemplarz</w:t>
      </w:r>
    </w:p>
    <w:p w14:paraId="738DB794" w14:textId="673A5877" w:rsidR="002413EA" w:rsidRPr="00DD02BA" w:rsidRDefault="001F2AAD" w:rsidP="00D00DDE">
      <w:pPr>
        <w:pStyle w:val="Akapitzlist"/>
        <w:numPr>
          <w:ilvl w:val="0"/>
          <w:numId w:val="58"/>
        </w:numPr>
        <w:spacing w:line="360" w:lineRule="auto"/>
        <w:ind w:left="709" w:hanging="283"/>
        <w:jc w:val="both"/>
        <w:rPr>
          <w:rFonts w:ascii="Verdana" w:eastAsia="SimSun" w:hAnsi="Verdana" w:cs="Arial"/>
          <w:sz w:val="18"/>
          <w:szCs w:val="18"/>
          <w:lang w:eastAsia="ar-SA"/>
        </w:rPr>
      </w:pPr>
      <w:r>
        <w:rPr>
          <w:rFonts w:ascii="Verdana" w:eastAsia="SimSun" w:hAnsi="Verdana" w:cs="Arial"/>
          <w:sz w:val="18"/>
          <w:szCs w:val="18"/>
          <w:lang w:eastAsia="ar-SA"/>
        </w:rPr>
        <w:t>Dokumentacja odbiorcza Wykonawcy (producenta modernizacji)</w:t>
      </w:r>
      <w:r w:rsidRPr="00DD02BA">
        <w:rPr>
          <w:rFonts w:ascii="Verdana" w:eastAsia="SimSun" w:hAnsi="Verdana" w:cs="Arial"/>
          <w:sz w:val="18"/>
          <w:szCs w:val="18"/>
          <w:lang w:eastAsia="ar-SA"/>
        </w:rPr>
        <w:t xml:space="preserve"> wykorzystana podczas modernizacji wraz z kartami pomiarowymi</w:t>
      </w:r>
      <w:r w:rsidR="00541443">
        <w:rPr>
          <w:rFonts w:ascii="Verdana" w:eastAsia="SimSun" w:hAnsi="Verdana" w:cs="Arial"/>
          <w:sz w:val="18"/>
          <w:szCs w:val="18"/>
          <w:lang w:eastAsia="ar-SA"/>
        </w:rPr>
        <w:t>;</w:t>
      </w:r>
    </w:p>
    <w:p w14:paraId="48C7A52E" w14:textId="7B59736E" w:rsidR="00454511" w:rsidRPr="00CB496F" w:rsidRDefault="002413EA" w:rsidP="00D00DDE">
      <w:pPr>
        <w:pStyle w:val="Akapitzlist"/>
        <w:numPr>
          <w:ilvl w:val="0"/>
          <w:numId w:val="58"/>
        </w:numPr>
        <w:spacing w:line="360" w:lineRule="auto"/>
        <w:ind w:left="709" w:hanging="283"/>
        <w:jc w:val="both"/>
        <w:rPr>
          <w:rFonts w:ascii="Verdana" w:eastAsia="SimSun" w:hAnsi="Verdana" w:cs="Arial"/>
          <w:sz w:val="18"/>
          <w:szCs w:val="18"/>
          <w:lang w:eastAsia="ar-SA"/>
        </w:rPr>
      </w:pPr>
      <w:r w:rsidRPr="00CB496F">
        <w:rPr>
          <w:rFonts w:ascii="Verdana" w:eastAsia="SimSun" w:hAnsi="Verdana" w:cs="Arial"/>
          <w:sz w:val="18"/>
          <w:szCs w:val="18"/>
          <w:lang w:eastAsia="ar-SA"/>
        </w:rPr>
        <w:t xml:space="preserve">Dokumentację Techniczno-Ruchową (DTR) Lokomotywy i jej podzespołów </w:t>
      </w:r>
      <w:r w:rsidR="00076392">
        <w:rPr>
          <w:rFonts w:ascii="Verdana" w:eastAsia="SimSun" w:hAnsi="Verdana" w:cs="Arial"/>
          <w:sz w:val="18"/>
          <w:szCs w:val="18"/>
          <w:lang w:eastAsia="ar-SA"/>
        </w:rPr>
        <w:t xml:space="preserve">- </w:t>
      </w:r>
      <w:r w:rsidR="00A9298C">
        <w:rPr>
          <w:rFonts w:ascii="Verdana" w:hAnsi="Verdana" w:cstheme="minorBidi"/>
          <w:sz w:val="18"/>
          <w:szCs w:val="18"/>
        </w:rPr>
        <w:t>powyższy wymóg będzie spełniony poprzez dostarczenie przez Wykonawcę aktualizacji ww. dokumentacji</w:t>
      </w:r>
      <w:r w:rsidRPr="00CB496F">
        <w:rPr>
          <w:rFonts w:ascii="Verdana" w:eastAsia="SimSun" w:hAnsi="Verdana" w:cs="Arial"/>
          <w:sz w:val="18"/>
          <w:szCs w:val="18"/>
          <w:lang w:eastAsia="ar-SA"/>
        </w:rPr>
        <w:t xml:space="preserve"> w </w:t>
      </w:r>
      <w:r w:rsidR="00E71951" w:rsidRPr="00C76B44">
        <w:rPr>
          <w:rFonts w:ascii="Verdana" w:eastAsia="SimSun" w:hAnsi="Verdana" w:cs="Arial"/>
          <w:sz w:val="18"/>
          <w:szCs w:val="18"/>
          <w:lang w:eastAsia="ar-SA"/>
        </w:rPr>
        <w:t>języku polskim</w:t>
      </w:r>
      <w:r w:rsidR="00E71951">
        <w:rPr>
          <w:rFonts w:ascii="Verdana" w:eastAsia="SimSun" w:hAnsi="Verdana" w:cs="Arial"/>
          <w:sz w:val="18"/>
          <w:szCs w:val="18"/>
          <w:lang w:eastAsia="ar-SA"/>
        </w:rPr>
        <w:t xml:space="preserve"> </w:t>
      </w:r>
      <w:r w:rsidR="00E71951" w:rsidRPr="00B82340">
        <w:rPr>
          <w:rFonts w:ascii="Verdana" w:eastAsia="SimSun" w:hAnsi="Verdana" w:cs="Arial"/>
          <w:sz w:val="18"/>
          <w:szCs w:val="18"/>
          <w:lang w:eastAsia="ar-SA"/>
        </w:rPr>
        <w:t>- w ilości 1 egzemplarz</w:t>
      </w:r>
    </w:p>
    <w:p w14:paraId="1949E30A" w14:textId="31AE3C45" w:rsidR="009A692E" w:rsidRPr="00CB496F" w:rsidRDefault="009A692E" w:rsidP="00D00DDE">
      <w:pPr>
        <w:pStyle w:val="Akapitzlist"/>
        <w:numPr>
          <w:ilvl w:val="0"/>
          <w:numId w:val="58"/>
        </w:numPr>
        <w:spacing w:line="360" w:lineRule="auto"/>
        <w:ind w:left="709" w:hanging="283"/>
        <w:jc w:val="both"/>
        <w:rPr>
          <w:rFonts w:ascii="Verdana" w:eastAsia="SimSun" w:hAnsi="Verdana" w:cs="Arial"/>
          <w:sz w:val="18"/>
          <w:szCs w:val="18"/>
          <w:lang w:eastAsia="ar-SA"/>
        </w:rPr>
      </w:pPr>
      <w:r w:rsidRPr="00CB496F">
        <w:rPr>
          <w:rFonts w:ascii="Verdana" w:hAnsi="Verdana"/>
          <w:color w:val="131111"/>
          <w:sz w:val="18"/>
          <w:szCs w:val="18"/>
        </w:rPr>
        <w:t>Podręcznik obsługi dla maszynisty</w:t>
      </w:r>
      <w:r w:rsidR="00076392">
        <w:rPr>
          <w:rFonts w:ascii="Verdana" w:hAnsi="Verdana"/>
          <w:color w:val="131111"/>
          <w:sz w:val="18"/>
          <w:szCs w:val="18"/>
        </w:rPr>
        <w:t>-</w:t>
      </w:r>
      <w:r w:rsidRPr="00CB496F">
        <w:rPr>
          <w:rFonts w:ascii="Verdana" w:hAnsi="Verdana"/>
          <w:color w:val="131111"/>
          <w:sz w:val="18"/>
          <w:szCs w:val="18"/>
        </w:rPr>
        <w:t xml:space="preserve"> </w:t>
      </w:r>
      <w:r w:rsidR="00076392">
        <w:rPr>
          <w:rFonts w:ascii="Verdana" w:hAnsi="Verdana" w:cstheme="minorBidi"/>
          <w:sz w:val="18"/>
          <w:szCs w:val="18"/>
        </w:rPr>
        <w:t>powyższy wymóg będzie spełniony poprzez dostarczenie przez Wykonawcę aktualizacji ww. dokumentacji</w:t>
      </w:r>
      <w:r w:rsidRPr="00CB496F">
        <w:rPr>
          <w:rFonts w:ascii="Verdana" w:eastAsia="SimSun" w:hAnsi="Verdana"/>
          <w:sz w:val="18"/>
          <w:szCs w:val="18"/>
        </w:rPr>
        <w:t xml:space="preserve"> w </w:t>
      </w:r>
      <w:r w:rsidR="00E71951" w:rsidRPr="00C76B44">
        <w:rPr>
          <w:rFonts w:ascii="Verdana" w:eastAsia="SimSun" w:hAnsi="Verdana" w:cs="Arial"/>
          <w:sz w:val="18"/>
          <w:szCs w:val="18"/>
          <w:lang w:eastAsia="ar-SA"/>
        </w:rPr>
        <w:t>języku polskim</w:t>
      </w:r>
      <w:r w:rsidR="00E71951">
        <w:rPr>
          <w:rFonts w:ascii="Verdana" w:eastAsia="SimSun" w:hAnsi="Verdana" w:cs="Arial"/>
          <w:sz w:val="18"/>
          <w:szCs w:val="18"/>
          <w:lang w:eastAsia="ar-SA"/>
        </w:rPr>
        <w:t xml:space="preserve"> </w:t>
      </w:r>
      <w:r w:rsidR="00E71951" w:rsidRPr="00B82340">
        <w:rPr>
          <w:rFonts w:ascii="Verdana" w:eastAsia="SimSun" w:hAnsi="Verdana" w:cs="Arial"/>
          <w:sz w:val="18"/>
          <w:szCs w:val="18"/>
          <w:lang w:eastAsia="ar-SA"/>
        </w:rPr>
        <w:t>- w ilości 1 egzemplarz</w:t>
      </w:r>
      <w:r w:rsidR="000513E3" w:rsidRPr="00CB496F">
        <w:rPr>
          <w:rFonts w:ascii="Verdana" w:hAnsi="Verdana"/>
          <w:sz w:val="18"/>
          <w:szCs w:val="18"/>
        </w:rPr>
        <w:t>;</w:t>
      </w:r>
    </w:p>
    <w:p w14:paraId="44CA8A29" w14:textId="15C4DA08" w:rsidR="00C0303D" w:rsidRPr="00CB496F" w:rsidRDefault="00DA6665" w:rsidP="00D00DDE">
      <w:pPr>
        <w:pStyle w:val="Akapitzlist"/>
        <w:numPr>
          <w:ilvl w:val="0"/>
          <w:numId w:val="58"/>
        </w:numPr>
        <w:spacing w:line="360" w:lineRule="auto"/>
        <w:ind w:left="709" w:hanging="283"/>
        <w:jc w:val="both"/>
        <w:rPr>
          <w:rFonts w:ascii="Verdana" w:eastAsia="SimSun" w:hAnsi="Verdana" w:cs="Arial"/>
          <w:sz w:val="18"/>
          <w:szCs w:val="18"/>
          <w:lang w:eastAsia="ar-SA"/>
        </w:rPr>
      </w:pPr>
      <w:r w:rsidRPr="00CB496F">
        <w:rPr>
          <w:rFonts w:ascii="Verdana" w:eastAsia="SimSun" w:hAnsi="Verdana" w:cs="Arial"/>
          <w:sz w:val="18"/>
          <w:szCs w:val="18"/>
          <w:lang w:eastAsia="ar-SA"/>
        </w:rPr>
        <w:t xml:space="preserve">Raport z oceny bezpieczeństwa (raport </w:t>
      </w:r>
      <w:proofErr w:type="spellStart"/>
      <w:r w:rsidRPr="00CB496F">
        <w:rPr>
          <w:rFonts w:ascii="Verdana" w:eastAsia="SimSun" w:hAnsi="Verdana" w:cs="Arial"/>
          <w:sz w:val="18"/>
          <w:szCs w:val="18"/>
          <w:lang w:eastAsia="ar-SA"/>
        </w:rPr>
        <w:t>Asbo</w:t>
      </w:r>
      <w:proofErr w:type="spellEnd"/>
      <w:r w:rsidRPr="00CB496F">
        <w:rPr>
          <w:rFonts w:ascii="Verdana" w:eastAsia="SimSun" w:hAnsi="Verdana" w:cs="Arial"/>
          <w:sz w:val="18"/>
          <w:szCs w:val="18"/>
          <w:lang w:eastAsia="ar-SA"/>
        </w:rPr>
        <w:t>)</w:t>
      </w:r>
      <w:r w:rsidR="00E71951">
        <w:rPr>
          <w:rFonts w:ascii="Verdana" w:eastAsia="SimSun" w:hAnsi="Verdana" w:cs="Arial"/>
          <w:sz w:val="18"/>
          <w:szCs w:val="18"/>
          <w:lang w:eastAsia="ar-SA"/>
        </w:rPr>
        <w:t xml:space="preserve"> </w:t>
      </w:r>
      <w:r w:rsidR="00E71951" w:rsidRPr="00C76B44">
        <w:rPr>
          <w:rFonts w:ascii="Verdana" w:eastAsia="SimSun" w:hAnsi="Verdana" w:cs="Arial"/>
          <w:sz w:val="18"/>
          <w:szCs w:val="18"/>
          <w:lang w:eastAsia="ar-SA"/>
        </w:rPr>
        <w:t>w języku polskim</w:t>
      </w:r>
      <w:r w:rsidR="00E71951">
        <w:rPr>
          <w:rFonts w:ascii="Verdana" w:eastAsia="SimSun" w:hAnsi="Verdana" w:cs="Arial"/>
          <w:sz w:val="18"/>
          <w:szCs w:val="18"/>
          <w:lang w:eastAsia="ar-SA"/>
        </w:rPr>
        <w:t xml:space="preserve"> </w:t>
      </w:r>
      <w:r w:rsidR="00E71951" w:rsidRPr="00B82340">
        <w:rPr>
          <w:rFonts w:ascii="Verdana" w:eastAsia="SimSun" w:hAnsi="Verdana" w:cs="Arial"/>
          <w:sz w:val="18"/>
          <w:szCs w:val="18"/>
          <w:lang w:eastAsia="ar-SA"/>
        </w:rPr>
        <w:t>- w ilości 1 egzemplarz</w:t>
      </w:r>
      <w:r w:rsidR="006F6A13" w:rsidRPr="00CB496F">
        <w:rPr>
          <w:rFonts w:ascii="Verdana" w:eastAsia="SimSun" w:hAnsi="Verdana" w:cs="Arial"/>
          <w:sz w:val="18"/>
          <w:szCs w:val="18"/>
          <w:lang w:eastAsia="ar-SA"/>
        </w:rPr>
        <w:t>;</w:t>
      </w:r>
    </w:p>
    <w:p w14:paraId="751E8750" w14:textId="77777777" w:rsidR="00E71951" w:rsidRDefault="004D0E65" w:rsidP="00D00DDE">
      <w:pPr>
        <w:pStyle w:val="Akapitzlist"/>
        <w:numPr>
          <w:ilvl w:val="0"/>
          <w:numId w:val="58"/>
        </w:numPr>
        <w:spacing w:line="360" w:lineRule="auto"/>
        <w:ind w:left="709" w:hanging="283"/>
        <w:jc w:val="both"/>
        <w:rPr>
          <w:rFonts w:ascii="Verdana" w:eastAsia="SimSun" w:hAnsi="Verdana" w:cs="Arial"/>
          <w:sz w:val="18"/>
          <w:szCs w:val="18"/>
          <w:lang w:eastAsia="ar-SA"/>
        </w:rPr>
      </w:pPr>
      <w:r w:rsidRPr="00B82340">
        <w:rPr>
          <w:rFonts w:ascii="Verdana" w:eastAsia="SimSun" w:hAnsi="Verdana" w:cs="Arial"/>
          <w:sz w:val="18"/>
          <w:szCs w:val="18"/>
          <w:lang w:eastAsia="ar-SA"/>
        </w:rPr>
        <w:t>Aktualizacja istniejącej Dokumentacji Systemu Utrzymania (DSU) (dostarczonej i uprzednio zatwierdzonej przez ECM), dla Lokomotyw, w zakresie przeprowadzonej modernizacji, której dotyczy niniejsza Umowa - w ilości 1 egzemplarz</w:t>
      </w:r>
      <w:r>
        <w:rPr>
          <w:rFonts w:ascii="Verdana" w:eastAsia="SimSun" w:hAnsi="Verdana" w:cs="Arial"/>
          <w:sz w:val="18"/>
          <w:szCs w:val="18"/>
          <w:lang w:eastAsia="ar-SA"/>
        </w:rPr>
        <w:t xml:space="preserve"> </w:t>
      </w:r>
    </w:p>
    <w:p w14:paraId="2384697F" w14:textId="709498DE" w:rsidR="007C4DD1" w:rsidRPr="00C76B44" w:rsidRDefault="000D7904" w:rsidP="00D00DDE">
      <w:pPr>
        <w:pStyle w:val="Akapitzlist"/>
        <w:numPr>
          <w:ilvl w:val="0"/>
          <w:numId w:val="58"/>
        </w:numPr>
        <w:spacing w:line="360" w:lineRule="auto"/>
        <w:ind w:left="709" w:hanging="283"/>
        <w:jc w:val="both"/>
        <w:rPr>
          <w:rFonts w:ascii="Verdana" w:eastAsia="SimSun" w:hAnsi="Verdana" w:cs="Arial"/>
          <w:sz w:val="18"/>
          <w:szCs w:val="18"/>
          <w:lang w:eastAsia="ar-SA"/>
        </w:rPr>
      </w:pPr>
      <w:r w:rsidRPr="00C76B44">
        <w:rPr>
          <w:rFonts w:ascii="Verdana" w:eastAsia="SimSun" w:hAnsi="Verdana" w:cs="Arial"/>
          <w:sz w:val="18"/>
          <w:szCs w:val="18"/>
          <w:lang w:eastAsia="ar-SA"/>
        </w:rPr>
        <w:t>K</w:t>
      </w:r>
      <w:r w:rsidR="008F2593" w:rsidRPr="00C76B44">
        <w:rPr>
          <w:rFonts w:ascii="Verdana" w:eastAsia="SimSun" w:hAnsi="Verdana" w:cs="Arial"/>
          <w:sz w:val="18"/>
          <w:szCs w:val="18"/>
          <w:lang w:eastAsia="ar-SA"/>
        </w:rPr>
        <w:t xml:space="preserve">artę gwarancyjną oraz warunki gwarancji </w:t>
      </w:r>
      <w:r w:rsidR="00B50B5E" w:rsidRPr="00C76B44">
        <w:rPr>
          <w:rFonts w:ascii="Verdana" w:eastAsia="SimSun" w:hAnsi="Verdana" w:cs="Arial"/>
          <w:sz w:val="18"/>
          <w:szCs w:val="18"/>
          <w:lang w:eastAsia="ar-SA"/>
        </w:rPr>
        <w:t xml:space="preserve">w zakresie przedmiotu zamówienia, dla danej Lokomotywy, w języku polskim </w:t>
      </w:r>
      <w:r w:rsidR="00E71951" w:rsidRPr="00B82340">
        <w:rPr>
          <w:rFonts w:ascii="Verdana" w:eastAsia="SimSun" w:hAnsi="Verdana" w:cs="Arial"/>
          <w:sz w:val="18"/>
          <w:szCs w:val="18"/>
          <w:lang w:eastAsia="ar-SA"/>
        </w:rPr>
        <w:t>- w ilości 1 egzemplarz</w:t>
      </w:r>
      <w:r w:rsidR="006F6A13" w:rsidRPr="00C76B44">
        <w:rPr>
          <w:rFonts w:ascii="Verdana" w:eastAsia="SimSun" w:hAnsi="Verdana" w:cs="Arial"/>
          <w:sz w:val="18"/>
          <w:szCs w:val="18"/>
          <w:lang w:eastAsia="ar-SA"/>
        </w:rPr>
        <w:t>;</w:t>
      </w:r>
    </w:p>
    <w:p w14:paraId="5BBFCBFC" w14:textId="2AB76989" w:rsidR="006214A4" w:rsidRPr="00CB496F" w:rsidRDefault="00112AED" w:rsidP="00D00DDE">
      <w:pPr>
        <w:pStyle w:val="Akapitzlist"/>
        <w:numPr>
          <w:ilvl w:val="0"/>
          <w:numId w:val="58"/>
        </w:numPr>
        <w:spacing w:line="360" w:lineRule="auto"/>
        <w:ind w:left="709" w:hanging="283"/>
        <w:jc w:val="both"/>
        <w:rPr>
          <w:rFonts w:ascii="Verdana" w:eastAsia="SimSun" w:hAnsi="Verdana" w:cs="Arial"/>
          <w:sz w:val="18"/>
          <w:szCs w:val="18"/>
          <w:lang w:eastAsia="ar-SA"/>
        </w:rPr>
      </w:pPr>
      <w:r w:rsidRPr="00CB496F">
        <w:rPr>
          <w:rFonts w:ascii="Verdana" w:eastAsia="SimSun" w:hAnsi="Verdana" w:cs="Arial"/>
          <w:sz w:val="18"/>
          <w:szCs w:val="18"/>
          <w:lang w:eastAsia="ar-SA"/>
        </w:rPr>
        <w:t xml:space="preserve">Opis montażu wraz ze schematem rozmieszczenia urządzeń na </w:t>
      </w:r>
      <w:r w:rsidR="00BB22AD" w:rsidRPr="00CB496F">
        <w:rPr>
          <w:rFonts w:ascii="Verdana" w:eastAsia="SimSun" w:hAnsi="Verdana" w:cs="Arial"/>
          <w:sz w:val="18"/>
          <w:szCs w:val="18"/>
          <w:lang w:eastAsia="ar-SA"/>
        </w:rPr>
        <w:t>danej L</w:t>
      </w:r>
      <w:r w:rsidRPr="00CB496F">
        <w:rPr>
          <w:rFonts w:ascii="Verdana" w:eastAsia="SimSun" w:hAnsi="Verdana" w:cs="Arial"/>
          <w:sz w:val="18"/>
          <w:szCs w:val="18"/>
          <w:lang w:eastAsia="ar-SA"/>
        </w:rPr>
        <w:t>okomotywie</w:t>
      </w:r>
      <w:r w:rsidR="00782491" w:rsidRPr="00CB496F">
        <w:rPr>
          <w:rFonts w:ascii="Verdana" w:eastAsia="SimSun" w:hAnsi="Verdana" w:cs="Arial"/>
          <w:sz w:val="18"/>
          <w:szCs w:val="18"/>
          <w:lang w:eastAsia="ar-SA"/>
        </w:rPr>
        <w:t xml:space="preserve"> (</w:t>
      </w:r>
      <w:r w:rsidR="00335C60" w:rsidRPr="00CB496F">
        <w:rPr>
          <w:rFonts w:ascii="Verdana" w:eastAsia="SimSun" w:hAnsi="Verdana" w:cs="Arial"/>
          <w:sz w:val="18"/>
          <w:szCs w:val="18"/>
          <w:lang w:eastAsia="ar-SA"/>
        </w:rPr>
        <w:t xml:space="preserve">dach, maszynownia, </w:t>
      </w:r>
      <w:r w:rsidR="00084A7C" w:rsidRPr="00CB496F">
        <w:rPr>
          <w:rFonts w:ascii="Verdana" w:eastAsia="SimSun" w:hAnsi="Verdana" w:cs="Arial"/>
          <w:sz w:val="18"/>
          <w:szCs w:val="18"/>
          <w:lang w:eastAsia="ar-SA"/>
        </w:rPr>
        <w:t>podwozie, kabina maszynisty</w:t>
      </w:r>
      <w:r w:rsidR="00782491" w:rsidRPr="00CB496F">
        <w:rPr>
          <w:rFonts w:ascii="Verdana" w:eastAsia="SimSun" w:hAnsi="Verdana" w:cs="Arial"/>
          <w:sz w:val="18"/>
          <w:szCs w:val="18"/>
          <w:lang w:eastAsia="ar-SA"/>
        </w:rPr>
        <w:t>)</w:t>
      </w:r>
      <w:r w:rsidR="00E71951" w:rsidRPr="00E71951">
        <w:rPr>
          <w:rFonts w:ascii="Verdana" w:eastAsia="SimSun" w:hAnsi="Verdana" w:cs="Arial"/>
          <w:sz w:val="18"/>
          <w:szCs w:val="18"/>
          <w:lang w:eastAsia="ar-SA"/>
        </w:rPr>
        <w:t xml:space="preserve"> </w:t>
      </w:r>
      <w:r w:rsidR="00E71951" w:rsidRPr="00C76B44">
        <w:rPr>
          <w:rFonts w:ascii="Verdana" w:eastAsia="SimSun" w:hAnsi="Verdana" w:cs="Arial"/>
          <w:sz w:val="18"/>
          <w:szCs w:val="18"/>
          <w:lang w:eastAsia="ar-SA"/>
        </w:rPr>
        <w:t>w języku polskim</w:t>
      </w:r>
      <w:r w:rsidR="00E71951">
        <w:rPr>
          <w:rFonts w:ascii="Verdana" w:eastAsia="SimSun" w:hAnsi="Verdana" w:cs="Arial"/>
          <w:sz w:val="18"/>
          <w:szCs w:val="18"/>
          <w:lang w:eastAsia="ar-SA"/>
        </w:rPr>
        <w:t xml:space="preserve"> </w:t>
      </w:r>
      <w:r w:rsidR="00E71951" w:rsidRPr="00B82340">
        <w:rPr>
          <w:rFonts w:ascii="Verdana" w:eastAsia="SimSun" w:hAnsi="Verdana" w:cs="Arial"/>
          <w:sz w:val="18"/>
          <w:szCs w:val="18"/>
          <w:lang w:eastAsia="ar-SA"/>
        </w:rPr>
        <w:t>- w ilości 1 egzemplarz</w:t>
      </w:r>
      <w:r w:rsidR="006F6A13" w:rsidRPr="00CB496F">
        <w:rPr>
          <w:rFonts w:ascii="Verdana" w:eastAsia="SimSun" w:hAnsi="Verdana" w:cs="Arial"/>
          <w:sz w:val="18"/>
          <w:szCs w:val="18"/>
          <w:lang w:eastAsia="ar-SA"/>
        </w:rPr>
        <w:t>;</w:t>
      </w:r>
    </w:p>
    <w:p w14:paraId="1D230FCD" w14:textId="488D93CA" w:rsidR="003D3CF9" w:rsidRDefault="001D2142" w:rsidP="00D00DDE">
      <w:pPr>
        <w:pStyle w:val="Akapitzlist"/>
        <w:numPr>
          <w:ilvl w:val="0"/>
          <w:numId w:val="58"/>
        </w:numPr>
        <w:spacing w:line="360" w:lineRule="auto"/>
        <w:ind w:left="709" w:hanging="283"/>
        <w:jc w:val="both"/>
        <w:rPr>
          <w:rFonts w:ascii="Verdana" w:eastAsia="SimSun" w:hAnsi="Verdana" w:cs="Arial"/>
          <w:sz w:val="18"/>
          <w:szCs w:val="18"/>
          <w:lang w:eastAsia="ar-SA"/>
        </w:rPr>
      </w:pPr>
      <w:r w:rsidRPr="00CB496F">
        <w:rPr>
          <w:rFonts w:ascii="Verdana" w:eastAsia="SimSun" w:hAnsi="Verdana" w:cs="Arial"/>
          <w:sz w:val="18"/>
          <w:szCs w:val="18"/>
          <w:lang w:eastAsia="ar-SA"/>
        </w:rPr>
        <w:t>Protokół potwierdzający połączenie</w:t>
      </w:r>
      <w:r w:rsidR="00C203B2" w:rsidRPr="00CB496F">
        <w:rPr>
          <w:rFonts w:ascii="Verdana" w:eastAsia="SimSun" w:hAnsi="Verdana" w:cs="Arial"/>
          <w:sz w:val="18"/>
          <w:szCs w:val="18"/>
          <w:lang w:eastAsia="ar-SA"/>
        </w:rPr>
        <w:t xml:space="preserve"> urządzań pokładowych</w:t>
      </w:r>
      <w:r w:rsidRPr="00CB496F">
        <w:rPr>
          <w:rFonts w:ascii="Verdana" w:eastAsia="SimSun" w:hAnsi="Verdana" w:cs="Arial"/>
          <w:sz w:val="18"/>
          <w:szCs w:val="18"/>
          <w:lang w:eastAsia="ar-SA"/>
        </w:rPr>
        <w:t xml:space="preserve"> ze stacją RBC</w:t>
      </w:r>
      <w:r w:rsidR="00DC7BF3" w:rsidRPr="00CB496F">
        <w:rPr>
          <w:rFonts w:ascii="Verdana" w:eastAsia="SimSun" w:hAnsi="Verdana" w:cs="Arial"/>
          <w:sz w:val="18"/>
          <w:szCs w:val="18"/>
          <w:lang w:eastAsia="ar-SA"/>
        </w:rPr>
        <w:t xml:space="preserve"> w krajach</w:t>
      </w:r>
      <w:r w:rsidRPr="00CB496F">
        <w:rPr>
          <w:rFonts w:ascii="Verdana" w:eastAsia="SimSun" w:hAnsi="Verdana" w:cs="Arial"/>
          <w:sz w:val="18"/>
          <w:szCs w:val="18"/>
          <w:lang w:eastAsia="ar-SA"/>
        </w:rPr>
        <w:t xml:space="preserve"> zgodnie</w:t>
      </w:r>
      <w:r w:rsidR="00337DEF" w:rsidRPr="00CB496F">
        <w:rPr>
          <w:rFonts w:ascii="Verdana" w:eastAsia="SimSun" w:hAnsi="Verdana" w:cs="Arial"/>
          <w:sz w:val="18"/>
          <w:szCs w:val="18"/>
          <w:lang w:eastAsia="ar-SA"/>
        </w:rPr>
        <w:t xml:space="preserve"> </w:t>
      </w:r>
      <w:r w:rsidR="00C203B2" w:rsidRPr="00CB496F">
        <w:rPr>
          <w:rFonts w:ascii="Verdana" w:eastAsia="SimSun" w:hAnsi="Verdana" w:cs="Arial"/>
          <w:sz w:val="18"/>
          <w:szCs w:val="18"/>
          <w:lang w:eastAsia="ar-SA"/>
        </w:rPr>
        <w:br/>
      </w:r>
      <w:r w:rsidR="00D04685" w:rsidRPr="00CB496F">
        <w:rPr>
          <w:rFonts w:ascii="Verdana" w:eastAsia="SimSun" w:hAnsi="Verdana" w:cs="Arial"/>
          <w:sz w:val="18"/>
          <w:szCs w:val="18"/>
          <w:lang w:eastAsia="ar-SA"/>
        </w:rPr>
        <w:t xml:space="preserve">z homologacją </w:t>
      </w:r>
      <w:r w:rsidR="00FD2830" w:rsidRPr="00CB496F">
        <w:rPr>
          <w:rFonts w:ascii="Verdana" w:eastAsia="SimSun" w:hAnsi="Verdana" w:cs="Arial"/>
          <w:sz w:val="18"/>
          <w:szCs w:val="18"/>
          <w:lang w:eastAsia="ar-SA"/>
        </w:rPr>
        <w:t>danej L</w:t>
      </w:r>
      <w:r w:rsidR="0027765D" w:rsidRPr="00CB496F">
        <w:rPr>
          <w:rFonts w:ascii="Verdana" w:eastAsia="SimSun" w:hAnsi="Verdana" w:cs="Arial"/>
          <w:sz w:val="18"/>
          <w:szCs w:val="18"/>
          <w:lang w:eastAsia="ar-SA"/>
        </w:rPr>
        <w:t>okomotywy</w:t>
      </w:r>
      <w:r w:rsidR="003D3CF9">
        <w:rPr>
          <w:rFonts w:ascii="Verdana" w:eastAsia="SimSun" w:hAnsi="Verdana" w:cs="Arial"/>
          <w:sz w:val="18"/>
          <w:szCs w:val="18"/>
          <w:lang w:eastAsia="ar-SA"/>
        </w:rPr>
        <w:t>;</w:t>
      </w:r>
    </w:p>
    <w:p w14:paraId="3A825B09" w14:textId="5193B5A4" w:rsidR="00A55E41" w:rsidRPr="007E5DF3" w:rsidRDefault="00817B6F" w:rsidP="00D00DDE">
      <w:pPr>
        <w:pStyle w:val="Akapitzlist"/>
        <w:numPr>
          <w:ilvl w:val="0"/>
          <w:numId w:val="58"/>
        </w:numPr>
        <w:spacing w:line="360" w:lineRule="auto"/>
        <w:ind w:left="709" w:hanging="283"/>
        <w:jc w:val="both"/>
        <w:rPr>
          <w:rFonts w:ascii="Verdana" w:eastAsia="SimSun" w:hAnsi="Verdana" w:cs="Arial"/>
          <w:sz w:val="18"/>
          <w:szCs w:val="18"/>
          <w:lang w:eastAsia="ar-SA"/>
        </w:rPr>
      </w:pPr>
      <w:r>
        <w:rPr>
          <w:rFonts w:ascii="Verdana" w:eastAsia="SimSun" w:hAnsi="Verdana" w:cs="Arial"/>
          <w:sz w:val="18"/>
          <w:szCs w:val="18"/>
          <w:lang w:eastAsia="ar-SA"/>
        </w:rPr>
        <w:lastRenderedPageBreak/>
        <w:t>Potwierdzenie przeprowadzenia testów ESC</w:t>
      </w:r>
      <w:r w:rsidR="00333E74">
        <w:rPr>
          <w:rFonts w:ascii="Verdana" w:eastAsia="SimSun" w:hAnsi="Verdana" w:cs="Arial"/>
          <w:sz w:val="18"/>
          <w:szCs w:val="18"/>
          <w:lang w:eastAsia="ar-SA"/>
        </w:rPr>
        <w:t xml:space="preserve"> </w:t>
      </w:r>
      <w:r w:rsidR="00174060" w:rsidRPr="003D3CF9">
        <w:rPr>
          <w:rFonts w:ascii="Verdana" w:eastAsia="SimSun" w:hAnsi="Verdana" w:cs="Arial"/>
          <w:sz w:val="18"/>
          <w:szCs w:val="18"/>
          <w:lang w:eastAsia="ar-SA"/>
        </w:rPr>
        <w:t xml:space="preserve">i RSC zgodnie z wymaganiami </w:t>
      </w:r>
      <w:r w:rsidR="003D3CF9">
        <w:rPr>
          <w:rFonts w:ascii="Verdana" w:eastAsia="SimSun" w:hAnsi="Verdana" w:cs="Arial"/>
          <w:sz w:val="18"/>
          <w:szCs w:val="18"/>
          <w:lang w:eastAsia="ar-SA"/>
        </w:rPr>
        <w:t>określonymi dla danego Zadania.</w:t>
      </w:r>
    </w:p>
    <w:p w14:paraId="5836F6DF" w14:textId="77777777" w:rsidR="00483CC6" w:rsidRPr="00E823E7" w:rsidRDefault="00483CC6" w:rsidP="00D00DDE">
      <w:pPr>
        <w:pStyle w:val="Akapitzlist"/>
        <w:numPr>
          <w:ilvl w:val="0"/>
          <w:numId w:val="25"/>
        </w:numPr>
        <w:spacing w:line="360" w:lineRule="auto"/>
        <w:jc w:val="both"/>
        <w:rPr>
          <w:rFonts w:ascii="Verdana" w:eastAsia="SimSun" w:hAnsi="Verdana" w:cs="Arial"/>
          <w:sz w:val="18"/>
          <w:szCs w:val="18"/>
          <w:lang w:eastAsia="ar-SA"/>
        </w:rPr>
      </w:pPr>
      <w:bookmarkStart w:id="60" w:name="_Hlk203481986"/>
      <w:r w:rsidRPr="00E823E7">
        <w:rPr>
          <w:rFonts w:ascii="Verdana" w:eastAsia="SimSun" w:hAnsi="Verdana" w:cs="Arial"/>
          <w:sz w:val="18"/>
          <w:szCs w:val="18"/>
          <w:lang w:eastAsia="ar-SA"/>
        </w:rPr>
        <w:t xml:space="preserve">Obowiązki Zamawiającego w zakresie współdziałania: </w:t>
      </w:r>
    </w:p>
    <w:p w14:paraId="1E8E1C40" w14:textId="77777777" w:rsidR="00202475" w:rsidRDefault="00202475" w:rsidP="00D00DDE">
      <w:pPr>
        <w:pStyle w:val="Akapitzlist"/>
        <w:numPr>
          <w:ilvl w:val="0"/>
          <w:numId w:val="115"/>
        </w:numPr>
        <w:spacing w:line="360" w:lineRule="auto"/>
        <w:jc w:val="both"/>
        <w:rPr>
          <w:rFonts w:ascii="Verdana" w:eastAsia="SimSun" w:hAnsi="Verdana" w:cs="Arial"/>
          <w:sz w:val="18"/>
          <w:szCs w:val="18"/>
          <w:lang w:eastAsia="ar-SA"/>
        </w:rPr>
      </w:pPr>
      <w:r>
        <w:rPr>
          <w:rFonts w:ascii="Verdana" w:eastAsia="SimSun" w:hAnsi="Verdana" w:cs="Arial"/>
          <w:sz w:val="18"/>
          <w:szCs w:val="18"/>
          <w:lang w:eastAsia="ar-SA"/>
        </w:rPr>
        <w:t>u</w:t>
      </w:r>
      <w:r w:rsidR="00483CC6" w:rsidRPr="00202475">
        <w:rPr>
          <w:rFonts w:ascii="Verdana" w:eastAsia="SimSun" w:hAnsi="Verdana" w:cs="Arial"/>
          <w:sz w:val="18"/>
          <w:szCs w:val="18"/>
          <w:lang w:eastAsia="ar-SA"/>
        </w:rPr>
        <w:t xml:space="preserve">dostępnienie </w:t>
      </w:r>
      <w:r>
        <w:rPr>
          <w:rFonts w:ascii="Verdana" w:eastAsia="SimSun" w:hAnsi="Verdana" w:cs="Arial"/>
          <w:sz w:val="18"/>
          <w:szCs w:val="18"/>
          <w:lang w:eastAsia="ar-SA"/>
        </w:rPr>
        <w:t>L</w:t>
      </w:r>
      <w:r w:rsidR="00483CC6" w:rsidRPr="00202475">
        <w:rPr>
          <w:rFonts w:ascii="Verdana" w:eastAsia="SimSun" w:hAnsi="Verdana" w:cs="Arial"/>
          <w:sz w:val="18"/>
          <w:szCs w:val="18"/>
          <w:lang w:eastAsia="ar-SA"/>
        </w:rPr>
        <w:t>okomoty</w:t>
      </w:r>
      <w:r>
        <w:rPr>
          <w:rFonts w:ascii="Verdana" w:eastAsia="SimSun" w:hAnsi="Verdana" w:cs="Arial"/>
          <w:sz w:val="18"/>
          <w:szCs w:val="18"/>
          <w:lang w:eastAsia="ar-SA"/>
        </w:rPr>
        <w:t>w</w:t>
      </w:r>
      <w:r w:rsidR="00483CC6" w:rsidRPr="00202475">
        <w:rPr>
          <w:rFonts w:ascii="Verdana" w:eastAsia="SimSun" w:hAnsi="Verdana" w:cs="Arial"/>
          <w:sz w:val="18"/>
          <w:szCs w:val="18"/>
          <w:lang w:eastAsia="ar-SA"/>
        </w:rPr>
        <w:t xml:space="preserve"> nieodpłatnie</w:t>
      </w:r>
      <w:r>
        <w:rPr>
          <w:rFonts w:ascii="Verdana" w:eastAsia="SimSun" w:hAnsi="Verdana" w:cs="Arial"/>
          <w:sz w:val="18"/>
          <w:szCs w:val="18"/>
          <w:lang w:eastAsia="ar-SA"/>
        </w:rPr>
        <w:t xml:space="preserve"> </w:t>
      </w:r>
      <w:r w:rsidRPr="00202475">
        <w:rPr>
          <w:rFonts w:ascii="Verdana" w:eastAsia="SimSun" w:hAnsi="Verdana" w:cs="Arial"/>
          <w:sz w:val="18"/>
          <w:szCs w:val="18"/>
          <w:lang w:eastAsia="ar-SA"/>
        </w:rPr>
        <w:t>w normalnym stanie eksploatacyjnym</w:t>
      </w:r>
      <w:r w:rsidR="00483CC6" w:rsidRPr="00202475">
        <w:rPr>
          <w:rFonts w:ascii="Verdana" w:eastAsia="SimSun" w:hAnsi="Verdana" w:cs="Arial"/>
          <w:sz w:val="18"/>
          <w:szCs w:val="18"/>
          <w:lang w:eastAsia="ar-SA"/>
        </w:rPr>
        <w:t xml:space="preserve">, w stosownym terminie, </w:t>
      </w:r>
      <w:r w:rsidR="000A1276" w:rsidRPr="00202475">
        <w:rPr>
          <w:rFonts w:ascii="Verdana" w:eastAsia="SimSun" w:hAnsi="Verdana" w:cs="Arial"/>
          <w:sz w:val="18"/>
          <w:szCs w:val="18"/>
          <w:lang w:eastAsia="ar-SA"/>
        </w:rPr>
        <w:t xml:space="preserve">w miejscu wyznaczonym przez </w:t>
      </w:r>
      <w:r w:rsidR="00DC5943" w:rsidRPr="00202475">
        <w:rPr>
          <w:rFonts w:ascii="Verdana" w:eastAsia="SimSun" w:hAnsi="Verdana" w:cs="Arial"/>
          <w:sz w:val="18"/>
          <w:szCs w:val="18"/>
          <w:lang w:eastAsia="ar-SA"/>
        </w:rPr>
        <w:t xml:space="preserve">Zamawiającego. </w:t>
      </w:r>
      <w:r w:rsidR="00483CC6" w:rsidRPr="00202475">
        <w:rPr>
          <w:rFonts w:ascii="Verdana" w:eastAsia="SimSun" w:hAnsi="Verdana" w:cs="Arial"/>
          <w:sz w:val="18"/>
          <w:szCs w:val="18"/>
          <w:lang w:eastAsia="ar-SA"/>
        </w:rPr>
        <w:t>, odbiór lokomotywy nieodpłatnie, w stosownym terminie,</w:t>
      </w:r>
      <w:r w:rsidR="005D2EAC" w:rsidRPr="00202475">
        <w:rPr>
          <w:rFonts w:ascii="Verdana" w:eastAsia="SimSun" w:hAnsi="Verdana" w:cs="Arial"/>
          <w:sz w:val="18"/>
          <w:szCs w:val="18"/>
          <w:lang w:eastAsia="ar-SA"/>
        </w:rPr>
        <w:t xml:space="preserve"> </w:t>
      </w:r>
      <w:r w:rsidR="00DC5943" w:rsidRPr="00202475">
        <w:rPr>
          <w:rFonts w:ascii="Verdana" w:eastAsia="SimSun" w:hAnsi="Verdana" w:cs="Arial"/>
          <w:sz w:val="18"/>
          <w:szCs w:val="18"/>
          <w:lang w:eastAsia="ar-SA"/>
        </w:rPr>
        <w:t>w miejscu wyznaczonym przez Zamawiającego</w:t>
      </w:r>
      <w:r w:rsidR="00483CC6" w:rsidRPr="00202475">
        <w:rPr>
          <w:rFonts w:ascii="Verdana" w:eastAsia="SimSun" w:hAnsi="Verdana" w:cs="Arial"/>
          <w:sz w:val="18"/>
          <w:szCs w:val="18"/>
          <w:lang w:eastAsia="ar-SA"/>
        </w:rPr>
        <w:t xml:space="preserve">; </w:t>
      </w:r>
    </w:p>
    <w:p w14:paraId="249DF1EB" w14:textId="77777777" w:rsidR="00202475" w:rsidRDefault="00202475" w:rsidP="00D00DDE">
      <w:pPr>
        <w:pStyle w:val="Akapitzlist"/>
        <w:numPr>
          <w:ilvl w:val="0"/>
          <w:numId w:val="115"/>
        </w:numPr>
        <w:spacing w:line="360" w:lineRule="auto"/>
        <w:jc w:val="both"/>
        <w:rPr>
          <w:rFonts w:ascii="Verdana" w:eastAsia="SimSun" w:hAnsi="Verdana" w:cs="Arial"/>
          <w:sz w:val="18"/>
          <w:szCs w:val="18"/>
          <w:lang w:eastAsia="ar-SA"/>
        </w:rPr>
      </w:pPr>
      <w:r>
        <w:rPr>
          <w:rFonts w:ascii="Verdana" w:eastAsia="SimSun" w:hAnsi="Verdana" w:cs="Arial"/>
          <w:sz w:val="18"/>
          <w:szCs w:val="18"/>
          <w:lang w:eastAsia="ar-SA"/>
        </w:rPr>
        <w:t>u</w:t>
      </w:r>
      <w:r w:rsidR="00483CC6" w:rsidRPr="00202475">
        <w:rPr>
          <w:rFonts w:ascii="Verdana" w:eastAsia="SimSun" w:hAnsi="Verdana" w:cs="Arial"/>
          <w:sz w:val="18"/>
          <w:szCs w:val="18"/>
          <w:lang w:eastAsia="ar-SA"/>
        </w:rPr>
        <w:t>dostępnienie wszystkich niezbędnych dokumentów i zgód dla procesu ECM.</w:t>
      </w:r>
    </w:p>
    <w:p w14:paraId="32B1D44C" w14:textId="330AB0E0" w:rsidR="00483CC6" w:rsidRPr="00483CC6" w:rsidRDefault="00483CC6" w:rsidP="00D00DDE">
      <w:pPr>
        <w:pStyle w:val="Akapitzlist"/>
        <w:numPr>
          <w:ilvl w:val="0"/>
          <w:numId w:val="115"/>
        </w:numPr>
        <w:spacing w:line="360" w:lineRule="auto"/>
        <w:jc w:val="both"/>
        <w:rPr>
          <w:rFonts w:ascii="Verdana" w:eastAsia="SimSun" w:hAnsi="Verdana" w:cs="Arial"/>
          <w:sz w:val="18"/>
          <w:szCs w:val="18"/>
          <w:lang w:eastAsia="ar-SA"/>
        </w:rPr>
      </w:pPr>
      <w:r w:rsidRPr="00202475">
        <w:rPr>
          <w:rFonts w:ascii="Verdana" w:eastAsia="SimSun" w:hAnsi="Verdana" w:cs="Arial"/>
          <w:sz w:val="18"/>
          <w:szCs w:val="18"/>
          <w:lang w:eastAsia="ar-SA"/>
        </w:rPr>
        <w:t>dostarcz</w:t>
      </w:r>
      <w:r w:rsidR="00202475">
        <w:rPr>
          <w:rFonts w:ascii="Verdana" w:eastAsia="SimSun" w:hAnsi="Verdana" w:cs="Arial"/>
          <w:sz w:val="18"/>
          <w:szCs w:val="18"/>
          <w:lang w:eastAsia="ar-SA"/>
        </w:rPr>
        <w:t>enie</w:t>
      </w:r>
      <w:r w:rsidRPr="00202475">
        <w:rPr>
          <w:rFonts w:ascii="Verdana" w:eastAsia="SimSun" w:hAnsi="Verdana" w:cs="Arial"/>
          <w:sz w:val="18"/>
          <w:szCs w:val="18"/>
          <w:lang w:eastAsia="ar-SA"/>
        </w:rPr>
        <w:t xml:space="preserve"> klucz</w:t>
      </w:r>
      <w:r w:rsidR="00202475">
        <w:rPr>
          <w:rFonts w:ascii="Verdana" w:eastAsia="SimSun" w:hAnsi="Verdana" w:cs="Arial"/>
          <w:sz w:val="18"/>
          <w:szCs w:val="18"/>
          <w:lang w:eastAsia="ar-SA"/>
        </w:rPr>
        <w:t>y</w:t>
      </w:r>
      <w:r w:rsidRPr="00E823E7">
        <w:rPr>
          <w:rFonts w:ascii="Verdana" w:eastAsia="SimSun" w:hAnsi="Verdana" w:cs="Arial"/>
          <w:sz w:val="18"/>
          <w:szCs w:val="18"/>
          <w:lang w:eastAsia="ar-SA"/>
        </w:rPr>
        <w:t xml:space="preserve"> ETCS z </w:t>
      </w:r>
      <w:r w:rsidR="00202475" w:rsidRPr="00202475">
        <w:rPr>
          <w:rFonts w:ascii="Verdana" w:eastAsia="SimSun" w:hAnsi="Verdana" w:cs="Arial"/>
          <w:sz w:val="18"/>
          <w:szCs w:val="18"/>
          <w:lang w:eastAsia="ar-SA"/>
        </w:rPr>
        <w:t>2</w:t>
      </w:r>
      <w:r w:rsidRPr="00E823E7">
        <w:rPr>
          <w:rFonts w:ascii="Verdana" w:eastAsia="SimSun" w:hAnsi="Verdana" w:cs="Arial"/>
          <w:sz w:val="18"/>
          <w:szCs w:val="18"/>
          <w:lang w:eastAsia="ar-SA"/>
        </w:rPr>
        <w:t>-tygodniowym wyprzedzeniem przed modernizacją</w:t>
      </w:r>
      <w:r w:rsidR="00DB1045" w:rsidRPr="00E823E7">
        <w:rPr>
          <w:rFonts w:ascii="Verdana" w:eastAsia="SimSun" w:hAnsi="Verdana" w:cs="Arial"/>
          <w:sz w:val="18"/>
          <w:szCs w:val="18"/>
          <w:lang w:eastAsia="ar-SA"/>
        </w:rPr>
        <w:t>, pod warunkiem, że wykonawca dostarczy na 8 tygodni przed modernizacją nr NID Engine.</w:t>
      </w:r>
      <w:r w:rsidR="00DB1045">
        <w:rPr>
          <w:rFonts w:ascii="Verdana" w:eastAsia="SimSun" w:hAnsi="Verdana" w:cs="Arial"/>
          <w:sz w:val="18"/>
          <w:szCs w:val="18"/>
          <w:lang w:eastAsia="ar-SA"/>
        </w:rPr>
        <w:t xml:space="preserve"> </w:t>
      </w:r>
    </w:p>
    <w:bookmarkEnd w:id="60"/>
    <w:p w14:paraId="32F7ECE8" w14:textId="77777777" w:rsidR="00454511" w:rsidRPr="00CB496F" w:rsidRDefault="00454511" w:rsidP="00E668E3">
      <w:pPr>
        <w:spacing w:line="360" w:lineRule="auto"/>
        <w:jc w:val="center"/>
        <w:rPr>
          <w:rFonts w:ascii="Verdana" w:eastAsia="SimSun" w:hAnsi="Verdana"/>
          <w:sz w:val="18"/>
          <w:szCs w:val="18"/>
        </w:rPr>
      </w:pPr>
    </w:p>
    <w:p w14:paraId="49EB126E" w14:textId="77777777" w:rsidR="00454511" w:rsidRPr="00CB496F" w:rsidRDefault="00454511" w:rsidP="00E668E3">
      <w:pPr>
        <w:spacing w:line="360" w:lineRule="auto"/>
        <w:jc w:val="center"/>
        <w:rPr>
          <w:rFonts w:ascii="Verdana" w:eastAsia="SimSun" w:hAnsi="Verdana"/>
          <w:sz w:val="18"/>
          <w:szCs w:val="18"/>
        </w:rPr>
      </w:pPr>
    </w:p>
    <w:p w14:paraId="0FE3EA50" w14:textId="77777777" w:rsidR="0023265B" w:rsidRPr="00CB496F" w:rsidRDefault="0023265B">
      <w:pPr>
        <w:spacing w:after="160" w:line="259" w:lineRule="auto"/>
        <w:rPr>
          <w:rFonts w:ascii="Verdana" w:eastAsia="SimSun" w:hAnsi="Verdana"/>
          <w:sz w:val="18"/>
          <w:szCs w:val="18"/>
        </w:rPr>
      </w:pPr>
      <w:r w:rsidRPr="00CB496F">
        <w:rPr>
          <w:rFonts w:ascii="Verdana" w:eastAsia="SimSun" w:hAnsi="Verdana"/>
          <w:sz w:val="18"/>
          <w:szCs w:val="18"/>
        </w:rPr>
        <w:br w:type="page"/>
      </w:r>
    </w:p>
    <w:p w14:paraId="18B7BF56" w14:textId="7B9A6FC2" w:rsidR="00C735AC" w:rsidRPr="00CB496F" w:rsidRDefault="00FA10FA">
      <w:pPr>
        <w:spacing w:after="160" w:line="259" w:lineRule="auto"/>
        <w:rPr>
          <w:rFonts w:ascii="Verdana" w:eastAsia="SimSun" w:hAnsi="Verdana"/>
          <w:sz w:val="18"/>
          <w:szCs w:val="18"/>
        </w:rPr>
      </w:pPr>
      <w:r w:rsidRPr="00CB496F">
        <w:rPr>
          <w:rFonts w:ascii="Verdana" w:hAnsi="Verdana"/>
          <w:noProof/>
          <w14:ligatures w14:val="standardContextual"/>
        </w:rPr>
        <w:lastRenderedPageBreak/>
        <mc:AlternateContent>
          <mc:Choice Requires="wpg">
            <w:drawing>
              <wp:anchor distT="0" distB="0" distL="114300" distR="114300" simplePos="0" relativeHeight="251658242" behindDoc="0" locked="0" layoutInCell="1" allowOverlap="1" wp14:anchorId="6EBE684D" wp14:editId="02563EF2">
                <wp:simplePos x="0" y="0"/>
                <wp:positionH relativeFrom="margin">
                  <wp:align>left</wp:align>
                </wp:positionH>
                <wp:positionV relativeFrom="paragraph">
                  <wp:posOffset>20620</wp:posOffset>
                </wp:positionV>
                <wp:extent cx="6038864" cy="689920"/>
                <wp:effectExtent l="0" t="0" r="0" b="0"/>
                <wp:wrapNone/>
                <wp:docPr id="704959888" name="Grupa 7"/>
                <wp:cNvGraphicFramePr/>
                <a:graphic xmlns:a="http://schemas.openxmlformats.org/drawingml/2006/main">
                  <a:graphicData uri="http://schemas.microsoft.com/office/word/2010/wordprocessingGroup">
                    <wpg:wgp>
                      <wpg:cNvGrpSpPr/>
                      <wpg:grpSpPr>
                        <a:xfrm>
                          <a:off x="0" y="0"/>
                          <a:ext cx="6038864" cy="689920"/>
                          <a:chOff x="0" y="0"/>
                          <a:chExt cx="6038864" cy="689920"/>
                        </a:xfrm>
                      </wpg:grpSpPr>
                      <pic:pic xmlns:pic="http://schemas.openxmlformats.org/drawingml/2006/picture">
                        <pic:nvPicPr>
                          <pic:cNvPr id="953414777" name="Obraz 1"/>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4072269" y="21265"/>
                            <a:ext cx="1966595" cy="668655"/>
                          </a:xfrm>
                          <a:prstGeom prst="rect">
                            <a:avLst/>
                          </a:prstGeom>
                          <a:noFill/>
                          <a:ln>
                            <a:noFill/>
                            <a:prstDash val="sysDash"/>
                          </a:ln>
                        </pic:spPr>
                      </pic:pic>
                      <pic:pic xmlns:pic="http://schemas.openxmlformats.org/drawingml/2006/picture">
                        <pic:nvPicPr>
                          <pic:cNvPr id="1454680092" name="Obraz 5"/>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913860" y="10633"/>
                            <a:ext cx="1752600" cy="668020"/>
                          </a:xfrm>
                          <a:prstGeom prst="rect">
                            <a:avLst/>
                          </a:prstGeom>
                          <a:noFill/>
                          <a:ln>
                            <a:noFill/>
                            <a:prstDash val="sysDash"/>
                          </a:ln>
                        </pic:spPr>
                      </pic:pic>
                      <pic:pic xmlns:pic="http://schemas.openxmlformats.org/drawingml/2006/picture">
                        <pic:nvPicPr>
                          <pic:cNvPr id="143426372" name="Obraz 6"/>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08760" cy="675005"/>
                          </a:xfrm>
                          <a:prstGeom prst="rect">
                            <a:avLst/>
                          </a:prstGeom>
                          <a:noFill/>
                          <a:ln>
                            <a:noFill/>
                            <a:prstDash val="sysDash"/>
                          </a:ln>
                        </pic:spPr>
                      </pic:pic>
                    </wpg:wg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2447BF84">
              <v:group id="Grupa 7" style="position:absolute;margin-left:0;margin-top:1.6pt;width:475.5pt;height:54.3pt;z-index:251662336;mso-position-horizontal:left;mso-position-horizontal-relative:margin" coordsize="60388,6899" o:spid="_x0000_s1026" w14:anchorId="053A302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D//ZUEsDBAoA&#10;AAAAAAAAIQAmfu9HLigAAC4oAAAVAAAAZHJzL21lZGlhL2ltYWdlMi5qcGVn/9j/4AAQSkZJRgAB&#10;AQEA3ADcAAD/2wBDAAIBAQEBAQIBAQECAgICAgQDAgICAgUEBAMEBgUGBgYFBgYGBwkIBgcJBwYG&#10;CAsICQoKCgoKBggLDAsKDAkKCgr/2wBDAQICAgICAgUDAwUKBwYHCgoKCgoKCgoKCgoKCgoKCgoK&#10;CgoKCgoKCgoKCgoKCgoKCgoKCgoKCgoKCgoKCgoKCgr/wAARCAChAaY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">
                <v:shape id="Obraz 1" style="position:absolute;left:40722;top:212;width:19666;height:6687;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">
                  <v:stroke dashstyle="3 1"/>
                  <v:imagedata o:title="" r:id="rId27"/>
                </v:shape>
                <v:shape id="Obraz 5" style="position:absolute;left:19138;top:106;width:17526;height:668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">
                  <v:stroke dashstyle="3 1"/>
                  <v:imagedata o:title="" r:id="rId28"/>
                </v:shape>
                <v:shape id="Obraz 6" style="position:absolute;width:15087;height:6750;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">
                  <v:stroke dashstyle="3 1"/>
                  <v:imagedata o:title="" r:id="rId29"/>
                </v:shape>
                <w10:wrap anchorx="margin"/>
              </v:group>
            </w:pict>
          </mc:Fallback>
        </mc:AlternateContent>
      </w:r>
    </w:p>
    <w:p w14:paraId="2D072B14" w14:textId="77777777" w:rsidR="00FA10FA" w:rsidRPr="00CB496F" w:rsidRDefault="00FA10FA">
      <w:pPr>
        <w:spacing w:after="160" w:line="259" w:lineRule="auto"/>
        <w:rPr>
          <w:rFonts w:ascii="Verdana" w:eastAsia="SimSun" w:hAnsi="Verdana"/>
          <w:sz w:val="18"/>
          <w:szCs w:val="18"/>
        </w:rPr>
      </w:pPr>
    </w:p>
    <w:p w14:paraId="55F06172" w14:textId="77777777" w:rsidR="00FA10FA" w:rsidRPr="00CB496F" w:rsidRDefault="00FA10FA">
      <w:pPr>
        <w:spacing w:after="160" w:line="259" w:lineRule="auto"/>
        <w:rPr>
          <w:rFonts w:ascii="Verdana" w:eastAsia="SimSun" w:hAnsi="Verdana"/>
          <w:sz w:val="18"/>
          <w:szCs w:val="18"/>
        </w:rPr>
      </w:pPr>
    </w:p>
    <w:p w14:paraId="64AA5E0C" w14:textId="7929516E" w:rsidR="00D833DE" w:rsidRPr="00CB496F" w:rsidRDefault="0023265B" w:rsidP="00094AB1">
      <w:pPr>
        <w:pStyle w:val="Nagwek2"/>
        <w:spacing w:before="0" w:after="0" w:line="360" w:lineRule="auto"/>
        <w:jc w:val="center"/>
        <w:rPr>
          <w:rFonts w:ascii="Verdana" w:hAnsi="Verdana"/>
          <w:sz w:val="18"/>
          <w:szCs w:val="18"/>
        </w:rPr>
      </w:pPr>
      <w:bookmarkStart w:id="61" w:name="_Toc223010968"/>
      <w:r w:rsidRPr="00CB496F">
        <w:rPr>
          <w:rFonts w:ascii="Verdana" w:hAnsi="Verdana"/>
          <w:sz w:val="18"/>
          <w:szCs w:val="18"/>
        </w:rPr>
        <w:t>Załącznik</w:t>
      </w:r>
      <w:r w:rsidR="000B72C3" w:rsidRPr="00CB496F">
        <w:rPr>
          <w:rFonts w:ascii="Verdana" w:hAnsi="Verdana"/>
          <w:sz w:val="18"/>
          <w:szCs w:val="18"/>
        </w:rPr>
        <w:t xml:space="preserve"> nr</w:t>
      </w:r>
      <w:r w:rsidRPr="00CB496F">
        <w:rPr>
          <w:rFonts w:ascii="Verdana" w:hAnsi="Verdana"/>
          <w:sz w:val="18"/>
          <w:szCs w:val="18"/>
        </w:rPr>
        <w:t xml:space="preserve"> 2.</w:t>
      </w:r>
      <w:r w:rsidR="008B1718">
        <w:rPr>
          <w:rFonts w:ascii="Verdana" w:hAnsi="Verdana"/>
          <w:sz w:val="18"/>
          <w:szCs w:val="18"/>
        </w:rPr>
        <w:t>F</w:t>
      </w:r>
      <w:r w:rsidRPr="00CB496F">
        <w:rPr>
          <w:rFonts w:ascii="Verdana" w:hAnsi="Verdana"/>
          <w:sz w:val="18"/>
          <w:szCs w:val="18"/>
        </w:rPr>
        <w:t>ERTMS</w:t>
      </w:r>
      <w:r w:rsidR="000941BA" w:rsidRPr="00CB496F">
        <w:rPr>
          <w:rFonts w:ascii="Verdana" w:hAnsi="Verdana"/>
          <w:sz w:val="18"/>
          <w:szCs w:val="18"/>
        </w:rPr>
        <w:t xml:space="preserve"> </w:t>
      </w:r>
      <w:r w:rsidR="00C0357E" w:rsidRPr="00CB496F">
        <w:rPr>
          <w:rFonts w:ascii="Verdana" w:hAnsi="Verdana"/>
          <w:sz w:val="18"/>
          <w:szCs w:val="18"/>
        </w:rPr>
        <w:t>–</w:t>
      </w:r>
      <w:r w:rsidR="000941BA" w:rsidRPr="00CB496F">
        <w:rPr>
          <w:rFonts w:ascii="Verdana" w:hAnsi="Verdana"/>
          <w:sz w:val="18"/>
          <w:szCs w:val="18"/>
        </w:rPr>
        <w:t xml:space="preserve"> </w:t>
      </w:r>
      <w:bookmarkStart w:id="62" w:name="_Hlk195869745"/>
      <w:r w:rsidR="00C0357E" w:rsidRPr="00CB496F">
        <w:rPr>
          <w:rFonts w:ascii="Verdana" w:hAnsi="Verdana"/>
          <w:sz w:val="18"/>
          <w:szCs w:val="18"/>
        </w:rPr>
        <w:t xml:space="preserve">Istotne </w:t>
      </w:r>
      <w:r w:rsidR="00B04409" w:rsidRPr="00CB496F">
        <w:rPr>
          <w:rFonts w:ascii="Verdana" w:hAnsi="Verdana"/>
          <w:sz w:val="18"/>
          <w:szCs w:val="18"/>
        </w:rPr>
        <w:t>postanowienia,</w:t>
      </w:r>
      <w:r w:rsidR="00C0357E" w:rsidRPr="00CB496F">
        <w:rPr>
          <w:rFonts w:ascii="Verdana" w:hAnsi="Verdana"/>
          <w:sz w:val="18"/>
          <w:szCs w:val="18"/>
        </w:rPr>
        <w:t xml:space="preserve"> </w:t>
      </w:r>
      <w:r w:rsidR="00B04409" w:rsidRPr="00CB496F">
        <w:rPr>
          <w:rFonts w:ascii="Verdana" w:hAnsi="Verdana"/>
          <w:sz w:val="18"/>
          <w:szCs w:val="18"/>
        </w:rPr>
        <w:t xml:space="preserve">które zostaną </w:t>
      </w:r>
      <w:r w:rsidR="00944DDF" w:rsidRPr="00CB496F">
        <w:rPr>
          <w:rFonts w:ascii="Verdana" w:hAnsi="Verdana"/>
          <w:sz w:val="18"/>
          <w:szCs w:val="18"/>
        </w:rPr>
        <w:t xml:space="preserve">uwzględnione </w:t>
      </w:r>
      <w:r w:rsidR="00B04409" w:rsidRPr="00CB496F">
        <w:rPr>
          <w:rFonts w:ascii="Verdana" w:hAnsi="Verdana"/>
          <w:sz w:val="18"/>
          <w:szCs w:val="18"/>
        </w:rPr>
        <w:t>w treści Umowy zawieranej z Wykonawcami przy realizacji każdego z zadań (</w:t>
      </w:r>
      <w:r w:rsidR="00B04409" w:rsidRPr="00CB496F">
        <w:rPr>
          <w:rFonts w:ascii="Verdana" w:eastAsia="Verdana" w:hAnsi="Verdana" w:cs="Verdana"/>
          <w:sz w:val="18"/>
          <w:szCs w:val="18"/>
        </w:rPr>
        <w:t>Zadania 1 i/lub Zadania 2</w:t>
      </w:r>
      <w:r w:rsidR="0044022F">
        <w:rPr>
          <w:rFonts w:ascii="Verdana" w:eastAsia="Verdana" w:hAnsi="Verdana" w:cs="Verdana"/>
          <w:sz w:val="18"/>
          <w:szCs w:val="18"/>
        </w:rPr>
        <w:t xml:space="preserve"> </w:t>
      </w:r>
      <w:r w:rsidR="0044022F" w:rsidRPr="00CB496F">
        <w:rPr>
          <w:rFonts w:ascii="Verdana" w:eastAsia="Verdana" w:hAnsi="Verdana" w:cs="Verdana"/>
          <w:sz w:val="18"/>
          <w:szCs w:val="18"/>
        </w:rPr>
        <w:t>i/lub</w:t>
      </w:r>
      <w:r w:rsidR="0044022F">
        <w:rPr>
          <w:rFonts w:ascii="Verdana" w:eastAsia="Verdana" w:hAnsi="Verdana" w:cs="Verdana"/>
          <w:sz w:val="18"/>
          <w:szCs w:val="18"/>
        </w:rPr>
        <w:t xml:space="preserve"> Zadania 3 </w:t>
      </w:r>
      <w:r w:rsidR="0044022F" w:rsidRPr="00CB496F">
        <w:rPr>
          <w:rFonts w:ascii="Verdana" w:eastAsia="Verdana" w:hAnsi="Verdana" w:cs="Verdana"/>
          <w:sz w:val="18"/>
          <w:szCs w:val="18"/>
        </w:rPr>
        <w:t>i/lub</w:t>
      </w:r>
      <w:r w:rsidR="0044022F">
        <w:rPr>
          <w:rFonts w:ascii="Verdana" w:eastAsia="Verdana" w:hAnsi="Verdana" w:cs="Verdana"/>
          <w:sz w:val="18"/>
          <w:szCs w:val="18"/>
        </w:rPr>
        <w:t xml:space="preserve"> Zadania</w:t>
      </w:r>
      <w:r w:rsidR="00281FF0">
        <w:rPr>
          <w:rFonts w:ascii="Verdana" w:eastAsia="Verdana" w:hAnsi="Verdana" w:cs="Verdana"/>
          <w:sz w:val="18"/>
          <w:szCs w:val="18"/>
        </w:rPr>
        <w:t> 4</w:t>
      </w:r>
      <w:r w:rsidR="0044022F" w:rsidRPr="0044022F">
        <w:rPr>
          <w:rFonts w:ascii="Verdana" w:eastAsia="Verdana" w:hAnsi="Verdana" w:cs="Verdana"/>
          <w:sz w:val="18"/>
          <w:szCs w:val="18"/>
        </w:rPr>
        <w:t xml:space="preserve"> </w:t>
      </w:r>
      <w:r w:rsidR="0044022F" w:rsidRPr="00CB496F">
        <w:rPr>
          <w:rFonts w:ascii="Verdana" w:eastAsia="Verdana" w:hAnsi="Verdana" w:cs="Verdana"/>
          <w:sz w:val="18"/>
          <w:szCs w:val="18"/>
        </w:rPr>
        <w:t>i/lub</w:t>
      </w:r>
      <w:r w:rsidR="0044022F">
        <w:rPr>
          <w:rFonts w:ascii="Verdana" w:eastAsia="Verdana" w:hAnsi="Verdana" w:cs="Verdana"/>
          <w:sz w:val="18"/>
          <w:szCs w:val="18"/>
        </w:rPr>
        <w:t xml:space="preserve"> Zadnia </w:t>
      </w:r>
      <w:r w:rsidR="00281FF0">
        <w:rPr>
          <w:rFonts w:ascii="Verdana" w:eastAsia="Verdana" w:hAnsi="Verdana" w:cs="Verdana"/>
          <w:sz w:val="18"/>
          <w:szCs w:val="18"/>
        </w:rPr>
        <w:t>5</w:t>
      </w:r>
      <w:r w:rsidR="00070684">
        <w:rPr>
          <w:rFonts w:ascii="Verdana" w:eastAsia="Verdana" w:hAnsi="Verdana" w:cs="Verdana"/>
          <w:sz w:val="18"/>
          <w:szCs w:val="18"/>
        </w:rPr>
        <w:t xml:space="preserve"> i/lub Zadania 6</w:t>
      </w:r>
      <w:r w:rsidR="00B04409" w:rsidRPr="00CB496F">
        <w:rPr>
          <w:rFonts w:ascii="Verdana" w:eastAsia="Verdana" w:hAnsi="Verdana" w:cs="Verdana"/>
          <w:sz w:val="18"/>
          <w:szCs w:val="18"/>
        </w:rPr>
        <w:t>).</w:t>
      </w:r>
      <w:bookmarkEnd w:id="61"/>
      <w:r w:rsidR="00B04409" w:rsidRPr="00CB496F">
        <w:rPr>
          <w:rFonts w:ascii="Verdana" w:eastAsia="Verdana" w:hAnsi="Verdana" w:cs="Verdana"/>
          <w:sz w:val="18"/>
          <w:szCs w:val="18"/>
        </w:rPr>
        <w:t xml:space="preserve"> </w:t>
      </w:r>
      <w:bookmarkEnd w:id="62"/>
    </w:p>
    <w:p w14:paraId="6CCD1745" w14:textId="595C568E" w:rsidR="00C0357E" w:rsidRPr="00994CEA" w:rsidRDefault="00C0357E" w:rsidP="0001276C">
      <w:pPr>
        <w:spacing w:after="600" w:line="360" w:lineRule="auto"/>
        <w:jc w:val="center"/>
        <w:rPr>
          <w:rFonts w:ascii="Verdana" w:eastAsia="SimSun" w:hAnsi="Verdana"/>
          <w:sz w:val="18"/>
          <w:szCs w:val="18"/>
        </w:rPr>
      </w:pPr>
      <w:r w:rsidRPr="00994CEA">
        <w:rPr>
          <w:rFonts w:ascii="Verdana" w:hAnsi="Verdana"/>
          <w:sz w:val="18"/>
          <w:szCs w:val="18"/>
        </w:rPr>
        <w:t xml:space="preserve">Nr postępowania </w:t>
      </w:r>
      <w:r w:rsidRPr="00CB496F">
        <w:rPr>
          <w:rFonts w:ascii="Verdana" w:eastAsia="SimSun" w:hAnsi="Verdana"/>
          <w:sz w:val="18"/>
          <w:szCs w:val="18"/>
        </w:rPr>
        <w:t>202</w:t>
      </w:r>
      <w:r w:rsidR="0099736A">
        <w:rPr>
          <w:rFonts w:ascii="Verdana" w:eastAsia="SimSun" w:hAnsi="Verdana"/>
          <w:sz w:val="18"/>
          <w:szCs w:val="18"/>
        </w:rPr>
        <w:t>6</w:t>
      </w:r>
      <w:r w:rsidRPr="00994CEA">
        <w:rPr>
          <w:rFonts w:ascii="Verdana" w:eastAsia="SimSun" w:hAnsi="Verdana"/>
          <w:sz w:val="18"/>
          <w:szCs w:val="18"/>
        </w:rPr>
        <w:t>/CU/</w:t>
      </w:r>
      <w:proofErr w:type="spellStart"/>
      <w:r w:rsidRPr="00994CEA">
        <w:rPr>
          <w:rFonts w:ascii="Verdana" w:eastAsia="SimSun" w:hAnsi="Verdana"/>
          <w:sz w:val="18"/>
          <w:szCs w:val="18"/>
        </w:rPr>
        <w:t>DSiR</w:t>
      </w:r>
      <w:proofErr w:type="spellEnd"/>
      <w:r w:rsidRPr="00994CEA">
        <w:rPr>
          <w:rFonts w:ascii="Verdana" w:eastAsia="SimSun" w:hAnsi="Verdana"/>
          <w:sz w:val="18"/>
          <w:szCs w:val="18"/>
        </w:rPr>
        <w:t>/</w:t>
      </w:r>
      <w:r w:rsidR="008B1718" w:rsidRPr="00994CEA">
        <w:rPr>
          <w:rFonts w:ascii="Verdana" w:eastAsia="SimSun" w:hAnsi="Verdana"/>
          <w:sz w:val="18"/>
          <w:szCs w:val="18"/>
        </w:rPr>
        <w:t>F</w:t>
      </w:r>
      <w:r w:rsidRPr="00994CEA">
        <w:rPr>
          <w:rFonts w:ascii="Verdana" w:eastAsia="SimSun" w:hAnsi="Verdana"/>
          <w:sz w:val="18"/>
          <w:szCs w:val="18"/>
        </w:rPr>
        <w:t>ERTMS</w:t>
      </w:r>
    </w:p>
    <w:p w14:paraId="243EECA5" w14:textId="77777777" w:rsidR="004A2A49" w:rsidRPr="00994CEA" w:rsidRDefault="004A2A49" w:rsidP="00D00DDE">
      <w:pPr>
        <w:pStyle w:val="Akapitzlist"/>
        <w:numPr>
          <w:ilvl w:val="0"/>
          <w:numId w:val="72"/>
        </w:numPr>
        <w:spacing w:before="600" w:after="600" w:line="360" w:lineRule="auto"/>
        <w:ind w:left="1134" w:hanging="567"/>
        <w:contextualSpacing w:val="0"/>
        <w:rPr>
          <w:rFonts w:ascii="Verdana" w:hAnsi="Verdana" w:cs="Calibri"/>
          <w:b/>
          <w:bCs/>
          <w:sz w:val="20"/>
          <w:szCs w:val="20"/>
        </w:rPr>
      </w:pPr>
      <w:r w:rsidRPr="00994CEA">
        <w:rPr>
          <w:rFonts w:ascii="Verdana" w:hAnsi="Verdana" w:cs="Calibri"/>
          <w:b/>
          <w:bCs/>
          <w:sz w:val="20"/>
          <w:szCs w:val="20"/>
        </w:rPr>
        <w:t xml:space="preserve">Warunkowość Umowy </w:t>
      </w:r>
    </w:p>
    <w:p w14:paraId="56E00570" w14:textId="6CC1D147" w:rsidR="00A00C9B" w:rsidRDefault="004A2A49" w:rsidP="00A00C9B">
      <w:pPr>
        <w:pStyle w:val="Akapitzlist"/>
        <w:spacing w:after="160" w:line="360" w:lineRule="auto"/>
        <w:ind w:left="0" w:firstLine="567"/>
        <w:jc w:val="both"/>
        <w:rPr>
          <w:rFonts w:ascii="Verdana" w:hAnsi="Verdana" w:cs="Calibri"/>
          <w:sz w:val="18"/>
          <w:szCs w:val="18"/>
        </w:rPr>
      </w:pPr>
      <w:r w:rsidRPr="00994CEA">
        <w:rPr>
          <w:rFonts w:ascii="Verdana" w:hAnsi="Verdana" w:cs="Calibri"/>
          <w:sz w:val="18"/>
          <w:szCs w:val="18"/>
        </w:rPr>
        <w:t>Niniejsza umowa</w:t>
      </w:r>
      <w:r w:rsidR="00175665">
        <w:rPr>
          <w:rFonts w:ascii="Verdana" w:hAnsi="Verdana" w:cs="Calibri"/>
          <w:sz w:val="18"/>
          <w:szCs w:val="18"/>
        </w:rPr>
        <w:t>/umowy</w:t>
      </w:r>
      <w:r w:rsidRPr="00994CEA">
        <w:rPr>
          <w:rFonts w:ascii="Verdana" w:hAnsi="Verdana" w:cs="Calibri"/>
          <w:sz w:val="18"/>
          <w:szCs w:val="18"/>
        </w:rPr>
        <w:t xml:space="preserve"> stanowi umowę warunkową, która przekształci się w obowiązującą w momencie spełnienia się łącznie dwóch warunków związanych z oceną prowadzoną przez Centrum Unijnym Projektów Transportu (dalej: CUPT): </w:t>
      </w:r>
    </w:p>
    <w:p w14:paraId="1FE094BE" w14:textId="4669F52C" w:rsidR="00A00C9B" w:rsidRPr="00A00C9B" w:rsidRDefault="00A00C9B" w:rsidP="00A00C9B">
      <w:pPr>
        <w:pStyle w:val="Akapitzlist"/>
        <w:numPr>
          <w:ilvl w:val="0"/>
          <w:numId w:val="138"/>
        </w:numPr>
        <w:spacing w:after="160" w:line="360" w:lineRule="auto"/>
        <w:jc w:val="both"/>
        <w:rPr>
          <w:rFonts w:ascii="Verdana" w:hAnsi="Verdana" w:cs="Calibri"/>
          <w:sz w:val="18"/>
          <w:szCs w:val="18"/>
        </w:rPr>
      </w:pPr>
      <w:r w:rsidRPr="00A00C9B">
        <w:rPr>
          <w:rFonts w:ascii="Verdana" w:hAnsi="Verdana" w:cs="Calibri"/>
          <w:sz w:val="18"/>
          <w:szCs w:val="18"/>
        </w:rPr>
        <w:t>Dla Zadania 1:</w:t>
      </w:r>
    </w:p>
    <w:p w14:paraId="4607D2D7" w14:textId="77777777" w:rsidR="00A00C9B" w:rsidRPr="00A00C9B" w:rsidRDefault="004A2A49" w:rsidP="00A00C9B">
      <w:pPr>
        <w:pStyle w:val="Akapitzlist"/>
        <w:spacing w:after="160" w:line="360" w:lineRule="auto"/>
        <w:ind w:left="927"/>
        <w:jc w:val="both"/>
        <w:rPr>
          <w:rFonts w:ascii="Verdana" w:hAnsi="Verdana" w:cs="Calibri"/>
          <w:b/>
          <w:bCs/>
          <w:i/>
          <w:iCs/>
          <w:sz w:val="18"/>
          <w:szCs w:val="18"/>
        </w:rPr>
      </w:pPr>
      <w:r w:rsidRPr="00A00C9B">
        <w:rPr>
          <w:rFonts w:ascii="Verdana" w:eastAsia="SimSun" w:hAnsi="Verdana" w:cs="Arial"/>
          <w:sz w:val="18"/>
          <w:szCs w:val="18"/>
        </w:rPr>
        <w:t>uzyskania przez Zamawiającego pozytywnej oceny wniosku o udzielenie pomocy publicznej na inwestycję w zakresie wyposażenia pojazdów kolejowych w system ERTMS,</w:t>
      </w:r>
      <w:r w:rsidR="00C071C3" w:rsidRPr="00A00C9B">
        <w:rPr>
          <w:rFonts w:ascii="Verdana" w:eastAsia="SimSun" w:hAnsi="Verdana" w:cs="Arial"/>
          <w:sz w:val="18"/>
          <w:szCs w:val="18"/>
        </w:rPr>
        <w:t xml:space="preserve"> projekt o roboczym tytule: </w:t>
      </w:r>
      <w:r w:rsidR="00D45BEF" w:rsidRPr="00A00C9B">
        <w:rPr>
          <w:rFonts w:ascii="Verdana" w:hAnsi="Verdana" w:cs="Calibri"/>
          <w:b/>
          <w:bCs/>
          <w:i/>
          <w:iCs/>
          <w:sz w:val="18"/>
          <w:szCs w:val="18"/>
        </w:rPr>
        <w:t>Zwiększenie funkcjonalności technicznej lokomotyw spalinowych CARGOUNIT poprzez montaż systemu ERTMS</w:t>
      </w:r>
      <w:r w:rsidR="00A00C9B" w:rsidRPr="00A00C9B">
        <w:rPr>
          <w:rFonts w:ascii="Verdana" w:hAnsi="Verdana" w:cs="Calibri"/>
          <w:b/>
          <w:bCs/>
          <w:i/>
          <w:iCs/>
          <w:sz w:val="18"/>
          <w:szCs w:val="18"/>
        </w:rPr>
        <w:t xml:space="preserve"> </w:t>
      </w:r>
    </w:p>
    <w:p w14:paraId="5DB4EC8F" w14:textId="00E40105" w:rsidR="00A00C9B" w:rsidRPr="00A00C9B" w:rsidRDefault="00C071C3" w:rsidP="00A00C9B">
      <w:pPr>
        <w:pStyle w:val="Akapitzlist"/>
        <w:spacing w:after="160" w:line="360" w:lineRule="auto"/>
        <w:ind w:left="927"/>
        <w:jc w:val="both"/>
        <w:rPr>
          <w:rFonts w:ascii="Verdana" w:eastAsia="SimSun" w:hAnsi="Verdana" w:cs="Arial"/>
          <w:sz w:val="18"/>
          <w:szCs w:val="18"/>
        </w:rPr>
      </w:pPr>
      <w:r w:rsidRPr="00A00C9B">
        <w:rPr>
          <w:rFonts w:ascii="Verdana" w:hAnsi="Verdana" w:cs="Calibri"/>
          <w:sz w:val="18"/>
          <w:szCs w:val="18"/>
        </w:rPr>
        <w:t>oraz</w:t>
      </w:r>
      <w:r w:rsidR="00A00C9B" w:rsidRPr="00A00C9B">
        <w:rPr>
          <w:rFonts w:ascii="Verdana" w:eastAsia="SimSun" w:hAnsi="Verdana" w:cs="Arial"/>
          <w:sz w:val="18"/>
          <w:szCs w:val="18"/>
        </w:rPr>
        <w:t xml:space="preserve"> </w:t>
      </w:r>
    </w:p>
    <w:p w14:paraId="2E3D9256" w14:textId="6286854E" w:rsidR="00175665" w:rsidRPr="00A00C9B" w:rsidRDefault="004A2A49" w:rsidP="00A00C9B">
      <w:pPr>
        <w:pStyle w:val="Akapitzlist"/>
        <w:spacing w:after="160" w:line="360" w:lineRule="auto"/>
        <w:ind w:left="927"/>
        <w:jc w:val="both"/>
        <w:rPr>
          <w:rFonts w:ascii="Verdana" w:hAnsi="Verdana" w:cs="Calibri"/>
          <w:sz w:val="18"/>
          <w:szCs w:val="18"/>
        </w:rPr>
      </w:pPr>
      <w:r w:rsidRPr="00A00C9B">
        <w:rPr>
          <w:rFonts w:ascii="Verdana" w:hAnsi="Verdana" w:cs="Calibri"/>
          <w:sz w:val="18"/>
          <w:szCs w:val="18"/>
        </w:rPr>
        <w:t>uzyskania przez Zamawiającego pozytywnej oceny wniosku o objęcie przedsięwzięcia wsparciem i w konsekwencji otrzymania dofinansowania na realizację projektu, o którym mowa powyżej.</w:t>
      </w:r>
    </w:p>
    <w:p w14:paraId="25962928" w14:textId="77777777" w:rsidR="00A00C9B" w:rsidRPr="00A00C9B" w:rsidRDefault="00C071C3" w:rsidP="00A00C9B">
      <w:pPr>
        <w:spacing w:after="160" w:line="360" w:lineRule="auto"/>
        <w:ind w:left="993"/>
        <w:jc w:val="both"/>
        <w:rPr>
          <w:rFonts w:ascii="Verdana" w:hAnsi="Verdana" w:cs="Calibri"/>
          <w:sz w:val="18"/>
          <w:szCs w:val="18"/>
        </w:rPr>
      </w:pPr>
      <w:r w:rsidRPr="00A00C9B">
        <w:rPr>
          <w:rFonts w:ascii="Verdana" w:hAnsi="Verdana" w:cs="Calibri"/>
          <w:sz w:val="18"/>
          <w:szCs w:val="18"/>
        </w:rPr>
        <w:t>i/lub</w:t>
      </w:r>
    </w:p>
    <w:p w14:paraId="21C45DF3" w14:textId="146B2046" w:rsidR="00A00C9B" w:rsidRPr="00A00C9B" w:rsidRDefault="00A00C9B" w:rsidP="00A00C9B">
      <w:pPr>
        <w:pStyle w:val="Akapitzlist"/>
        <w:numPr>
          <w:ilvl w:val="0"/>
          <w:numId w:val="138"/>
        </w:numPr>
        <w:spacing w:after="160" w:line="360" w:lineRule="auto"/>
        <w:jc w:val="both"/>
        <w:rPr>
          <w:rFonts w:ascii="Verdana" w:hAnsi="Verdana" w:cs="Calibri"/>
          <w:sz w:val="18"/>
          <w:szCs w:val="18"/>
        </w:rPr>
      </w:pPr>
      <w:r w:rsidRPr="00A00C9B">
        <w:rPr>
          <w:rFonts w:ascii="Verdana" w:hAnsi="Verdana" w:cs="Calibri"/>
          <w:sz w:val="18"/>
          <w:szCs w:val="18"/>
        </w:rPr>
        <w:t>Dla Zadania 2-6:</w:t>
      </w:r>
    </w:p>
    <w:p w14:paraId="72BA582B" w14:textId="77777777" w:rsidR="00A00C9B" w:rsidRPr="00A00C9B" w:rsidRDefault="00C071C3" w:rsidP="00A00C9B">
      <w:pPr>
        <w:pStyle w:val="Akapitzlist"/>
        <w:spacing w:after="160" w:line="360" w:lineRule="auto"/>
        <w:ind w:left="927"/>
        <w:jc w:val="both"/>
        <w:rPr>
          <w:rFonts w:ascii="Verdana" w:hAnsi="Verdana" w:cs="Calibri"/>
          <w:b/>
          <w:bCs/>
          <w:i/>
          <w:iCs/>
          <w:sz w:val="18"/>
          <w:szCs w:val="18"/>
        </w:rPr>
      </w:pPr>
      <w:r w:rsidRPr="00A00C9B">
        <w:rPr>
          <w:rFonts w:ascii="Verdana" w:eastAsia="SimSun" w:hAnsi="Verdana" w:cs="Arial"/>
          <w:sz w:val="18"/>
          <w:szCs w:val="18"/>
        </w:rPr>
        <w:t xml:space="preserve">uzyskania przez Zamawiającego pozytywnej oceny wniosku o udzielenie pomocy publicznej na inwestycję w zakresie wyposażenia pojazdów kolejowych w system ERTMS, projekt o roboczym tytule: </w:t>
      </w:r>
      <w:r w:rsidR="00D45BEF" w:rsidRPr="00A00C9B">
        <w:rPr>
          <w:rFonts w:ascii="Verdana" w:hAnsi="Verdana" w:cs="Calibri"/>
          <w:b/>
          <w:bCs/>
          <w:i/>
          <w:iCs/>
          <w:sz w:val="18"/>
          <w:szCs w:val="18"/>
        </w:rPr>
        <w:t>Zwiększenie funkcjonalności technicznej lokomotyw elektrycznych CARGOUNIT poprzez montaż i aktualizację systemu ERTMS</w:t>
      </w:r>
    </w:p>
    <w:p w14:paraId="2090A39A" w14:textId="77777777" w:rsidR="00A00C9B" w:rsidRPr="00A00C9B" w:rsidRDefault="00C071C3" w:rsidP="00A00C9B">
      <w:pPr>
        <w:pStyle w:val="Akapitzlist"/>
        <w:spacing w:after="160" w:line="360" w:lineRule="auto"/>
        <w:ind w:left="927"/>
        <w:jc w:val="both"/>
        <w:rPr>
          <w:rFonts w:ascii="Verdana" w:hAnsi="Verdana" w:cs="Calibri"/>
          <w:sz w:val="18"/>
          <w:szCs w:val="18"/>
        </w:rPr>
      </w:pPr>
      <w:r w:rsidRPr="00A00C9B">
        <w:rPr>
          <w:rFonts w:ascii="Verdana" w:hAnsi="Verdana" w:cs="Calibri"/>
          <w:sz w:val="18"/>
          <w:szCs w:val="18"/>
        </w:rPr>
        <w:t>oraz</w:t>
      </w:r>
    </w:p>
    <w:p w14:paraId="18E2117E" w14:textId="23D0E93E" w:rsidR="00C071C3" w:rsidRPr="00A00C9B" w:rsidRDefault="00C071C3" w:rsidP="00A00C9B">
      <w:pPr>
        <w:pStyle w:val="Akapitzlist"/>
        <w:spacing w:after="160" w:line="360" w:lineRule="auto"/>
        <w:ind w:left="927"/>
        <w:jc w:val="both"/>
        <w:rPr>
          <w:rFonts w:ascii="Verdana" w:hAnsi="Verdana" w:cs="Calibri"/>
          <w:sz w:val="18"/>
          <w:szCs w:val="18"/>
        </w:rPr>
      </w:pPr>
      <w:r w:rsidRPr="00A00C9B">
        <w:rPr>
          <w:rFonts w:ascii="Verdana" w:hAnsi="Verdana" w:cs="Calibri"/>
          <w:sz w:val="18"/>
          <w:szCs w:val="18"/>
        </w:rPr>
        <w:t>uzyskania przez Zamawiającego pozytywnej oceny wniosku o objęcie przedsięwzięcia wsparciem i w konsekwencji otrzymania dofinansowania na realizację projektu, o którym mowa powyżej.</w:t>
      </w:r>
    </w:p>
    <w:p w14:paraId="6EE01BEE" w14:textId="28169315" w:rsidR="0001276C" w:rsidRPr="00CB496F" w:rsidRDefault="0001276C" w:rsidP="00D00DDE">
      <w:pPr>
        <w:pStyle w:val="Akapitzlist"/>
        <w:numPr>
          <w:ilvl w:val="0"/>
          <w:numId w:val="72"/>
        </w:numPr>
        <w:spacing w:before="600" w:after="600" w:line="360" w:lineRule="auto"/>
        <w:ind w:left="1134" w:hanging="567"/>
        <w:contextualSpacing w:val="0"/>
        <w:rPr>
          <w:rFonts w:ascii="Verdana" w:hAnsi="Verdana" w:cs="Calibri"/>
          <w:b/>
          <w:bCs/>
          <w:sz w:val="20"/>
          <w:szCs w:val="20"/>
        </w:rPr>
      </w:pPr>
      <w:r w:rsidRPr="00CB496F">
        <w:rPr>
          <w:rFonts w:ascii="Verdana" w:hAnsi="Verdana" w:cs="Calibri"/>
          <w:b/>
          <w:bCs/>
          <w:sz w:val="20"/>
          <w:szCs w:val="20"/>
        </w:rPr>
        <w:t>Definicje</w:t>
      </w:r>
    </w:p>
    <w:p w14:paraId="407025E9"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Deklaracja weryfikacji WE podsystemu</w:t>
      </w:r>
      <w:r w:rsidRPr="00CB496F">
        <w:rPr>
          <w:rFonts w:ascii="Verdana" w:hAnsi="Verdana" w:cs="Calibri"/>
          <w:sz w:val="18"/>
          <w:szCs w:val="18"/>
        </w:rPr>
        <w:t xml:space="preserve"> </w:t>
      </w:r>
      <w:r w:rsidRPr="00CB496F">
        <w:rPr>
          <w:rFonts w:ascii="Verdana" w:hAnsi="Verdana" w:cs="Calibri"/>
          <w:b/>
          <w:bCs/>
          <w:sz w:val="18"/>
          <w:szCs w:val="18"/>
        </w:rPr>
        <w:t>-</w:t>
      </w:r>
      <w:r w:rsidRPr="00CB496F">
        <w:rPr>
          <w:rFonts w:ascii="Verdana" w:hAnsi="Verdana" w:cs="Calibri"/>
          <w:sz w:val="18"/>
          <w:szCs w:val="18"/>
        </w:rPr>
        <w:t xml:space="preserve"> Oświadczenie producenta albo jego upoważnionego przedstawiciela mającego siedzibę na terytorium państwa członkowskiego Unii Europejskiej, podmiotu zamawiającego, wykonawcy modernizacji, importera, inwestora, dysponenta, zarządcy infrastruktury albo przewoźnika kolejowego stwierdzające, na jego wyłączną odpowiedzialność, że podsystem, który został poddany procedurze weryfikacji WE podsystemu, jest zgodny z zasadniczymi wymaganiami </w:t>
      </w:r>
      <w:r w:rsidRPr="00CB496F">
        <w:rPr>
          <w:rFonts w:ascii="Verdana" w:hAnsi="Verdana" w:cs="Calibri"/>
          <w:sz w:val="18"/>
          <w:szCs w:val="18"/>
        </w:rPr>
        <w:lastRenderedPageBreak/>
        <w:t>dotyczącymi interoperacyjności systemu kolei i spełnia wymagania zawarte w odpowiednich przepisach Unii Europejskiej oraz przepisach krajowych w szczególności Rozporządzenia wykonawczego Komisji (UE) 2019/250 z dnia 12 lutego 2019 r. w sprawie wzorów deklaracji WE i certyfikatów dotyczących składników interoperacyjności i podsystemów kolei w oparciu o model deklaracji zgodności z dopuszczonym typem pojazdu kolejowego oraz w oparciu o procedury weryfikacji WE podsystemów zgodnie z dyrektywą Parlamentu Europejskiego i Rady (UE) 2016/797 oraz uchylające rozporządzenie Komisji (UE) nr 201/2011.</w:t>
      </w:r>
    </w:p>
    <w:p w14:paraId="78FFEEC5"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Deklaracja WE zgodności lub przydatności do stosowania składnika interoperacyjności -</w:t>
      </w:r>
      <w:r w:rsidRPr="00CB496F">
        <w:rPr>
          <w:rFonts w:ascii="Verdana" w:hAnsi="Verdana" w:cs="Calibri"/>
          <w:sz w:val="18"/>
          <w:szCs w:val="18"/>
        </w:rPr>
        <w:t xml:space="preserve"> Oświadczenie producenta albo jego upoważnionego przedstawiciela mającego siedzibę na terytorium państwa członkowskiego Unii Europejskiej, podmiotu zamawiającego, wykonawcy modernizacji, importera, inwestora, dysponenta, zarządcy infrastruktury albo przewoźnika kolejowego stwierdzające, na jego wyłączną odpowiedzialność, że składnik interoperacyjności jest zgodny z zasadniczymi wymaganiami dotyczącymi interoperacyjności systemu kolei i spełnia wymagania zawarte w odpowiednich przepisach Unii Europejskiej oraz przepisach krajowych, lub potwierdzające, że składnik interoperacyjności jest przydatny do stosowania, w szczególności zgodne z wymaganiami Rozporządzenia wykonawczego Komisji (UE) 2019/250 z dnia 12 lutego 2019 r. w sprawie wzorów deklaracji WE i certyfikatów dotyczących składników interoperacyjności i podsystemów kolei w oparciu o model deklaracji zgodności z dopuszczonym typem pojazdu kolejowego oraz w oparciu o procedury weryfikacji WE podsystemów zgodnie z dyrektywą Parlamentu Europejskiego i Rady (UE) 2016/797 oraz uchylające rozporządzenie Komisji (UE) nr 201/2011.</w:t>
      </w:r>
    </w:p>
    <w:p w14:paraId="66A5CF7A"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Deklaracja zgodności z typem -</w:t>
      </w:r>
      <w:r w:rsidRPr="00CB496F">
        <w:rPr>
          <w:rFonts w:ascii="Verdana" w:hAnsi="Verdana" w:cs="Calibri"/>
          <w:sz w:val="18"/>
          <w:szCs w:val="18"/>
        </w:rPr>
        <w:t xml:space="preserve"> oświadczenie producenta albo jego upoważnionego przedstawiciela mającego siedzibę na terytorium państwa członkowskiego Unii Europejskiej, podmiotu zamawiającego, wykonawcy modernizacji, importera, inwestora, dysponenta, zarządcy infrastruktury, użytkownika bocznicy kolejowej albo przewoźnika kolejowego stwierdzające, na jego wyłączną odpowiedzialność, że dany pojazd kolejowy, urządzenie albo budowla są zgodne odpowiednio z typem pojazdu, urządzenia albo budowli, który już otrzymał Zezwolenie na wprowadzenie pojazdu kolejowego do obrotu zgodnego z TSI, w szczególności zgodne z wymaganiami Rozporządzenia wykonawczego Komisji (UE) 2019/250 z dnia 12 lutego 2019 r. w sprawie wzorów deklaracji WE i certyfikatów dotyczących składników interoperacyjności i podsystemów kolei w oparciu o model deklaracji zgodności z dopuszczonym typem pojazdu kolejowego oraz w oparciu o procedury weryfikacji WE podsystemów zgodnie z dyrektywą Parlamentu Europejskiego i Rady (UE) 2016/797 oraz uchylające rozporządzenie Komisji (UE) nr 201/2011.</w:t>
      </w:r>
    </w:p>
    <w:p w14:paraId="5619A806"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Dopuszczenie do eksploatacji -</w:t>
      </w:r>
      <w:r w:rsidRPr="00CB496F">
        <w:rPr>
          <w:rFonts w:ascii="Verdana" w:hAnsi="Verdana" w:cs="Calibri"/>
          <w:sz w:val="18"/>
          <w:szCs w:val="18"/>
        </w:rPr>
        <w:t xml:space="preserve"> wszystkie czynności, w wyniku których podsystem zostaje oddany do eksploatacji.</w:t>
      </w:r>
    </w:p>
    <w:p w14:paraId="02F2F9A9"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Dopuszczenie do eksploatacji typu -</w:t>
      </w:r>
      <w:r w:rsidRPr="00CB496F">
        <w:rPr>
          <w:rFonts w:ascii="Verdana" w:hAnsi="Verdana" w:cs="Calibri"/>
          <w:sz w:val="18"/>
          <w:szCs w:val="18"/>
        </w:rPr>
        <w:t xml:space="preserve"> Czynności faktyczne i prawne konieczne do dopuszczenia odpowiednio typu pojazdu kolejowego, typu budowli albo typu urządzenia do użytkowania, kończące się wydaniem świadectwa dopuszczenia do eksploatacji typu.</w:t>
      </w:r>
    </w:p>
    <w:p w14:paraId="223B3EDC"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Dopuszczenie do użytkowania -</w:t>
      </w:r>
      <w:r w:rsidRPr="00CB496F">
        <w:rPr>
          <w:rFonts w:ascii="Verdana" w:hAnsi="Verdana" w:cs="Calibri"/>
          <w:sz w:val="18"/>
          <w:szCs w:val="18"/>
        </w:rPr>
        <w:t xml:space="preserve"> oznacza uzasadnione i zarejestrowane zapewnienie, w stosownych przypadkach z dołączoną dokumentacją, udzielone zarządzającemu utrzymaniem taboru przez podmiot świadczący usługi w zakresie utrzymania, zgodnie z którym czynności utrzymaniowe zostały wykonane zgodnie ze zleceniem.</w:t>
      </w:r>
    </w:p>
    <w:p w14:paraId="482D50DB"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lastRenderedPageBreak/>
        <w:t>DSU -</w:t>
      </w:r>
      <w:r w:rsidRPr="00CB496F">
        <w:rPr>
          <w:rFonts w:ascii="Verdana" w:hAnsi="Verdana" w:cs="Calibri"/>
          <w:sz w:val="18"/>
          <w:szCs w:val="18"/>
        </w:rPr>
        <w:t xml:space="preserve"> Dokumentacja Systemu Utrzymania lub inna dokumentacja utrzymania zawierająca zbiór wymagań określających sposób i zakres wykonania naprawy lub przeglądu okresowego oraz warunki techniczne prób, badań i odbioru po naprawie, zatwierdzona przez podmiot odpowiedzialny za utrzymanie danej Lokomotywy, opracowane zgodnie z wymogami TSI LOC&amp;PAS 1302/2014 z </w:t>
      </w:r>
      <w:proofErr w:type="spellStart"/>
      <w:r w:rsidRPr="00CB496F">
        <w:rPr>
          <w:rFonts w:ascii="Verdana" w:hAnsi="Verdana" w:cs="Calibri"/>
          <w:sz w:val="18"/>
          <w:szCs w:val="18"/>
        </w:rPr>
        <w:t>późn</w:t>
      </w:r>
      <w:proofErr w:type="spellEnd"/>
      <w:r w:rsidRPr="00CB496F">
        <w:rPr>
          <w:rFonts w:ascii="Verdana" w:hAnsi="Verdana" w:cs="Calibri"/>
          <w:sz w:val="18"/>
          <w:szCs w:val="18"/>
        </w:rPr>
        <w:t>. zm. oraz uwzgledniające wymagania Rozporządzenia Wykonawczego Komisji (UE) 2019/779 z dnia 16 maja 2019 r. ustanawiającego szczegółowe przepisy dotyczące systemu certyfikacji podmiotów odpowiedzialnych za utrzymanie pojazdów zgodnie z dyrektywą Parlamentu Europejskiego i Rady (UE) 2016/798 oraz uchylające rozporządzenie Komisji (UE) nr 445/2011.</w:t>
      </w:r>
    </w:p>
    <w:p w14:paraId="182237FA"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DTR</w:t>
      </w:r>
      <w:r w:rsidR="00F463F2" w:rsidRPr="00CB496F">
        <w:rPr>
          <w:rFonts w:ascii="Verdana" w:hAnsi="Verdana" w:cs="Calibri"/>
          <w:b/>
          <w:bCs/>
          <w:sz w:val="18"/>
          <w:szCs w:val="18"/>
        </w:rPr>
        <w:t xml:space="preserve"> </w:t>
      </w:r>
      <w:r w:rsidRPr="00CB496F">
        <w:rPr>
          <w:rFonts w:ascii="Verdana" w:hAnsi="Verdana" w:cs="Calibri"/>
          <w:b/>
          <w:bCs/>
          <w:sz w:val="18"/>
          <w:szCs w:val="18"/>
        </w:rPr>
        <w:t>-</w:t>
      </w:r>
      <w:r w:rsidRPr="00CB496F">
        <w:rPr>
          <w:rFonts w:ascii="Verdana" w:hAnsi="Verdana" w:cs="Calibri"/>
          <w:sz w:val="18"/>
          <w:szCs w:val="18"/>
        </w:rPr>
        <w:t xml:space="preserve"> Dokumentacja Techniczno-Ruchowa Lokomotywy, dokumentacja określająca techniczne warunki współpracy poszczególnych elementów, zespołów i podzespołów pojazdu kolejowego, opracowana zgodnie z wymogami TSI LOC&amp;PAS 1302/2014 z </w:t>
      </w:r>
      <w:proofErr w:type="spellStart"/>
      <w:r w:rsidRPr="00CB496F">
        <w:rPr>
          <w:rFonts w:ascii="Verdana" w:hAnsi="Verdana" w:cs="Calibri"/>
          <w:sz w:val="18"/>
          <w:szCs w:val="18"/>
        </w:rPr>
        <w:t>późn</w:t>
      </w:r>
      <w:proofErr w:type="spellEnd"/>
      <w:r w:rsidRPr="00CB496F">
        <w:rPr>
          <w:rFonts w:ascii="Verdana" w:hAnsi="Verdana" w:cs="Calibri"/>
          <w:sz w:val="18"/>
          <w:szCs w:val="18"/>
        </w:rPr>
        <w:t>. zm. oraz uwzgledniające wymagania Rozporządzenia Wykonawczego Komisji (UE) 2019/779 z dnia 16 maja 2019 r. ustanawiającego szczegółowe przepisy dotyczące systemu certyfikacji podmiotów odpowiedzialnych za utrzymanie pojazdów zgodnie z dyrektywą Parlamentu Europejskiego i Rady (UE) 2016/798 oraz uchylające rozporządzenie Komisji (UE) nr 445/2011.</w:t>
      </w:r>
    </w:p>
    <w:p w14:paraId="58E6F991"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Dzień roboczy</w:t>
      </w:r>
      <w:r w:rsidRPr="00CB496F">
        <w:rPr>
          <w:rFonts w:ascii="Verdana" w:hAnsi="Verdana" w:cs="Calibri"/>
          <w:sz w:val="18"/>
          <w:szCs w:val="18"/>
        </w:rPr>
        <w:t xml:space="preserve"> - wszystkie dni kalendarzowe za wyjątkiem sobót i dni ustawowo wolnych od pracy określonych w Ustawie z dnia 18 stycznia 1951 r. o dniach wolnych od pracy (tj. Dz.U. z 2015 r. poz. 90) oraz dniach ustawowo wolnych od pracy w państwie, w którym Lokomotywa ma wykonywane prace związane z Przedmiotem Umowy lub znajduje się w związku z wykonywaniem napraw gwarancyjnych.</w:t>
      </w:r>
    </w:p>
    <w:p w14:paraId="497FFD51"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EVR</w:t>
      </w:r>
      <w:r w:rsidRPr="00CB496F">
        <w:rPr>
          <w:rFonts w:ascii="Verdana" w:hAnsi="Verdana" w:cs="Calibri"/>
          <w:sz w:val="18"/>
          <w:szCs w:val="18"/>
        </w:rPr>
        <w:t xml:space="preserve"> (</w:t>
      </w:r>
      <w:proofErr w:type="spellStart"/>
      <w:r w:rsidRPr="00CB496F">
        <w:rPr>
          <w:rFonts w:ascii="Verdana" w:hAnsi="Verdana" w:cs="Calibri"/>
          <w:sz w:val="18"/>
          <w:szCs w:val="18"/>
        </w:rPr>
        <w:t>European</w:t>
      </w:r>
      <w:proofErr w:type="spellEnd"/>
      <w:r w:rsidRPr="00CB496F">
        <w:rPr>
          <w:rFonts w:ascii="Verdana" w:hAnsi="Verdana" w:cs="Calibri"/>
          <w:sz w:val="18"/>
          <w:szCs w:val="18"/>
        </w:rPr>
        <w:t xml:space="preserve"> </w:t>
      </w:r>
      <w:proofErr w:type="spellStart"/>
      <w:r w:rsidRPr="00CB496F">
        <w:rPr>
          <w:rFonts w:ascii="Verdana" w:hAnsi="Verdana" w:cs="Calibri"/>
          <w:sz w:val="18"/>
          <w:szCs w:val="18"/>
        </w:rPr>
        <w:t>Vehicles</w:t>
      </w:r>
      <w:proofErr w:type="spellEnd"/>
      <w:r w:rsidRPr="00CB496F">
        <w:rPr>
          <w:rFonts w:ascii="Verdana" w:hAnsi="Verdana" w:cs="Calibri"/>
          <w:sz w:val="18"/>
          <w:szCs w:val="18"/>
        </w:rPr>
        <w:t xml:space="preserve"> Register) - Europejski Rejestr Pojazdów Kolejowych.</w:t>
      </w:r>
    </w:p>
    <w:p w14:paraId="55DB9855" w14:textId="28A0386D"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Lokomotywa -</w:t>
      </w:r>
      <w:r w:rsidRPr="00CB496F">
        <w:rPr>
          <w:rFonts w:ascii="Verdana" w:hAnsi="Verdana" w:cs="Calibri"/>
          <w:sz w:val="18"/>
          <w:szCs w:val="18"/>
        </w:rPr>
        <w:t xml:space="preserve"> oznacza odpowiednio, jedną, niektóre lub wszystkie lokomotywy, pojazd kolejowy lub pojazdy kolejowe co do których Wykonawca realizuje </w:t>
      </w:r>
      <w:r w:rsidR="006605F9" w:rsidRPr="005303ED">
        <w:rPr>
          <w:rFonts w:ascii="Verdana" w:hAnsi="Verdana" w:cs="Calibri"/>
          <w:sz w:val="18"/>
          <w:szCs w:val="18"/>
        </w:rPr>
        <w:t>Przedmiot Umowy</w:t>
      </w:r>
      <w:r w:rsidRPr="00CB496F">
        <w:rPr>
          <w:rFonts w:ascii="Verdana" w:hAnsi="Verdana" w:cs="Calibri"/>
          <w:sz w:val="18"/>
          <w:szCs w:val="18"/>
        </w:rPr>
        <w:t xml:space="preserve"> w ramach niniejszej Umowy.</w:t>
      </w:r>
    </w:p>
    <w:p w14:paraId="20FAD412"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 xml:space="preserve">Obszar użytkowania, Obszar użytkowania Lokomotywy, Obszar użytkowania zgodnie z ERATV – </w:t>
      </w:r>
      <w:r w:rsidRPr="00CB496F">
        <w:rPr>
          <w:rFonts w:ascii="Verdana" w:hAnsi="Verdana" w:cs="Calibri"/>
          <w:sz w:val="18"/>
          <w:szCs w:val="18"/>
        </w:rPr>
        <w:t xml:space="preserve">kraj lub kraje, w których Lokomotywa będzie dopuszczona eksploatacji tj. będzie posiadać Zezwolenie na wprowadzenie pojazdu kolejowego do obrotu zgodnego z TSI, które będą wpisane do rejestru ERATV zgodnie z wymaganiami określonymi przez Zamawiającego w SIWZ. </w:t>
      </w:r>
    </w:p>
    <w:p w14:paraId="6542E8C8"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Odbiór techniczny -</w:t>
      </w:r>
      <w:r w:rsidRPr="00CB496F">
        <w:rPr>
          <w:rFonts w:ascii="Verdana" w:hAnsi="Verdana" w:cs="Calibri"/>
          <w:sz w:val="18"/>
          <w:szCs w:val="18"/>
        </w:rPr>
        <w:t xml:space="preserve"> Zespół czynności kontrolnych (oględziny, pomiary, próby działania, sprawdzenie, badanie), mających na celu stwierdzenie czy spełnione są określone wymagania techniczne decydujące o pełnej sprawności technicznej i przydatności użytkowej taboru.</w:t>
      </w:r>
    </w:p>
    <w:p w14:paraId="1A9A4122"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 xml:space="preserve">„Pełne dopuszczenie”, „nieograniczona eksploatacja”, „bez ograniczeń eksploatacyjnych”, „Zezwolenie” i podobne pojęcia </w:t>
      </w:r>
      <w:r w:rsidRPr="00CB496F">
        <w:rPr>
          <w:rFonts w:ascii="Verdana" w:hAnsi="Verdana" w:cs="Calibri"/>
          <w:sz w:val="18"/>
          <w:szCs w:val="18"/>
        </w:rPr>
        <w:t xml:space="preserve">- </w:t>
      </w:r>
      <w:r w:rsidR="0046261E" w:rsidRPr="00CB496F">
        <w:rPr>
          <w:rFonts w:ascii="Verdana" w:hAnsi="Verdana" w:cs="Calibri"/>
          <w:sz w:val="18"/>
          <w:szCs w:val="18"/>
        </w:rPr>
        <w:t>oznaczają brak ograniczeń w zakresie możliwości eksploatacji Lokomotyw na poszczególnych liniach, zgodnie z wymogami obowiązującymi w dniu odbioru Lokomotywy w obszarze jej użytkowania wynikającym z APM, przy czym dopuszcza się, że mogą występować tylko ograniczenia stosowane zwykle w zezwoleniach na dopuszczenie do obrotu pojazdu kolejowego zgodnego z TSI. W przypadku tych zwykle stosowanych ograniczeń chodzi w szczególności o ograniczenia wynikające z przepisów obowiązujących w poszczególnych krajach, z lokalnych uwarunkowań trasy (np. wiadukty, ograniczenia prędkości), a także z uzgodnionej specyfikacji technicznej lokomotywy (np. możliwość eksploatacji tylko na liniach zelektryfikowanych, za wyjątkiem tras kolei dużych prędkości dla ruchu pasażerskiego) lub też ograniczenia i obowiązki wynikające z regulacji dotyczących dostępu do sieci, np. trakcji wielokrotnej, albo z krajowych decyzji o dopuszczeniu (jak np. wymagane w zezwoleniu wykluczenie trakcji wielokrotnej). Niedopuszczalne są jednak ograniczenia w zakresie możliwości eksploatacji na sieci TEN-T.</w:t>
      </w:r>
    </w:p>
    <w:p w14:paraId="503840CE"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lastRenderedPageBreak/>
        <w:t xml:space="preserve">Podmiot odpowiedzialny za utrzymanie pojazdu kolejowego (ECM, </w:t>
      </w:r>
      <w:proofErr w:type="spellStart"/>
      <w:r w:rsidRPr="00CB496F">
        <w:rPr>
          <w:rFonts w:ascii="Verdana" w:hAnsi="Verdana" w:cs="Calibri"/>
          <w:b/>
          <w:bCs/>
          <w:sz w:val="18"/>
          <w:szCs w:val="18"/>
        </w:rPr>
        <w:t>Entity</w:t>
      </w:r>
      <w:proofErr w:type="spellEnd"/>
      <w:r w:rsidRPr="00CB496F">
        <w:rPr>
          <w:rFonts w:ascii="Verdana" w:hAnsi="Verdana" w:cs="Calibri"/>
          <w:b/>
          <w:bCs/>
          <w:sz w:val="18"/>
          <w:szCs w:val="18"/>
        </w:rPr>
        <w:t xml:space="preserve"> in </w:t>
      </w:r>
      <w:proofErr w:type="spellStart"/>
      <w:r w:rsidRPr="00CB496F">
        <w:rPr>
          <w:rFonts w:ascii="Verdana" w:hAnsi="Verdana" w:cs="Calibri"/>
          <w:b/>
          <w:bCs/>
          <w:sz w:val="18"/>
          <w:szCs w:val="18"/>
        </w:rPr>
        <w:t>Charge</w:t>
      </w:r>
      <w:proofErr w:type="spellEnd"/>
      <w:r w:rsidRPr="00CB496F">
        <w:rPr>
          <w:rFonts w:ascii="Verdana" w:hAnsi="Verdana" w:cs="Calibri"/>
          <w:b/>
          <w:bCs/>
          <w:sz w:val="18"/>
          <w:szCs w:val="18"/>
        </w:rPr>
        <w:t xml:space="preserve"> of </w:t>
      </w:r>
      <w:proofErr w:type="spellStart"/>
      <w:r w:rsidRPr="00CB496F">
        <w:rPr>
          <w:rFonts w:ascii="Verdana" w:hAnsi="Verdana" w:cs="Calibri"/>
          <w:b/>
          <w:bCs/>
          <w:sz w:val="18"/>
          <w:szCs w:val="18"/>
        </w:rPr>
        <w:t>Maintenance</w:t>
      </w:r>
      <w:proofErr w:type="spellEnd"/>
      <w:r w:rsidRPr="00CB496F">
        <w:rPr>
          <w:rFonts w:ascii="Verdana" w:hAnsi="Verdana" w:cs="Calibri"/>
          <w:b/>
          <w:bCs/>
          <w:sz w:val="18"/>
          <w:szCs w:val="18"/>
        </w:rPr>
        <w:t>) -</w:t>
      </w:r>
      <w:r w:rsidRPr="00CB496F">
        <w:rPr>
          <w:rFonts w:ascii="Verdana" w:hAnsi="Verdana" w:cs="Calibri"/>
          <w:sz w:val="18"/>
          <w:szCs w:val="18"/>
        </w:rPr>
        <w:t xml:space="preserve"> Podmiot zobowiązany do zagwarantowania utrzymania pojazdu kolejowego, wpisany do europejskiego rejestru pojazdów kolejowych (EVR), w szczególności przewoźnik kolejowy, zarządca infrastruktury lub dysponent.</w:t>
      </w:r>
    </w:p>
    <w:p w14:paraId="50EC76E3" w14:textId="172A4A64"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Siła wyższa -</w:t>
      </w:r>
      <w:r w:rsidRPr="00CB496F">
        <w:rPr>
          <w:rFonts w:ascii="Verdana" w:hAnsi="Verdana" w:cs="Calibri"/>
          <w:sz w:val="18"/>
          <w:szCs w:val="18"/>
        </w:rPr>
        <w:t xml:space="preserve"> nadzwyczajne, niemożliwe do przewidzenia lub zapobieżenia dostępnymi środkami i występujące bez wpływu i możliwości kontroli przez którąkolwiek Stronę sytuacje i zdarzenia, takie w szczególności jak wojna, atak terrorystyczny, klęska żywiołowa, tj. pożar, powódź, uderzenie pioruna, trzęsienie ziemi albo huragan, a także nadzwyczajne zjawiska atmosferyczne. Pojęcie siły wyższej nie obejmuje blokad dróg i linii kolejowych oraz strajków u Stron oraz jest ograniczone terytorialnie do oddziaływania na obszar, w obrębie którego wykonywane są czynności związane z produkcją Lokomotyw. Nie stanowią Siły wyższej okoliczności dotyczące sytuacji ekonomicznej Stron i ich kontrahentów</w:t>
      </w:r>
      <w:r w:rsidR="005303ED">
        <w:rPr>
          <w:rFonts w:ascii="Verdana" w:hAnsi="Verdana" w:cs="Calibri"/>
          <w:sz w:val="18"/>
          <w:szCs w:val="18"/>
        </w:rPr>
        <w:t>.</w:t>
      </w:r>
    </w:p>
    <w:p w14:paraId="7BBD0E0E" w14:textId="7CC0A44E" w:rsidR="005303ED"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5303ED">
        <w:rPr>
          <w:rFonts w:ascii="Verdana" w:hAnsi="Verdana" w:cs="Calibri"/>
          <w:b/>
          <w:bCs/>
          <w:sz w:val="18"/>
          <w:szCs w:val="18"/>
        </w:rPr>
        <w:t xml:space="preserve">SIWZ - </w:t>
      </w:r>
      <w:r w:rsidRPr="005303ED">
        <w:rPr>
          <w:rFonts w:ascii="Verdana" w:hAnsi="Verdana" w:cs="Calibri"/>
          <w:sz w:val="18"/>
          <w:szCs w:val="18"/>
        </w:rPr>
        <w:t xml:space="preserve">specyfikacja istotnych warunków zamówienia w postępowaniu prowadzonym przez Zamawiającego na wykonanie </w:t>
      </w:r>
      <w:r w:rsidR="001D693A" w:rsidRPr="005303ED">
        <w:rPr>
          <w:rFonts w:ascii="Verdana" w:hAnsi="Verdana" w:cs="Calibri"/>
          <w:sz w:val="18"/>
          <w:szCs w:val="18"/>
        </w:rPr>
        <w:t>Przedmiot</w:t>
      </w:r>
      <w:r w:rsidR="001D693A">
        <w:rPr>
          <w:rFonts w:ascii="Verdana" w:hAnsi="Verdana" w:cs="Calibri"/>
          <w:sz w:val="18"/>
          <w:szCs w:val="18"/>
        </w:rPr>
        <w:t>u</w:t>
      </w:r>
      <w:r w:rsidR="001D693A" w:rsidRPr="005303ED">
        <w:rPr>
          <w:rFonts w:ascii="Verdana" w:hAnsi="Verdana" w:cs="Calibri"/>
          <w:sz w:val="18"/>
          <w:szCs w:val="18"/>
        </w:rPr>
        <w:t xml:space="preserve"> Umowy</w:t>
      </w:r>
      <w:r w:rsidRPr="005303ED">
        <w:rPr>
          <w:rFonts w:ascii="Verdana" w:hAnsi="Verdana" w:cs="Calibri"/>
          <w:sz w:val="18"/>
          <w:szCs w:val="18"/>
        </w:rPr>
        <w:t>.</w:t>
      </w:r>
    </w:p>
    <w:p w14:paraId="1A8E15C6"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TSI -</w:t>
      </w:r>
      <w:r w:rsidRPr="00CB496F">
        <w:rPr>
          <w:rFonts w:ascii="Verdana" w:hAnsi="Verdana" w:cs="Calibri"/>
          <w:sz w:val="18"/>
          <w:szCs w:val="18"/>
        </w:rPr>
        <w:t xml:space="preserve"> Techniczne Specyfikacje Interoperacyjności opracowane przez Europejską Agencję Kolejową i przyjęte Decyzją Komisji Europejskiej, ogłaszane przez Komisję Europejską w Dzienniku Urzędowym Unii Europejskiej.</w:t>
      </w:r>
    </w:p>
    <w:p w14:paraId="30B1BB47"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UTK -</w:t>
      </w:r>
      <w:r w:rsidRPr="00CB496F">
        <w:rPr>
          <w:rFonts w:ascii="Verdana" w:hAnsi="Verdana" w:cs="Calibri"/>
          <w:sz w:val="18"/>
          <w:szCs w:val="18"/>
        </w:rPr>
        <w:t xml:space="preserve"> Urząd Transportu Kolejowego, przez co należy rozumieć także Prezesa Urzędu Transportu Kolejowego lub inny organ upoważniony do wydawania decyzji lub innych orzeczeń, lub zaświadczeń, o których mowa w ustawie z dnia 28 marca 2003 r. o transporcie kolejowym (tekst jednolity Dz.U. 2024 poz. 697 z </w:t>
      </w:r>
      <w:proofErr w:type="spellStart"/>
      <w:r w:rsidRPr="00CB496F">
        <w:rPr>
          <w:rFonts w:ascii="Verdana" w:hAnsi="Verdana" w:cs="Calibri"/>
          <w:sz w:val="18"/>
          <w:szCs w:val="18"/>
        </w:rPr>
        <w:t>późn</w:t>
      </w:r>
      <w:proofErr w:type="spellEnd"/>
      <w:r w:rsidRPr="00CB496F">
        <w:rPr>
          <w:rFonts w:ascii="Verdana" w:hAnsi="Verdana" w:cs="Calibri"/>
          <w:sz w:val="18"/>
          <w:szCs w:val="18"/>
        </w:rPr>
        <w:t>. zm.), przepisach wykonawczych do tej ustawy lub przepisach Unii Europejskiej.</w:t>
      </w:r>
    </w:p>
    <w:p w14:paraId="45F50419" w14:textId="0BB96A18" w:rsidR="0001276C" w:rsidRPr="00216304"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bookmarkStart w:id="63" w:name="_Hlk203482436"/>
      <w:r w:rsidRPr="00216304">
        <w:rPr>
          <w:rFonts w:ascii="Verdana" w:hAnsi="Verdana" w:cs="Calibri"/>
          <w:b/>
          <w:bCs/>
          <w:sz w:val="18"/>
          <w:szCs w:val="18"/>
        </w:rPr>
        <w:t>Wada -</w:t>
      </w:r>
      <w:r w:rsidRPr="00216304">
        <w:rPr>
          <w:rFonts w:ascii="Verdana" w:hAnsi="Verdana" w:cs="Calibri"/>
          <w:sz w:val="18"/>
          <w:szCs w:val="18"/>
        </w:rPr>
        <w:t xml:space="preserve"> wada fizyczna Lokomotywy występująca w trakcie lub po dokonaniu zmian/ prac związanych z wykonaniem </w:t>
      </w:r>
      <w:r w:rsidR="001D693A" w:rsidRPr="005303ED">
        <w:rPr>
          <w:rFonts w:ascii="Verdana" w:hAnsi="Verdana" w:cs="Calibri"/>
          <w:sz w:val="18"/>
          <w:szCs w:val="18"/>
        </w:rPr>
        <w:t>Przedmiot</w:t>
      </w:r>
      <w:r w:rsidR="001D693A">
        <w:rPr>
          <w:rFonts w:ascii="Verdana" w:hAnsi="Verdana" w:cs="Calibri"/>
          <w:sz w:val="18"/>
          <w:szCs w:val="18"/>
        </w:rPr>
        <w:t>u</w:t>
      </w:r>
      <w:r w:rsidR="001D693A" w:rsidRPr="005303ED">
        <w:rPr>
          <w:rFonts w:ascii="Verdana" w:hAnsi="Verdana" w:cs="Calibri"/>
          <w:sz w:val="18"/>
          <w:szCs w:val="18"/>
        </w:rPr>
        <w:t xml:space="preserve"> Umowy </w:t>
      </w:r>
      <w:r w:rsidRPr="005303ED">
        <w:rPr>
          <w:rFonts w:ascii="Verdana" w:hAnsi="Verdana" w:cs="Calibri"/>
          <w:sz w:val="18"/>
          <w:szCs w:val="18"/>
        </w:rPr>
        <w:t>w rozumieniu art.</w:t>
      </w:r>
      <w:r w:rsidRPr="00216304">
        <w:rPr>
          <w:rFonts w:ascii="Verdana" w:hAnsi="Verdana" w:cs="Calibri"/>
          <w:sz w:val="18"/>
          <w:szCs w:val="18"/>
        </w:rPr>
        <w:t xml:space="preserve"> 556(1) § 1 i 3 Kodeksu cywilnego. Pojęciem wady objęte są również wszelkie niezgodności Lokomotywy z wymogami określonymi w Załączniku nr 1 do Umowy, przez co należy rozumieć także niezgodności podzespołów i wyposażenia. Zgodność z normami technicznymi nie wyłącza istnienia wady fizycznej Lokomotywy. </w:t>
      </w:r>
      <w:r w:rsidR="001F15DA" w:rsidRPr="00216304">
        <w:rPr>
          <w:rFonts w:ascii="Verdana" w:hAnsi="Verdana" w:cs="Calibri"/>
          <w:sz w:val="18"/>
          <w:szCs w:val="18"/>
        </w:rPr>
        <w:t>Powyższe nie ma zastosowania do wad fizycznych istniejących w Lokomotywie przed jej przekazaniem do Wykonawcy o ile Wykonawca zgłosił ich istnienie w trakcie protokolarnego przekazania przez Zamawiającego danej Lokomotywy do Wykonawcy celem wykonania Przedmiotu Umowy.</w:t>
      </w:r>
    </w:p>
    <w:bookmarkEnd w:id="63"/>
    <w:p w14:paraId="17EC041F" w14:textId="7C531C82" w:rsidR="005303ED"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5303ED">
        <w:rPr>
          <w:rFonts w:ascii="Verdana" w:hAnsi="Verdana" w:cs="Calibri"/>
          <w:b/>
          <w:bCs/>
          <w:sz w:val="18"/>
          <w:szCs w:val="18"/>
        </w:rPr>
        <w:t>Wada istotna -</w:t>
      </w:r>
      <w:r w:rsidRPr="005303ED">
        <w:rPr>
          <w:rFonts w:ascii="Verdana" w:hAnsi="Verdana" w:cs="Calibri"/>
          <w:sz w:val="18"/>
          <w:szCs w:val="18"/>
        </w:rPr>
        <w:t xml:space="preserve"> Wada występująca w trakcie lub po dokonaniu zmian/ prac związanych z wykonaniem </w:t>
      </w:r>
      <w:r w:rsidR="001D693A" w:rsidRPr="005303ED">
        <w:rPr>
          <w:rFonts w:ascii="Verdana" w:hAnsi="Verdana" w:cs="Calibri"/>
          <w:sz w:val="18"/>
          <w:szCs w:val="18"/>
        </w:rPr>
        <w:t xml:space="preserve">Przedmiotu Umowy </w:t>
      </w:r>
      <w:r w:rsidRPr="005303ED">
        <w:rPr>
          <w:rFonts w:ascii="Verdana" w:hAnsi="Verdana" w:cs="Calibri"/>
          <w:sz w:val="18"/>
          <w:szCs w:val="18"/>
        </w:rPr>
        <w:t>powodująca zagrożenie dla bezpieczeństwa ludzi lub bezpieczeństwa ruchu kolejowego, lub uniemożliwiająca czynienie właściwego użytku z Lokomotywy wyłączająca jej normalne użytkowanie zgodnie z celem umowy lub uniemożliwiająca eksploatację Lokomotywy w pełnym zakresie zgodnie z jej przeznaczeniem i obowiązującymi przepisami prawa.</w:t>
      </w:r>
    </w:p>
    <w:p w14:paraId="1AA637CB" w14:textId="24DF7B4C"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Wada nieistotna -</w:t>
      </w:r>
      <w:r w:rsidRPr="00CB496F">
        <w:rPr>
          <w:rFonts w:ascii="Verdana" w:hAnsi="Verdana" w:cs="Calibri"/>
          <w:sz w:val="18"/>
          <w:szCs w:val="18"/>
        </w:rPr>
        <w:t xml:space="preserve"> Wada występująca w trakcie lub po dokonaniu zmian/ prac związanych z wykonaniem </w:t>
      </w:r>
      <w:r w:rsidR="001D693A" w:rsidRPr="005303ED">
        <w:rPr>
          <w:rFonts w:ascii="Verdana" w:hAnsi="Verdana" w:cs="Calibri"/>
          <w:sz w:val="18"/>
          <w:szCs w:val="18"/>
        </w:rPr>
        <w:t>Przedmiotu Umowy</w:t>
      </w:r>
      <w:r w:rsidRPr="00CB496F">
        <w:rPr>
          <w:rFonts w:ascii="Verdana" w:hAnsi="Verdana" w:cs="Calibri"/>
          <w:sz w:val="18"/>
          <w:szCs w:val="18"/>
        </w:rPr>
        <w:t>, która nie uniemożliwia korzystania z Lokomotywy zgodnie z jej przeznaczeniem, w pełnym zakresie wynikającym z niniejszej Umowy, zgodnie przepisami prawa obowiązującymi w Polsce i nadaje się do usunięcia.</w:t>
      </w:r>
    </w:p>
    <w:p w14:paraId="7A2E5648"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Zezwolenie na wprowadzenie pojazdu kolejowego do obrotu zgodnego z TSI -</w:t>
      </w:r>
      <w:r w:rsidRPr="00CB496F">
        <w:rPr>
          <w:rFonts w:ascii="Verdana" w:hAnsi="Verdana" w:cs="Calibri"/>
          <w:sz w:val="18"/>
          <w:szCs w:val="18"/>
        </w:rPr>
        <w:t xml:space="preserve"> </w:t>
      </w:r>
      <w:r w:rsidR="00126D20" w:rsidRPr="00CB496F">
        <w:rPr>
          <w:rFonts w:ascii="Verdana" w:hAnsi="Verdana" w:cs="Calibri"/>
          <w:sz w:val="18"/>
          <w:szCs w:val="18"/>
        </w:rPr>
        <w:t xml:space="preserve">zezwolenie na dopuszczenie do obrotu (APM - </w:t>
      </w:r>
      <w:proofErr w:type="spellStart"/>
      <w:r w:rsidR="00126D20" w:rsidRPr="00CB496F">
        <w:rPr>
          <w:rFonts w:ascii="Verdana" w:hAnsi="Verdana" w:cs="Calibri"/>
          <w:sz w:val="18"/>
          <w:szCs w:val="18"/>
        </w:rPr>
        <w:t>Authorization</w:t>
      </w:r>
      <w:proofErr w:type="spellEnd"/>
      <w:r w:rsidR="00126D20" w:rsidRPr="00CB496F">
        <w:rPr>
          <w:rFonts w:ascii="Verdana" w:hAnsi="Verdana" w:cs="Calibri"/>
          <w:sz w:val="18"/>
          <w:szCs w:val="18"/>
        </w:rPr>
        <w:t xml:space="preserve"> for </w:t>
      </w:r>
      <w:proofErr w:type="spellStart"/>
      <w:r w:rsidR="00126D20" w:rsidRPr="00CB496F">
        <w:rPr>
          <w:rFonts w:ascii="Verdana" w:hAnsi="Verdana" w:cs="Calibri"/>
          <w:sz w:val="18"/>
          <w:szCs w:val="18"/>
        </w:rPr>
        <w:t>placing</w:t>
      </w:r>
      <w:proofErr w:type="spellEnd"/>
      <w:r w:rsidR="00126D20" w:rsidRPr="00CB496F">
        <w:rPr>
          <w:rFonts w:ascii="Verdana" w:hAnsi="Verdana" w:cs="Calibri"/>
          <w:sz w:val="18"/>
          <w:szCs w:val="18"/>
        </w:rPr>
        <w:t xml:space="preserve"> in the market) wydawane będzie dla każdej lokomotywy przez ERA (Agencja Kolejowa Unii Europejskiej) na podstawie dopuszczonego typu pojazdu (APM in </w:t>
      </w:r>
      <w:proofErr w:type="spellStart"/>
      <w:r w:rsidR="00126D20" w:rsidRPr="00CB496F">
        <w:rPr>
          <w:rFonts w:ascii="Verdana" w:hAnsi="Verdana" w:cs="Calibri"/>
          <w:sz w:val="18"/>
          <w:szCs w:val="18"/>
        </w:rPr>
        <w:t>Conformity</w:t>
      </w:r>
      <w:proofErr w:type="spellEnd"/>
      <w:r w:rsidR="00126D20" w:rsidRPr="00CB496F">
        <w:rPr>
          <w:rFonts w:ascii="Verdana" w:hAnsi="Verdana" w:cs="Calibri"/>
          <w:sz w:val="18"/>
          <w:szCs w:val="18"/>
        </w:rPr>
        <w:t xml:space="preserve"> to </w:t>
      </w:r>
      <w:proofErr w:type="spellStart"/>
      <w:r w:rsidR="00126D20" w:rsidRPr="00CB496F">
        <w:rPr>
          <w:rFonts w:ascii="Verdana" w:hAnsi="Verdana" w:cs="Calibri"/>
          <w:sz w:val="18"/>
          <w:szCs w:val="18"/>
        </w:rPr>
        <w:t>Type</w:t>
      </w:r>
      <w:proofErr w:type="spellEnd"/>
      <w:r w:rsidR="00126D20" w:rsidRPr="00CB496F">
        <w:rPr>
          <w:rFonts w:ascii="Verdana" w:hAnsi="Verdana" w:cs="Calibri"/>
          <w:sz w:val="18"/>
          <w:szCs w:val="18"/>
        </w:rPr>
        <w:t xml:space="preserve">) zgodnie z artykułem 25 ustęp 1 dyrektywy (UE) 2016/797 lub artykułem </w:t>
      </w:r>
      <w:r w:rsidR="00126D20" w:rsidRPr="00CB496F">
        <w:rPr>
          <w:rFonts w:ascii="Verdana" w:hAnsi="Verdana" w:cs="Calibri"/>
          <w:sz w:val="18"/>
          <w:szCs w:val="18"/>
        </w:rPr>
        <w:lastRenderedPageBreak/>
        <w:t>14 ustęp 1 litera e) rozporządzenia wykonawczego (UE) 2018/545 lub prawomocnego dokumentu lub dokumentów, wystawionych przez właściwe organy w poszczególnych państwach, o których mowa w niniejszej Umowie, w których Lokomotywy mogą być eksploatowane zgodne z przepisami obowiązującymi na terenie poszczególnych państw bez ograniczeń eksploatacyjnych uzyskane zgodnie z przepisami zawartymi w Dyrektywie Parlamentu Europejskiego i Rady (UE) 2016/797 z dnia 11 maja 2016 r. w sprawie interoperacyjności systemu kolei w Unii Europejskiej oraz Rozporządzeniu Wykonawczym Komisji (UE) 2018/545 z dnia 4 kwietnia 2018 r. ustanawiającym uzgodnienia praktyczne na potrzeby procesu udzielenia zezwolenia dla pojazdów kolejowych i zezwoleń dla typu pojazdu kolejowego zgodnie z dyrektywą Parlamentu Europejskiego i Rady (UE) 2016/797. APM ma zastosowanie w krajach uzgodnionych dla danej konfiguracji zgodnie z ustalonym obszarem użytkowania.</w:t>
      </w:r>
    </w:p>
    <w:p w14:paraId="49DC81A4" w14:textId="77777777" w:rsidR="0001276C" w:rsidRPr="00CB496F" w:rsidRDefault="0001276C" w:rsidP="00D00DDE">
      <w:pPr>
        <w:pStyle w:val="Akapitzlist"/>
        <w:numPr>
          <w:ilvl w:val="0"/>
          <w:numId w:val="109"/>
        </w:numPr>
        <w:tabs>
          <w:tab w:val="left" w:pos="1134"/>
        </w:tabs>
        <w:spacing w:after="160" w:line="360" w:lineRule="auto"/>
        <w:jc w:val="both"/>
        <w:rPr>
          <w:rFonts w:ascii="Verdana" w:hAnsi="Verdana" w:cs="Calibri"/>
          <w:sz w:val="18"/>
          <w:szCs w:val="18"/>
        </w:rPr>
      </w:pPr>
      <w:r w:rsidRPr="00CB496F">
        <w:rPr>
          <w:rFonts w:ascii="Verdana" w:hAnsi="Verdana" w:cs="Calibri"/>
          <w:b/>
          <w:bCs/>
          <w:sz w:val="18"/>
          <w:szCs w:val="18"/>
        </w:rPr>
        <w:t xml:space="preserve">Zużycie - </w:t>
      </w:r>
      <w:r w:rsidRPr="00CB496F">
        <w:rPr>
          <w:rFonts w:ascii="Verdana" w:hAnsi="Verdana" w:cs="Calibri"/>
          <w:sz w:val="18"/>
          <w:szCs w:val="18"/>
        </w:rPr>
        <w:t>wynikająca z normalnej eksploatacji zmiana wymiarów lub kształtu, parametrów, własności fizykochemicznych, naruszenie ciągłości lub zaprzestanie wykonywania przewidzianej funkcji, występująca w sposób ciągły do zakresu uniemożliwiającego dalszą prawidłową pracę podzespołu/zespołu.</w:t>
      </w:r>
    </w:p>
    <w:p w14:paraId="4A2EDAC7" w14:textId="77777777" w:rsidR="00A30BDA" w:rsidRPr="00BF1454" w:rsidRDefault="00A30BDA" w:rsidP="00D00DDE">
      <w:pPr>
        <w:pStyle w:val="Akapitzlist"/>
        <w:numPr>
          <w:ilvl w:val="0"/>
          <w:numId w:val="109"/>
        </w:numPr>
        <w:tabs>
          <w:tab w:val="left" w:pos="1134"/>
        </w:tabs>
        <w:spacing w:after="160" w:line="360" w:lineRule="auto"/>
        <w:jc w:val="both"/>
        <w:rPr>
          <w:rFonts w:ascii="Verdana" w:hAnsi="Verdana" w:cs="Calibri"/>
          <w:sz w:val="18"/>
          <w:szCs w:val="18"/>
        </w:rPr>
      </w:pPr>
      <w:r w:rsidRPr="00BA1B09">
        <w:rPr>
          <w:rFonts w:ascii="Verdana" w:hAnsi="Verdana" w:cstheme="minorBidi"/>
          <w:b/>
          <w:bCs/>
          <w:sz w:val="18"/>
          <w:szCs w:val="18"/>
        </w:rPr>
        <w:t>Użytkownik</w:t>
      </w:r>
      <w:r w:rsidRPr="00BA1B09">
        <w:rPr>
          <w:rFonts w:ascii="Verdana" w:hAnsi="Verdana" w:cstheme="minorBidi"/>
          <w:sz w:val="18"/>
          <w:szCs w:val="18"/>
        </w:rPr>
        <w:t xml:space="preserve"> </w:t>
      </w:r>
      <w:r w:rsidRPr="00BA1B09">
        <w:rPr>
          <w:rFonts w:ascii="Verdana" w:hAnsi="Verdana"/>
          <w:sz w:val="18"/>
          <w:szCs w:val="18"/>
        </w:rPr>
        <w:t>-</w:t>
      </w:r>
      <w:r w:rsidRPr="00BA1B09">
        <w:rPr>
          <w:rFonts w:ascii="Verdana" w:hAnsi="Verdana" w:cstheme="minorBidi"/>
          <w:sz w:val="18"/>
          <w:szCs w:val="18"/>
        </w:rPr>
        <w:t xml:space="preserve"> licencjonowany przewoźnik kolejowy, z którym Zamawiającego wiąże lub będzie wiązać umowa uprawniająca do użytkowania (eksploatacji) Lokomotyw.</w:t>
      </w:r>
    </w:p>
    <w:p w14:paraId="359397CA" w14:textId="5E2B9CE5" w:rsidR="00BF1454" w:rsidRPr="00BA1B09" w:rsidRDefault="00BF1454" w:rsidP="00D00DDE">
      <w:pPr>
        <w:pStyle w:val="Akapitzlist"/>
        <w:numPr>
          <w:ilvl w:val="0"/>
          <w:numId w:val="109"/>
        </w:numPr>
        <w:tabs>
          <w:tab w:val="left" w:pos="1134"/>
        </w:tabs>
        <w:spacing w:after="160" w:line="360" w:lineRule="auto"/>
        <w:jc w:val="both"/>
        <w:rPr>
          <w:rFonts w:ascii="Verdana" w:hAnsi="Verdana" w:cs="Calibri"/>
          <w:sz w:val="18"/>
          <w:szCs w:val="18"/>
        </w:rPr>
      </w:pPr>
      <w:r w:rsidRPr="00BA1B09">
        <w:rPr>
          <w:rFonts w:ascii="Verdana" w:hAnsi="Verdana"/>
          <w:b/>
          <w:sz w:val="18"/>
          <w:szCs w:val="18"/>
        </w:rPr>
        <w:t xml:space="preserve">Dysponent </w:t>
      </w:r>
      <w:r w:rsidRPr="00BA1B09">
        <w:rPr>
          <w:rFonts w:ascii="Verdana" w:hAnsi="Verdana"/>
          <w:sz w:val="18"/>
          <w:szCs w:val="18"/>
        </w:rPr>
        <w:t xml:space="preserve">- </w:t>
      </w:r>
      <w:r w:rsidRPr="00BA1B09">
        <w:rPr>
          <w:rFonts w:ascii="Verdana" w:hAnsi="Verdana"/>
          <w:bCs/>
          <w:sz w:val="18"/>
          <w:szCs w:val="18"/>
        </w:rPr>
        <w:t>Podmiot będący właścicielem pojazdu kolejowego lub posiadający prawo do korzystania z niego jako środka transportu, wpisany do europejskiego rejestru pojazdów kolejowych (EVR)</w:t>
      </w:r>
      <w:r w:rsidRPr="00BA1B09">
        <w:rPr>
          <w:rFonts w:ascii="Verdana" w:hAnsi="Verdana"/>
          <w:sz w:val="18"/>
          <w:szCs w:val="18"/>
        </w:rPr>
        <w:t>.</w:t>
      </w:r>
    </w:p>
    <w:p w14:paraId="0CE67690" w14:textId="3CF676A4" w:rsidR="39BCECDC" w:rsidRDefault="39BCECDC" w:rsidP="005303ED">
      <w:pPr>
        <w:pStyle w:val="Akapitzlist"/>
        <w:tabs>
          <w:tab w:val="left" w:pos="1134"/>
        </w:tabs>
        <w:spacing w:after="160" w:line="360" w:lineRule="auto"/>
        <w:ind w:left="567"/>
        <w:jc w:val="both"/>
        <w:rPr>
          <w:rFonts w:ascii="Verdana" w:hAnsi="Verdana" w:cs="Calibri"/>
          <w:sz w:val="18"/>
          <w:szCs w:val="18"/>
        </w:rPr>
      </w:pPr>
    </w:p>
    <w:p w14:paraId="21DF10E2" w14:textId="4FF293A2" w:rsidR="0001276C" w:rsidRPr="00B37C16" w:rsidRDefault="0001276C" w:rsidP="00D00DDE">
      <w:pPr>
        <w:pStyle w:val="Akapitzlist"/>
        <w:numPr>
          <w:ilvl w:val="0"/>
          <w:numId w:val="72"/>
        </w:numPr>
        <w:spacing w:before="600" w:after="600" w:line="360" w:lineRule="auto"/>
        <w:ind w:left="1134" w:hanging="567"/>
        <w:contextualSpacing w:val="0"/>
        <w:jc w:val="both"/>
        <w:rPr>
          <w:rFonts w:ascii="Verdana" w:hAnsi="Verdana" w:cs="Calibri"/>
          <w:b/>
          <w:sz w:val="20"/>
          <w:szCs w:val="20"/>
        </w:rPr>
      </w:pPr>
      <w:bookmarkStart w:id="64" w:name="_Hlk196809561"/>
      <w:r w:rsidRPr="00B37C16">
        <w:rPr>
          <w:rFonts w:ascii="Verdana" w:hAnsi="Verdana" w:cs="Calibri"/>
          <w:b/>
          <w:sz w:val="20"/>
          <w:szCs w:val="20"/>
        </w:rPr>
        <w:t>Wymagane dokumenty</w:t>
      </w:r>
    </w:p>
    <w:bookmarkEnd w:id="64"/>
    <w:p w14:paraId="1D58E77D" w14:textId="0F7F9510" w:rsidR="0001276C" w:rsidRPr="00B37C16" w:rsidRDefault="0001276C" w:rsidP="00C65A4A">
      <w:pPr>
        <w:tabs>
          <w:tab w:val="left" w:pos="1134"/>
        </w:tabs>
        <w:spacing w:after="160" w:line="360" w:lineRule="auto"/>
        <w:jc w:val="both"/>
        <w:rPr>
          <w:rFonts w:ascii="Verdana" w:hAnsi="Verdana" w:cs="Calibri"/>
          <w:sz w:val="18"/>
          <w:szCs w:val="18"/>
        </w:rPr>
      </w:pPr>
      <w:r w:rsidRPr="00B37C16">
        <w:rPr>
          <w:rFonts w:ascii="Verdana" w:hAnsi="Verdana" w:cs="Calibri"/>
          <w:sz w:val="18"/>
          <w:szCs w:val="18"/>
        </w:rPr>
        <w:t>Wymagane dokumenty dla Zadania 1</w:t>
      </w:r>
      <w:r w:rsidR="00096772" w:rsidRPr="00B37C16">
        <w:rPr>
          <w:rFonts w:ascii="Verdana" w:hAnsi="Verdana" w:cs="Calibri"/>
          <w:sz w:val="18"/>
          <w:szCs w:val="18"/>
        </w:rPr>
        <w:t>,</w:t>
      </w:r>
      <w:r w:rsidRPr="00B37C16">
        <w:rPr>
          <w:rFonts w:ascii="Verdana" w:hAnsi="Verdana" w:cs="Calibri"/>
          <w:sz w:val="18"/>
          <w:szCs w:val="18"/>
        </w:rPr>
        <w:t xml:space="preserve"> Zadania 2</w:t>
      </w:r>
      <w:r w:rsidR="00096772" w:rsidRPr="00B37C16">
        <w:rPr>
          <w:rFonts w:ascii="Verdana" w:hAnsi="Verdana" w:cs="Calibri"/>
          <w:sz w:val="18"/>
          <w:szCs w:val="18"/>
        </w:rPr>
        <w:t>, Zadania 3, Zadania 4, Zadania 5</w:t>
      </w:r>
      <w:r w:rsidR="000D558B" w:rsidRPr="00B37C16">
        <w:rPr>
          <w:rFonts w:ascii="Verdana" w:hAnsi="Verdana" w:cs="Calibri"/>
          <w:sz w:val="18"/>
          <w:szCs w:val="18"/>
        </w:rPr>
        <w:t>, Zadania 6</w:t>
      </w:r>
      <w:r w:rsidRPr="00B37C16">
        <w:rPr>
          <w:rFonts w:ascii="Verdana" w:hAnsi="Verdana" w:cs="Calibri"/>
          <w:sz w:val="18"/>
          <w:szCs w:val="18"/>
        </w:rPr>
        <w:t xml:space="preserve"> (</w:t>
      </w:r>
      <w:r w:rsidR="00CD17E8" w:rsidRPr="00B37C16">
        <w:rPr>
          <w:rFonts w:ascii="Verdana" w:hAnsi="Verdana" w:cs="Calibri"/>
          <w:sz w:val="18"/>
          <w:szCs w:val="18"/>
        </w:rPr>
        <w:t xml:space="preserve">dokumenty winny zostać dostarczone dla każdego z zadań </w:t>
      </w:r>
      <w:r w:rsidRPr="00B37C16">
        <w:rPr>
          <w:rFonts w:ascii="Verdana" w:hAnsi="Verdana" w:cs="Calibri"/>
          <w:sz w:val="18"/>
          <w:szCs w:val="18"/>
        </w:rPr>
        <w:t xml:space="preserve">osobno): </w:t>
      </w:r>
    </w:p>
    <w:p w14:paraId="708F669D" w14:textId="77777777" w:rsidR="007950C5" w:rsidRPr="007950C5" w:rsidRDefault="007950C5" w:rsidP="00D00DDE">
      <w:pPr>
        <w:pStyle w:val="Akapitzlist"/>
        <w:numPr>
          <w:ilvl w:val="0"/>
          <w:numId w:val="74"/>
        </w:numPr>
        <w:spacing w:before="600" w:after="600" w:line="360" w:lineRule="auto"/>
        <w:rPr>
          <w:rFonts w:ascii="Verdana" w:hAnsi="Verdana" w:cs="Calibri"/>
          <w:sz w:val="18"/>
          <w:szCs w:val="18"/>
        </w:rPr>
      </w:pPr>
      <w:r w:rsidRPr="007950C5">
        <w:rPr>
          <w:rFonts w:ascii="Verdana" w:hAnsi="Verdana" w:cs="Calibri"/>
          <w:sz w:val="18"/>
          <w:szCs w:val="18"/>
        </w:rPr>
        <w:t>Zezwolenie na wprowadzenie pojazdu kolejowego do obrotu zgodnego z TSI z uwzględnieniem stacji granicznych (uzyskane zgodnie z przepisami zawartymi w Dyrektywie Parlamentu Europejskiego i Rady (UE) 2016/797 z dnia 11 maja 2016 r. w sprawie interoperacyjności systemu kolei w Unii Europejskiej oraz Rozporządzeniu wykonawczym Komisji (UE) 2018/545 z dnia 4 kwietnia 2018 r. ustanawiającym uzgodnienia praktyczne na potrzeby procesu udzielania zezwoleń dla pojazdów kolejowych i zezwoleń dla typu pojazdu kolejowego zgodnie z dyrektywą Parlamentu Europejskiego i Rady (UE) 2016/797 oraz zgodnie z obowiązującymi w tym zakresie przepisami), wydane i obowiązujące w następujących krajach (Obszar użytkowania) w zależności od Konfiguracji Lokomotywy:</w:t>
      </w:r>
    </w:p>
    <w:p w14:paraId="76487277" w14:textId="77777777" w:rsidR="007950C5" w:rsidRDefault="007950C5" w:rsidP="00D00DDE">
      <w:pPr>
        <w:pStyle w:val="Akapitzlist"/>
        <w:numPr>
          <w:ilvl w:val="0"/>
          <w:numId w:val="110"/>
        </w:numPr>
        <w:spacing w:before="600" w:after="600" w:line="360" w:lineRule="auto"/>
        <w:rPr>
          <w:rFonts w:ascii="Verdana" w:hAnsi="Verdana" w:cs="Calibri"/>
          <w:sz w:val="18"/>
          <w:szCs w:val="18"/>
        </w:rPr>
      </w:pPr>
      <w:r w:rsidRPr="007950C5">
        <w:rPr>
          <w:rFonts w:ascii="Verdana" w:hAnsi="Verdana" w:cs="Calibri"/>
          <w:sz w:val="18"/>
          <w:szCs w:val="18"/>
        </w:rPr>
        <w:t xml:space="preserve">dla Zadania 1 – PL, </w:t>
      </w:r>
    </w:p>
    <w:p w14:paraId="4E6F74CF" w14:textId="77777777" w:rsidR="007950C5" w:rsidRDefault="007950C5" w:rsidP="00D00DDE">
      <w:pPr>
        <w:pStyle w:val="Akapitzlist"/>
        <w:numPr>
          <w:ilvl w:val="0"/>
          <w:numId w:val="110"/>
        </w:numPr>
        <w:spacing w:before="600" w:after="600" w:line="360" w:lineRule="auto"/>
        <w:rPr>
          <w:rFonts w:ascii="Verdana" w:hAnsi="Verdana" w:cs="Calibri"/>
          <w:sz w:val="18"/>
          <w:szCs w:val="18"/>
        </w:rPr>
      </w:pPr>
      <w:r w:rsidRPr="007950C5">
        <w:rPr>
          <w:rFonts w:ascii="Verdana" w:hAnsi="Verdana" w:cs="Calibri"/>
          <w:sz w:val="18"/>
          <w:szCs w:val="18"/>
        </w:rPr>
        <w:t xml:space="preserve">dla Zadania 2 – PL,  </w:t>
      </w:r>
    </w:p>
    <w:p w14:paraId="66CE8004" w14:textId="77777777" w:rsidR="007950C5" w:rsidRDefault="007950C5" w:rsidP="00D00DDE">
      <w:pPr>
        <w:pStyle w:val="Akapitzlist"/>
        <w:numPr>
          <w:ilvl w:val="0"/>
          <w:numId w:val="110"/>
        </w:numPr>
        <w:spacing w:before="600" w:after="600" w:line="360" w:lineRule="auto"/>
        <w:rPr>
          <w:rFonts w:ascii="Verdana" w:hAnsi="Verdana" w:cs="Calibri"/>
          <w:sz w:val="18"/>
          <w:szCs w:val="18"/>
        </w:rPr>
      </w:pPr>
      <w:r w:rsidRPr="007950C5">
        <w:rPr>
          <w:rFonts w:ascii="Verdana" w:hAnsi="Verdana" w:cs="Calibri"/>
          <w:sz w:val="18"/>
          <w:szCs w:val="18"/>
        </w:rPr>
        <w:t xml:space="preserve">dla Zadania 3 – PL, </w:t>
      </w:r>
    </w:p>
    <w:p w14:paraId="2FD76A0D" w14:textId="77777777" w:rsidR="007950C5" w:rsidRDefault="007950C5" w:rsidP="00D00DDE">
      <w:pPr>
        <w:pStyle w:val="Akapitzlist"/>
        <w:numPr>
          <w:ilvl w:val="0"/>
          <w:numId w:val="110"/>
        </w:numPr>
        <w:spacing w:before="600" w:after="600" w:line="360" w:lineRule="auto"/>
        <w:rPr>
          <w:rFonts w:ascii="Verdana" w:hAnsi="Verdana" w:cs="Calibri"/>
          <w:sz w:val="18"/>
          <w:szCs w:val="18"/>
        </w:rPr>
      </w:pPr>
      <w:r w:rsidRPr="007950C5">
        <w:rPr>
          <w:rFonts w:ascii="Verdana" w:hAnsi="Verdana" w:cs="Calibri"/>
          <w:sz w:val="18"/>
          <w:szCs w:val="18"/>
        </w:rPr>
        <w:t xml:space="preserve">dla Zadania 4 – PL, </w:t>
      </w:r>
    </w:p>
    <w:p w14:paraId="027D8C2E" w14:textId="77777777" w:rsidR="007950C5" w:rsidRDefault="007950C5" w:rsidP="00D00DDE">
      <w:pPr>
        <w:pStyle w:val="Akapitzlist"/>
        <w:numPr>
          <w:ilvl w:val="0"/>
          <w:numId w:val="110"/>
        </w:numPr>
        <w:spacing w:before="600" w:after="600" w:line="360" w:lineRule="auto"/>
        <w:rPr>
          <w:rFonts w:ascii="Verdana" w:hAnsi="Verdana" w:cs="Calibri"/>
          <w:sz w:val="18"/>
          <w:szCs w:val="18"/>
        </w:rPr>
      </w:pPr>
      <w:r w:rsidRPr="007950C5">
        <w:rPr>
          <w:rFonts w:ascii="Verdana" w:hAnsi="Verdana" w:cs="Calibri"/>
          <w:sz w:val="18"/>
          <w:szCs w:val="18"/>
        </w:rPr>
        <w:t xml:space="preserve">dla Zadania 5 – PL, </w:t>
      </w:r>
    </w:p>
    <w:p w14:paraId="69437D06" w14:textId="629B7FAA" w:rsidR="000D558B" w:rsidRPr="007950C5" w:rsidRDefault="000D558B" w:rsidP="00D00DDE">
      <w:pPr>
        <w:pStyle w:val="Akapitzlist"/>
        <w:numPr>
          <w:ilvl w:val="0"/>
          <w:numId w:val="110"/>
        </w:numPr>
        <w:spacing w:before="600" w:after="600" w:line="360" w:lineRule="auto"/>
        <w:rPr>
          <w:rFonts w:ascii="Verdana" w:hAnsi="Verdana" w:cs="Calibri"/>
          <w:sz w:val="18"/>
          <w:szCs w:val="18"/>
        </w:rPr>
      </w:pPr>
      <w:r w:rsidRPr="007950C5">
        <w:rPr>
          <w:rFonts w:ascii="Verdana" w:hAnsi="Verdana" w:cs="Calibri"/>
          <w:sz w:val="18"/>
          <w:szCs w:val="18"/>
        </w:rPr>
        <w:lastRenderedPageBreak/>
        <w:t>dla Zadania 6 – PL.</w:t>
      </w:r>
    </w:p>
    <w:p w14:paraId="5D203408" w14:textId="77777777" w:rsidR="0001276C" w:rsidRPr="007950C5" w:rsidRDefault="0001276C" w:rsidP="00D00DDE">
      <w:pPr>
        <w:pStyle w:val="Akapitzlist"/>
        <w:numPr>
          <w:ilvl w:val="0"/>
          <w:numId w:val="74"/>
        </w:numPr>
        <w:spacing w:before="600" w:after="600" w:line="360" w:lineRule="auto"/>
        <w:rPr>
          <w:rFonts w:ascii="Verdana" w:hAnsi="Verdana" w:cs="Calibri"/>
          <w:sz w:val="18"/>
          <w:szCs w:val="18"/>
        </w:rPr>
      </w:pPr>
      <w:r w:rsidRPr="007950C5">
        <w:rPr>
          <w:rFonts w:ascii="Verdana" w:hAnsi="Verdana" w:cs="Calibri"/>
          <w:sz w:val="18"/>
          <w:szCs w:val="18"/>
        </w:rPr>
        <w:t>Wypis z ERATV oraz z ERADIS;</w:t>
      </w:r>
    </w:p>
    <w:p w14:paraId="3779037A" w14:textId="77777777" w:rsidR="007950C5" w:rsidRPr="007950C5" w:rsidRDefault="007950C5" w:rsidP="00D00DDE">
      <w:pPr>
        <w:pStyle w:val="Akapitzlist"/>
        <w:numPr>
          <w:ilvl w:val="0"/>
          <w:numId w:val="74"/>
        </w:numPr>
        <w:spacing w:before="600" w:after="600" w:line="360" w:lineRule="auto"/>
        <w:rPr>
          <w:rFonts w:ascii="Verdana" w:hAnsi="Verdana" w:cs="Calibri"/>
          <w:sz w:val="18"/>
          <w:szCs w:val="18"/>
        </w:rPr>
      </w:pPr>
      <w:r w:rsidRPr="007950C5">
        <w:rPr>
          <w:rFonts w:ascii="Verdana" w:hAnsi="Verdana" w:cs="Calibri"/>
          <w:sz w:val="18"/>
          <w:szCs w:val="18"/>
        </w:rPr>
        <w:t>Dokumenty potwierdzające zgodność danej Lokomotywy z TSI CCS (EU) 2016/919, (EU) 2019/776, TSI LOC&amp;PAS, w tym: Certyfikat Badania Typu WE oraz Deklaracja Weryfikacji WE, Deklaracja zgodności z typem, Certyfikat systemu zarządzania jakością;</w:t>
      </w:r>
    </w:p>
    <w:p w14:paraId="388740BA" w14:textId="3BEA586C" w:rsidR="007950C5" w:rsidRPr="007950C5" w:rsidRDefault="007950C5" w:rsidP="00D00DDE">
      <w:pPr>
        <w:pStyle w:val="Akapitzlist"/>
        <w:numPr>
          <w:ilvl w:val="0"/>
          <w:numId w:val="74"/>
        </w:numPr>
        <w:spacing w:before="600" w:after="600" w:line="360" w:lineRule="auto"/>
        <w:rPr>
          <w:rFonts w:ascii="Verdana" w:hAnsi="Verdana" w:cs="Calibri"/>
          <w:sz w:val="18"/>
          <w:szCs w:val="18"/>
        </w:rPr>
      </w:pPr>
      <w:r w:rsidRPr="007950C5">
        <w:rPr>
          <w:rFonts w:ascii="Verdana" w:hAnsi="Verdana" w:cs="Calibri"/>
          <w:sz w:val="18"/>
          <w:szCs w:val="18"/>
        </w:rPr>
        <w:t xml:space="preserve">Schematy pneumatyczne, elektryczne (ideowe) schemat blokowy i ideowy obwodu głównego, schemat blokowy i ideowy, w zakresie </w:t>
      </w:r>
      <w:r w:rsidR="0020407D">
        <w:rPr>
          <w:rFonts w:ascii="Verdana" w:hAnsi="Verdana" w:cstheme="minorBidi"/>
          <w:sz w:val="18"/>
          <w:szCs w:val="18"/>
        </w:rPr>
        <w:t xml:space="preserve">dotyczącym realizacji Umowy i </w:t>
      </w:r>
      <w:r w:rsidRPr="007950C5">
        <w:rPr>
          <w:rFonts w:ascii="Verdana" w:hAnsi="Verdana" w:cs="Calibri"/>
          <w:sz w:val="18"/>
          <w:szCs w:val="18"/>
        </w:rPr>
        <w:t>niezbędnym do prawidłowej eksploatacji i utrzymania Lokomotyw – w języku polskim - w ilości 1 egzemplarz</w:t>
      </w:r>
    </w:p>
    <w:p w14:paraId="37CAFE81" w14:textId="77777777" w:rsidR="007950C5" w:rsidRPr="007950C5" w:rsidRDefault="007950C5" w:rsidP="00D00DDE">
      <w:pPr>
        <w:pStyle w:val="Akapitzlist"/>
        <w:numPr>
          <w:ilvl w:val="0"/>
          <w:numId w:val="74"/>
        </w:numPr>
        <w:spacing w:before="600" w:after="600" w:line="360" w:lineRule="auto"/>
        <w:rPr>
          <w:rFonts w:ascii="Verdana" w:hAnsi="Verdana" w:cs="Calibri"/>
          <w:sz w:val="18"/>
          <w:szCs w:val="18"/>
        </w:rPr>
      </w:pPr>
      <w:r w:rsidRPr="007950C5">
        <w:rPr>
          <w:rFonts w:ascii="Verdana" w:hAnsi="Verdana" w:cs="Calibri"/>
          <w:sz w:val="18"/>
          <w:szCs w:val="18"/>
        </w:rPr>
        <w:t>Dokumentacja odbiorcza Wykonawcy (producenta modernizacji) wykorzystana podczas modernizacji wraz z kartami pomiarowymi;</w:t>
      </w:r>
    </w:p>
    <w:p w14:paraId="01927A07" w14:textId="77777777" w:rsidR="007950C5" w:rsidRPr="007950C5" w:rsidRDefault="007950C5" w:rsidP="00D00DDE">
      <w:pPr>
        <w:pStyle w:val="Akapitzlist"/>
        <w:numPr>
          <w:ilvl w:val="0"/>
          <w:numId w:val="74"/>
        </w:numPr>
        <w:spacing w:before="600" w:after="600" w:line="360" w:lineRule="auto"/>
        <w:rPr>
          <w:rFonts w:ascii="Verdana" w:hAnsi="Verdana" w:cs="Calibri"/>
          <w:sz w:val="18"/>
          <w:szCs w:val="18"/>
        </w:rPr>
      </w:pPr>
      <w:r w:rsidRPr="007950C5">
        <w:rPr>
          <w:rFonts w:ascii="Verdana" w:hAnsi="Verdana" w:cs="Calibri"/>
          <w:sz w:val="18"/>
          <w:szCs w:val="18"/>
        </w:rPr>
        <w:t>Dokumentację Techniczno-Ruchową (DTR) Lokomotywy i jej podzespołów – w języku polskim - w ilości 1 egzemplarz</w:t>
      </w:r>
    </w:p>
    <w:p w14:paraId="6B6005E1" w14:textId="77777777" w:rsidR="007950C5" w:rsidRPr="007950C5" w:rsidRDefault="007950C5" w:rsidP="00D00DDE">
      <w:pPr>
        <w:pStyle w:val="Akapitzlist"/>
        <w:numPr>
          <w:ilvl w:val="0"/>
          <w:numId w:val="74"/>
        </w:numPr>
        <w:spacing w:before="600" w:after="600" w:line="360" w:lineRule="auto"/>
        <w:rPr>
          <w:rFonts w:ascii="Verdana" w:hAnsi="Verdana" w:cs="Calibri"/>
          <w:sz w:val="18"/>
          <w:szCs w:val="18"/>
        </w:rPr>
      </w:pPr>
      <w:r w:rsidRPr="007950C5">
        <w:rPr>
          <w:rFonts w:ascii="Verdana" w:hAnsi="Verdana" w:cs="Calibri"/>
          <w:sz w:val="18"/>
          <w:szCs w:val="18"/>
        </w:rPr>
        <w:t>Podręcznik obsługi dla maszynisty – w języku polskim - w ilości 1 egzemplarz;</w:t>
      </w:r>
    </w:p>
    <w:p w14:paraId="5DCE7070" w14:textId="77777777" w:rsidR="007950C5" w:rsidRPr="007950C5" w:rsidRDefault="007950C5" w:rsidP="00D00DDE">
      <w:pPr>
        <w:pStyle w:val="Akapitzlist"/>
        <w:numPr>
          <w:ilvl w:val="0"/>
          <w:numId w:val="74"/>
        </w:numPr>
        <w:spacing w:before="600" w:after="600" w:line="360" w:lineRule="auto"/>
        <w:rPr>
          <w:rFonts w:ascii="Verdana" w:hAnsi="Verdana" w:cs="Calibri"/>
          <w:sz w:val="18"/>
          <w:szCs w:val="18"/>
        </w:rPr>
      </w:pPr>
      <w:r w:rsidRPr="007950C5">
        <w:rPr>
          <w:rFonts w:ascii="Verdana" w:hAnsi="Verdana" w:cs="Calibri"/>
          <w:sz w:val="18"/>
          <w:szCs w:val="18"/>
        </w:rPr>
        <w:t xml:space="preserve">Raport z oceny bezpieczeństwa (raport </w:t>
      </w:r>
      <w:proofErr w:type="spellStart"/>
      <w:r w:rsidRPr="007950C5">
        <w:rPr>
          <w:rFonts w:ascii="Verdana" w:hAnsi="Verdana" w:cs="Calibri"/>
          <w:sz w:val="18"/>
          <w:szCs w:val="18"/>
        </w:rPr>
        <w:t>Asbo</w:t>
      </w:r>
      <w:proofErr w:type="spellEnd"/>
      <w:r w:rsidRPr="007950C5">
        <w:rPr>
          <w:rFonts w:ascii="Verdana" w:hAnsi="Verdana" w:cs="Calibri"/>
          <w:sz w:val="18"/>
          <w:szCs w:val="18"/>
        </w:rPr>
        <w:t>) w języku polskim - w ilości 1 egzemplarz;</w:t>
      </w:r>
    </w:p>
    <w:p w14:paraId="53BC6D0D" w14:textId="77777777" w:rsidR="007950C5" w:rsidRPr="007950C5" w:rsidRDefault="007950C5" w:rsidP="00D00DDE">
      <w:pPr>
        <w:pStyle w:val="Akapitzlist"/>
        <w:numPr>
          <w:ilvl w:val="0"/>
          <w:numId w:val="74"/>
        </w:numPr>
        <w:spacing w:before="600" w:after="600" w:line="360" w:lineRule="auto"/>
        <w:rPr>
          <w:rFonts w:ascii="Verdana" w:hAnsi="Verdana" w:cs="Calibri"/>
          <w:sz w:val="18"/>
          <w:szCs w:val="18"/>
        </w:rPr>
      </w:pPr>
      <w:r w:rsidRPr="007950C5">
        <w:rPr>
          <w:rFonts w:ascii="Verdana" w:hAnsi="Verdana" w:cs="Calibri"/>
          <w:sz w:val="18"/>
          <w:szCs w:val="18"/>
        </w:rPr>
        <w:t xml:space="preserve">Aktualizacja istniejącej Dokumentacji Systemu Utrzymania (DSU) (dostarczonej i uprzednio zatwierdzonej przez ECM), dla Lokomotyw, w zakresie przeprowadzonej modernizacji, której dotyczy niniejsza Umowa - w ilości 1 egzemplarz </w:t>
      </w:r>
    </w:p>
    <w:p w14:paraId="7EB068EE" w14:textId="3E559696" w:rsidR="007950C5" w:rsidRPr="007950C5" w:rsidRDefault="007950C5" w:rsidP="00D00DDE">
      <w:pPr>
        <w:pStyle w:val="Akapitzlist"/>
        <w:numPr>
          <w:ilvl w:val="0"/>
          <w:numId w:val="74"/>
        </w:numPr>
        <w:spacing w:before="600" w:after="600" w:line="360" w:lineRule="auto"/>
        <w:rPr>
          <w:rFonts w:ascii="Verdana" w:hAnsi="Verdana" w:cs="Calibri"/>
          <w:sz w:val="18"/>
          <w:szCs w:val="18"/>
        </w:rPr>
      </w:pPr>
      <w:r w:rsidRPr="007950C5">
        <w:rPr>
          <w:rFonts w:ascii="Verdana" w:hAnsi="Verdana" w:cs="Calibri"/>
          <w:sz w:val="18"/>
          <w:szCs w:val="18"/>
        </w:rPr>
        <w:t xml:space="preserve">Kartę gwarancyjną oraz warunki gwarancji w zakresie </w:t>
      </w:r>
      <w:r w:rsidR="001D693A" w:rsidRPr="005303ED">
        <w:rPr>
          <w:rFonts w:ascii="Verdana" w:hAnsi="Verdana" w:cs="Calibri"/>
          <w:sz w:val="18"/>
          <w:szCs w:val="18"/>
        </w:rPr>
        <w:t>Przedmiotu Umowy</w:t>
      </w:r>
      <w:r w:rsidRPr="007950C5">
        <w:rPr>
          <w:rFonts w:ascii="Verdana" w:hAnsi="Verdana" w:cs="Calibri"/>
          <w:sz w:val="18"/>
          <w:szCs w:val="18"/>
        </w:rPr>
        <w:t>, dla danej Lokomotywy, w języku polskim - w ilości 1 egzemplarz;</w:t>
      </w:r>
    </w:p>
    <w:p w14:paraId="50B6712A" w14:textId="77777777" w:rsidR="007950C5" w:rsidRPr="007950C5" w:rsidRDefault="007950C5" w:rsidP="00D00DDE">
      <w:pPr>
        <w:pStyle w:val="Akapitzlist"/>
        <w:numPr>
          <w:ilvl w:val="0"/>
          <w:numId w:val="74"/>
        </w:numPr>
        <w:spacing w:before="600" w:after="600" w:line="360" w:lineRule="auto"/>
        <w:rPr>
          <w:rFonts w:ascii="Verdana" w:hAnsi="Verdana" w:cs="Calibri"/>
          <w:sz w:val="18"/>
          <w:szCs w:val="18"/>
        </w:rPr>
      </w:pPr>
      <w:r w:rsidRPr="007950C5">
        <w:rPr>
          <w:rFonts w:ascii="Verdana" w:hAnsi="Verdana" w:cs="Calibri"/>
          <w:sz w:val="18"/>
          <w:szCs w:val="18"/>
        </w:rPr>
        <w:t>Opis montażu wraz ze schematem rozmieszczenia urządzeń na danej Lokomotywie (dach, maszynownia, podwozie, kabina maszynisty) w języku polskim - w ilości 1 egzemplarz;</w:t>
      </w:r>
    </w:p>
    <w:p w14:paraId="02203818" w14:textId="77777777" w:rsidR="007950C5" w:rsidRPr="007950C5" w:rsidRDefault="007950C5" w:rsidP="00D00DDE">
      <w:pPr>
        <w:pStyle w:val="Akapitzlist"/>
        <w:numPr>
          <w:ilvl w:val="0"/>
          <w:numId w:val="74"/>
        </w:numPr>
        <w:spacing w:before="600" w:after="600" w:line="360" w:lineRule="auto"/>
        <w:rPr>
          <w:rFonts w:ascii="Verdana" w:hAnsi="Verdana" w:cs="Calibri"/>
          <w:sz w:val="18"/>
          <w:szCs w:val="18"/>
        </w:rPr>
      </w:pPr>
      <w:r w:rsidRPr="007950C5">
        <w:rPr>
          <w:rFonts w:ascii="Verdana" w:hAnsi="Verdana" w:cs="Calibri"/>
          <w:sz w:val="18"/>
          <w:szCs w:val="18"/>
        </w:rPr>
        <w:t xml:space="preserve">Protokół potwierdzający połączenie urządzań pokładowych ze stacją RBC w krajach zgodnie </w:t>
      </w:r>
    </w:p>
    <w:p w14:paraId="2914B069" w14:textId="77777777" w:rsidR="007950C5" w:rsidRPr="007950C5" w:rsidRDefault="007950C5" w:rsidP="00D00DDE">
      <w:pPr>
        <w:pStyle w:val="Akapitzlist"/>
        <w:numPr>
          <w:ilvl w:val="0"/>
          <w:numId w:val="74"/>
        </w:numPr>
        <w:spacing w:before="600" w:after="600" w:line="360" w:lineRule="auto"/>
        <w:rPr>
          <w:rFonts w:ascii="Verdana" w:hAnsi="Verdana" w:cs="Calibri"/>
          <w:sz w:val="18"/>
          <w:szCs w:val="18"/>
        </w:rPr>
      </w:pPr>
      <w:r w:rsidRPr="007950C5">
        <w:rPr>
          <w:rFonts w:ascii="Verdana" w:hAnsi="Verdana" w:cs="Calibri"/>
          <w:sz w:val="18"/>
          <w:szCs w:val="18"/>
        </w:rPr>
        <w:t>z homologacją danej Lokomotywy;</w:t>
      </w:r>
    </w:p>
    <w:p w14:paraId="19C06EC3" w14:textId="77777777" w:rsidR="007950C5" w:rsidRDefault="007950C5" w:rsidP="00D00DDE">
      <w:pPr>
        <w:pStyle w:val="Akapitzlist"/>
        <w:numPr>
          <w:ilvl w:val="0"/>
          <w:numId w:val="74"/>
        </w:numPr>
        <w:spacing w:before="600" w:after="600" w:line="360" w:lineRule="auto"/>
        <w:rPr>
          <w:rFonts w:ascii="Verdana" w:hAnsi="Verdana" w:cs="Calibri"/>
          <w:sz w:val="18"/>
          <w:szCs w:val="18"/>
        </w:rPr>
      </w:pPr>
      <w:r w:rsidRPr="007950C5">
        <w:rPr>
          <w:rFonts w:ascii="Verdana" w:hAnsi="Verdana" w:cs="Calibri"/>
          <w:sz w:val="18"/>
          <w:szCs w:val="18"/>
        </w:rPr>
        <w:t>Potwierdzenie przeprowadzenia testów ESC i RSC zgodnie z wymaganiami określonymi dla danego Zadania.</w:t>
      </w:r>
    </w:p>
    <w:p w14:paraId="4F28D11B" w14:textId="77777777" w:rsidR="00175665" w:rsidRPr="007950C5" w:rsidRDefault="00175665" w:rsidP="00175665">
      <w:pPr>
        <w:pStyle w:val="Akapitzlist"/>
        <w:spacing w:before="600" w:after="600" w:line="360" w:lineRule="auto"/>
        <w:ind w:left="360"/>
        <w:rPr>
          <w:rFonts w:ascii="Verdana" w:hAnsi="Verdana" w:cs="Calibri"/>
          <w:sz w:val="18"/>
          <w:szCs w:val="18"/>
        </w:rPr>
      </w:pPr>
    </w:p>
    <w:p w14:paraId="1EB91F5B" w14:textId="2382AE7D" w:rsidR="0001276C" w:rsidRPr="00CB496F" w:rsidRDefault="0001276C" w:rsidP="00D00DDE">
      <w:pPr>
        <w:pStyle w:val="Akapitzlist"/>
        <w:numPr>
          <w:ilvl w:val="0"/>
          <w:numId w:val="111"/>
        </w:numPr>
        <w:spacing w:before="600" w:after="600" w:line="360" w:lineRule="auto"/>
        <w:contextualSpacing w:val="0"/>
        <w:rPr>
          <w:rFonts w:ascii="Verdana" w:hAnsi="Verdana"/>
          <w:b/>
          <w:bCs/>
          <w:sz w:val="20"/>
          <w:szCs w:val="20"/>
        </w:rPr>
      </w:pPr>
      <w:r w:rsidRPr="00CB496F">
        <w:rPr>
          <w:rFonts w:ascii="Verdana" w:hAnsi="Verdana"/>
          <w:b/>
          <w:bCs/>
          <w:sz w:val="20"/>
          <w:szCs w:val="20"/>
        </w:rPr>
        <w:t>Zmiany Umowy, odstąpienie od Umowy</w:t>
      </w:r>
    </w:p>
    <w:p w14:paraId="5C4B7DF5" w14:textId="77777777" w:rsidR="00122E52" w:rsidRPr="00CB496F" w:rsidRDefault="00122E52" w:rsidP="00D00DDE">
      <w:pPr>
        <w:pStyle w:val="Akapitzlist"/>
        <w:numPr>
          <w:ilvl w:val="0"/>
          <w:numId w:val="112"/>
        </w:numPr>
        <w:tabs>
          <w:tab w:val="left" w:pos="993"/>
        </w:tabs>
        <w:spacing w:line="360" w:lineRule="auto"/>
        <w:jc w:val="both"/>
        <w:rPr>
          <w:rFonts w:ascii="Verdana" w:eastAsia="Calibri" w:hAnsi="Verdana" w:cs="Arial"/>
          <w:sz w:val="18"/>
          <w:szCs w:val="18"/>
        </w:rPr>
      </w:pPr>
      <w:r w:rsidRPr="00CB496F">
        <w:rPr>
          <w:rFonts w:ascii="Verdana" w:eastAsia="Calibri" w:hAnsi="Verdana" w:cs="Arial"/>
          <w:sz w:val="18"/>
          <w:szCs w:val="18"/>
        </w:rPr>
        <w:t>Zamawiający dopuszcza możliwość dokonania istotnych zmian postanowień Umowy zawartych z podmiotem wybranym w wyniku przeprowadzonego postępowania, w następujących przypadkach:</w:t>
      </w:r>
    </w:p>
    <w:p w14:paraId="398BE31B" w14:textId="77777777" w:rsidR="00235108" w:rsidRDefault="00235108" w:rsidP="00D00DDE">
      <w:pPr>
        <w:pStyle w:val="Akapitzlist"/>
        <w:numPr>
          <w:ilvl w:val="0"/>
          <w:numId w:val="128"/>
        </w:numPr>
        <w:tabs>
          <w:tab w:val="left" w:pos="1560"/>
        </w:tabs>
        <w:spacing w:after="120" w:line="360" w:lineRule="auto"/>
        <w:jc w:val="both"/>
        <w:rPr>
          <w:rFonts w:ascii="Verdana" w:eastAsia="Calibri" w:hAnsi="Verdana" w:cs="Arial"/>
          <w:sz w:val="18"/>
          <w:szCs w:val="18"/>
        </w:rPr>
      </w:pPr>
      <w:r w:rsidRPr="007E4B6A">
        <w:rPr>
          <w:rFonts w:ascii="Verdana" w:eastAsia="Calibri" w:hAnsi="Verdana" w:cs="Arial"/>
          <w:sz w:val="18"/>
          <w:szCs w:val="18"/>
        </w:rPr>
        <w:t xml:space="preserve">Obiektywnych przyczyn niezależnych od Zamawiającego lub Wykonawcy, które uniemożliwiają należyte wykonanie Przedmiotu Umowy w szczególności zmiany lub aktualizacji dotyczących systemu ERTMS/ETCS </w:t>
      </w:r>
      <w:proofErr w:type="spellStart"/>
      <w:r w:rsidRPr="007E4B6A">
        <w:rPr>
          <w:rFonts w:ascii="Verdana" w:eastAsia="Calibri" w:hAnsi="Verdana" w:cs="Arial"/>
          <w:sz w:val="18"/>
          <w:szCs w:val="18"/>
        </w:rPr>
        <w:t>Baseline</w:t>
      </w:r>
      <w:proofErr w:type="spellEnd"/>
      <w:r w:rsidRPr="007E4B6A">
        <w:rPr>
          <w:rFonts w:ascii="Verdana" w:eastAsia="Calibri" w:hAnsi="Verdana" w:cs="Arial"/>
          <w:sz w:val="18"/>
          <w:szCs w:val="18"/>
        </w:rPr>
        <w:t xml:space="preserve"> 4 (w tym wersji oprogramowania), </w:t>
      </w:r>
    </w:p>
    <w:p w14:paraId="69CCA107" w14:textId="77777777" w:rsidR="00235108" w:rsidRDefault="00235108" w:rsidP="00D00DDE">
      <w:pPr>
        <w:pStyle w:val="Akapitzlist"/>
        <w:numPr>
          <w:ilvl w:val="0"/>
          <w:numId w:val="128"/>
        </w:numPr>
        <w:tabs>
          <w:tab w:val="left" w:pos="1560"/>
        </w:tabs>
        <w:spacing w:after="120" w:line="360" w:lineRule="auto"/>
        <w:jc w:val="both"/>
        <w:rPr>
          <w:rFonts w:ascii="Verdana" w:eastAsia="Calibri" w:hAnsi="Verdana" w:cs="Arial"/>
          <w:sz w:val="18"/>
          <w:szCs w:val="18"/>
        </w:rPr>
      </w:pPr>
      <w:r w:rsidRPr="00235108">
        <w:rPr>
          <w:rFonts w:ascii="Verdana" w:eastAsia="Calibri" w:hAnsi="Verdana" w:cs="Arial"/>
          <w:sz w:val="18"/>
          <w:szCs w:val="18"/>
        </w:rPr>
        <w:t>Okoliczności Siły Wyższej zdefiniowanej w Umowie,</w:t>
      </w:r>
    </w:p>
    <w:p w14:paraId="7B6AE76C" w14:textId="77777777" w:rsidR="00235108" w:rsidRDefault="00235108" w:rsidP="00D00DDE">
      <w:pPr>
        <w:pStyle w:val="Akapitzlist"/>
        <w:numPr>
          <w:ilvl w:val="0"/>
          <w:numId w:val="128"/>
        </w:numPr>
        <w:tabs>
          <w:tab w:val="left" w:pos="1560"/>
        </w:tabs>
        <w:spacing w:after="120" w:line="360" w:lineRule="auto"/>
        <w:jc w:val="both"/>
        <w:rPr>
          <w:rFonts w:ascii="Verdana" w:eastAsia="Calibri" w:hAnsi="Verdana" w:cs="Arial"/>
          <w:sz w:val="18"/>
          <w:szCs w:val="18"/>
        </w:rPr>
      </w:pPr>
      <w:r w:rsidRPr="00235108">
        <w:rPr>
          <w:rFonts w:ascii="Verdana" w:eastAsia="Calibri" w:hAnsi="Verdana" w:cs="Arial"/>
          <w:sz w:val="18"/>
          <w:szCs w:val="18"/>
        </w:rPr>
        <w:t xml:space="preserve">Zmian regulacji prawnych obowiązujących w dniu podpisania </w:t>
      </w:r>
      <w:r>
        <w:rPr>
          <w:rFonts w:ascii="Verdana" w:eastAsia="Calibri" w:hAnsi="Verdana" w:cs="Arial"/>
          <w:sz w:val="18"/>
          <w:szCs w:val="18"/>
        </w:rPr>
        <w:t>U</w:t>
      </w:r>
      <w:r w:rsidRPr="00235108">
        <w:rPr>
          <w:rFonts w:ascii="Verdana" w:eastAsia="Calibri" w:hAnsi="Verdana" w:cs="Arial"/>
          <w:sz w:val="18"/>
          <w:szCs w:val="18"/>
        </w:rPr>
        <w:t>mowy,</w:t>
      </w:r>
    </w:p>
    <w:p w14:paraId="34DB27D4" w14:textId="5693B386" w:rsidR="00235108" w:rsidRDefault="00235108" w:rsidP="00D00DDE">
      <w:pPr>
        <w:pStyle w:val="Akapitzlist"/>
        <w:numPr>
          <w:ilvl w:val="0"/>
          <w:numId w:val="128"/>
        </w:numPr>
        <w:tabs>
          <w:tab w:val="left" w:pos="1560"/>
        </w:tabs>
        <w:spacing w:after="120" w:line="360" w:lineRule="auto"/>
        <w:jc w:val="both"/>
        <w:rPr>
          <w:rFonts w:ascii="Verdana" w:eastAsia="Calibri" w:hAnsi="Verdana" w:cs="Arial"/>
          <w:sz w:val="18"/>
          <w:szCs w:val="18"/>
        </w:rPr>
      </w:pPr>
      <w:r w:rsidRPr="00235108">
        <w:rPr>
          <w:rFonts w:ascii="Verdana" w:eastAsia="Calibri" w:hAnsi="Verdana" w:cs="Arial"/>
          <w:sz w:val="18"/>
          <w:szCs w:val="18"/>
        </w:rPr>
        <w:t>Otrzymania decyzji jednostki finansującej Projekt o dofinansowanie, którego Zamawiający ubiega się</w:t>
      </w:r>
      <w:r w:rsidRPr="00235108">
        <w:rPr>
          <w:rFonts w:ascii="Verdana" w:eastAsia="SimSun" w:hAnsi="Verdana" w:cs="Arial"/>
          <w:sz w:val="18"/>
          <w:szCs w:val="18"/>
        </w:rPr>
        <w:t xml:space="preserve"> w ramach naboru wniosków nr FENX.05.05-IP.02-002/25 pn. „Montaż urządzeń ETCS/GSM-R”, w ramach Priorytetu FENX.05 Wsparcie sektora transportu z EFRR Działania FENX.05.05 Tabor kolejowy</w:t>
      </w:r>
      <w:r w:rsidRPr="00235108">
        <w:rPr>
          <w:rFonts w:ascii="Verdana" w:eastAsia="Calibri" w:hAnsi="Verdana" w:cs="Arial"/>
          <w:sz w:val="18"/>
          <w:szCs w:val="18"/>
        </w:rPr>
        <w:t>, w obrębie</w:t>
      </w:r>
      <w:r>
        <w:rPr>
          <w:rFonts w:ascii="Verdana" w:eastAsia="Calibri" w:hAnsi="Verdana" w:cs="Arial"/>
          <w:sz w:val="18"/>
          <w:szCs w:val="18"/>
        </w:rPr>
        <w:t>,</w:t>
      </w:r>
      <w:r w:rsidRPr="00235108">
        <w:rPr>
          <w:rFonts w:ascii="Verdana" w:eastAsia="Calibri" w:hAnsi="Verdana" w:cs="Arial"/>
          <w:sz w:val="18"/>
          <w:szCs w:val="18"/>
        </w:rPr>
        <w:t xml:space="preserve"> którego realizowany będzie przedmiot Umowy, zawierającej zmiany zakresu zadań, terminów realizacji czy też ustalającej dodatkowe postanowienia, do których Zamawiający zostanie zobowiązany,</w:t>
      </w:r>
    </w:p>
    <w:p w14:paraId="38F1A5FA" w14:textId="682A2BB2" w:rsidR="00235108" w:rsidRDefault="00235108" w:rsidP="00D00DDE">
      <w:pPr>
        <w:pStyle w:val="Akapitzlist"/>
        <w:numPr>
          <w:ilvl w:val="0"/>
          <w:numId w:val="128"/>
        </w:numPr>
        <w:tabs>
          <w:tab w:val="left" w:pos="1560"/>
        </w:tabs>
        <w:spacing w:after="120" w:line="360" w:lineRule="auto"/>
        <w:jc w:val="both"/>
        <w:rPr>
          <w:rFonts w:ascii="Verdana" w:eastAsia="Calibri" w:hAnsi="Verdana" w:cs="Arial"/>
          <w:sz w:val="18"/>
          <w:szCs w:val="18"/>
        </w:rPr>
      </w:pPr>
      <w:r w:rsidRPr="00235108">
        <w:rPr>
          <w:rFonts w:ascii="Verdana" w:eastAsia="Calibri" w:hAnsi="Verdana" w:cs="Arial"/>
          <w:sz w:val="18"/>
          <w:szCs w:val="18"/>
        </w:rPr>
        <w:lastRenderedPageBreak/>
        <w:t>Zamawiający przewiduje również możliwość dokonywania nieistotnych zmian postanowień zawartej umowy w stosunku do treści oferty, na podstawie której dokonano wyboru Wykonawcy, w szczególności zmian o charakterze redakcyjnym, porządkującym lub doprecyzowującym.</w:t>
      </w:r>
    </w:p>
    <w:p w14:paraId="241F07EE" w14:textId="2F0BB897" w:rsidR="00235108" w:rsidRPr="003216F0" w:rsidRDefault="00235108" w:rsidP="00235108">
      <w:pPr>
        <w:tabs>
          <w:tab w:val="left" w:pos="1560"/>
        </w:tabs>
        <w:spacing w:after="120" w:line="360" w:lineRule="auto"/>
        <w:jc w:val="both"/>
        <w:rPr>
          <w:rFonts w:ascii="Verdana" w:eastAsia="Calibri" w:hAnsi="Verdana" w:cs="Arial"/>
          <w:sz w:val="18"/>
          <w:szCs w:val="18"/>
        </w:rPr>
      </w:pPr>
      <w:r w:rsidRPr="00235108">
        <w:rPr>
          <w:rFonts w:ascii="Verdana" w:eastAsia="Calibri" w:hAnsi="Verdana" w:cs="Arial"/>
          <w:sz w:val="18"/>
          <w:szCs w:val="18"/>
        </w:rPr>
        <w:t>2.</w:t>
      </w:r>
      <w:r>
        <w:rPr>
          <w:rFonts w:ascii="Verdana" w:eastAsia="Calibri" w:hAnsi="Verdana" w:cs="Arial"/>
          <w:sz w:val="18"/>
          <w:szCs w:val="18"/>
        </w:rPr>
        <w:t xml:space="preserve"> </w:t>
      </w:r>
      <w:r w:rsidRPr="00235108">
        <w:rPr>
          <w:rFonts w:ascii="Verdana" w:eastAsia="Calibri" w:hAnsi="Verdana" w:cs="Arial"/>
          <w:sz w:val="18"/>
          <w:szCs w:val="18"/>
        </w:rPr>
        <w:t xml:space="preserve">Jeśli na podstawie obowiązujących przepisów prawa oraz wymagań/nakazów uprawnionych organów administracyjnych dotyczących bezpośrednio modernizacji Lokomotyw objętych Umową (które w chwili podpisania umowy nie będą oficjalnie opublikowane) konieczne będą zmiany w przedmiocie umowy w zakresie sposobu wykonania modernizacji lub w obowiązkach dowodowych z tego wynikających, Zamawiający zleci Wykonawcy przeprowadzenie tych zmian za wynagrodzeniem, które będzie równe kosztom dodatkowym poniesionym przez Wykonawcę w związku ze zmianą przedmiotu umowy lub sposobu jego wykonania w zakresie bezpośrednio związanym z modernizacją. W takim wypadku Wykonawca zobowiązany jest wykazać (udowodnić przedstawiając m.in. niezbędne dokumenty), że zmiany prawa, o których </w:t>
      </w:r>
      <w:r w:rsidRPr="003216F0">
        <w:rPr>
          <w:rFonts w:ascii="Verdana" w:eastAsia="Calibri" w:hAnsi="Verdana" w:cs="Arial"/>
          <w:sz w:val="18"/>
          <w:szCs w:val="18"/>
        </w:rPr>
        <w:t>mowa powyżej mają bezpośredni wpływ na wykonanie modernizacji. Zmian, o których mowa w niniejszym postanowieniu muszą zostać wykonane w ciągu okresu niezbędnego do ich wprowadzenia w terminie przewidzianym przez te przepisy (okresy przejściowe). Niniejsze postanowienie ma zastosowanie pod warunkiem uzyskania przez Zamawiającego potwierdzenia ze strony instytucji udzielającej dofinansowania w ramach projektów:</w:t>
      </w:r>
    </w:p>
    <w:p w14:paraId="154F1788" w14:textId="16466D30" w:rsidR="001E04D2" w:rsidRPr="003216F0" w:rsidRDefault="001E04D2" w:rsidP="004C3AD9">
      <w:pPr>
        <w:pStyle w:val="Akapitzlist"/>
        <w:numPr>
          <w:ilvl w:val="1"/>
          <w:numId w:val="132"/>
        </w:numPr>
        <w:tabs>
          <w:tab w:val="left" w:pos="1560"/>
        </w:tabs>
        <w:spacing w:after="120" w:line="360" w:lineRule="auto"/>
        <w:ind w:left="1134" w:hanging="425"/>
        <w:jc w:val="both"/>
        <w:rPr>
          <w:rFonts w:ascii="Verdana" w:eastAsia="Calibri" w:hAnsi="Verdana" w:cs="Arial"/>
          <w:sz w:val="18"/>
          <w:szCs w:val="18"/>
        </w:rPr>
      </w:pPr>
      <w:r w:rsidRPr="003216F0">
        <w:rPr>
          <w:rFonts w:ascii="Verdana" w:eastAsia="Calibri" w:hAnsi="Verdana" w:cs="Arial"/>
          <w:sz w:val="18"/>
          <w:szCs w:val="18"/>
        </w:rPr>
        <w:t>Zwiększenie funkcjonalności technicznej lokomotyw spalinowych CARGOUNIT poprzez montaż systemu ERTMS</w:t>
      </w:r>
    </w:p>
    <w:p w14:paraId="35735B42" w14:textId="7F09C7C9" w:rsidR="001E04D2" w:rsidRPr="003216F0" w:rsidRDefault="001E04D2" w:rsidP="001E04D2">
      <w:pPr>
        <w:pStyle w:val="Akapitzlist"/>
        <w:tabs>
          <w:tab w:val="left" w:pos="1560"/>
        </w:tabs>
        <w:spacing w:after="120" w:line="360" w:lineRule="auto"/>
        <w:ind w:left="1134"/>
        <w:jc w:val="both"/>
        <w:rPr>
          <w:rFonts w:ascii="Verdana" w:eastAsia="Calibri" w:hAnsi="Verdana" w:cs="Arial"/>
          <w:sz w:val="18"/>
          <w:szCs w:val="18"/>
        </w:rPr>
      </w:pPr>
      <w:r w:rsidRPr="003216F0">
        <w:rPr>
          <w:rFonts w:ascii="Verdana" w:eastAsia="Calibri" w:hAnsi="Verdana" w:cs="Arial"/>
          <w:sz w:val="18"/>
          <w:szCs w:val="18"/>
        </w:rPr>
        <w:t>i/lub</w:t>
      </w:r>
    </w:p>
    <w:p w14:paraId="557FF0A7" w14:textId="4E87AEC0" w:rsidR="00235108" w:rsidRPr="003216F0" w:rsidRDefault="00235108" w:rsidP="004C3AD9">
      <w:pPr>
        <w:pStyle w:val="Akapitzlist"/>
        <w:numPr>
          <w:ilvl w:val="1"/>
          <w:numId w:val="132"/>
        </w:numPr>
        <w:tabs>
          <w:tab w:val="left" w:pos="1560"/>
        </w:tabs>
        <w:spacing w:after="120" w:line="360" w:lineRule="auto"/>
        <w:ind w:left="1134" w:hanging="425"/>
        <w:jc w:val="both"/>
        <w:rPr>
          <w:rFonts w:ascii="Verdana" w:eastAsia="Calibri" w:hAnsi="Verdana" w:cs="Arial"/>
          <w:sz w:val="18"/>
          <w:szCs w:val="18"/>
        </w:rPr>
      </w:pPr>
      <w:r w:rsidRPr="003216F0">
        <w:rPr>
          <w:rFonts w:ascii="Verdana" w:eastAsia="Calibri" w:hAnsi="Verdana" w:cs="Arial"/>
          <w:sz w:val="18"/>
          <w:szCs w:val="18"/>
        </w:rPr>
        <w:t>Zwiększenie funkcjonalności technicznej lokomotyw elektrycznych CARGOUNIT poprzez montaż i aktualizację systemu ERTMS</w:t>
      </w:r>
      <w:r w:rsidR="001E04D2" w:rsidRPr="003216F0">
        <w:rPr>
          <w:rFonts w:ascii="Verdana" w:eastAsia="Calibri" w:hAnsi="Verdana" w:cs="Arial"/>
          <w:sz w:val="18"/>
          <w:szCs w:val="18"/>
        </w:rPr>
        <w:t>;</w:t>
      </w:r>
    </w:p>
    <w:p w14:paraId="3FA03C0D" w14:textId="77777777" w:rsidR="00235108" w:rsidRPr="00235108" w:rsidRDefault="00235108" w:rsidP="00235108">
      <w:pPr>
        <w:tabs>
          <w:tab w:val="left" w:pos="1560"/>
        </w:tabs>
        <w:spacing w:after="120" w:line="360" w:lineRule="auto"/>
        <w:jc w:val="both"/>
        <w:rPr>
          <w:rFonts w:ascii="Verdana" w:eastAsia="Calibri" w:hAnsi="Verdana" w:cs="Arial"/>
          <w:sz w:val="18"/>
          <w:szCs w:val="18"/>
        </w:rPr>
      </w:pPr>
      <w:r w:rsidRPr="003216F0">
        <w:rPr>
          <w:rFonts w:ascii="Verdana" w:eastAsia="Calibri" w:hAnsi="Verdana" w:cs="Arial"/>
          <w:sz w:val="18"/>
          <w:szCs w:val="18"/>
        </w:rPr>
        <w:t>co do zakresu zasadności oraz terminu wprowadzenia zmian. Opinia instytucji udzielającej finansowania jest dla Stron wiążąca.</w:t>
      </w:r>
    </w:p>
    <w:p w14:paraId="012C8D2D" w14:textId="26ACFE48" w:rsidR="00235108" w:rsidRPr="00235108" w:rsidRDefault="00235108" w:rsidP="00235108">
      <w:pPr>
        <w:tabs>
          <w:tab w:val="left" w:pos="1560"/>
        </w:tabs>
        <w:spacing w:after="120" w:line="360" w:lineRule="auto"/>
        <w:jc w:val="both"/>
        <w:rPr>
          <w:rFonts w:ascii="Verdana" w:eastAsia="Calibri" w:hAnsi="Verdana" w:cs="Arial"/>
          <w:sz w:val="18"/>
          <w:szCs w:val="18"/>
        </w:rPr>
      </w:pPr>
      <w:r w:rsidRPr="00235108">
        <w:rPr>
          <w:rFonts w:ascii="Verdana" w:eastAsia="Calibri" w:hAnsi="Verdana" w:cs="Arial"/>
          <w:sz w:val="18"/>
          <w:szCs w:val="18"/>
        </w:rPr>
        <w:t>3.</w:t>
      </w:r>
      <w:r>
        <w:rPr>
          <w:rFonts w:ascii="Verdana" w:eastAsia="Calibri" w:hAnsi="Verdana" w:cs="Arial"/>
          <w:sz w:val="18"/>
          <w:szCs w:val="18"/>
        </w:rPr>
        <w:t xml:space="preserve"> </w:t>
      </w:r>
      <w:r w:rsidRPr="00235108">
        <w:rPr>
          <w:rFonts w:ascii="Verdana" w:eastAsia="Calibri" w:hAnsi="Verdana" w:cs="Arial"/>
          <w:sz w:val="18"/>
          <w:szCs w:val="18"/>
        </w:rPr>
        <w:t xml:space="preserve">Zamawiający ponadto zastrzega sobie możliwość dokonania istotnych zmian postanowień zawartej umowy w stosunku do treści oferty, na podstawie której dokonano wyboru Wykonawcy w sytuacjach i w zakresie opisanych w sekcji 3.2.4 pkt 4 „Wytycznych dotyczących kwalifikowalności wydatków na lata 2021-2027” </w:t>
      </w:r>
    </w:p>
    <w:p w14:paraId="2530B1A5" w14:textId="091312D1" w:rsidR="00235108" w:rsidRPr="00235108" w:rsidRDefault="00235108" w:rsidP="00235108">
      <w:pPr>
        <w:tabs>
          <w:tab w:val="left" w:pos="1560"/>
        </w:tabs>
        <w:spacing w:after="120" w:line="360" w:lineRule="auto"/>
        <w:jc w:val="both"/>
        <w:rPr>
          <w:rFonts w:ascii="Verdana" w:eastAsia="Calibri" w:hAnsi="Verdana" w:cs="Arial"/>
          <w:sz w:val="18"/>
          <w:szCs w:val="18"/>
        </w:rPr>
      </w:pPr>
      <w:r w:rsidRPr="00235108">
        <w:rPr>
          <w:rFonts w:ascii="Verdana" w:eastAsia="Calibri" w:hAnsi="Verdana" w:cs="Arial"/>
          <w:sz w:val="18"/>
          <w:szCs w:val="18"/>
        </w:rPr>
        <w:t>4.</w:t>
      </w:r>
      <w:r>
        <w:rPr>
          <w:rFonts w:ascii="Verdana" w:eastAsia="Calibri" w:hAnsi="Verdana" w:cs="Arial"/>
          <w:sz w:val="18"/>
          <w:szCs w:val="18"/>
        </w:rPr>
        <w:t xml:space="preserve"> </w:t>
      </w:r>
      <w:r w:rsidRPr="00235108">
        <w:rPr>
          <w:rFonts w:ascii="Verdana" w:eastAsia="Calibri" w:hAnsi="Verdana" w:cs="Arial"/>
          <w:sz w:val="18"/>
          <w:szCs w:val="18"/>
        </w:rPr>
        <w:t xml:space="preserve">Zamawiający zastrzega sobie prawo do odstąpienia od Umowy w szczególności: </w:t>
      </w:r>
    </w:p>
    <w:p w14:paraId="687F2FD7" w14:textId="77777777" w:rsidR="00235108" w:rsidRDefault="00235108" w:rsidP="00D00DDE">
      <w:pPr>
        <w:pStyle w:val="Akapitzlist"/>
        <w:numPr>
          <w:ilvl w:val="0"/>
          <w:numId w:val="129"/>
        </w:numPr>
        <w:tabs>
          <w:tab w:val="left" w:pos="1560"/>
        </w:tabs>
        <w:spacing w:after="120" w:line="360" w:lineRule="auto"/>
        <w:jc w:val="both"/>
        <w:rPr>
          <w:rFonts w:ascii="Verdana" w:eastAsia="Calibri" w:hAnsi="Verdana" w:cs="Arial"/>
          <w:sz w:val="18"/>
          <w:szCs w:val="18"/>
        </w:rPr>
      </w:pPr>
      <w:r w:rsidRPr="00235108">
        <w:rPr>
          <w:rFonts w:ascii="Verdana" w:eastAsia="Calibri" w:hAnsi="Verdana" w:cs="Arial"/>
          <w:sz w:val="18"/>
          <w:szCs w:val="18"/>
        </w:rPr>
        <w:t>Jeżeli Zamawiającemu zostanie przekazane finansowanie ze środków UE w niższej kwocie (w tym przyznany zostanie niższy poziom wsparcia) niż wnioskował we wniosku o udzielenie pomocy publicznej i/lub we wniosku o objęcie przedsięwzięć pt. „Montaż urządzeń ETCS/GSM-R”, w ramach Priorytetu FENX.05 Wsparcie sektora transportu z EFRR Działania FENX.05.05 Tabor kolejowy”– w zaistniałej sytuacji Zamawiający będzie miał prawo do odstąpienia od umowy w całości lub w części, w jakiej otrzymane dofinansowanie nie będzie wystarczające do realizacji Umowy;</w:t>
      </w:r>
    </w:p>
    <w:p w14:paraId="4CB52D3A" w14:textId="77777777" w:rsidR="00365345" w:rsidRDefault="00235108" w:rsidP="00365345">
      <w:pPr>
        <w:pStyle w:val="Akapitzlist"/>
        <w:numPr>
          <w:ilvl w:val="0"/>
          <w:numId w:val="129"/>
        </w:numPr>
        <w:tabs>
          <w:tab w:val="left" w:pos="1560"/>
        </w:tabs>
        <w:spacing w:after="120" w:line="360" w:lineRule="auto"/>
        <w:jc w:val="both"/>
        <w:rPr>
          <w:rFonts w:ascii="Verdana" w:eastAsia="Calibri" w:hAnsi="Verdana" w:cs="Arial"/>
          <w:sz w:val="18"/>
          <w:szCs w:val="18"/>
        </w:rPr>
      </w:pPr>
      <w:r w:rsidRPr="00235108">
        <w:rPr>
          <w:rFonts w:ascii="Verdana" w:eastAsia="Calibri" w:hAnsi="Verdana" w:cs="Arial"/>
          <w:sz w:val="18"/>
          <w:szCs w:val="18"/>
        </w:rPr>
        <w:t>W przypadku niedokonania odbioru prac:</w:t>
      </w:r>
    </w:p>
    <w:p w14:paraId="7DF68BF2" w14:textId="77777777" w:rsidR="00365345" w:rsidRDefault="00235108" w:rsidP="00365345">
      <w:pPr>
        <w:pStyle w:val="Akapitzlist"/>
        <w:numPr>
          <w:ilvl w:val="0"/>
          <w:numId w:val="137"/>
        </w:numPr>
        <w:tabs>
          <w:tab w:val="left" w:pos="1560"/>
        </w:tabs>
        <w:spacing w:after="120" w:line="360" w:lineRule="auto"/>
        <w:ind w:left="1560" w:hanging="284"/>
        <w:jc w:val="both"/>
        <w:rPr>
          <w:rFonts w:ascii="Verdana" w:eastAsia="Calibri" w:hAnsi="Verdana" w:cs="Arial"/>
          <w:sz w:val="18"/>
          <w:szCs w:val="18"/>
        </w:rPr>
      </w:pPr>
      <w:r w:rsidRPr="00365345">
        <w:rPr>
          <w:rFonts w:ascii="Verdana" w:eastAsia="Calibri" w:hAnsi="Verdana" w:cs="Arial"/>
          <w:sz w:val="18"/>
          <w:szCs w:val="18"/>
        </w:rPr>
        <w:t xml:space="preserve">Dla Zadania 1 w terminie do 30.06.2029 r., z przyczyn leżących po stronie Wykonawcy w tym w szczególności z powodu występowania Wad istotnych, Wad nieistotnych - w takiej sytuacji Zamawiający będzie uprawniony do wyznaczenia Wykonawcy dodatkowego </w:t>
      </w:r>
      <w:r w:rsidRPr="00365345">
        <w:rPr>
          <w:rFonts w:ascii="Verdana" w:eastAsia="Calibri" w:hAnsi="Verdana" w:cs="Arial"/>
          <w:sz w:val="18"/>
          <w:szCs w:val="18"/>
        </w:rPr>
        <w:lastRenderedPageBreak/>
        <w:t>terminu odbioru, tak aby odbiór prac przewidzianych dla Zadania 1 nastąpił nie później niż do 31.07.2029 r. W takiej sytuacji Zamawiający będzie uprawniony do obciążenia Wykonawcy karą umowną w wysokości 1700,00 € naliczaną od dnia pierwotnie wyznaczonego terminu tj. od 30.06.2029 r. do dnia odbioru prac włącznie. W razie niedokonania odbioru prac z powodu występowania Wad istotnych pomimo wyznaczenia dodatkowego terminu, o którym mowa w zdaniu poprzednim, Zamawiający będzie uprawniony od dnia 01.10.2029 r. do odstąpienia od Umowy w odniesieniu do Lokomotywy bez wyznaczania (innego) dodatkowego terminu.</w:t>
      </w:r>
    </w:p>
    <w:p w14:paraId="40AEB2B1" w14:textId="77777777" w:rsidR="00365345" w:rsidRDefault="00235108" w:rsidP="00365345">
      <w:pPr>
        <w:pStyle w:val="Akapitzlist"/>
        <w:numPr>
          <w:ilvl w:val="0"/>
          <w:numId w:val="137"/>
        </w:numPr>
        <w:tabs>
          <w:tab w:val="left" w:pos="1560"/>
        </w:tabs>
        <w:spacing w:after="120" w:line="360" w:lineRule="auto"/>
        <w:ind w:left="1560" w:hanging="284"/>
        <w:jc w:val="both"/>
        <w:rPr>
          <w:rFonts w:ascii="Verdana" w:eastAsia="Calibri" w:hAnsi="Verdana" w:cs="Arial"/>
          <w:sz w:val="18"/>
          <w:szCs w:val="18"/>
        </w:rPr>
      </w:pPr>
      <w:r w:rsidRPr="00365345">
        <w:rPr>
          <w:rFonts w:ascii="Verdana" w:eastAsia="Calibri" w:hAnsi="Verdana" w:cs="Arial"/>
          <w:sz w:val="18"/>
          <w:szCs w:val="18"/>
        </w:rPr>
        <w:t>Dla Zadania 2 w terminie do 30.06.2029 r., z przyczyn leżących po stronie Wykonawcy w tym w szczególności z powodu występowania Wad istotnych, Wad nieistotnych - w takiej sytuacji Zamawiający będzie uprawniony do wyznaczenia Wykonawcy dodatkowego terminu odbioru, tak aby odbiór prac przewidzianych dla Zadania 1 nastąpił nie później niż do 31.07.2029 r. W takiej sytuacji Zamawiający będzie uprawniony do obciążenia Wykonawcy karą umowną w wysokości 1700,00 € naliczaną od dnia pierwotnie wyznaczonego terminu tj. od 30.06.2029 r. do dnia odbioru prac włącznie. W razie niedokonania odbioru prac z powodu występowania Wad istotnych pomimo wyznaczenia dodatkowego terminu, o którym mowa w zdaniu poprzednim, Zamawiający będzie uprawniony od dnia 01.10.2029 r. do odstąpienia od Umowy w odniesieniu do Lokomotywy bez wyznaczania (innego) dodatkowego terminu.</w:t>
      </w:r>
    </w:p>
    <w:p w14:paraId="4EAACE85" w14:textId="77777777" w:rsidR="00365345" w:rsidRDefault="00235108" w:rsidP="00365345">
      <w:pPr>
        <w:pStyle w:val="Akapitzlist"/>
        <w:numPr>
          <w:ilvl w:val="0"/>
          <w:numId w:val="137"/>
        </w:numPr>
        <w:tabs>
          <w:tab w:val="left" w:pos="1560"/>
        </w:tabs>
        <w:spacing w:after="120" w:line="360" w:lineRule="auto"/>
        <w:ind w:left="1560" w:hanging="284"/>
        <w:jc w:val="both"/>
        <w:rPr>
          <w:rFonts w:ascii="Verdana" w:eastAsia="Calibri" w:hAnsi="Verdana" w:cs="Arial"/>
          <w:sz w:val="18"/>
          <w:szCs w:val="18"/>
        </w:rPr>
      </w:pPr>
      <w:r w:rsidRPr="00365345">
        <w:rPr>
          <w:rFonts w:ascii="Verdana" w:eastAsia="Calibri" w:hAnsi="Verdana" w:cs="Arial"/>
          <w:sz w:val="18"/>
          <w:szCs w:val="18"/>
        </w:rPr>
        <w:t>Dla Zadania 3 w terminie do 30.06.2029 r., z przyczyn leżących po stronie Wykonawcy w tym w szczególności z powodu występowania Wad istotnych, Wad nieistotnych - w takiej sytuacji Zamawiający będzie uprawniony do wyznaczenia Wykonawcy dodatkowego terminu odbioru, tak aby odbiór prac przewidzianych dla Zadania 1 nastąpił nie później niż do 31.07.2029 r. W takiej sytuacji Zamawiający będzie uprawniony do obciążenia Wykonawcy karą umowną w wysokości 1700,00 € naliczaną od dnia pierwotnie wyznaczonego terminu tj. od 30.06.2029 r. do dnia odbioru prac włącznie. W razie niedokonania odbioru prac z powodu występowania Wad istotnych pomimo wyznaczenia dodatkowego terminu, o którym mowa w zdaniu poprzednim, Zamawiający będzie uprawniony od dnia 01.10.2029 r. do odstąpienia od Umowy w odniesieniu do Lokomotywy bez wyznaczania (innego) dodatkowego terminu.</w:t>
      </w:r>
    </w:p>
    <w:p w14:paraId="3988A7C4" w14:textId="77777777" w:rsidR="00365345" w:rsidRDefault="00235108" w:rsidP="00365345">
      <w:pPr>
        <w:pStyle w:val="Akapitzlist"/>
        <w:numPr>
          <w:ilvl w:val="0"/>
          <w:numId w:val="137"/>
        </w:numPr>
        <w:tabs>
          <w:tab w:val="left" w:pos="1560"/>
        </w:tabs>
        <w:spacing w:after="120" w:line="360" w:lineRule="auto"/>
        <w:ind w:left="1560" w:hanging="284"/>
        <w:jc w:val="both"/>
        <w:rPr>
          <w:rFonts w:ascii="Verdana" w:eastAsia="Calibri" w:hAnsi="Verdana" w:cs="Arial"/>
          <w:sz w:val="18"/>
          <w:szCs w:val="18"/>
        </w:rPr>
      </w:pPr>
      <w:r w:rsidRPr="00365345">
        <w:rPr>
          <w:rFonts w:ascii="Verdana" w:eastAsia="Calibri" w:hAnsi="Verdana" w:cs="Arial"/>
          <w:sz w:val="18"/>
          <w:szCs w:val="18"/>
        </w:rPr>
        <w:t>Dla Zadania 4 w terminie do 30.06.2029 r., z przyczyn leżących po stronie Wykonawcy w tym w szczególności z powodu występowania Wad istotnych, Wad nieistotnych - w takiej sytuacji Zamawiający będzie uprawniony do wyznaczenia Wykonawcy dodatkowego terminu odbioru, tak aby odbiór prac przewidzianych dla Zadania 1 nastąpił nie później niż do 31.07.2029 r. W takiej sytuacji Zamawiający będzie uprawniony do obciążenia Wykonawcy karą umowną w wysokości 1700,00 € naliczaną od dnia pierwotnie wyznaczonego terminu tj. od 30.06.2029 r. do dnia odbioru prac włącznie. W razie niedokonania odbioru prac z powodu występowania Wad istotnych pomimo wyznaczenia dodatkowego terminu, o którym mowa w zdaniu poprzednim, Zamawiający będzie uprawniony od dnia 01.10.2029 r. do odstąpienia od Umowy w odniesieniu do Lokomotywy bez wyznaczania (innego) dodatkowego terminu.</w:t>
      </w:r>
    </w:p>
    <w:p w14:paraId="7918BA2F" w14:textId="77777777" w:rsidR="00365345" w:rsidRDefault="00235108" w:rsidP="00365345">
      <w:pPr>
        <w:pStyle w:val="Akapitzlist"/>
        <w:numPr>
          <w:ilvl w:val="0"/>
          <w:numId w:val="137"/>
        </w:numPr>
        <w:tabs>
          <w:tab w:val="left" w:pos="1560"/>
        </w:tabs>
        <w:spacing w:after="120" w:line="360" w:lineRule="auto"/>
        <w:ind w:left="1560" w:hanging="284"/>
        <w:jc w:val="both"/>
        <w:rPr>
          <w:rFonts w:ascii="Verdana" w:eastAsia="Calibri" w:hAnsi="Verdana" w:cs="Arial"/>
          <w:sz w:val="18"/>
          <w:szCs w:val="18"/>
        </w:rPr>
      </w:pPr>
      <w:r w:rsidRPr="00365345">
        <w:rPr>
          <w:rFonts w:ascii="Verdana" w:eastAsia="Calibri" w:hAnsi="Verdana" w:cs="Arial"/>
          <w:sz w:val="18"/>
          <w:szCs w:val="18"/>
        </w:rPr>
        <w:lastRenderedPageBreak/>
        <w:t>Dla Zadania 5 w terminie do 30.06.2029 r., z przyczyn leżących po stronie Wykonawcy w tym w szczególności z powodu występowania Wad istotnych, Wad nieistotnych - w takiej sytuacji Zamawiający będzie uprawniony do wyznaczenia Wykonawcy dodatkowego terminu odbioru, tak aby odbiór prac przewidzianych dla Zadania 1 nastąpił nie później niż do 31.07.2029 r. W takiej sytuacji Zamawiający będzie uprawniony do obciążenia Wykonawcy karą umowną w wysokości 1700,00 € naliczaną od dnia pierwotnie wyznaczonego terminu tj. od 30.06.2029 r. do dnia odbioru prac włącznie. W razie niedokonania odbioru prac z powodu występowania Wad istotnych pomimo wyznaczenia dodatkowego terminu, o którym mowa w zdaniu poprzednim, Zamawiający będzie uprawniony od dnia 01.10.2029 r. do odstąpienia od Umowy w odniesieniu do Lokomotywy bez wyznaczania (innego) dodatkowego terminu.</w:t>
      </w:r>
    </w:p>
    <w:p w14:paraId="44C3DC83" w14:textId="77777777" w:rsidR="00365345" w:rsidRDefault="00235108" w:rsidP="00365345">
      <w:pPr>
        <w:pStyle w:val="Akapitzlist"/>
        <w:numPr>
          <w:ilvl w:val="0"/>
          <w:numId w:val="137"/>
        </w:numPr>
        <w:tabs>
          <w:tab w:val="left" w:pos="1560"/>
        </w:tabs>
        <w:spacing w:after="120" w:line="360" w:lineRule="auto"/>
        <w:ind w:left="1560" w:hanging="284"/>
        <w:jc w:val="both"/>
        <w:rPr>
          <w:rFonts w:ascii="Verdana" w:eastAsia="Calibri" w:hAnsi="Verdana" w:cs="Arial"/>
          <w:sz w:val="18"/>
          <w:szCs w:val="18"/>
        </w:rPr>
      </w:pPr>
      <w:r w:rsidRPr="00365345">
        <w:rPr>
          <w:rFonts w:ascii="Verdana" w:eastAsia="Calibri" w:hAnsi="Verdana" w:cs="Arial"/>
          <w:sz w:val="18"/>
          <w:szCs w:val="18"/>
        </w:rPr>
        <w:t>Dla Zadania 6 w terminie do 30.06.2029 r., z przyczyn leżących po stronie Wykonawcy w tym w szczególności z powodu występowania Wad istotnych, Wad nieistotnych - w takiej sytuacji Zamawiający będzie uprawniony do wyznaczenia Wykonawcy dodatkowego terminu odbioru, tak aby odbiór prac przewidzianych dla Zadania 1 nastąpił nie później niż do 31.07.2029 r. W takiej sytuacji Zamawiający będzie uprawniony do obciążenia Wykonawcy karą umowną w wysokości 1700,00 € naliczaną od dnia pierwotnie wyznaczonego terminu tj. od 30.06.2029 r. do dnia odbioru prac włącznie. W razie niedokonania odbioru prac z powodu występowania Wad istotnych pomimo wyznaczenia dodatkowego terminu, o którym mowa w zdaniu poprzednim, Zamawiający będzie uprawniony od dnia 01.10.2029 r. do odstąpienia od Umowy w odniesieniu do Lokomotywy bez wyznaczania (innego) dodatkowego terminu.</w:t>
      </w:r>
    </w:p>
    <w:p w14:paraId="6960A642" w14:textId="77777777" w:rsidR="00365345" w:rsidRDefault="00235108" w:rsidP="00365345">
      <w:pPr>
        <w:pStyle w:val="Akapitzlist"/>
        <w:numPr>
          <w:ilvl w:val="0"/>
          <w:numId w:val="135"/>
        </w:numPr>
        <w:tabs>
          <w:tab w:val="left" w:pos="1560"/>
        </w:tabs>
        <w:spacing w:after="120" w:line="360" w:lineRule="auto"/>
        <w:ind w:left="1134" w:hanging="425"/>
        <w:jc w:val="both"/>
        <w:rPr>
          <w:rFonts w:ascii="Verdana" w:eastAsia="Calibri" w:hAnsi="Verdana" w:cs="Arial"/>
          <w:sz w:val="18"/>
          <w:szCs w:val="18"/>
        </w:rPr>
      </w:pPr>
      <w:r w:rsidRPr="00365345">
        <w:rPr>
          <w:rFonts w:ascii="Verdana" w:eastAsia="Calibri" w:hAnsi="Verdana" w:cs="Arial"/>
          <w:sz w:val="18"/>
          <w:szCs w:val="18"/>
        </w:rPr>
        <w:t>W przypadku opóźnienia się winy Wykonawcy z rozpoczęciem:</w:t>
      </w:r>
    </w:p>
    <w:p w14:paraId="3D145A3A" w14:textId="77777777" w:rsidR="00365345" w:rsidRDefault="00235108" w:rsidP="00365345">
      <w:pPr>
        <w:pStyle w:val="Akapitzlist"/>
        <w:numPr>
          <w:ilvl w:val="1"/>
          <w:numId w:val="135"/>
        </w:numPr>
        <w:tabs>
          <w:tab w:val="left" w:pos="1418"/>
        </w:tabs>
        <w:spacing w:after="120" w:line="360" w:lineRule="auto"/>
        <w:ind w:left="1418" w:hanging="164"/>
        <w:jc w:val="both"/>
        <w:rPr>
          <w:rFonts w:ascii="Verdana" w:eastAsia="Calibri" w:hAnsi="Verdana" w:cs="Arial"/>
          <w:sz w:val="18"/>
          <w:szCs w:val="18"/>
        </w:rPr>
      </w:pPr>
      <w:r w:rsidRPr="00365345">
        <w:rPr>
          <w:rFonts w:ascii="Verdana" w:eastAsia="Calibri" w:hAnsi="Verdana" w:cs="Arial"/>
          <w:sz w:val="18"/>
          <w:szCs w:val="18"/>
        </w:rPr>
        <w:t>Zadania 1 taki sposób, że Wykonawca nie zdoła przekazać Lokomotywy z wprowadzonymi</w:t>
      </w:r>
      <w:r w:rsidR="00365345">
        <w:rPr>
          <w:rFonts w:ascii="Verdana" w:eastAsia="Calibri" w:hAnsi="Verdana" w:cs="Arial"/>
          <w:sz w:val="18"/>
          <w:szCs w:val="18"/>
        </w:rPr>
        <w:t xml:space="preserve"> </w:t>
      </w:r>
      <w:r w:rsidRPr="00365345">
        <w:rPr>
          <w:rFonts w:ascii="Verdana" w:eastAsia="Calibri" w:hAnsi="Verdana" w:cs="Arial"/>
          <w:sz w:val="18"/>
          <w:szCs w:val="18"/>
        </w:rPr>
        <w:t>zmianami w ustalonym terminie lub w przypadku wykonania przez Wykonawcę modernizacji danej Lokomotywy w sposób wadliwy albo sprzeczny z Umową – Wada istotna, w takiej sytuacji Zamawiający będzie uprawniony do odstąpienia od Umowy na zasadach przewidzianych w art. 610 lub 611 ustawy z dnia 23 kwietnia 1964 r. Kodeks cywilny;</w:t>
      </w:r>
    </w:p>
    <w:p w14:paraId="0E647B11" w14:textId="77777777" w:rsidR="00365345" w:rsidRDefault="00235108" w:rsidP="00365345">
      <w:pPr>
        <w:pStyle w:val="Akapitzlist"/>
        <w:numPr>
          <w:ilvl w:val="1"/>
          <w:numId w:val="135"/>
        </w:numPr>
        <w:tabs>
          <w:tab w:val="left" w:pos="1418"/>
        </w:tabs>
        <w:spacing w:after="120" w:line="360" w:lineRule="auto"/>
        <w:ind w:left="1418" w:hanging="164"/>
        <w:jc w:val="both"/>
        <w:rPr>
          <w:rFonts w:ascii="Verdana" w:eastAsia="Calibri" w:hAnsi="Verdana" w:cs="Arial"/>
          <w:sz w:val="18"/>
          <w:szCs w:val="18"/>
        </w:rPr>
      </w:pPr>
      <w:r w:rsidRPr="00365345">
        <w:rPr>
          <w:rFonts w:ascii="Verdana" w:eastAsia="Calibri" w:hAnsi="Verdana" w:cs="Arial"/>
          <w:sz w:val="18"/>
          <w:szCs w:val="18"/>
        </w:rPr>
        <w:t>Zadania 2 taki sposób, że Wykonawca nie zdoła przekazać Lokomotywy z wprowadzonymi zmianami w ustalonym terminie lub w przypadku wykonania przez Wykonawcę modernizacji danej Lokomotywy w sposób wadliwy albo sprzeczny z Umową – Wada istotna, w takiej sytuacji Zamawiający będzie uprawniony do odstąpienia od Umowy na zasadach przewidzianych w art. 610 lub 611 ustawy z dnia 23 kwietnia 1964 r. Kodeks cywilny;</w:t>
      </w:r>
    </w:p>
    <w:p w14:paraId="7B501866" w14:textId="77777777" w:rsidR="00365345" w:rsidRDefault="00235108" w:rsidP="00365345">
      <w:pPr>
        <w:pStyle w:val="Akapitzlist"/>
        <w:numPr>
          <w:ilvl w:val="1"/>
          <w:numId w:val="135"/>
        </w:numPr>
        <w:tabs>
          <w:tab w:val="left" w:pos="1418"/>
        </w:tabs>
        <w:spacing w:after="120" w:line="360" w:lineRule="auto"/>
        <w:ind w:left="1418" w:hanging="164"/>
        <w:jc w:val="both"/>
        <w:rPr>
          <w:rFonts w:ascii="Verdana" w:eastAsia="Calibri" w:hAnsi="Verdana" w:cs="Arial"/>
          <w:sz w:val="18"/>
          <w:szCs w:val="18"/>
        </w:rPr>
      </w:pPr>
      <w:r w:rsidRPr="00365345">
        <w:rPr>
          <w:rFonts w:ascii="Verdana" w:eastAsia="Calibri" w:hAnsi="Verdana" w:cs="Arial"/>
          <w:sz w:val="18"/>
          <w:szCs w:val="18"/>
        </w:rPr>
        <w:t>Zadania 3 taki sposób, że Wykonawca nie zdoła przekazać Lokomotywy z wprowadzonymi zmianami w ustalonym terminie lub w przypadku wykonania przez Wykonawcę modernizacji danej Lokomotywy w sposób wadliwy albo sprzeczny z Umową – Wada istotna, w takiej sytuacji Zamawiający będzie uprawniony do odstąpienia od Umowy na zasadach przewidzianych w art. 610 lub 611 ustawy z dnia 23 kwietnia 1964 r. Kodeks cywilny;</w:t>
      </w:r>
    </w:p>
    <w:p w14:paraId="1CDC1AAB" w14:textId="77777777" w:rsidR="00365345" w:rsidRDefault="00235108" w:rsidP="00365345">
      <w:pPr>
        <w:pStyle w:val="Akapitzlist"/>
        <w:numPr>
          <w:ilvl w:val="1"/>
          <w:numId w:val="135"/>
        </w:numPr>
        <w:tabs>
          <w:tab w:val="left" w:pos="1418"/>
        </w:tabs>
        <w:spacing w:after="120" w:line="360" w:lineRule="auto"/>
        <w:ind w:left="1418" w:hanging="164"/>
        <w:jc w:val="both"/>
        <w:rPr>
          <w:rFonts w:ascii="Verdana" w:eastAsia="Calibri" w:hAnsi="Verdana" w:cs="Arial"/>
          <w:sz w:val="18"/>
          <w:szCs w:val="18"/>
        </w:rPr>
      </w:pPr>
      <w:r w:rsidRPr="00365345">
        <w:rPr>
          <w:rFonts w:ascii="Verdana" w:eastAsia="Calibri" w:hAnsi="Verdana" w:cs="Arial"/>
          <w:sz w:val="18"/>
          <w:szCs w:val="18"/>
        </w:rPr>
        <w:t xml:space="preserve">Zadania 4 taki sposób, że Wykonawca nie zdoła przekazać Lokomotywy z wprowadzonymi zmianami w ustalonym terminie lub w przypadku wykonania przez Wykonawcę modernizacji danej Lokomotywy w sposób wadliwy albo sprzeczny z Umową – Wada istotna, </w:t>
      </w:r>
      <w:r w:rsidRPr="00365345">
        <w:rPr>
          <w:rFonts w:ascii="Verdana" w:eastAsia="Calibri" w:hAnsi="Verdana" w:cs="Arial"/>
          <w:sz w:val="18"/>
          <w:szCs w:val="18"/>
        </w:rPr>
        <w:lastRenderedPageBreak/>
        <w:t>w takiej sytuacji Zamawiający będzie uprawniony do odstąpienia od Umowy na zasadach przewidzianych w art. 610 lub 611 ustawy z dnia 23 kwietnia 1964 r. Kodeks cywilny;</w:t>
      </w:r>
    </w:p>
    <w:p w14:paraId="7370D0CF" w14:textId="77777777" w:rsidR="00365345" w:rsidRDefault="00235108" w:rsidP="00365345">
      <w:pPr>
        <w:pStyle w:val="Akapitzlist"/>
        <w:numPr>
          <w:ilvl w:val="1"/>
          <w:numId w:val="135"/>
        </w:numPr>
        <w:tabs>
          <w:tab w:val="left" w:pos="1418"/>
        </w:tabs>
        <w:spacing w:after="120" w:line="360" w:lineRule="auto"/>
        <w:ind w:left="1418" w:hanging="164"/>
        <w:jc w:val="both"/>
        <w:rPr>
          <w:rFonts w:ascii="Verdana" w:eastAsia="Calibri" w:hAnsi="Verdana" w:cs="Arial"/>
          <w:sz w:val="18"/>
          <w:szCs w:val="18"/>
        </w:rPr>
      </w:pPr>
      <w:r w:rsidRPr="00365345">
        <w:rPr>
          <w:rFonts w:ascii="Verdana" w:eastAsia="Calibri" w:hAnsi="Verdana" w:cs="Arial"/>
          <w:sz w:val="18"/>
          <w:szCs w:val="18"/>
        </w:rPr>
        <w:t>Zadania 5 taki sposób, że Wykonawca nie zdoła przekazać Lokomotywy z wprowadzonymi zmianami w ustalonym terminie lub w przypadku wykonania przez Wykonawcę modernizacji danej Lokomotywy w sposób wadliwy albo sprzeczny z Umową – Wada istotna, w takiej sytuacji Zamawiający będzie uprawniony do odstąpienia od Umowy na zasadach przewidzianych w art. 610 lub 611 ustawy z dnia 23 kwietnia 1964 r. Kodeks cywilny;</w:t>
      </w:r>
    </w:p>
    <w:p w14:paraId="6D216F6E" w14:textId="2D035216" w:rsidR="00235108" w:rsidRPr="00365345" w:rsidRDefault="00235108" w:rsidP="00365345">
      <w:pPr>
        <w:pStyle w:val="Akapitzlist"/>
        <w:numPr>
          <w:ilvl w:val="1"/>
          <w:numId w:val="135"/>
        </w:numPr>
        <w:tabs>
          <w:tab w:val="left" w:pos="1418"/>
        </w:tabs>
        <w:spacing w:after="120" w:line="360" w:lineRule="auto"/>
        <w:ind w:left="1418" w:hanging="164"/>
        <w:jc w:val="both"/>
        <w:rPr>
          <w:rFonts w:ascii="Verdana" w:eastAsia="Calibri" w:hAnsi="Verdana" w:cs="Arial"/>
          <w:sz w:val="18"/>
          <w:szCs w:val="18"/>
        </w:rPr>
      </w:pPr>
      <w:r w:rsidRPr="00365345">
        <w:rPr>
          <w:rFonts w:ascii="Verdana" w:eastAsia="Calibri" w:hAnsi="Verdana" w:cs="Arial"/>
          <w:sz w:val="18"/>
          <w:szCs w:val="18"/>
        </w:rPr>
        <w:t>Zadania 6 taki sposób, że Wykonawca nie zdoła przekazać Lokomotywy z wprowadzonymi zmianami w ustalonym terminie lub w przypadku wykonania przez Wykonawcę modernizacji danej Lokomotywy w sposób wadliwy albo sprzeczny z Umową – Wada istotna, w takiej sytuacji Zamawiający będzie uprawniony do odstąpienia od Umowy na zasadach przewidzianych w art. 610 lub 611 ustawy z dnia 23 kwietnia 1964 r. Kodeks cywilny.</w:t>
      </w:r>
    </w:p>
    <w:p w14:paraId="3A5F68F0" w14:textId="69BF5A14" w:rsidR="0001276C" w:rsidRPr="00CB496F" w:rsidRDefault="0001276C" w:rsidP="00D00DDE">
      <w:pPr>
        <w:pStyle w:val="Akapitzlist"/>
        <w:numPr>
          <w:ilvl w:val="0"/>
          <w:numId w:val="75"/>
        </w:numPr>
        <w:spacing w:before="600" w:after="600" w:line="360" w:lineRule="auto"/>
        <w:ind w:left="1134" w:hanging="567"/>
        <w:contextualSpacing w:val="0"/>
        <w:jc w:val="both"/>
        <w:rPr>
          <w:rFonts w:ascii="Verdana" w:hAnsi="Verdana"/>
          <w:b/>
          <w:bCs/>
          <w:sz w:val="20"/>
          <w:szCs w:val="20"/>
        </w:rPr>
      </w:pPr>
      <w:r w:rsidRPr="00CB496F">
        <w:rPr>
          <w:rFonts w:ascii="Verdana" w:hAnsi="Verdana"/>
          <w:b/>
          <w:bCs/>
          <w:sz w:val="20"/>
          <w:szCs w:val="20"/>
        </w:rPr>
        <w:t>Wynagrodzenie</w:t>
      </w:r>
    </w:p>
    <w:p w14:paraId="43842D8B" w14:textId="77777777" w:rsidR="00DF5E64" w:rsidRDefault="008D3598" w:rsidP="00D00DDE">
      <w:pPr>
        <w:pStyle w:val="Akapitzlist"/>
        <w:numPr>
          <w:ilvl w:val="0"/>
          <w:numId w:val="113"/>
        </w:numPr>
        <w:tabs>
          <w:tab w:val="left" w:pos="1134"/>
        </w:tabs>
        <w:spacing w:after="160" w:line="360" w:lineRule="auto"/>
        <w:jc w:val="both"/>
        <w:rPr>
          <w:rFonts w:ascii="Verdana" w:hAnsi="Verdana"/>
          <w:sz w:val="18"/>
          <w:szCs w:val="18"/>
        </w:rPr>
      </w:pPr>
      <w:r w:rsidRPr="00DF5E64">
        <w:rPr>
          <w:rFonts w:ascii="Verdana" w:hAnsi="Verdana"/>
          <w:sz w:val="18"/>
          <w:szCs w:val="18"/>
        </w:rPr>
        <w:t xml:space="preserve">Wynagrodzenie za wykonanie </w:t>
      </w:r>
      <w:r w:rsidR="002E06D8" w:rsidRPr="00DF5E64">
        <w:rPr>
          <w:rFonts w:ascii="Verdana" w:hAnsi="Verdana"/>
          <w:sz w:val="18"/>
          <w:szCs w:val="18"/>
        </w:rPr>
        <w:t>–</w:t>
      </w:r>
      <w:r w:rsidRPr="00DF5E64">
        <w:rPr>
          <w:rFonts w:ascii="Verdana" w:hAnsi="Verdana"/>
          <w:sz w:val="18"/>
          <w:szCs w:val="18"/>
        </w:rPr>
        <w:t xml:space="preserve"> </w:t>
      </w:r>
      <w:r w:rsidR="002E06D8" w:rsidRPr="00DF5E64">
        <w:rPr>
          <w:rFonts w:ascii="Verdana" w:hAnsi="Verdana"/>
          <w:sz w:val="18"/>
          <w:szCs w:val="18"/>
        </w:rPr>
        <w:t>Przedmiotu Umowy</w:t>
      </w:r>
      <w:r w:rsidRPr="00DF5E64">
        <w:rPr>
          <w:rFonts w:ascii="Verdana" w:hAnsi="Verdana"/>
          <w:sz w:val="18"/>
          <w:szCs w:val="18"/>
        </w:rPr>
        <w:t xml:space="preserve"> obejmuje wszelkie koszty poniesione przez Wykonawcę z tytułu wykonania przedmiotu zamówienia w tym koszty związane ze sporządzeniem i dostarczeniem dokumentacji, wraz z prawem jej użytkowania w zakresie niezbędnym do eksploatacji, utrzymania, przeglądów i napraw oraz dostarczeniem oprogramowania wraz z prawem </w:t>
      </w:r>
      <w:r w:rsidR="00EB5699" w:rsidRPr="00DF5E64">
        <w:rPr>
          <w:rFonts w:ascii="Verdana" w:hAnsi="Verdana"/>
          <w:sz w:val="18"/>
          <w:szCs w:val="18"/>
        </w:rPr>
        <w:t>jego</w:t>
      </w:r>
      <w:r w:rsidRPr="00DF5E64">
        <w:rPr>
          <w:rFonts w:ascii="Verdana" w:hAnsi="Verdana"/>
          <w:sz w:val="18"/>
          <w:szCs w:val="18"/>
        </w:rPr>
        <w:t xml:space="preserve"> użytkowania </w:t>
      </w:r>
      <w:r w:rsidR="00EB5699" w:rsidRPr="00DF5E64">
        <w:rPr>
          <w:rFonts w:ascii="Verdana" w:hAnsi="Verdana"/>
          <w:sz w:val="18"/>
          <w:szCs w:val="18"/>
        </w:rPr>
        <w:t xml:space="preserve">i dalszego przekazywania </w:t>
      </w:r>
      <w:r w:rsidRPr="00DF5E64">
        <w:rPr>
          <w:rFonts w:ascii="Verdana" w:hAnsi="Verdana"/>
          <w:sz w:val="18"/>
          <w:szCs w:val="18"/>
        </w:rPr>
        <w:t>(licencje).</w:t>
      </w:r>
    </w:p>
    <w:p w14:paraId="0F98F48D" w14:textId="77777777" w:rsidR="00DF5E64" w:rsidRDefault="0001276C" w:rsidP="00D00DDE">
      <w:pPr>
        <w:pStyle w:val="Akapitzlist"/>
        <w:numPr>
          <w:ilvl w:val="0"/>
          <w:numId w:val="113"/>
        </w:numPr>
        <w:tabs>
          <w:tab w:val="left" w:pos="1134"/>
        </w:tabs>
        <w:spacing w:after="160" w:line="360" w:lineRule="auto"/>
        <w:jc w:val="both"/>
        <w:rPr>
          <w:rFonts w:ascii="Verdana" w:hAnsi="Verdana"/>
          <w:sz w:val="18"/>
          <w:szCs w:val="18"/>
        </w:rPr>
      </w:pPr>
      <w:r w:rsidRPr="00DF5E64">
        <w:rPr>
          <w:rFonts w:ascii="Verdana" w:hAnsi="Verdana"/>
          <w:sz w:val="18"/>
          <w:szCs w:val="18"/>
        </w:rPr>
        <w:t>Do wynagrodzenia zostanie doliczony podatek VAT w wysokości określonej obowiązującymi przepisami.</w:t>
      </w:r>
    </w:p>
    <w:p w14:paraId="7AE3E19D" w14:textId="77777777" w:rsidR="00DF5E64" w:rsidRDefault="0001276C" w:rsidP="00D00DDE">
      <w:pPr>
        <w:pStyle w:val="Akapitzlist"/>
        <w:numPr>
          <w:ilvl w:val="0"/>
          <w:numId w:val="113"/>
        </w:numPr>
        <w:tabs>
          <w:tab w:val="left" w:pos="1134"/>
        </w:tabs>
        <w:spacing w:after="160" w:line="360" w:lineRule="auto"/>
        <w:jc w:val="both"/>
        <w:rPr>
          <w:rFonts w:ascii="Verdana" w:hAnsi="Verdana"/>
          <w:sz w:val="18"/>
          <w:szCs w:val="18"/>
        </w:rPr>
      </w:pPr>
      <w:r w:rsidRPr="00DF5E64">
        <w:rPr>
          <w:rFonts w:ascii="Verdana" w:hAnsi="Verdana"/>
          <w:sz w:val="18"/>
          <w:szCs w:val="18"/>
        </w:rPr>
        <w:t>Wynagrodzenie płatne będzie na rachunek bankowy Wykonawcy wskazany na fakturze.</w:t>
      </w:r>
    </w:p>
    <w:p w14:paraId="7AC178B9" w14:textId="32FCE810" w:rsidR="00DF5E64" w:rsidRDefault="0001276C" w:rsidP="00D00DDE">
      <w:pPr>
        <w:pStyle w:val="Akapitzlist"/>
        <w:numPr>
          <w:ilvl w:val="0"/>
          <w:numId w:val="113"/>
        </w:numPr>
        <w:tabs>
          <w:tab w:val="left" w:pos="1134"/>
        </w:tabs>
        <w:spacing w:after="160" w:line="360" w:lineRule="auto"/>
        <w:jc w:val="both"/>
        <w:rPr>
          <w:rFonts w:ascii="Verdana" w:hAnsi="Verdana"/>
          <w:sz w:val="18"/>
          <w:szCs w:val="18"/>
        </w:rPr>
      </w:pPr>
      <w:r w:rsidRPr="00DF5E64">
        <w:rPr>
          <w:rFonts w:ascii="Verdana" w:hAnsi="Verdana"/>
          <w:sz w:val="18"/>
          <w:szCs w:val="18"/>
        </w:rPr>
        <w:t xml:space="preserve">Termin płatności każdej faktury wynosi 30 </w:t>
      </w:r>
      <w:r w:rsidR="007A1D2F" w:rsidRPr="00DF5E64">
        <w:rPr>
          <w:rFonts w:ascii="Verdana" w:hAnsi="Verdana"/>
          <w:sz w:val="18"/>
          <w:szCs w:val="18"/>
        </w:rPr>
        <w:t xml:space="preserve">(trzydzieści) dni od daty doręczenia Zamawiającemu prawidłowo wystawionej faktury. Za datę płatności uważa się datę obciążenia rachunku Zamawiającego. W razie opóźnienia w płatnościach, Wykonawcy przysługuje prawo do naliczenia odsetek ustawowych za opóźnienie w transakcjach handlowych. </w:t>
      </w:r>
      <w:r w:rsidR="00DF5E64" w:rsidRPr="00DF5E64">
        <w:rPr>
          <w:rFonts w:ascii="Verdana" w:hAnsi="Verdana"/>
          <w:sz w:val="18"/>
          <w:szCs w:val="18"/>
        </w:rPr>
        <w:t>W przypadku, gdy Wykonawca jest podmiotem zobowiązanym do wystawiania faktur ustrukturyzowanych, faktury ustrukturyzowane będą dostarczane za pośrednictwem Krajowego Systemu e-Faktur, o którym mowa w ustawie z 11 marca 2004 r. o podatku od towarów i usług. W razie, gdy Wykonawca nie jest podmiotem zobowiązanym do wystawiania faktur ustrukturyzowanych lub jeżeli wystąpi awaria Krajowego Sytemu e-Faktur, faktury będą dostarczane za pośrednictwem środków komunikacji elektronicznej na adres email faktura@cargounit.eu w formacie pdf.</w:t>
      </w:r>
      <w:r w:rsidR="004B593C">
        <w:rPr>
          <w:rFonts w:ascii="Verdana" w:hAnsi="Verdana"/>
          <w:sz w:val="18"/>
          <w:szCs w:val="18"/>
        </w:rPr>
        <w:t xml:space="preserve"> </w:t>
      </w:r>
      <w:r w:rsidR="004B593C" w:rsidRPr="00D542EF">
        <w:rPr>
          <w:rFonts w:ascii="Verdana" w:hAnsi="Verdana" w:cstheme="minorBidi"/>
          <w:sz w:val="18"/>
          <w:szCs w:val="18"/>
        </w:rPr>
        <w:t>Wykonawca zapewnia autentyczność pochodzenia, integralność treści i czytelność faktury.</w:t>
      </w:r>
    </w:p>
    <w:p w14:paraId="1D24D7EF" w14:textId="77777777" w:rsidR="0001276C" w:rsidRPr="00CB496F" w:rsidRDefault="0001276C" w:rsidP="00D00DDE">
      <w:pPr>
        <w:pStyle w:val="Akapitzlist"/>
        <w:numPr>
          <w:ilvl w:val="0"/>
          <w:numId w:val="113"/>
        </w:numPr>
        <w:tabs>
          <w:tab w:val="left" w:pos="1134"/>
        </w:tabs>
        <w:spacing w:after="160" w:line="360" w:lineRule="auto"/>
        <w:jc w:val="both"/>
        <w:rPr>
          <w:rFonts w:ascii="Verdana" w:hAnsi="Verdana"/>
          <w:sz w:val="18"/>
          <w:szCs w:val="18"/>
        </w:rPr>
      </w:pPr>
      <w:bookmarkStart w:id="65" w:name="_Hlk203478505"/>
      <w:r w:rsidRPr="00CB496F">
        <w:rPr>
          <w:rFonts w:ascii="Verdana" w:hAnsi="Verdana"/>
          <w:sz w:val="18"/>
          <w:szCs w:val="18"/>
        </w:rPr>
        <w:t>Zamawiający oświadcza, że jest zarejestrowanym czynnym podatnikiem VAT i VAT-UE. Zamawiający posiada numer identyfikacji podatkowej PL 897-16-82-934 oraz siedzibę działalności gospodarczej i stałe miejsce prowadzenia działalności gospodarczej na terytorium Polski.</w:t>
      </w:r>
    </w:p>
    <w:bookmarkEnd w:id="65"/>
    <w:p w14:paraId="11B86729" w14:textId="77777777" w:rsidR="0001276C" w:rsidRPr="00CB496F" w:rsidRDefault="0001276C" w:rsidP="00D00DDE">
      <w:pPr>
        <w:pStyle w:val="Akapitzlist"/>
        <w:numPr>
          <w:ilvl w:val="0"/>
          <w:numId w:val="113"/>
        </w:numPr>
        <w:tabs>
          <w:tab w:val="left" w:pos="1134"/>
        </w:tabs>
        <w:spacing w:after="160" w:line="360" w:lineRule="auto"/>
        <w:jc w:val="both"/>
        <w:rPr>
          <w:rFonts w:ascii="Verdana" w:hAnsi="Verdana"/>
          <w:sz w:val="18"/>
          <w:szCs w:val="18"/>
        </w:rPr>
      </w:pPr>
      <w:r w:rsidRPr="00CB496F">
        <w:rPr>
          <w:rFonts w:ascii="Verdana" w:hAnsi="Verdana"/>
          <w:sz w:val="18"/>
          <w:szCs w:val="18"/>
        </w:rPr>
        <w:t>Wykonawca oświadcza, że jest czynnym podatnikiem podatku VAT-UE o numerze ………………………….. w związku z czym, oferuje realizację Przedmiotu Umowy na terytorium Polski</w:t>
      </w:r>
      <w:r w:rsidR="0079641B">
        <w:rPr>
          <w:rFonts w:ascii="Verdana" w:hAnsi="Verdana"/>
          <w:sz w:val="18"/>
          <w:szCs w:val="18"/>
        </w:rPr>
        <w:t>/</w:t>
      </w:r>
      <w:r w:rsidRPr="00CB496F">
        <w:rPr>
          <w:rFonts w:ascii="Verdana" w:hAnsi="Verdana"/>
          <w:sz w:val="18"/>
          <w:szCs w:val="18"/>
        </w:rPr>
        <w:t>spoza Polski</w:t>
      </w:r>
      <w:r w:rsidR="0096605C">
        <w:rPr>
          <w:rFonts w:ascii="Verdana" w:hAnsi="Verdana"/>
          <w:sz w:val="18"/>
          <w:szCs w:val="18"/>
        </w:rPr>
        <w:t xml:space="preserve"> </w:t>
      </w:r>
      <w:r w:rsidR="0096605C" w:rsidRPr="0096605C">
        <w:rPr>
          <w:rFonts w:ascii="Verdana" w:hAnsi="Verdana"/>
          <w:sz w:val="18"/>
          <w:szCs w:val="18"/>
        </w:rPr>
        <w:t>(</w:t>
      </w:r>
      <w:r w:rsidR="0096605C" w:rsidRPr="0096605C">
        <w:rPr>
          <w:rFonts w:ascii="Verdana" w:hAnsi="Verdana"/>
          <w:i/>
          <w:iCs/>
          <w:sz w:val="18"/>
          <w:szCs w:val="18"/>
        </w:rPr>
        <w:t>niepotrzebne skreślić</w:t>
      </w:r>
      <w:r w:rsidR="0096605C" w:rsidRPr="0096605C">
        <w:rPr>
          <w:rFonts w:ascii="Verdana" w:hAnsi="Verdana"/>
          <w:sz w:val="18"/>
          <w:szCs w:val="18"/>
        </w:rPr>
        <w:t>),</w:t>
      </w:r>
      <w:r w:rsidRPr="00CB496F">
        <w:rPr>
          <w:rFonts w:ascii="Verdana" w:hAnsi="Verdana"/>
          <w:sz w:val="18"/>
          <w:szCs w:val="18"/>
        </w:rPr>
        <w:t xml:space="preserve"> zgodnie z obowiązującymi przepisami o podatku od towarów i usług w </w:t>
      </w:r>
      <w:r w:rsidRPr="00CB496F">
        <w:rPr>
          <w:rFonts w:ascii="Verdana" w:hAnsi="Verdana"/>
          <w:sz w:val="18"/>
          <w:szCs w:val="18"/>
        </w:rPr>
        <w:lastRenderedPageBreak/>
        <w:t xml:space="preserve">zakresie dotyczącym wewnątrzwspólnotowego nabycia towarów (w tym w szczególności zakresie wewnątrzwspólnotowego nabycia nowych środków transportu). </w:t>
      </w:r>
    </w:p>
    <w:p w14:paraId="3BD73BCF" w14:textId="77777777" w:rsidR="0001276C" w:rsidRPr="00CB496F" w:rsidRDefault="0001276C" w:rsidP="00D00DDE">
      <w:pPr>
        <w:pStyle w:val="Akapitzlist"/>
        <w:numPr>
          <w:ilvl w:val="0"/>
          <w:numId w:val="113"/>
        </w:numPr>
        <w:tabs>
          <w:tab w:val="left" w:pos="1134"/>
        </w:tabs>
        <w:spacing w:after="160" w:line="360" w:lineRule="auto"/>
        <w:jc w:val="both"/>
        <w:rPr>
          <w:rFonts w:ascii="Verdana" w:hAnsi="Verdana"/>
          <w:sz w:val="18"/>
          <w:szCs w:val="18"/>
        </w:rPr>
      </w:pPr>
      <w:r w:rsidRPr="00CB496F">
        <w:rPr>
          <w:rFonts w:ascii="Verdana" w:hAnsi="Verdana"/>
          <w:sz w:val="18"/>
          <w:szCs w:val="18"/>
        </w:rPr>
        <w:t xml:space="preserve">W przypadku uchybień warunkom prawidłowości wystawienia faktury, wskazanym powyżej, wszelkie negatywne konsekwencje finansowe, w szczególności z tytułu utraty przez Zamawiającego prawa do odliczenia podatku VAT w wyniku naruszenia przy wystawianiu faktury art. 88 ust.3a ustawy z 11 marca 2004 r. o podatku od towarów i usług (tj. Dz. U. z 2021 r., poz. 685 z </w:t>
      </w:r>
      <w:proofErr w:type="spellStart"/>
      <w:r w:rsidRPr="00CB496F">
        <w:rPr>
          <w:rFonts w:ascii="Verdana" w:hAnsi="Verdana"/>
          <w:sz w:val="18"/>
          <w:szCs w:val="18"/>
        </w:rPr>
        <w:t>późn</w:t>
      </w:r>
      <w:proofErr w:type="spellEnd"/>
      <w:r w:rsidRPr="00CB496F">
        <w:rPr>
          <w:rFonts w:ascii="Verdana" w:hAnsi="Verdana"/>
          <w:sz w:val="18"/>
          <w:szCs w:val="18"/>
        </w:rPr>
        <w:t>. zm.) poniesie Wykonawca.</w:t>
      </w:r>
    </w:p>
    <w:p w14:paraId="6BAF48F6" w14:textId="77777777" w:rsidR="0001276C" w:rsidRPr="00CB496F" w:rsidRDefault="0001276C" w:rsidP="00D00DDE">
      <w:pPr>
        <w:pStyle w:val="Akapitzlist"/>
        <w:numPr>
          <w:ilvl w:val="0"/>
          <w:numId w:val="113"/>
        </w:numPr>
        <w:tabs>
          <w:tab w:val="left" w:pos="1134"/>
        </w:tabs>
        <w:spacing w:after="160" w:line="360" w:lineRule="auto"/>
        <w:jc w:val="both"/>
        <w:rPr>
          <w:rFonts w:ascii="Verdana" w:hAnsi="Verdana"/>
          <w:sz w:val="18"/>
          <w:szCs w:val="18"/>
        </w:rPr>
      </w:pPr>
      <w:r w:rsidRPr="00CB496F">
        <w:rPr>
          <w:rFonts w:ascii="Verdana" w:hAnsi="Verdana"/>
          <w:sz w:val="18"/>
          <w:szCs w:val="18"/>
        </w:rPr>
        <w:t>W przypadku wskazania na fakturze VAT lub innym dokumencie obciążeniowym numeru rachunku bankowego właściwego do zapłaty wynagrodzenia, który nie jest zawarty w wykazie prowadzonym zgodnie z obowiązującymi przepisami prawa przez Krajową Administrację Skarbową lub gdy faktura VAT lub inny dokument wystawiony w związku z Umową nie odpowiada tym przepisom, zawiera dane nieaktualne lub niezgodne ze stanem faktycznym, co może spowodować negatywne konsekwencje finansowe po stronie Zamawiającego, takie jak utrata prawa do odliczenia podatku VAT lub zaliczenia należności do kosztów uzyskania przychodu – Zamawiający będzie uprawniony do wstrzymania płatności do czasu zgłoszenia przez Wykonawcę rachunku bankowego do właściwego organu Krajowej Administracji Skarbowej lub wskazania przez Wykonawcę innego rachunku bankowego zawartego w wykazie lub usunięcia innych nieprawidłowości dotyczących faktury bądź dokumentu. Wstrzymanie płatności w sytuacji opisanej w zdaniu poprzednim nie będzie uważane za opóźnienie w płatności.</w:t>
      </w:r>
    </w:p>
    <w:p w14:paraId="365681E2" w14:textId="77777777" w:rsidR="00CA3B3A" w:rsidRDefault="0001276C" w:rsidP="00D00DDE">
      <w:pPr>
        <w:pStyle w:val="Akapitzlist"/>
        <w:numPr>
          <w:ilvl w:val="0"/>
          <w:numId w:val="113"/>
        </w:numPr>
        <w:tabs>
          <w:tab w:val="left" w:pos="1134"/>
        </w:tabs>
        <w:spacing w:after="160" w:line="360" w:lineRule="auto"/>
        <w:jc w:val="both"/>
        <w:rPr>
          <w:rFonts w:ascii="Verdana" w:hAnsi="Verdana"/>
          <w:sz w:val="18"/>
          <w:szCs w:val="18"/>
        </w:rPr>
      </w:pPr>
      <w:r w:rsidRPr="00CB496F">
        <w:rPr>
          <w:rFonts w:ascii="Verdana" w:hAnsi="Verdana"/>
          <w:sz w:val="18"/>
          <w:szCs w:val="18"/>
        </w:rPr>
        <w:t>Wykonawca oświadcza, że podzespoły (materiały i części) użyte do wykonania przedmiotu zamówienia wolne są od wszelkich opłat celno-skarbowych lub Wykonawca oświadcza, że zostały uregulowane wszelkie należności celno-podatkowe dotyczące przedmiotu zamówienia.</w:t>
      </w:r>
    </w:p>
    <w:p w14:paraId="580AEF89" w14:textId="019E70B5" w:rsidR="00CA3B3A" w:rsidRPr="00E54E90" w:rsidRDefault="00CA3B3A" w:rsidP="00D00DDE">
      <w:pPr>
        <w:pStyle w:val="Akapitzlist"/>
        <w:numPr>
          <w:ilvl w:val="0"/>
          <w:numId w:val="113"/>
        </w:numPr>
        <w:tabs>
          <w:tab w:val="left" w:pos="1134"/>
        </w:tabs>
        <w:spacing w:after="160" w:line="360" w:lineRule="auto"/>
        <w:jc w:val="both"/>
        <w:rPr>
          <w:rFonts w:ascii="Verdana" w:hAnsi="Verdana"/>
          <w:sz w:val="18"/>
          <w:szCs w:val="18"/>
        </w:rPr>
      </w:pPr>
      <w:r w:rsidRPr="00E54E90">
        <w:rPr>
          <w:rFonts w:ascii="Verdana" w:hAnsi="Verdana"/>
          <w:sz w:val="18"/>
          <w:szCs w:val="18"/>
        </w:rPr>
        <w:t>Zapłata wynagrodzenia będzie następowała na podstawie faktur wystawianych przez Wykonawcę osobno dla danej Lokomotywy, w następujący sposób:</w:t>
      </w:r>
    </w:p>
    <w:p w14:paraId="64CFAEAA" w14:textId="2E1F6D90" w:rsidR="00CA3B3A" w:rsidRPr="00555CA7" w:rsidRDefault="00CA3B3A" w:rsidP="00D00DDE">
      <w:pPr>
        <w:pStyle w:val="Akapitzlist"/>
        <w:numPr>
          <w:ilvl w:val="0"/>
          <w:numId w:val="88"/>
        </w:numPr>
        <w:tabs>
          <w:tab w:val="left" w:pos="1134"/>
        </w:tabs>
        <w:spacing w:after="160" w:line="360" w:lineRule="auto"/>
        <w:jc w:val="both"/>
        <w:rPr>
          <w:rFonts w:ascii="Verdana" w:hAnsi="Verdana"/>
          <w:sz w:val="18"/>
          <w:szCs w:val="18"/>
        </w:rPr>
      </w:pPr>
      <w:r w:rsidRPr="00555CA7">
        <w:rPr>
          <w:rFonts w:ascii="Verdana" w:hAnsi="Verdana"/>
          <w:sz w:val="18"/>
          <w:szCs w:val="18"/>
        </w:rPr>
        <w:t xml:space="preserve">zaliczka w wysokości 40% (czterdziestu procent) wynagrodzenia za wykonanie Przedmiotu Umowy dla danej Lokomotywy (cena łączna), płatna na podstawie faktury zaliczkowej wystawionej 1 (jeden) miesiąc od daty podpisania </w:t>
      </w:r>
      <w:r w:rsidR="0068206A">
        <w:rPr>
          <w:rFonts w:ascii="Verdana" w:hAnsi="Verdana"/>
          <w:sz w:val="18"/>
          <w:szCs w:val="18"/>
        </w:rPr>
        <w:t>U</w:t>
      </w:r>
      <w:r w:rsidRPr="00555CA7">
        <w:rPr>
          <w:rFonts w:ascii="Verdana" w:hAnsi="Verdana"/>
          <w:sz w:val="18"/>
          <w:szCs w:val="18"/>
        </w:rPr>
        <w:t>mow</w:t>
      </w:r>
      <w:r w:rsidR="00F10B78" w:rsidRPr="00555CA7">
        <w:rPr>
          <w:rFonts w:ascii="Verdana" w:hAnsi="Verdana"/>
          <w:sz w:val="18"/>
          <w:szCs w:val="18"/>
        </w:rPr>
        <w:t>y;</w:t>
      </w:r>
      <w:r w:rsidRPr="00555CA7">
        <w:rPr>
          <w:rFonts w:ascii="Verdana" w:hAnsi="Verdana"/>
          <w:sz w:val="18"/>
          <w:szCs w:val="18"/>
        </w:rPr>
        <w:t xml:space="preserve"> </w:t>
      </w:r>
    </w:p>
    <w:p w14:paraId="046F2FB5" w14:textId="3885DAD7" w:rsidR="00CA3B3A" w:rsidRPr="00555CA7" w:rsidRDefault="00CA3B3A" w:rsidP="00D00DDE">
      <w:pPr>
        <w:pStyle w:val="Akapitzlist"/>
        <w:numPr>
          <w:ilvl w:val="0"/>
          <w:numId w:val="88"/>
        </w:numPr>
        <w:tabs>
          <w:tab w:val="left" w:pos="1134"/>
        </w:tabs>
        <w:spacing w:after="160" w:line="360" w:lineRule="auto"/>
        <w:jc w:val="both"/>
        <w:rPr>
          <w:rFonts w:ascii="Verdana" w:hAnsi="Verdana"/>
          <w:sz w:val="18"/>
          <w:szCs w:val="18"/>
        </w:rPr>
      </w:pPr>
      <w:r w:rsidRPr="00555CA7">
        <w:rPr>
          <w:rFonts w:ascii="Verdana" w:hAnsi="Verdana"/>
          <w:sz w:val="18"/>
          <w:szCs w:val="18"/>
        </w:rPr>
        <w:t>zaliczka w wysokości 30% (trzydziestu procent) wynagrodzenia przewidzianego za wykonanie Przedmiotu Umowy dla danej Lokomotywy po okazaniu potwierdzenia złożenia wniosku do ERA;</w:t>
      </w:r>
    </w:p>
    <w:p w14:paraId="0803F758" w14:textId="7A9F68A9" w:rsidR="003E0BA3" w:rsidRDefault="00CA3B3A" w:rsidP="00D00DDE">
      <w:pPr>
        <w:pStyle w:val="Akapitzlist"/>
        <w:numPr>
          <w:ilvl w:val="0"/>
          <w:numId w:val="88"/>
        </w:numPr>
        <w:tabs>
          <w:tab w:val="left" w:pos="1134"/>
        </w:tabs>
        <w:spacing w:after="160" w:line="360" w:lineRule="auto"/>
        <w:jc w:val="both"/>
        <w:rPr>
          <w:rFonts w:ascii="Verdana" w:hAnsi="Verdana"/>
          <w:sz w:val="18"/>
          <w:szCs w:val="18"/>
        </w:rPr>
      </w:pPr>
      <w:r w:rsidRPr="00555CA7">
        <w:rPr>
          <w:rFonts w:ascii="Verdana" w:hAnsi="Verdana"/>
          <w:sz w:val="18"/>
          <w:szCs w:val="18"/>
        </w:rPr>
        <w:t xml:space="preserve">płatność końcowa w wysokości 30% (trzydzieści procent) wynagrodzenia przewidzianego za wykonanie Przedmiotu Umowy dla danej Lokomotywy, płatna na podstawie faktury końcowej (w której uwzględniona będzie wystawiona faktura zaliczkowa), wystawionej pod odbiorze danej Lokomotywy po wykonaniu </w:t>
      </w:r>
      <w:r w:rsidR="00A2024B">
        <w:rPr>
          <w:rFonts w:ascii="Verdana" w:hAnsi="Verdana"/>
          <w:sz w:val="18"/>
          <w:szCs w:val="18"/>
        </w:rPr>
        <w:t>P</w:t>
      </w:r>
      <w:r w:rsidRPr="00555CA7">
        <w:rPr>
          <w:rFonts w:ascii="Verdana" w:hAnsi="Verdana"/>
          <w:sz w:val="18"/>
          <w:szCs w:val="18"/>
        </w:rPr>
        <w:t xml:space="preserve">rzedmiotu </w:t>
      </w:r>
      <w:r w:rsidR="00A2024B">
        <w:rPr>
          <w:rFonts w:ascii="Verdana" w:hAnsi="Verdana"/>
          <w:sz w:val="18"/>
          <w:szCs w:val="18"/>
        </w:rPr>
        <w:t>U</w:t>
      </w:r>
      <w:r w:rsidRPr="00555CA7">
        <w:rPr>
          <w:rFonts w:ascii="Verdana" w:hAnsi="Verdana"/>
          <w:sz w:val="18"/>
          <w:szCs w:val="18"/>
        </w:rPr>
        <w:t xml:space="preserve">mowy. </w:t>
      </w:r>
    </w:p>
    <w:p w14:paraId="30E2A9FD" w14:textId="31B4E409" w:rsidR="00BB4C0D" w:rsidRPr="00BB4C0D" w:rsidRDefault="00BB4C0D" w:rsidP="00D00DDE">
      <w:pPr>
        <w:pStyle w:val="Akapitzlist"/>
        <w:numPr>
          <w:ilvl w:val="0"/>
          <w:numId w:val="113"/>
        </w:numPr>
        <w:tabs>
          <w:tab w:val="left" w:pos="1134"/>
        </w:tabs>
        <w:spacing w:after="160" w:line="360" w:lineRule="auto"/>
        <w:jc w:val="both"/>
        <w:rPr>
          <w:rFonts w:ascii="Verdana" w:hAnsi="Verdana"/>
          <w:sz w:val="18"/>
          <w:szCs w:val="18"/>
        </w:rPr>
      </w:pPr>
      <w:r w:rsidRPr="00BB4C0D">
        <w:rPr>
          <w:rFonts w:ascii="Verdana" w:hAnsi="Verdana"/>
          <w:sz w:val="18"/>
          <w:szCs w:val="18"/>
        </w:rPr>
        <w:t>Do faktury końcowej Wykonawca zobowiązany jest dołączyć kopię protokołu, o którym mowa w</w:t>
      </w:r>
      <w:r>
        <w:rPr>
          <w:rFonts w:ascii="Verdana" w:hAnsi="Verdana"/>
          <w:sz w:val="18"/>
          <w:szCs w:val="18"/>
        </w:rPr>
        <w:t xml:space="preserve"> ………………………</w:t>
      </w:r>
      <w:r w:rsidRPr="00BB4C0D">
        <w:rPr>
          <w:rFonts w:ascii="Verdana" w:hAnsi="Verdana"/>
          <w:sz w:val="18"/>
          <w:szCs w:val="18"/>
        </w:rPr>
        <w:t>.</w:t>
      </w:r>
      <w:r>
        <w:rPr>
          <w:rFonts w:ascii="Verdana" w:hAnsi="Verdana"/>
          <w:sz w:val="18"/>
          <w:szCs w:val="18"/>
        </w:rPr>
        <w:t xml:space="preserve"> Umowy. </w:t>
      </w:r>
      <w:r w:rsidRPr="00BB4C0D">
        <w:rPr>
          <w:rFonts w:ascii="Verdana" w:hAnsi="Verdana"/>
          <w:sz w:val="18"/>
          <w:szCs w:val="18"/>
        </w:rPr>
        <w:t xml:space="preserve"> Na żądanie Zamawiającego Wykonawca przedłoży inne dokumenty, jakie mogą być wymagane do prawidłowego zaksięgowania i rozliczenia transakcji wynikającej z Umowy.</w:t>
      </w:r>
    </w:p>
    <w:p w14:paraId="02A01EB6" w14:textId="129FE7B2" w:rsidR="003F0540" w:rsidRDefault="00BB4C0D" w:rsidP="00D00DDE">
      <w:pPr>
        <w:pStyle w:val="Akapitzlist"/>
        <w:numPr>
          <w:ilvl w:val="0"/>
          <w:numId w:val="113"/>
        </w:numPr>
        <w:tabs>
          <w:tab w:val="left" w:pos="1134"/>
        </w:tabs>
        <w:spacing w:after="160" w:line="360" w:lineRule="auto"/>
        <w:jc w:val="both"/>
        <w:rPr>
          <w:rFonts w:ascii="Verdana" w:hAnsi="Verdana"/>
          <w:sz w:val="18"/>
          <w:szCs w:val="18"/>
        </w:rPr>
      </w:pPr>
      <w:r w:rsidRPr="00BB4C0D">
        <w:rPr>
          <w:rFonts w:ascii="Verdana" w:hAnsi="Verdana"/>
          <w:sz w:val="18"/>
          <w:szCs w:val="18"/>
        </w:rPr>
        <w:t xml:space="preserve">Każda ze Stron zobowiązuje się w terminie 7 dni od daty zawarcia niniejszej Umowy wystąpić do właściwego organu o wydanie certyfikatu rezydencji podatkowej i przesłać jego oryginał drugiej Stronie niezwłocznie po jego otrzymaniu. Certyfikaty rezydencji podatkowej będą stanowić </w:t>
      </w:r>
      <w:r w:rsidRPr="00BB4C0D">
        <w:rPr>
          <w:rFonts w:ascii="Verdana" w:hAnsi="Verdana"/>
          <w:sz w:val="18"/>
          <w:szCs w:val="18"/>
        </w:rPr>
        <w:lastRenderedPageBreak/>
        <w:t xml:space="preserve">Załącznik nr </w:t>
      </w:r>
      <w:r>
        <w:rPr>
          <w:rFonts w:ascii="Verdana" w:hAnsi="Verdana"/>
          <w:sz w:val="18"/>
          <w:szCs w:val="18"/>
        </w:rPr>
        <w:t>………</w:t>
      </w:r>
      <w:r w:rsidRPr="00BB4C0D">
        <w:rPr>
          <w:rFonts w:ascii="Verdana" w:hAnsi="Verdana"/>
          <w:sz w:val="18"/>
          <w:szCs w:val="18"/>
        </w:rPr>
        <w:t xml:space="preserve"> (certyfikat rezydencji podatkowej Zamawiającego) oraz Załącznik nr </w:t>
      </w:r>
      <w:r>
        <w:rPr>
          <w:rFonts w:ascii="Verdana" w:hAnsi="Verdana"/>
          <w:sz w:val="18"/>
          <w:szCs w:val="18"/>
        </w:rPr>
        <w:t>……</w:t>
      </w:r>
      <w:r w:rsidRPr="00BB4C0D">
        <w:rPr>
          <w:rFonts w:ascii="Verdana" w:hAnsi="Verdana"/>
          <w:sz w:val="18"/>
          <w:szCs w:val="18"/>
        </w:rPr>
        <w:t xml:space="preserve"> (certyfikat rezydencji podatkowej Wykonawcy) do niniejszej Umowy.</w:t>
      </w:r>
    </w:p>
    <w:p w14:paraId="21CFC688" w14:textId="532FCF97" w:rsidR="0001276C" w:rsidRPr="00CB496F" w:rsidRDefault="0001276C" w:rsidP="00D00DDE">
      <w:pPr>
        <w:pStyle w:val="Akapitzlist"/>
        <w:numPr>
          <w:ilvl w:val="0"/>
          <w:numId w:val="75"/>
        </w:numPr>
        <w:spacing w:before="600" w:after="600" w:line="360" w:lineRule="auto"/>
        <w:ind w:left="1134" w:hanging="567"/>
        <w:contextualSpacing w:val="0"/>
        <w:jc w:val="both"/>
        <w:rPr>
          <w:rFonts w:ascii="Verdana" w:hAnsi="Verdana"/>
          <w:b/>
          <w:bCs/>
          <w:sz w:val="20"/>
          <w:szCs w:val="20"/>
        </w:rPr>
      </w:pPr>
      <w:r w:rsidRPr="00CB496F">
        <w:rPr>
          <w:rFonts w:ascii="Verdana" w:hAnsi="Verdana"/>
          <w:b/>
          <w:bCs/>
          <w:sz w:val="20"/>
          <w:szCs w:val="20"/>
        </w:rPr>
        <w:t>Gwarancja jakości</w:t>
      </w:r>
    </w:p>
    <w:p w14:paraId="7BEDC0CE" w14:textId="77777777" w:rsidR="0001276C" w:rsidRPr="00CB496F" w:rsidRDefault="0001276C" w:rsidP="00D00DDE">
      <w:pPr>
        <w:pStyle w:val="Akapitzlist"/>
        <w:numPr>
          <w:ilvl w:val="0"/>
          <w:numId w:val="114"/>
        </w:numPr>
        <w:tabs>
          <w:tab w:val="left" w:pos="1134"/>
        </w:tabs>
        <w:spacing w:after="160" w:line="360" w:lineRule="auto"/>
        <w:jc w:val="both"/>
        <w:rPr>
          <w:rFonts w:ascii="Verdana" w:hAnsi="Verdana"/>
          <w:sz w:val="18"/>
          <w:szCs w:val="18"/>
        </w:rPr>
      </w:pPr>
      <w:r w:rsidRPr="00CB496F">
        <w:rPr>
          <w:rFonts w:ascii="Verdana" w:hAnsi="Verdana"/>
          <w:sz w:val="18"/>
          <w:szCs w:val="18"/>
        </w:rPr>
        <w:t>Wykonawca gwarantuje, że dostarczone materiały i części potrzebne do wykonania przedmiotu zamówienia zostały zaprojektowane z zastosowaniem najnowszej wiedzy i doświadczeń, wykonane z zastosowaniem właściwych, nowych i kompletnych systemów, zespołów, podzespołów, elementów składowych i materiałów oraz najnowszego oprogramowania, zgodnie z aktualną wiedzą techniczną.</w:t>
      </w:r>
    </w:p>
    <w:p w14:paraId="28904192" w14:textId="77777777" w:rsidR="0001276C" w:rsidRPr="00CB496F" w:rsidRDefault="0001276C" w:rsidP="00D00DDE">
      <w:pPr>
        <w:pStyle w:val="Akapitzlist"/>
        <w:numPr>
          <w:ilvl w:val="0"/>
          <w:numId w:val="114"/>
        </w:numPr>
        <w:tabs>
          <w:tab w:val="left" w:pos="1134"/>
        </w:tabs>
        <w:spacing w:after="160" w:line="360" w:lineRule="auto"/>
        <w:jc w:val="both"/>
        <w:rPr>
          <w:rFonts w:ascii="Verdana" w:hAnsi="Verdana"/>
          <w:sz w:val="18"/>
          <w:szCs w:val="18"/>
        </w:rPr>
      </w:pPr>
      <w:r w:rsidRPr="00CB496F">
        <w:rPr>
          <w:rFonts w:ascii="Verdana" w:hAnsi="Verdana"/>
          <w:sz w:val="18"/>
          <w:szCs w:val="18"/>
        </w:rPr>
        <w:t>Wykonawca udziela Zamawiającemu gwarancji jakości na okres 24 (dwudziestu czterech) miesięcy na poszczególne elementy wchodzące w przedmiot zamówienia, na ich oprogramowanie oraz na sporządzoną dokumentację, liczone od dnia następnego po protokolarnym odbiorze końcowym po wykonaniu przedmiotu zamówienia dla każdej Lokomotywy. Udzielona przez Wykonawcę gwarancja jakości obejmuje również podzespoły i elementy użyte podczas wykonania przedmiotu zamówienia, które Wykonawca powierzył podwykonawcom.</w:t>
      </w:r>
    </w:p>
    <w:p w14:paraId="575AD217" w14:textId="77777777" w:rsidR="0001276C" w:rsidRPr="00CB496F" w:rsidRDefault="0001276C" w:rsidP="00D00DDE">
      <w:pPr>
        <w:pStyle w:val="Akapitzlist"/>
        <w:numPr>
          <w:ilvl w:val="0"/>
          <w:numId w:val="114"/>
        </w:numPr>
        <w:tabs>
          <w:tab w:val="left" w:pos="1134"/>
        </w:tabs>
        <w:spacing w:after="160" w:line="360" w:lineRule="auto"/>
        <w:jc w:val="both"/>
        <w:rPr>
          <w:rFonts w:ascii="Verdana" w:hAnsi="Verdana"/>
          <w:sz w:val="18"/>
          <w:szCs w:val="18"/>
        </w:rPr>
      </w:pPr>
      <w:r w:rsidRPr="00CB496F">
        <w:rPr>
          <w:rFonts w:ascii="Verdana" w:hAnsi="Verdana"/>
          <w:sz w:val="18"/>
          <w:szCs w:val="18"/>
        </w:rPr>
        <w:t>Strony zgodnie ustalają, iż do gwarancji, o której mowa w ust. 2, zastosowanie mają przepisy Kodeksu cywilnego o gwarancji jakości przy sprzedaży, z zastrzeżeniem postanowień niniejszej Umowy.</w:t>
      </w:r>
    </w:p>
    <w:p w14:paraId="2FC0326B" w14:textId="77777777" w:rsidR="0001276C" w:rsidRPr="00CB496F" w:rsidRDefault="0001276C" w:rsidP="00D00DDE">
      <w:pPr>
        <w:pStyle w:val="Akapitzlist"/>
        <w:numPr>
          <w:ilvl w:val="0"/>
          <w:numId w:val="114"/>
        </w:numPr>
        <w:tabs>
          <w:tab w:val="left" w:pos="1134"/>
        </w:tabs>
        <w:spacing w:after="160" w:line="360" w:lineRule="auto"/>
        <w:jc w:val="both"/>
        <w:rPr>
          <w:rFonts w:ascii="Verdana" w:hAnsi="Verdana"/>
          <w:sz w:val="18"/>
          <w:szCs w:val="18"/>
        </w:rPr>
      </w:pPr>
      <w:r w:rsidRPr="00CB496F">
        <w:rPr>
          <w:rFonts w:ascii="Verdana" w:hAnsi="Verdana"/>
          <w:sz w:val="18"/>
          <w:szCs w:val="18"/>
        </w:rPr>
        <w:t>Wykonawca zobowiązany jest wraz z przekazaniem po wykonaniu przedmiotu zamówienia dla każdej Lokomotywy przekazać Zamawiającemu dokumenty gwarancyjne dotyczące wykonanego przedmiotu zamówienia. Dokument gwarancji nie może zawierać postanowień mniej korzystnych od postanowień zawartych w Umowie. W przypadku braku dokumentu gwarancji, Zamawiający uprawniony jest do korzystania z gwarancji jakości na podstawie postanowień niniejszej Umowy.</w:t>
      </w:r>
    </w:p>
    <w:p w14:paraId="44D66125" w14:textId="77777777" w:rsidR="0001276C" w:rsidRPr="00CB496F" w:rsidRDefault="0001276C" w:rsidP="00D00DDE">
      <w:pPr>
        <w:pStyle w:val="Akapitzlist"/>
        <w:numPr>
          <w:ilvl w:val="0"/>
          <w:numId w:val="114"/>
        </w:numPr>
        <w:tabs>
          <w:tab w:val="left" w:pos="1134"/>
        </w:tabs>
        <w:spacing w:after="160" w:line="360" w:lineRule="auto"/>
        <w:jc w:val="both"/>
        <w:rPr>
          <w:rFonts w:ascii="Verdana" w:hAnsi="Verdana"/>
          <w:sz w:val="18"/>
          <w:szCs w:val="18"/>
        </w:rPr>
      </w:pPr>
      <w:r w:rsidRPr="00CB496F">
        <w:rPr>
          <w:rFonts w:ascii="Verdana" w:hAnsi="Verdana"/>
          <w:sz w:val="18"/>
          <w:szCs w:val="18"/>
        </w:rPr>
        <w:t>Zakres udzielonej gwarancji jakości obejmuje wszystkie roszczenia związane z wykonaniem przedmiotu zamówienia a dotyczące usunięcia wady powstałej lub ujawnionej, mimo użytkowania Lokomotywy zgodnego z instrukcją eksploatacji, instrukcją obsługi, DSU i DTR. Gwarancją nie są objęte usterki i uszkodzenia do których powstania nie doszło w związku z wykonanym przedmiotem zamówienia lub powstałe na skutek katastrof, wypadków, incydentów kolejowych, nieprawidłowej obsługi, wandalizmu, działania Siły Wyższej oraz zużycie wynikające z normalnego użytkowania, za które Wykonawca nie ponosi odpowiedzialności i które nie powstały wskutek wady Lokomotywy.</w:t>
      </w:r>
    </w:p>
    <w:p w14:paraId="1910942A" w14:textId="77777777" w:rsidR="0001276C" w:rsidRPr="00CB496F" w:rsidRDefault="0001276C" w:rsidP="00D00DDE">
      <w:pPr>
        <w:pStyle w:val="Akapitzlist"/>
        <w:numPr>
          <w:ilvl w:val="0"/>
          <w:numId w:val="114"/>
        </w:numPr>
        <w:tabs>
          <w:tab w:val="left" w:pos="1134"/>
        </w:tabs>
        <w:spacing w:after="160" w:line="360" w:lineRule="auto"/>
        <w:jc w:val="both"/>
        <w:rPr>
          <w:rFonts w:ascii="Verdana" w:hAnsi="Verdana"/>
          <w:sz w:val="18"/>
          <w:szCs w:val="18"/>
        </w:rPr>
      </w:pPr>
      <w:r w:rsidRPr="00CB496F">
        <w:rPr>
          <w:rFonts w:ascii="Verdana" w:hAnsi="Verdana"/>
          <w:sz w:val="18"/>
          <w:szCs w:val="18"/>
        </w:rPr>
        <w:t>W ramach udzielonej gwarancji jakości, Wykonawca ponosi pełną odpowiedzialność za Wady, wady Lokomotywy oraz za skutki wystąpienia wszelkich wad Lokomotyw (w tym przy wykonaniu przedmiotu zamówienia wynikłych z zastosowania niewłaściwych materiałów lub technologii, spowodowanych błędami w oprogramowaniu, dokumentacji), oraz wady prawnej Dokumentacji Lokomotyw, powstałych lub ujawnionych w okresie gwarancyjnym, z zastrzeżeniem postanowień ust.</w:t>
      </w:r>
      <w:r w:rsidR="004F6EB6" w:rsidRPr="00CB496F">
        <w:rPr>
          <w:rFonts w:ascii="Verdana" w:hAnsi="Verdana"/>
          <w:sz w:val="18"/>
          <w:szCs w:val="18"/>
        </w:rPr>
        <w:t> </w:t>
      </w:r>
      <w:r w:rsidRPr="00CB496F">
        <w:rPr>
          <w:rFonts w:ascii="Verdana" w:hAnsi="Verdana"/>
          <w:sz w:val="18"/>
          <w:szCs w:val="18"/>
        </w:rPr>
        <w:t>7</w:t>
      </w:r>
      <w:r w:rsidR="004F6EB6" w:rsidRPr="00CB496F">
        <w:rPr>
          <w:rFonts w:ascii="Verdana" w:hAnsi="Verdana"/>
          <w:sz w:val="18"/>
          <w:szCs w:val="18"/>
        </w:rPr>
        <w:t>.</w:t>
      </w:r>
    </w:p>
    <w:p w14:paraId="2C8178EC" w14:textId="77777777" w:rsidR="0001276C" w:rsidRPr="00CB496F" w:rsidRDefault="0001276C" w:rsidP="00D00DDE">
      <w:pPr>
        <w:pStyle w:val="Akapitzlist"/>
        <w:numPr>
          <w:ilvl w:val="0"/>
          <w:numId w:val="114"/>
        </w:numPr>
        <w:tabs>
          <w:tab w:val="left" w:pos="1134"/>
        </w:tabs>
        <w:spacing w:after="160" w:line="360" w:lineRule="auto"/>
        <w:jc w:val="both"/>
        <w:rPr>
          <w:rFonts w:ascii="Verdana" w:hAnsi="Verdana"/>
          <w:sz w:val="18"/>
          <w:szCs w:val="18"/>
        </w:rPr>
      </w:pPr>
      <w:r w:rsidRPr="00CB496F">
        <w:rPr>
          <w:rFonts w:ascii="Verdana" w:hAnsi="Verdana"/>
          <w:sz w:val="18"/>
          <w:szCs w:val="18"/>
        </w:rPr>
        <w:t xml:space="preserve">Odpowiedzialność Wykonawcy nie obejmuje wad nie związanych z przedmiotem zamówienia powstałych w wyniku nieprawidłowej obsługi, niewłaściwej eksploatacji niezgodnej z instrukcją obsługi, DSU i DTR, aktów wandalizmu, siły wyższej, wypadków, za wyjątkiem wypadków, do których doszło w wyniku wad Lokomotywy, powstałych lub ujawnionych w okresie gwarancji. </w:t>
      </w:r>
    </w:p>
    <w:p w14:paraId="51A53A68" w14:textId="273161CB" w:rsidR="0001276C" w:rsidRPr="00CB496F" w:rsidRDefault="0001276C" w:rsidP="00D00DDE">
      <w:pPr>
        <w:pStyle w:val="Akapitzlist"/>
        <w:numPr>
          <w:ilvl w:val="0"/>
          <w:numId w:val="114"/>
        </w:numPr>
        <w:tabs>
          <w:tab w:val="left" w:pos="1134"/>
        </w:tabs>
        <w:spacing w:after="160" w:line="360" w:lineRule="auto"/>
        <w:jc w:val="both"/>
        <w:rPr>
          <w:rFonts w:ascii="Verdana" w:hAnsi="Verdana"/>
          <w:sz w:val="18"/>
          <w:szCs w:val="18"/>
        </w:rPr>
      </w:pPr>
      <w:r w:rsidRPr="00CB496F">
        <w:rPr>
          <w:rFonts w:ascii="Verdana" w:hAnsi="Verdana"/>
          <w:sz w:val="18"/>
          <w:szCs w:val="18"/>
        </w:rPr>
        <w:t>Łączny czas wykonywania naprawy gwarancyjnej, liczony od momentu zgłoszenia usterki, nie przekroczy:</w:t>
      </w:r>
    </w:p>
    <w:p w14:paraId="4ABE8F42" w14:textId="77777777" w:rsidR="0001276C" w:rsidRPr="00CB496F" w:rsidRDefault="0001276C" w:rsidP="00D00DDE">
      <w:pPr>
        <w:pStyle w:val="Akapitzlist"/>
        <w:numPr>
          <w:ilvl w:val="0"/>
          <w:numId w:val="76"/>
        </w:numPr>
        <w:tabs>
          <w:tab w:val="left" w:pos="1134"/>
        </w:tabs>
        <w:spacing w:after="160" w:line="360" w:lineRule="auto"/>
        <w:ind w:left="1418" w:hanging="284"/>
        <w:jc w:val="both"/>
        <w:rPr>
          <w:rFonts w:ascii="Verdana" w:hAnsi="Verdana"/>
          <w:sz w:val="18"/>
          <w:szCs w:val="18"/>
        </w:rPr>
      </w:pPr>
      <w:r w:rsidRPr="00CB496F">
        <w:rPr>
          <w:rFonts w:ascii="Verdana" w:hAnsi="Verdana"/>
          <w:sz w:val="18"/>
          <w:szCs w:val="18"/>
        </w:rPr>
        <w:lastRenderedPageBreak/>
        <w:t>mniejsze usterki, które można naprawić bez wymiany materiałów (np. poluzowane przewody lub śruby, nieprawidłowe ustawienia, kalibracje), a także usterki, do naprawy których potrzebne są materiały dostępne od ręki (bez konieczności ich zamawiania u zewnętrznych dostawców lub z zewnętrznych magazynów) – 2 dni robocze;</w:t>
      </w:r>
    </w:p>
    <w:p w14:paraId="2E304ABC" w14:textId="420A8D4A" w:rsidR="001A65A7" w:rsidRDefault="0001276C" w:rsidP="00D00DDE">
      <w:pPr>
        <w:pStyle w:val="Akapitzlist"/>
        <w:numPr>
          <w:ilvl w:val="0"/>
          <w:numId w:val="76"/>
        </w:numPr>
        <w:tabs>
          <w:tab w:val="left" w:pos="1134"/>
        </w:tabs>
        <w:spacing w:after="160" w:line="360" w:lineRule="auto"/>
        <w:ind w:left="1418" w:hanging="284"/>
        <w:jc w:val="both"/>
        <w:rPr>
          <w:rFonts w:ascii="Verdana" w:hAnsi="Verdana"/>
          <w:sz w:val="18"/>
          <w:szCs w:val="18"/>
        </w:rPr>
      </w:pPr>
      <w:r w:rsidRPr="00CB496F">
        <w:rPr>
          <w:rFonts w:ascii="Verdana" w:hAnsi="Verdana"/>
          <w:sz w:val="18"/>
          <w:szCs w:val="18"/>
        </w:rPr>
        <w:t>usterki, do naprawy których potrzebne są materiały niedostępne od ręki, ale możliwe do pozyskania w rozsądnym terminie (np. przetworniki, części elektroniczne, itp.) – 3 dni robocze;</w:t>
      </w:r>
    </w:p>
    <w:p w14:paraId="5A0FD688" w14:textId="41B8CD25" w:rsidR="001A65A7" w:rsidRPr="001A65A7" w:rsidRDefault="001A65A7" w:rsidP="001A65A7">
      <w:pPr>
        <w:tabs>
          <w:tab w:val="left" w:pos="1134"/>
        </w:tabs>
        <w:spacing w:after="160" w:line="360" w:lineRule="auto"/>
        <w:ind w:left="1134"/>
        <w:jc w:val="both"/>
        <w:rPr>
          <w:rFonts w:ascii="Verdana" w:hAnsi="Verdana"/>
          <w:sz w:val="18"/>
          <w:szCs w:val="18"/>
        </w:rPr>
      </w:pPr>
      <w:r w:rsidRPr="00F25233">
        <w:rPr>
          <w:rFonts w:ascii="Verdana" w:hAnsi="Verdana"/>
          <w:sz w:val="18"/>
          <w:szCs w:val="18"/>
        </w:rPr>
        <w:t xml:space="preserve">W przypadku niedotrzymania terminów wskazanych w pkt 8 a) i b), Zamawiający ma prawo żądać od Wykonawcy kary umownej w wysokości 600,00 (sześćset) EUR za każdy dzień przekroczenia terminu na wykonywanie naprawy gwarancyjnej z zastrzeżeniem zdania następnego. Maksymalny limit wysokości kar </w:t>
      </w:r>
      <w:r w:rsidR="00C947C9">
        <w:rPr>
          <w:rFonts w:ascii="Verdana" w:hAnsi="Verdana"/>
          <w:sz w:val="18"/>
          <w:szCs w:val="18"/>
        </w:rPr>
        <w:t>z</w:t>
      </w:r>
      <w:r w:rsidRPr="00F25233">
        <w:rPr>
          <w:rFonts w:ascii="Verdana" w:hAnsi="Verdana"/>
          <w:sz w:val="18"/>
          <w:szCs w:val="18"/>
        </w:rPr>
        <w:t xml:space="preserve">a przekroczenie terminów napraw gwarancyjnych określa łączny maksymalny limit wysokości kar umownych tj. </w:t>
      </w:r>
      <w:r w:rsidR="00C947C9">
        <w:rPr>
          <w:rFonts w:ascii="Verdana" w:hAnsi="Verdana"/>
          <w:sz w:val="18"/>
          <w:szCs w:val="18"/>
        </w:rPr>
        <w:t>2</w:t>
      </w:r>
      <w:r w:rsidRPr="00F25233">
        <w:rPr>
          <w:rFonts w:ascii="Verdana" w:hAnsi="Verdana"/>
          <w:sz w:val="18"/>
          <w:szCs w:val="18"/>
        </w:rPr>
        <w:t>5% (</w:t>
      </w:r>
      <w:r w:rsidR="00C947C9">
        <w:rPr>
          <w:rFonts w:ascii="Verdana" w:hAnsi="Verdana"/>
          <w:sz w:val="18"/>
          <w:szCs w:val="18"/>
        </w:rPr>
        <w:t>dwadzieścia pięć</w:t>
      </w:r>
      <w:r w:rsidRPr="00F25233">
        <w:rPr>
          <w:rFonts w:ascii="Verdana" w:hAnsi="Verdana"/>
          <w:sz w:val="18"/>
          <w:szCs w:val="18"/>
        </w:rPr>
        <w:t xml:space="preserve"> procent) łącznego wynagrodzenia netto przewidzianego za wykonanie danego Zadania.</w:t>
      </w:r>
    </w:p>
    <w:p w14:paraId="0951F1EC" w14:textId="77777777" w:rsidR="0001276C" w:rsidRPr="00CB496F" w:rsidRDefault="0001276C" w:rsidP="00D00DDE">
      <w:pPr>
        <w:pStyle w:val="Akapitzlist"/>
        <w:numPr>
          <w:ilvl w:val="0"/>
          <w:numId w:val="114"/>
        </w:numPr>
        <w:tabs>
          <w:tab w:val="left" w:pos="1134"/>
        </w:tabs>
        <w:spacing w:line="360" w:lineRule="auto"/>
        <w:jc w:val="both"/>
        <w:rPr>
          <w:rFonts w:ascii="Verdana" w:hAnsi="Verdana"/>
          <w:sz w:val="18"/>
          <w:szCs w:val="18"/>
        </w:rPr>
      </w:pPr>
      <w:r w:rsidRPr="00CB496F">
        <w:rPr>
          <w:rFonts w:ascii="Verdana" w:hAnsi="Verdana"/>
          <w:sz w:val="18"/>
          <w:szCs w:val="18"/>
        </w:rPr>
        <w:t>Uprawnienia i obowiązki związane z gwarancją – w imieniu Zamawiającego może wykonywać Użytkownik, który jest w tym zakresie upoważnionym przedstawicielem Zamawiającego.</w:t>
      </w:r>
    </w:p>
    <w:p w14:paraId="60558953" w14:textId="77777777" w:rsidR="0001276C" w:rsidRPr="00CB496F" w:rsidRDefault="0001276C" w:rsidP="00D00DDE">
      <w:pPr>
        <w:pStyle w:val="Akapitzlist"/>
        <w:numPr>
          <w:ilvl w:val="0"/>
          <w:numId w:val="114"/>
        </w:numPr>
        <w:tabs>
          <w:tab w:val="left" w:pos="1134"/>
        </w:tabs>
        <w:spacing w:line="360" w:lineRule="auto"/>
        <w:jc w:val="both"/>
        <w:rPr>
          <w:rFonts w:ascii="Verdana" w:hAnsi="Verdana"/>
          <w:sz w:val="18"/>
          <w:szCs w:val="18"/>
        </w:rPr>
      </w:pPr>
      <w:r w:rsidRPr="00CB496F">
        <w:rPr>
          <w:rFonts w:ascii="Verdana" w:hAnsi="Verdana"/>
          <w:sz w:val="18"/>
          <w:szCs w:val="18"/>
        </w:rPr>
        <w:t>Czas wyłączenia Lokomotywy z ruchu, spowodowany wystąpieniem wad i uszkodzeń objętych zakresem gwarancji w okresie gwarancji automatycznie przedłuża okres gwarancji udzielonej przez Wykonawcę o czas rzeczywistego wyłączenia Lokomotywy z ruchu, potwierdzony dokumentami zgłoszenia wady awarii i dokumentami stwierdzającymi usunięcie wady (awarii), podpisanymi przez Użytkownika lub Zamawiającego.</w:t>
      </w:r>
    </w:p>
    <w:p w14:paraId="4768EA08" w14:textId="77777777" w:rsidR="0001276C" w:rsidRPr="00CB496F" w:rsidRDefault="0001276C" w:rsidP="00D00DDE">
      <w:pPr>
        <w:pStyle w:val="Akapitzlist"/>
        <w:numPr>
          <w:ilvl w:val="0"/>
          <w:numId w:val="114"/>
        </w:numPr>
        <w:tabs>
          <w:tab w:val="left" w:pos="1134"/>
        </w:tabs>
        <w:spacing w:line="360" w:lineRule="auto"/>
        <w:jc w:val="both"/>
        <w:rPr>
          <w:rFonts w:ascii="Verdana" w:hAnsi="Verdana"/>
          <w:sz w:val="18"/>
          <w:szCs w:val="18"/>
        </w:rPr>
      </w:pPr>
      <w:r w:rsidRPr="00CB496F">
        <w:rPr>
          <w:rFonts w:ascii="Verdana" w:hAnsi="Verdana"/>
          <w:sz w:val="18"/>
          <w:szCs w:val="18"/>
        </w:rPr>
        <w:t>W przypadku każdorazowego zgłoszenia wady, Zamawiający jest zobowiązany przekazać Wykonawcy posiadaną dokumentację i dane eksploatacyjne niezbędne do zdiagnozowania wady, o ile są one w posiadaniu Zamawiającego. Zamawiający zobowiąże Użytkownika do przekazania będących w jego posiadaniu dokumentacji i danych, o których mowa w zdaniu poprzednim bezpośrednio do Wykonawcy, na każde żądanie Wykonawcy.</w:t>
      </w:r>
    </w:p>
    <w:p w14:paraId="568643D2" w14:textId="77777777" w:rsidR="0001276C" w:rsidRPr="00CB496F" w:rsidRDefault="00594763" w:rsidP="00D00DDE">
      <w:pPr>
        <w:pStyle w:val="Akapitzlist"/>
        <w:numPr>
          <w:ilvl w:val="0"/>
          <w:numId w:val="114"/>
        </w:numPr>
        <w:tabs>
          <w:tab w:val="left" w:pos="1134"/>
        </w:tabs>
        <w:spacing w:line="360" w:lineRule="auto"/>
        <w:jc w:val="both"/>
        <w:rPr>
          <w:rFonts w:ascii="Verdana" w:hAnsi="Verdana"/>
          <w:sz w:val="18"/>
          <w:szCs w:val="18"/>
        </w:rPr>
      </w:pPr>
      <w:r w:rsidRPr="00CB496F">
        <w:rPr>
          <w:rFonts w:ascii="Verdana" w:hAnsi="Verdana"/>
          <w:sz w:val="18"/>
          <w:szCs w:val="18"/>
        </w:rPr>
        <w:t>Koszty transportu Lokomotywy do i z punktu serwisowego położonego w kraju, w którym doszło do wystąpienia usterki gwarancyjnej, będą ponoszone przez Zamawiającego. Jeżeli dokonanie naprawy będzie wymagało przetransportowania Lokomotywy do innego kraju (do innego punktu serwisowego lub do fabryki producenta), koszt transportu zostanie pokryty przez Wykonawcę</w:t>
      </w:r>
      <w:r w:rsidR="0001276C" w:rsidRPr="00CB496F">
        <w:rPr>
          <w:rFonts w:ascii="Verdana" w:hAnsi="Verdana"/>
          <w:sz w:val="18"/>
          <w:szCs w:val="18"/>
        </w:rPr>
        <w:t xml:space="preserve">. </w:t>
      </w:r>
    </w:p>
    <w:p w14:paraId="1B755DC3" w14:textId="3835A430" w:rsidR="004F6EB6" w:rsidRPr="00216304" w:rsidRDefault="0001276C" w:rsidP="00D00DDE">
      <w:pPr>
        <w:pStyle w:val="Akapitzlist"/>
        <w:numPr>
          <w:ilvl w:val="0"/>
          <w:numId w:val="114"/>
        </w:numPr>
        <w:tabs>
          <w:tab w:val="left" w:pos="1134"/>
        </w:tabs>
        <w:spacing w:line="360" w:lineRule="auto"/>
        <w:jc w:val="both"/>
        <w:rPr>
          <w:rFonts w:ascii="Verdana" w:hAnsi="Verdana"/>
          <w:sz w:val="18"/>
          <w:szCs w:val="18"/>
        </w:rPr>
      </w:pPr>
      <w:r w:rsidRPr="00CB496F">
        <w:rPr>
          <w:rFonts w:ascii="Verdana" w:hAnsi="Verdana"/>
          <w:sz w:val="18"/>
          <w:szCs w:val="18"/>
        </w:rPr>
        <w:t xml:space="preserve">Wykonawca zobowiązany jest do dostarczenia kompletnej dokumentacji związanej z wykonywaniem wszelkich napraw gwarancyjnych (wykonywanych w ramach Gwarancji udzielonej zgodnie z postanowieniami Umowy na wykonanie </w:t>
      </w:r>
      <w:r w:rsidR="00A2024B">
        <w:rPr>
          <w:rFonts w:ascii="Verdana" w:hAnsi="Verdana"/>
          <w:sz w:val="18"/>
          <w:szCs w:val="18"/>
        </w:rPr>
        <w:t>P</w:t>
      </w:r>
      <w:r w:rsidRPr="00BB4C0D">
        <w:rPr>
          <w:rFonts w:ascii="Verdana" w:hAnsi="Verdana"/>
          <w:sz w:val="18"/>
          <w:szCs w:val="18"/>
        </w:rPr>
        <w:t>rzedmiotu</w:t>
      </w:r>
      <w:r w:rsidRPr="00CB496F">
        <w:rPr>
          <w:rFonts w:ascii="Verdana" w:hAnsi="Verdana"/>
          <w:sz w:val="18"/>
          <w:szCs w:val="18"/>
        </w:rPr>
        <w:t xml:space="preserve"> Umowy, napraw gwarancyjnych realizowanych po wykonanych czynnościach utrzymaniowych, usunięcie wad (wad istotnych/nieistotnych) i wad </w:t>
      </w:r>
      <w:r w:rsidRPr="00216304">
        <w:rPr>
          <w:rFonts w:ascii="Verdana" w:hAnsi="Verdana"/>
          <w:sz w:val="18"/>
          <w:szCs w:val="18"/>
        </w:rPr>
        <w:t xml:space="preserve">systemowych.  </w:t>
      </w:r>
    </w:p>
    <w:p w14:paraId="27D43192" w14:textId="00E63B16" w:rsidR="001A65A7" w:rsidRPr="00216304" w:rsidRDefault="001A65A7" w:rsidP="00D00DDE">
      <w:pPr>
        <w:pStyle w:val="Akapitzlist"/>
        <w:numPr>
          <w:ilvl w:val="0"/>
          <w:numId w:val="114"/>
        </w:numPr>
        <w:tabs>
          <w:tab w:val="left" w:pos="1134"/>
        </w:tabs>
        <w:spacing w:line="360" w:lineRule="auto"/>
        <w:jc w:val="both"/>
        <w:rPr>
          <w:rFonts w:ascii="Verdana" w:hAnsi="Verdana"/>
          <w:sz w:val="18"/>
          <w:szCs w:val="18"/>
        </w:rPr>
      </w:pPr>
      <w:r w:rsidRPr="00216304">
        <w:rPr>
          <w:rFonts w:ascii="Verdana" w:hAnsi="Verdana"/>
          <w:sz w:val="18"/>
          <w:szCs w:val="18"/>
        </w:rPr>
        <w:t>Niezależnie od przedłużeń lub ponownego rozpoczęcia terminu gwarancji, odpowiedzialność Wykonawcy z tytułu gwarancji wygasa po upływie 12 miesięcy od dnia upływu pierwotnego okresu gwarancji.</w:t>
      </w:r>
    </w:p>
    <w:p w14:paraId="787265D6" w14:textId="6DADAC91" w:rsidR="0001276C" w:rsidRPr="00CB496F" w:rsidRDefault="0001276C" w:rsidP="00D00DDE">
      <w:pPr>
        <w:pStyle w:val="Akapitzlist"/>
        <w:numPr>
          <w:ilvl w:val="0"/>
          <w:numId w:val="75"/>
        </w:numPr>
        <w:spacing w:before="600" w:after="600" w:line="360" w:lineRule="auto"/>
        <w:ind w:left="1134" w:hanging="567"/>
        <w:contextualSpacing w:val="0"/>
        <w:jc w:val="both"/>
        <w:rPr>
          <w:rFonts w:ascii="Verdana" w:hAnsi="Verdana"/>
          <w:b/>
          <w:bCs/>
          <w:sz w:val="20"/>
          <w:szCs w:val="20"/>
        </w:rPr>
      </w:pPr>
      <w:r w:rsidRPr="00CB496F">
        <w:rPr>
          <w:rFonts w:ascii="Verdana" w:hAnsi="Verdana"/>
          <w:b/>
          <w:bCs/>
          <w:sz w:val="20"/>
          <w:szCs w:val="20"/>
        </w:rPr>
        <w:t>Osoby do kontaktu</w:t>
      </w:r>
    </w:p>
    <w:p w14:paraId="57B9A92B" w14:textId="77777777" w:rsidR="0001276C" w:rsidRPr="00CB496F" w:rsidRDefault="0001276C" w:rsidP="00D00DDE">
      <w:pPr>
        <w:numPr>
          <w:ilvl w:val="0"/>
          <w:numId w:val="79"/>
        </w:numPr>
        <w:tabs>
          <w:tab w:val="left" w:pos="1134"/>
        </w:tabs>
        <w:spacing w:line="360" w:lineRule="auto"/>
        <w:ind w:left="0" w:firstLine="567"/>
        <w:contextualSpacing/>
        <w:rPr>
          <w:rFonts w:ascii="Verdana" w:hAnsi="Verdana" w:cstheme="minorBidi"/>
          <w:sz w:val="18"/>
          <w:szCs w:val="18"/>
        </w:rPr>
      </w:pPr>
      <w:r w:rsidRPr="00CB496F">
        <w:rPr>
          <w:rFonts w:ascii="Verdana" w:hAnsi="Verdana" w:cstheme="minorBidi"/>
          <w:sz w:val="18"/>
          <w:szCs w:val="18"/>
        </w:rPr>
        <w:lastRenderedPageBreak/>
        <w:t xml:space="preserve">Strony wyznaczają następujące osoby odpowiedzialne za współpracę przy realizacji Umowy: </w:t>
      </w:r>
    </w:p>
    <w:p w14:paraId="089BBC27" w14:textId="77777777" w:rsidR="0001276C" w:rsidRPr="00CB496F" w:rsidRDefault="0001276C" w:rsidP="00D00DDE">
      <w:pPr>
        <w:pStyle w:val="Akapitzlist"/>
        <w:numPr>
          <w:ilvl w:val="0"/>
          <w:numId w:val="79"/>
        </w:numPr>
        <w:tabs>
          <w:tab w:val="left" w:pos="1134"/>
        </w:tabs>
        <w:spacing w:line="360" w:lineRule="auto"/>
        <w:ind w:left="0" w:firstLine="567"/>
        <w:rPr>
          <w:rFonts w:ascii="Verdana" w:hAnsi="Verdana" w:cstheme="minorBidi"/>
          <w:sz w:val="18"/>
          <w:szCs w:val="18"/>
        </w:rPr>
      </w:pPr>
      <w:r w:rsidRPr="00CB496F">
        <w:rPr>
          <w:rFonts w:ascii="Verdana" w:hAnsi="Verdana" w:cstheme="minorBidi"/>
          <w:sz w:val="18"/>
          <w:szCs w:val="18"/>
        </w:rPr>
        <w:t xml:space="preserve">Ze strony Wykonawcy: </w:t>
      </w:r>
    </w:p>
    <w:p w14:paraId="598DDC5D" w14:textId="77777777" w:rsidR="0001276C" w:rsidRPr="00CB496F" w:rsidRDefault="0001276C" w:rsidP="00D00DDE">
      <w:pPr>
        <w:pStyle w:val="Akapitzlist"/>
        <w:numPr>
          <w:ilvl w:val="1"/>
          <w:numId w:val="81"/>
        </w:numPr>
        <w:tabs>
          <w:tab w:val="left" w:pos="142"/>
          <w:tab w:val="left" w:pos="426"/>
          <w:tab w:val="left" w:pos="1276"/>
        </w:tabs>
        <w:spacing w:line="360" w:lineRule="auto"/>
        <w:ind w:left="1134" w:firstLine="0"/>
        <w:rPr>
          <w:rFonts w:ascii="Verdana" w:hAnsi="Verdana" w:cstheme="minorBidi"/>
          <w:sz w:val="18"/>
          <w:szCs w:val="18"/>
        </w:rPr>
      </w:pPr>
      <w:r w:rsidRPr="00CB496F">
        <w:rPr>
          <w:rFonts w:ascii="Verdana" w:hAnsi="Verdana" w:cstheme="minorBidi"/>
          <w:sz w:val="18"/>
          <w:szCs w:val="18"/>
        </w:rPr>
        <w:t xml:space="preserve">…………………, nr tel. …………. email:……………………………….. </w:t>
      </w:r>
    </w:p>
    <w:p w14:paraId="324BBE78" w14:textId="77777777" w:rsidR="0001276C" w:rsidRPr="00CB496F" w:rsidRDefault="0001276C" w:rsidP="00D00DDE">
      <w:pPr>
        <w:pStyle w:val="Akapitzlist"/>
        <w:numPr>
          <w:ilvl w:val="0"/>
          <w:numId w:val="79"/>
        </w:numPr>
        <w:tabs>
          <w:tab w:val="left" w:pos="1134"/>
        </w:tabs>
        <w:spacing w:line="360" w:lineRule="auto"/>
        <w:ind w:left="0" w:firstLine="567"/>
        <w:rPr>
          <w:rFonts w:ascii="Verdana" w:hAnsi="Verdana" w:cstheme="minorBidi"/>
          <w:sz w:val="18"/>
          <w:szCs w:val="18"/>
        </w:rPr>
      </w:pPr>
      <w:r w:rsidRPr="00CB496F">
        <w:rPr>
          <w:rFonts w:ascii="Verdana" w:hAnsi="Verdana" w:cstheme="minorBidi"/>
          <w:sz w:val="18"/>
          <w:szCs w:val="18"/>
        </w:rPr>
        <w:t>Ze strony Zamawiającego:</w:t>
      </w:r>
    </w:p>
    <w:p w14:paraId="1ED6BD8A" w14:textId="77777777" w:rsidR="0001276C" w:rsidRPr="00CB496F" w:rsidRDefault="0001276C" w:rsidP="00D00DDE">
      <w:pPr>
        <w:pStyle w:val="Akapitzlist"/>
        <w:numPr>
          <w:ilvl w:val="1"/>
          <w:numId w:val="82"/>
        </w:numPr>
        <w:tabs>
          <w:tab w:val="left" w:pos="142"/>
          <w:tab w:val="left" w:pos="426"/>
          <w:tab w:val="left" w:pos="1276"/>
        </w:tabs>
        <w:spacing w:line="360" w:lineRule="auto"/>
        <w:ind w:left="1134" w:firstLine="0"/>
        <w:rPr>
          <w:rFonts w:ascii="Verdana" w:hAnsi="Verdana" w:cstheme="minorBidi"/>
          <w:sz w:val="18"/>
          <w:szCs w:val="18"/>
        </w:rPr>
      </w:pPr>
      <w:r w:rsidRPr="00CB496F">
        <w:rPr>
          <w:rFonts w:ascii="Verdana" w:hAnsi="Verdana" w:cstheme="minorBidi"/>
          <w:sz w:val="18"/>
          <w:szCs w:val="18"/>
        </w:rPr>
        <w:t>…………………, nr tel. …………. email:………………………………..</w:t>
      </w:r>
    </w:p>
    <w:p w14:paraId="2F321699" w14:textId="77777777" w:rsidR="0001276C" w:rsidRPr="00CB496F" w:rsidRDefault="0001276C" w:rsidP="004F6EB6">
      <w:pPr>
        <w:pStyle w:val="Akapitzlist"/>
        <w:tabs>
          <w:tab w:val="left" w:pos="142"/>
          <w:tab w:val="left" w:pos="426"/>
          <w:tab w:val="left" w:pos="1134"/>
        </w:tabs>
        <w:spacing w:line="360" w:lineRule="auto"/>
        <w:ind w:left="0" w:firstLine="567"/>
        <w:rPr>
          <w:rFonts w:ascii="Verdana" w:hAnsi="Verdana" w:cstheme="minorBidi"/>
          <w:sz w:val="18"/>
          <w:szCs w:val="18"/>
        </w:rPr>
      </w:pPr>
    </w:p>
    <w:p w14:paraId="2F99BFA7" w14:textId="77777777" w:rsidR="0001276C" w:rsidRPr="00CB496F" w:rsidRDefault="0001276C" w:rsidP="00D00DDE">
      <w:pPr>
        <w:pStyle w:val="Styl"/>
        <w:widowControl w:val="0"/>
        <w:numPr>
          <w:ilvl w:val="0"/>
          <w:numId w:val="79"/>
        </w:numPr>
        <w:tabs>
          <w:tab w:val="left" w:pos="1134"/>
        </w:tabs>
        <w:autoSpaceDE w:val="0"/>
        <w:autoSpaceDN w:val="0"/>
        <w:adjustRightInd w:val="0"/>
        <w:spacing w:line="360" w:lineRule="auto"/>
        <w:ind w:left="0" w:firstLine="567"/>
        <w:contextualSpacing/>
        <w:jc w:val="both"/>
        <w:rPr>
          <w:rFonts w:ascii="Verdana" w:hAnsi="Verdana" w:cstheme="minorBidi"/>
          <w:sz w:val="18"/>
          <w:szCs w:val="18"/>
        </w:rPr>
      </w:pPr>
      <w:r w:rsidRPr="00CB496F">
        <w:rPr>
          <w:rFonts w:ascii="Verdana" w:hAnsi="Verdana" w:cstheme="minorBidi"/>
          <w:sz w:val="18"/>
          <w:szCs w:val="18"/>
        </w:rPr>
        <w:t>Dla uniknięcia wątpliwości Strony oświadczają, że osoby wskazane w ust. 1 nie są uprawnione do składania, ani przyjmowania oświadczeń o zmianie, rozwiązaniu lub odstąpieniu od Umowy.</w:t>
      </w:r>
    </w:p>
    <w:p w14:paraId="385A3BDD" w14:textId="77777777" w:rsidR="0001276C" w:rsidRPr="00CB496F" w:rsidRDefault="0001276C" w:rsidP="00D00DDE">
      <w:pPr>
        <w:pStyle w:val="Styl"/>
        <w:widowControl w:val="0"/>
        <w:numPr>
          <w:ilvl w:val="0"/>
          <w:numId w:val="79"/>
        </w:numPr>
        <w:tabs>
          <w:tab w:val="left" w:pos="1134"/>
        </w:tabs>
        <w:autoSpaceDE w:val="0"/>
        <w:autoSpaceDN w:val="0"/>
        <w:adjustRightInd w:val="0"/>
        <w:spacing w:after="600" w:line="360" w:lineRule="auto"/>
        <w:ind w:left="0" w:firstLine="567"/>
        <w:rPr>
          <w:rFonts w:ascii="Verdana" w:hAnsi="Verdana"/>
          <w:b/>
          <w:bCs/>
          <w:sz w:val="18"/>
          <w:szCs w:val="18"/>
        </w:rPr>
      </w:pPr>
      <w:r w:rsidRPr="00CB496F">
        <w:rPr>
          <w:rFonts w:ascii="Verdana" w:hAnsi="Verdana" w:cstheme="minorBidi"/>
          <w:sz w:val="18"/>
          <w:szCs w:val="18"/>
        </w:rPr>
        <w:t>Zmiana osób wskazanych w ust. 1 nie stanowi zmiany Umowy i wymaga jedynie zawiadomienia drugiej Strony.</w:t>
      </w:r>
    </w:p>
    <w:p w14:paraId="307A5719" w14:textId="3C24DD00" w:rsidR="0001276C" w:rsidRPr="00CB496F" w:rsidRDefault="0001276C" w:rsidP="00D00DDE">
      <w:pPr>
        <w:pStyle w:val="Akapitzlist"/>
        <w:numPr>
          <w:ilvl w:val="0"/>
          <w:numId w:val="75"/>
        </w:numPr>
        <w:spacing w:before="600" w:after="600" w:line="360" w:lineRule="auto"/>
        <w:ind w:left="1134" w:hanging="567"/>
        <w:contextualSpacing w:val="0"/>
        <w:jc w:val="both"/>
        <w:rPr>
          <w:rFonts w:ascii="Verdana" w:hAnsi="Verdana"/>
          <w:b/>
          <w:bCs/>
          <w:sz w:val="20"/>
          <w:szCs w:val="20"/>
        </w:rPr>
      </w:pPr>
      <w:r w:rsidRPr="00CB496F">
        <w:rPr>
          <w:rFonts w:ascii="Verdana" w:hAnsi="Verdana"/>
          <w:b/>
          <w:bCs/>
          <w:sz w:val="20"/>
          <w:szCs w:val="20"/>
        </w:rPr>
        <w:t>Dane osobowe</w:t>
      </w:r>
    </w:p>
    <w:p w14:paraId="606C2888" w14:textId="77777777" w:rsidR="0001276C" w:rsidRPr="00CB496F" w:rsidRDefault="0001276C" w:rsidP="00D00DDE">
      <w:pPr>
        <w:pStyle w:val="Akapitzlist"/>
        <w:widowControl w:val="0"/>
        <w:numPr>
          <w:ilvl w:val="0"/>
          <w:numId w:val="78"/>
        </w:numPr>
        <w:tabs>
          <w:tab w:val="clear" w:pos="720"/>
          <w:tab w:val="num" w:pos="1134"/>
        </w:tabs>
        <w:suppressAutoHyphens/>
        <w:spacing w:line="360" w:lineRule="auto"/>
        <w:ind w:left="0" w:firstLine="567"/>
        <w:jc w:val="both"/>
        <w:rPr>
          <w:rFonts w:ascii="Verdana" w:hAnsi="Verdana" w:cs="Calibri"/>
          <w:sz w:val="18"/>
          <w:szCs w:val="18"/>
        </w:rPr>
      </w:pPr>
      <w:r w:rsidRPr="00CB496F">
        <w:rPr>
          <w:rFonts w:ascii="Verdana" w:hAnsi="Verdana" w:cs="Calibri"/>
          <w:sz w:val="18"/>
          <w:szCs w:val="18"/>
        </w:rPr>
        <w:t xml:space="preserve">Zamawiający oświadcza, że jest administratorem danych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CB496F">
        <w:rPr>
          <w:rFonts w:ascii="Verdana" w:hAnsi="Verdana" w:cs="Calibri"/>
          <w:sz w:val="18"/>
          <w:szCs w:val="18"/>
        </w:rPr>
        <w:t>Dz.U.UE.L</w:t>
      </w:r>
      <w:proofErr w:type="spellEnd"/>
      <w:r w:rsidRPr="00CB496F">
        <w:rPr>
          <w:rFonts w:ascii="Verdana" w:hAnsi="Verdana" w:cs="Calibri"/>
          <w:sz w:val="18"/>
          <w:szCs w:val="18"/>
        </w:rPr>
        <w:t xml:space="preserve"> 2016.119.1 z dnia 04.05.2016 r. (dalej jako Rozporządzenie o ochronie danych), w zakresie danych osobowych osoby wskazanej w § 14 ust. 1 pkt b oraz osób wykonujących w jego imieniu lub na jego rzecz czynności odbioru i inne działania przewidziane Umową („dane osobowe”).</w:t>
      </w:r>
    </w:p>
    <w:p w14:paraId="305BCA11" w14:textId="77777777" w:rsidR="0001276C" w:rsidRPr="00CB496F" w:rsidRDefault="0001276C" w:rsidP="00D00DDE">
      <w:pPr>
        <w:pStyle w:val="Akapitzlist"/>
        <w:widowControl w:val="0"/>
        <w:numPr>
          <w:ilvl w:val="0"/>
          <w:numId w:val="78"/>
        </w:numPr>
        <w:tabs>
          <w:tab w:val="clear" w:pos="720"/>
          <w:tab w:val="num" w:pos="1134"/>
        </w:tabs>
        <w:suppressAutoHyphens/>
        <w:spacing w:line="360" w:lineRule="auto"/>
        <w:ind w:left="0" w:firstLine="567"/>
        <w:jc w:val="both"/>
        <w:rPr>
          <w:rFonts w:ascii="Verdana" w:hAnsi="Verdana" w:cs="Calibri"/>
          <w:sz w:val="18"/>
          <w:szCs w:val="18"/>
        </w:rPr>
      </w:pPr>
      <w:r w:rsidRPr="00CB496F">
        <w:rPr>
          <w:rFonts w:ascii="Verdana" w:hAnsi="Verdana" w:cs="Calibri"/>
          <w:sz w:val="18"/>
          <w:szCs w:val="18"/>
        </w:rPr>
        <w:t>Wykonawca oświadcza, że jest administratorem danych w rozumieniu Rozporządzenia o ochronie danych, w zakresie danych osobowych osoby wskazanej w § 14 ust. 1 pkt a oraz osób wykonujących w jego imieniu lub na jego rzecz czynności odbioru i inne działania przewidziane Umową.</w:t>
      </w:r>
    </w:p>
    <w:p w14:paraId="4C63ADCA" w14:textId="77777777" w:rsidR="0001276C" w:rsidRPr="00CB496F" w:rsidRDefault="0001276C" w:rsidP="00D00DDE">
      <w:pPr>
        <w:pStyle w:val="Akapitzlist"/>
        <w:widowControl w:val="0"/>
        <w:numPr>
          <w:ilvl w:val="0"/>
          <w:numId w:val="78"/>
        </w:numPr>
        <w:tabs>
          <w:tab w:val="clear" w:pos="720"/>
          <w:tab w:val="num" w:pos="1134"/>
        </w:tabs>
        <w:suppressAutoHyphens/>
        <w:spacing w:line="360" w:lineRule="auto"/>
        <w:ind w:left="0" w:firstLine="567"/>
        <w:jc w:val="both"/>
        <w:rPr>
          <w:rFonts w:ascii="Verdana" w:hAnsi="Verdana" w:cs="Calibri"/>
          <w:sz w:val="18"/>
          <w:szCs w:val="18"/>
        </w:rPr>
      </w:pPr>
      <w:r w:rsidRPr="00CB496F">
        <w:rPr>
          <w:rFonts w:ascii="Verdana" w:hAnsi="Verdana" w:cs="Calibri"/>
          <w:sz w:val="18"/>
          <w:szCs w:val="18"/>
        </w:rPr>
        <w:t>Zamawiający jako administrator danych, upoważnia Wykonawcę, jako podmiot przetwarzający, do przetwarzania danych osobowych, na zasadach i w celu określonym w Umowie.</w:t>
      </w:r>
    </w:p>
    <w:p w14:paraId="270F0064" w14:textId="77777777" w:rsidR="0001276C" w:rsidRPr="00CB496F" w:rsidRDefault="0001276C" w:rsidP="00D00DDE">
      <w:pPr>
        <w:pStyle w:val="Akapitzlist"/>
        <w:widowControl w:val="0"/>
        <w:numPr>
          <w:ilvl w:val="0"/>
          <w:numId w:val="78"/>
        </w:numPr>
        <w:tabs>
          <w:tab w:val="clear" w:pos="720"/>
          <w:tab w:val="num" w:pos="1134"/>
        </w:tabs>
        <w:suppressAutoHyphens/>
        <w:spacing w:line="360" w:lineRule="auto"/>
        <w:ind w:left="0" w:firstLine="567"/>
        <w:jc w:val="both"/>
        <w:rPr>
          <w:rFonts w:ascii="Verdana" w:hAnsi="Verdana" w:cs="Calibri"/>
          <w:sz w:val="18"/>
          <w:szCs w:val="18"/>
        </w:rPr>
      </w:pPr>
      <w:r w:rsidRPr="00CB496F">
        <w:rPr>
          <w:rFonts w:ascii="Verdana" w:hAnsi="Verdana" w:cs="Calibri"/>
          <w:sz w:val="18"/>
          <w:szCs w:val="18"/>
        </w:rPr>
        <w:t>Wykonawca jako administrator danych, upoważnia Zamawiającego, jako podmiot przetwarzający, do przetwarzania danych osobowych, na zasadach i w celu określonym w Umowie.</w:t>
      </w:r>
    </w:p>
    <w:p w14:paraId="058EC649" w14:textId="77777777" w:rsidR="0001276C" w:rsidRPr="00CB496F" w:rsidRDefault="0001276C" w:rsidP="00D00DDE">
      <w:pPr>
        <w:pStyle w:val="Akapitzlist"/>
        <w:widowControl w:val="0"/>
        <w:numPr>
          <w:ilvl w:val="0"/>
          <w:numId w:val="78"/>
        </w:numPr>
        <w:tabs>
          <w:tab w:val="clear" w:pos="720"/>
          <w:tab w:val="num" w:pos="1134"/>
        </w:tabs>
        <w:suppressAutoHyphens/>
        <w:spacing w:line="360" w:lineRule="auto"/>
        <w:ind w:left="0" w:firstLine="567"/>
        <w:jc w:val="both"/>
        <w:rPr>
          <w:rFonts w:ascii="Verdana" w:hAnsi="Verdana" w:cs="Calibri"/>
          <w:sz w:val="18"/>
          <w:szCs w:val="18"/>
        </w:rPr>
      </w:pPr>
      <w:r w:rsidRPr="00CB496F">
        <w:rPr>
          <w:rFonts w:ascii="Verdana" w:hAnsi="Verdana" w:cs="Calibri"/>
          <w:sz w:val="18"/>
          <w:szCs w:val="18"/>
        </w:rPr>
        <w:t>Podmiot przetwarzający zobowiązuje się przetwarzać powierzone mu dane osobowe zgodnie z przepisami Rozporządzenia o ochronie danych, ustawy z dnia 10 maja 2018 r. o ochronie danych osobowych (Dz.U. z 2018 r., poz. 1000) oraz innych obowiązujących przepisów prawa.</w:t>
      </w:r>
    </w:p>
    <w:p w14:paraId="51599CB6" w14:textId="77777777" w:rsidR="0001276C" w:rsidRPr="00CB496F" w:rsidRDefault="0001276C" w:rsidP="00D00DDE">
      <w:pPr>
        <w:pStyle w:val="Akapitzlist"/>
        <w:widowControl w:val="0"/>
        <w:numPr>
          <w:ilvl w:val="0"/>
          <w:numId w:val="78"/>
        </w:numPr>
        <w:tabs>
          <w:tab w:val="clear" w:pos="720"/>
          <w:tab w:val="num" w:pos="1134"/>
        </w:tabs>
        <w:suppressAutoHyphens/>
        <w:spacing w:line="360" w:lineRule="auto"/>
        <w:ind w:left="0" w:firstLine="567"/>
        <w:jc w:val="both"/>
        <w:rPr>
          <w:rFonts w:ascii="Verdana" w:hAnsi="Verdana" w:cs="Calibri"/>
          <w:sz w:val="18"/>
          <w:szCs w:val="18"/>
        </w:rPr>
      </w:pPr>
      <w:r w:rsidRPr="00CB496F">
        <w:rPr>
          <w:rFonts w:ascii="Verdana" w:hAnsi="Verdana" w:cs="Calibri"/>
          <w:sz w:val="18"/>
          <w:szCs w:val="18"/>
        </w:rPr>
        <w:t>Podmiot przetwarzający jest uprawniony do przetwarzania danych osobowych w zbiorach informatycznych i papierowych.</w:t>
      </w:r>
    </w:p>
    <w:p w14:paraId="75DDC2D0" w14:textId="77777777" w:rsidR="0001276C" w:rsidRPr="00CB496F" w:rsidRDefault="0001276C" w:rsidP="00D00DDE">
      <w:pPr>
        <w:pStyle w:val="Akapitzlist"/>
        <w:widowControl w:val="0"/>
        <w:numPr>
          <w:ilvl w:val="0"/>
          <w:numId w:val="78"/>
        </w:numPr>
        <w:tabs>
          <w:tab w:val="clear" w:pos="720"/>
          <w:tab w:val="num" w:pos="1134"/>
        </w:tabs>
        <w:suppressAutoHyphens/>
        <w:spacing w:line="360" w:lineRule="auto"/>
        <w:ind w:left="0" w:firstLine="567"/>
        <w:jc w:val="both"/>
        <w:rPr>
          <w:rFonts w:ascii="Verdana" w:hAnsi="Verdana" w:cs="Calibri"/>
          <w:sz w:val="18"/>
          <w:szCs w:val="18"/>
        </w:rPr>
      </w:pPr>
      <w:r w:rsidRPr="00CB496F">
        <w:rPr>
          <w:rFonts w:ascii="Verdana" w:hAnsi="Verdana" w:cs="Calibri"/>
          <w:sz w:val="18"/>
          <w:szCs w:val="18"/>
        </w:rPr>
        <w:t>Dane osobowe obejmują dane pracowników, współpracowników oraz kontrahentów i ich pracowników lub współpracowników.</w:t>
      </w:r>
    </w:p>
    <w:p w14:paraId="57879774" w14:textId="77777777" w:rsidR="0001276C" w:rsidRPr="00CB496F" w:rsidRDefault="0001276C" w:rsidP="00D00DDE">
      <w:pPr>
        <w:pStyle w:val="Akapitzlist"/>
        <w:widowControl w:val="0"/>
        <w:numPr>
          <w:ilvl w:val="0"/>
          <w:numId w:val="78"/>
        </w:numPr>
        <w:tabs>
          <w:tab w:val="clear" w:pos="720"/>
          <w:tab w:val="num" w:pos="1134"/>
        </w:tabs>
        <w:suppressAutoHyphens/>
        <w:spacing w:line="360" w:lineRule="auto"/>
        <w:ind w:left="0" w:firstLine="567"/>
        <w:jc w:val="both"/>
        <w:rPr>
          <w:rFonts w:ascii="Verdana" w:hAnsi="Verdana" w:cs="Calibri"/>
          <w:sz w:val="18"/>
          <w:szCs w:val="18"/>
        </w:rPr>
      </w:pPr>
      <w:r w:rsidRPr="00CB496F">
        <w:rPr>
          <w:rFonts w:ascii="Verdana" w:hAnsi="Verdana"/>
          <w:sz w:val="18"/>
          <w:szCs w:val="18"/>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 o ochronie danych.</w:t>
      </w:r>
    </w:p>
    <w:p w14:paraId="07CA1A94" w14:textId="77777777" w:rsidR="0001276C" w:rsidRPr="00CB496F" w:rsidRDefault="0001276C" w:rsidP="00D00DDE">
      <w:pPr>
        <w:pStyle w:val="Akapitzlist"/>
        <w:widowControl w:val="0"/>
        <w:numPr>
          <w:ilvl w:val="0"/>
          <w:numId w:val="78"/>
        </w:numPr>
        <w:tabs>
          <w:tab w:val="clear" w:pos="720"/>
          <w:tab w:val="num" w:pos="1134"/>
        </w:tabs>
        <w:suppressAutoHyphens/>
        <w:spacing w:line="360" w:lineRule="auto"/>
        <w:ind w:left="0" w:firstLine="567"/>
        <w:jc w:val="both"/>
        <w:rPr>
          <w:rFonts w:ascii="Verdana" w:hAnsi="Verdana" w:cs="Calibri"/>
          <w:sz w:val="18"/>
          <w:szCs w:val="18"/>
        </w:rPr>
      </w:pPr>
      <w:r w:rsidRPr="00CB496F">
        <w:rPr>
          <w:rFonts w:ascii="Verdana" w:hAnsi="Verdana"/>
          <w:sz w:val="18"/>
          <w:szCs w:val="18"/>
        </w:rPr>
        <w:t>Podmiot przetwarzający zobowiązuje się dołożyć należytej staranności przy przetwarzaniu powierzonych danych osobowych.</w:t>
      </w:r>
    </w:p>
    <w:p w14:paraId="6F6A66A5" w14:textId="77777777" w:rsidR="0001276C" w:rsidRPr="00CB496F" w:rsidRDefault="0001276C" w:rsidP="00D00DDE">
      <w:pPr>
        <w:pStyle w:val="Akapitzlist"/>
        <w:widowControl w:val="0"/>
        <w:numPr>
          <w:ilvl w:val="0"/>
          <w:numId w:val="78"/>
        </w:numPr>
        <w:tabs>
          <w:tab w:val="clear" w:pos="720"/>
          <w:tab w:val="num" w:pos="1134"/>
        </w:tabs>
        <w:suppressAutoHyphens/>
        <w:spacing w:line="360" w:lineRule="auto"/>
        <w:ind w:left="0" w:firstLine="567"/>
        <w:jc w:val="both"/>
        <w:rPr>
          <w:rFonts w:ascii="Verdana" w:hAnsi="Verdana" w:cs="Calibri"/>
          <w:sz w:val="18"/>
          <w:szCs w:val="18"/>
        </w:rPr>
      </w:pPr>
      <w:r w:rsidRPr="00CB496F">
        <w:rPr>
          <w:rFonts w:ascii="Verdana" w:hAnsi="Verdana"/>
          <w:sz w:val="18"/>
          <w:szCs w:val="18"/>
        </w:rPr>
        <w:lastRenderedPageBreak/>
        <w:t xml:space="preserve">Podmiot przetwarzający zobowiązuje się do nadania upoważnień do przetwarzania danych osobowych wszystkim osobom, które z ramienia Podmiotu przetwarzającego będą przetwarzały powierzone dane w celu realizacji niniejszej umowy.  </w:t>
      </w:r>
    </w:p>
    <w:p w14:paraId="5FF0C1B3" w14:textId="77777777" w:rsidR="0001276C" w:rsidRPr="00CB496F" w:rsidRDefault="0001276C" w:rsidP="00D00DDE">
      <w:pPr>
        <w:pStyle w:val="Akapitzlist"/>
        <w:widowControl w:val="0"/>
        <w:numPr>
          <w:ilvl w:val="0"/>
          <w:numId w:val="78"/>
        </w:numPr>
        <w:tabs>
          <w:tab w:val="clear" w:pos="720"/>
          <w:tab w:val="num" w:pos="1134"/>
        </w:tabs>
        <w:suppressAutoHyphens/>
        <w:spacing w:line="360" w:lineRule="auto"/>
        <w:ind w:left="0" w:firstLine="567"/>
        <w:jc w:val="both"/>
        <w:rPr>
          <w:rFonts w:ascii="Verdana" w:hAnsi="Verdana" w:cs="Calibri"/>
          <w:sz w:val="18"/>
          <w:szCs w:val="18"/>
        </w:rPr>
      </w:pPr>
      <w:r w:rsidRPr="00CB496F">
        <w:rPr>
          <w:rFonts w:ascii="Verdana" w:hAnsi="Verdana"/>
          <w:sz w:val="18"/>
          <w:szCs w:val="18"/>
        </w:rPr>
        <w:t>Podmiot przetwarzający zobowiązuje się zapewnić zachowanie w tajemnicy (o której mowa w art. 28 ust 3 pkt b Rozporządzenia o ochronie danych) przetwarzanych danych przez osoby, które upoważnia do przetwarzania danych osobowych w celu realizacji niniejszej umowy, zarówno w trakcie zatrudnienia ich w Podmiocie przetwarzającym, jak i po jego ustaniu.</w:t>
      </w:r>
    </w:p>
    <w:p w14:paraId="3243D050" w14:textId="77777777" w:rsidR="0001276C" w:rsidRPr="00CB496F" w:rsidRDefault="0001276C" w:rsidP="00D00DDE">
      <w:pPr>
        <w:pStyle w:val="Akapitzlist"/>
        <w:widowControl w:val="0"/>
        <w:numPr>
          <w:ilvl w:val="0"/>
          <w:numId w:val="78"/>
        </w:numPr>
        <w:tabs>
          <w:tab w:val="clear" w:pos="720"/>
          <w:tab w:val="num" w:pos="1134"/>
        </w:tabs>
        <w:suppressAutoHyphens/>
        <w:spacing w:line="360" w:lineRule="auto"/>
        <w:ind w:left="0" w:firstLine="567"/>
        <w:jc w:val="both"/>
        <w:rPr>
          <w:rFonts w:ascii="Verdana" w:hAnsi="Verdana" w:cs="Calibri"/>
          <w:sz w:val="18"/>
          <w:szCs w:val="18"/>
        </w:rPr>
      </w:pPr>
      <w:r w:rsidRPr="00CB496F">
        <w:rPr>
          <w:rFonts w:ascii="Verdana" w:hAnsi="Verdana"/>
          <w:sz w:val="18"/>
          <w:szCs w:val="18"/>
        </w:rPr>
        <w:t>Podmiot przetwarzający może powierzyć dane osobowe objęte niniejszą umową do dalszego przetwarzania osobom trzecim jedynie w celu wykonania Umowy, przy czym osoba trzecia winna spełniać te same gwarancje i obowiązki, jakie zostały nałożone na podmiot przetwarzający w Umowie.</w:t>
      </w:r>
    </w:p>
    <w:p w14:paraId="6E9B5032" w14:textId="77777777" w:rsidR="0001276C" w:rsidRPr="00CB496F" w:rsidRDefault="0001276C" w:rsidP="00D00DDE">
      <w:pPr>
        <w:pStyle w:val="Akapitzlist"/>
        <w:widowControl w:val="0"/>
        <w:numPr>
          <w:ilvl w:val="0"/>
          <w:numId w:val="78"/>
        </w:numPr>
        <w:tabs>
          <w:tab w:val="clear" w:pos="720"/>
          <w:tab w:val="num" w:pos="1134"/>
        </w:tabs>
        <w:suppressAutoHyphens/>
        <w:spacing w:line="360" w:lineRule="auto"/>
        <w:ind w:left="0" w:firstLine="567"/>
        <w:jc w:val="both"/>
        <w:rPr>
          <w:rFonts w:ascii="Verdana" w:hAnsi="Verdana" w:cs="Calibri"/>
          <w:sz w:val="18"/>
          <w:szCs w:val="18"/>
        </w:rPr>
      </w:pPr>
      <w:r w:rsidRPr="00CB496F">
        <w:rPr>
          <w:rFonts w:ascii="Verdana" w:hAnsi="Verdana" w:cs="Calibri"/>
          <w:sz w:val="18"/>
          <w:szCs w:val="18"/>
        </w:rPr>
        <w:t xml:space="preserve">Jeżeli osoba trzecia </w:t>
      </w:r>
      <w:r w:rsidRPr="00CB496F">
        <w:rPr>
          <w:rFonts w:ascii="Verdana" w:hAnsi="Verdana"/>
          <w:sz w:val="18"/>
          <w:szCs w:val="18"/>
        </w:rPr>
        <w:t>nie wywiąże się ze spoczywających na nim obowiązków ochrony danych, pełna odpowiedzialność wobec administratora danych za niewypełnienie obowiązków spoczywa na podmiocie przetwarzającym.</w:t>
      </w:r>
    </w:p>
    <w:p w14:paraId="576084C6" w14:textId="77777777" w:rsidR="0001276C" w:rsidRPr="00CB496F" w:rsidRDefault="0001276C" w:rsidP="00D00DDE">
      <w:pPr>
        <w:pStyle w:val="Akapitzlist"/>
        <w:widowControl w:val="0"/>
        <w:numPr>
          <w:ilvl w:val="0"/>
          <w:numId w:val="78"/>
        </w:numPr>
        <w:tabs>
          <w:tab w:val="clear" w:pos="720"/>
          <w:tab w:val="num" w:pos="1134"/>
        </w:tabs>
        <w:suppressAutoHyphens/>
        <w:spacing w:line="360" w:lineRule="auto"/>
        <w:ind w:left="0" w:firstLine="567"/>
        <w:jc w:val="both"/>
        <w:rPr>
          <w:rFonts w:ascii="Verdana" w:hAnsi="Verdana" w:cs="Calibri"/>
          <w:sz w:val="18"/>
          <w:szCs w:val="18"/>
        </w:rPr>
      </w:pPr>
      <w:r w:rsidRPr="00CB496F">
        <w:rPr>
          <w:rFonts w:ascii="Verdana" w:hAnsi="Verdana"/>
          <w:sz w:val="18"/>
          <w:szCs w:val="18"/>
        </w:rPr>
        <w:t>Podmiot przetwarzający jest odpowiedzialny za udostępnienie lub wykorzystanie danych osobowych niezgodnie z treścią umowy, a w szczególności za udostępnienie powierzonych do przetwarzania danych osobowych osobom nieupoważnionym.</w:t>
      </w:r>
    </w:p>
    <w:p w14:paraId="2CD28E73" w14:textId="77777777" w:rsidR="0001276C" w:rsidRPr="00CB496F" w:rsidRDefault="0001276C" w:rsidP="00D00DDE">
      <w:pPr>
        <w:pStyle w:val="Akapitzlist"/>
        <w:widowControl w:val="0"/>
        <w:numPr>
          <w:ilvl w:val="0"/>
          <w:numId w:val="78"/>
        </w:numPr>
        <w:tabs>
          <w:tab w:val="clear" w:pos="720"/>
          <w:tab w:val="num" w:pos="1134"/>
        </w:tabs>
        <w:suppressAutoHyphens/>
        <w:spacing w:line="360" w:lineRule="auto"/>
        <w:ind w:left="0" w:firstLine="567"/>
        <w:jc w:val="both"/>
        <w:rPr>
          <w:rFonts w:ascii="Verdana" w:hAnsi="Verdana" w:cs="Calibri"/>
          <w:sz w:val="18"/>
          <w:szCs w:val="18"/>
        </w:rPr>
      </w:pPr>
      <w:r w:rsidRPr="00CB496F">
        <w:rPr>
          <w:rFonts w:ascii="Verdana" w:hAnsi="Verdana"/>
          <w:sz w:val="18"/>
          <w:szCs w:val="18"/>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w:t>
      </w:r>
    </w:p>
    <w:p w14:paraId="01E1C360" w14:textId="7660F8A2" w:rsidR="0001276C" w:rsidRPr="00CB496F" w:rsidRDefault="0001276C" w:rsidP="00D00DDE">
      <w:pPr>
        <w:pStyle w:val="Akapitzlist"/>
        <w:widowControl w:val="0"/>
        <w:numPr>
          <w:ilvl w:val="0"/>
          <w:numId w:val="78"/>
        </w:numPr>
        <w:tabs>
          <w:tab w:val="clear" w:pos="720"/>
          <w:tab w:val="num" w:pos="1134"/>
        </w:tabs>
        <w:suppressAutoHyphens/>
        <w:spacing w:after="600" w:line="360" w:lineRule="auto"/>
        <w:ind w:left="0" w:firstLine="567"/>
        <w:contextualSpacing w:val="0"/>
        <w:jc w:val="both"/>
        <w:rPr>
          <w:rFonts w:ascii="Verdana" w:hAnsi="Verdana" w:cs="Calibri"/>
          <w:sz w:val="18"/>
          <w:szCs w:val="18"/>
        </w:rPr>
      </w:pPr>
      <w:r w:rsidRPr="00CB496F">
        <w:rPr>
          <w:rFonts w:ascii="Verdana" w:hAnsi="Verdana"/>
          <w:sz w:val="18"/>
          <w:szCs w:val="18"/>
        </w:rPr>
        <w:t xml:space="preserve">Podmiot przetwarzający uprawniony jest do przetwarzania powierzonych danych do dnia wygaśnięcia lub rozwiązania niniejszej Umowy. </w:t>
      </w:r>
      <w:r w:rsidRPr="00CB496F">
        <w:rPr>
          <w:rFonts w:ascii="Verdana" w:hAnsi="Verdana" w:cs="Calibri"/>
          <w:sz w:val="18"/>
          <w:szCs w:val="18"/>
        </w:rPr>
        <w:t>Po tym terminie dane mogą być przetwarzane jedynie w zakresie wynikającym z obowiązujących przepisów prawa (np. przechowywanie i udostępnienie dokumentacji Lokomotyw).</w:t>
      </w:r>
    </w:p>
    <w:p w14:paraId="4D10FC69" w14:textId="051E08AB" w:rsidR="0001276C" w:rsidRPr="00CB496F" w:rsidRDefault="0001276C" w:rsidP="00D00DDE">
      <w:pPr>
        <w:pStyle w:val="Akapitzlist"/>
        <w:numPr>
          <w:ilvl w:val="0"/>
          <w:numId w:val="80"/>
        </w:numPr>
        <w:spacing w:before="600" w:after="600" w:line="360" w:lineRule="auto"/>
        <w:ind w:left="1134" w:hanging="567"/>
        <w:jc w:val="both"/>
        <w:rPr>
          <w:rFonts w:ascii="Verdana" w:hAnsi="Verdana"/>
          <w:b/>
          <w:bCs/>
          <w:sz w:val="20"/>
          <w:szCs w:val="20"/>
        </w:rPr>
      </w:pPr>
      <w:r w:rsidRPr="00CB496F">
        <w:rPr>
          <w:rFonts w:ascii="Verdana" w:hAnsi="Verdana" w:cstheme="minorBidi"/>
          <w:b/>
          <w:bCs/>
          <w:sz w:val="18"/>
          <w:szCs w:val="18"/>
        </w:rPr>
        <w:t>Postanowienia dodatkowe</w:t>
      </w:r>
    </w:p>
    <w:p w14:paraId="1FB02D61" w14:textId="77777777" w:rsidR="0001276C" w:rsidRPr="00CB496F" w:rsidRDefault="0001276C" w:rsidP="00D00DDE">
      <w:pPr>
        <w:pStyle w:val="Styl"/>
        <w:widowControl w:val="0"/>
        <w:numPr>
          <w:ilvl w:val="0"/>
          <w:numId w:val="77"/>
        </w:numPr>
        <w:tabs>
          <w:tab w:val="left" w:pos="1134"/>
        </w:tabs>
        <w:autoSpaceDE w:val="0"/>
        <w:autoSpaceDN w:val="0"/>
        <w:adjustRightInd w:val="0"/>
        <w:spacing w:line="360" w:lineRule="auto"/>
        <w:ind w:left="0" w:firstLine="567"/>
        <w:contextualSpacing/>
        <w:jc w:val="both"/>
        <w:rPr>
          <w:rFonts w:ascii="Verdana" w:hAnsi="Verdana" w:cstheme="minorBidi"/>
          <w:sz w:val="18"/>
          <w:szCs w:val="18"/>
        </w:rPr>
      </w:pPr>
      <w:r w:rsidRPr="00CB496F">
        <w:rPr>
          <w:rFonts w:ascii="Verdana" w:hAnsi="Verdana" w:cstheme="minorBidi"/>
          <w:sz w:val="18"/>
          <w:szCs w:val="18"/>
        </w:rPr>
        <w:t>Żadna ze Stron nie jest uprawniona do przeniesienia praw ani wierzytelności wynikających z Umowy na osoby trzecie, bez uprzedniej pisemnej zgody drugiej Strony z zastrzeżeniem ust. 7.</w:t>
      </w:r>
    </w:p>
    <w:p w14:paraId="44C99590" w14:textId="77777777" w:rsidR="0001276C" w:rsidRPr="00CB496F" w:rsidRDefault="0001276C" w:rsidP="00D00DDE">
      <w:pPr>
        <w:pStyle w:val="Styl"/>
        <w:widowControl w:val="0"/>
        <w:numPr>
          <w:ilvl w:val="0"/>
          <w:numId w:val="77"/>
        </w:numPr>
        <w:tabs>
          <w:tab w:val="left" w:pos="1134"/>
        </w:tabs>
        <w:autoSpaceDE w:val="0"/>
        <w:autoSpaceDN w:val="0"/>
        <w:adjustRightInd w:val="0"/>
        <w:spacing w:line="360" w:lineRule="auto"/>
        <w:ind w:left="0" w:firstLine="567"/>
        <w:contextualSpacing/>
        <w:jc w:val="both"/>
        <w:rPr>
          <w:rFonts w:ascii="Verdana" w:hAnsi="Verdana" w:cstheme="minorBidi"/>
          <w:sz w:val="18"/>
          <w:szCs w:val="18"/>
        </w:rPr>
      </w:pPr>
      <w:r w:rsidRPr="00CB496F">
        <w:rPr>
          <w:rFonts w:ascii="Verdana" w:hAnsi="Verdana" w:cstheme="minorBidi"/>
          <w:sz w:val="18"/>
          <w:szCs w:val="18"/>
        </w:rPr>
        <w:t>Do niniejszej Umowy, w tym do spraw związanych z jej interpretacją i wykonaniem, zastosowanie ma prawo polskie. Strony wyłączają stosowanie konwencji Narodów Zjednoczonych o umowach międzynarodowej sprzedaży towarów, sporządzonej w Wiedniu dnia 11 kwietnia 1980 r. (CISG)</w:t>
      </w:r>
      <w:r w:rsidRPr="00CB496F">
        <w:rPr>
          <w:rFonts w:ascii="Verdana" w:hAnsi="Verdana"/>
          <w:color w:val="131111"/>
          <w:sz w:val="18"/>
          <w:szCs w:val="18"/>
        </w:rPr>
        <w:t>. Spory mogące wyniknąć w związku z jej realizacją Strony poddają jurysdykcji sądów polskich.</w:t>
      </w:r>
      <w:r w:rsidRPr="00CB496F">
        <w:rPr>
          <w:rFonts w:ascii="Verdana" w:hAnsi="Verdana" w:cstheme="minorBidi"/>
          <w:sz w:val="18"/>
          <w:szCs w:val="18"/>
        </w:rPr>
        <w:t xml:space="preserve"> </w:t>
      </w:r>
    </w:p>
    <w:p w14:paraId="047B9F6A" w14:textId="77777777" w:rsidR="0001276C" w:rsidRPr="00CB496F" w:rsidRDefault="0001276C" w:rsidP="00D00DDE">
      <w:pPr>
        <w:pStyle w:val="Styl"/>
        <w:widowControl w:val="0"/>
        <w:numPr>
          <w:ilvl w:val="0"/>
          <w:numId w:val="77"/>
        </w:numPr>
        <w:tabs>
          <w:tab w:val="left" w:pos="1134"/>
        </w:tabs>
        <w:autoSpaceDE w:val="0"/>
        <w:autoSpaceDN w:val="0"/>
        <w:adjustRightInd w:val="0"/>
        <w:spacing w:line="360" w:lineRule="auto"/>
        <w:ind w:left="0" w:firstLine="567"/>
        <w:contextualSpacing/>
        <w:jc w:val="both"/>
        <w:rPr>
          <w:rFonts w:ascii="Verdana" w:hAnsi="Verdana" w:cstheme="minorBidi"/>
          <w:sz w:val="18"/>
          <w:szCs w:val="18"/>
        </w:rPr>
      </w:pPr>
      <w:r w:rsidRPr="00CB496F">
        <w:rPr>
          <w:rFonts w:ascii="Verdana" w:hAnsi="Verdana" w:cstheme="minorBidi"/>
          <w:sz w:val="18"/>
          <w:szCs w:val="18"/>
        </w:rPr>
        <w:t>Jeżeli nic innego nie wynika z postanowień Umowy, wszelkie zawiadomienia i oświadczenia na gruncie niniejszej Umowy powinny być dokonane na adresy Stron podane w nagłówku Umowy.</w:t>
      </w:r>
    </w:p>
    <w:p w14:paraId="159F60C7" w14:textId="77777777" w:rsidR="0001276C" w:rsidRPr="00CB496F" w:rsidRDefault="0001276C" w:rsidP="00D00DDE">
      <w:pPr>
        <w:pStyle w:val="Styl"/>
        <w:widowControl w:val="0"/>
        <w:numPr>
          <w:ilvl w:val="0"/>
          <w:numId w:val="77"/>
        </w:numPr>
        <w:tabs>
          <w:tab w:val="left" w:pos="1134"/>
        </w:tabs>
        <w:autoSpaceDE w:val="0"/>
        <w:autoSpaceDN w:val="0"/>
        <w:adjustRightInd w:val="0"/>
        <w:spacing w:line="360" w:lineRule="auto"/>
        <w:ind w:left="0" w:firstLine="567"/>
        <w:contextualSpacing/>
        <w:jc w:val="both"/>
        <w:rPr>
          <w:rFonts w:ascii="Verdana" w:hAnsi="Verdana" w:cstheme="minorBidi"/>
          <w:sz w:val="18"/>
          <w:szCs w:val="18"/>
        </w:rPr>
      </w:pPr>
      <w:r w:rsidRPr="00CB496F">
        <w:rPr>
          <w:rFonts w:ascii="Verdana" w:hAnsi="Verdana" w:cstheme="minorBidi"/>
          <w:sz w:val="18"/>
          <w:szCs w:val="18"/>
        </w:rPr>
        <w:t xml:space="preserve">O każdej zmianie adresu każda ze Stron obowiązana jest powiadomić drugą w formie pisemnej. Pismo o zmianie adresu uznaje się za doręczone, jeżeli zostało przyjęte bezpośrednio lub za pośrednictwem operatora pocztowego, jak też zwrócone przez pocztę po dwukrotnej awizacji listu. </w:t>
      </w:r>
    </w:p>
    <w:p w14:paraId="1E507FC5" w14:textId="77777777" w:rsidR="0001276C" w:rsidRPr="00CB496F" w:rsidRDefault="0001276C" w:rsidP="00D00DDE">
      <w:pPr>
        <w:pStyle w:val="Styl"/>
        <w:widowControl w:val="0"/>
        <w:numPr>
          <w:ilvl w:val="0"/>
          <w:numId w:val="77"/>
        </w:numPr>
        <w:tabs>
          <w:tab w:val="left" w:pos="1134"/>
        </w:tabs>
        <w:autoSpaceDE w:val="0"/>
        <w:autoSpaceDN w:val="0"/>
        <w:adjustRightInd w:val="0"/>
        <w:spacing w:line="360" w:lineRule="auto"/>
        <w:ind w:left="0" w:firstLine="567"/>
        <w:contextualSpacing/>
        <w:jc w:val="both"/>
        <w:rPr>
          <w:rFonts w:ascii="Verdana" w:hAnsi="Verdana" w:cstheme="minorBidi"/>
          <w:sz w:val="18"/>
          <w:szCs w:val="18"/>
        </w:rPr>
      </w:pPr>
      <w:r w:rsidRPr="00CB496F">
        <w:rPr>
          <w:rFonts w:ascii="Verdana" w:hAnsi="Verdana" w:cstheme="minorBidi"/>
          <w:sz w:val="18"/>
          <w:szCs w:val="18"/>
        </w:rPr>
        <w:t xml:space="preserve">W czasie trwania Umowy oraz przez okres 8 (ośmiu) lat po jej wykonaniu, każda ze Stron zobowiązana jest zapewnić poufność informacji dotyczących drugiej Strony pozyskanych przez tę Stronę, </w:t>
      </w:r>
      <w:r w:rsidRPr="00CB496F">
        <w:rPr>
          <w:rFonts w:ascii="Verdana" w:hAnsi="Verdana" w:cstheme="minorBidi"/>
          <w:sz w:val="18"/>
          <w:szCs w:val="18"/>
        </w:rPr>
        <w:lastRenderedPageBreak/>
        <w:t xml:space="preserve">jej pracowników, zleceniobiorców oraz innych osób działających w jej imieniu w związku z wykonaniem Umowy i nie ujawniać tych informacji oraz nie wykorzystywać tych informacji bez uprzedniej pisemnej zgody drugiej Strony, niezależnie od źródeł tych informacji. </w:t>
      </w:r>
    </w:p>
    <w:p w14:paraId="72F54A6E" w14:textId="77777777" w:rsidR="00AB21D4" w:rsidRDefault="0001276C" w:rsidP="00D00DDE">
      <w:pPr>
        <w:pStyle w:val="Styl"/>
        <w:widowControl w:val="0"/>
        <w:numPr>
          <w:ilvl w:val="0"/>
          <w:numId w:val="77"/>
        </w:numPr>
        <w:tabs>
          <w:tab w:val="left" w:pos="1134"/>
        </w:tabs>
        <w:autoSpaceDE w:val="0"/>
        <w:autoSpaceDN w:val="0"/>
        <w:adjustRightInd w:val="0"/>
        <w:spacing w:line="360" w:lineRule="auto"/>
        <w:ind w:left="0" w:firstLine="567"/>
        <w:contextualSpacing/>
        <w:jc w:val="both"/>
        <w:rPr>
          <w:rFonts w:ascii="Verdana" w:hAnsi="Verdana" w:cstheme="minorBidi"/>
          <w:sz w:val="18"/>
          <w:szCs w:val="18"/>
        </w:rPr>
      </w:pPr>
      <w:r w:rsidRPr="00CB496F">
        <w:rPr>
          <w:rFonts w:ascii="Verdana" w:hAnsi="Verdana" w:cstheme="minorBidi"/>
          <w:sz w:val="18"/>
          <w:szCs w:val="18"/>
        </w:rPr>
        <w:t xml:space="preserve">Zobowiązania o których mowa w ust. 5 niniejszego paragrafu nie mają zastosowania do danych oraz informacji, które są powszechnie dostępne, </w:t>
      </w:r>
      <w:r w:rsidRPr="00CB496F">
        <w:rPr>
          <w:rFonts w:ascii="Verdana" w:hAnsi="Verdana" w:cstheme="minorBidi"/>
          <w:color w:val="000000" w:themeColor="text1"/>
          <w:sz w:val="18"/>
          <w:szCs w:val="18"/>
        </w:rPr>
        <w:t xml:space="preserve">zostały przekazane lub ujawnione przed podpisaniem niniejszej Umowy przez Stronę, jej pracowników, bądź osoby współpracujące, </w:t>
      </w:r>
      <w:r w:rsidRPr="00CB496F">
        <w:rPr>
          <w:rFonts w:ascii="Verdana" w:hAnsi="Verdana" w:cstheme="minorBidi"/>
          <w:sz w:val="18"/>
          <w:szCs w:val="18"/>
        </w:rPr>
        <w:t>były znane z innych źródeł, jak również gdy konieczność ujawnienia lub przekazania informacji wynika z obowiązujących przepisów prawa, z decyzji Sądu lub innego właściwego organu, a także przekazania lub ujawnienia informacji podmiotom współpracującym z daną Stroną w zakresie obsługi prawnej i księgowej lub podmiotom udzielającym finansowania Zamawiającemu.</w:t>
      </w:r>
    </w:p>
    <w:p w14:paraId="3E836D9C" w14:textId="5E83C08E" w:rsidR="0001276C" w:rsidRPr="00AB21D4" w:rsidRDefault="00AB21D4" w:rsidP="00D00DDE">
      <w:pPr>
        <w:pStyle w:val="Styl"/>
        <w:widowControl w:val="0"/>
        <w:numPr>
          <w:ilvl w:val="0"/>
          <w:numId w:val="77"/>
        </w:numPr>
        <w:tabs>
          <w:tab w:val="left" w:pos="1134"/>
        </w:tabs>
        <w:autoSpaceDE w:val="0"/>
        <w:autoSpaceDN w:val="0"/>
        <w:adjustRightInd w:val="0"/>
        <w:spacing w:line="360" w:lineRule="auto"/>
        <w:ind w:left="0" w:firstLine="567"/>
        <w:contextualSpacing/>
        <w:jc w:val="both"/>
        <w:rPr>
          <w:rFonts w:ascii="Verdana" w:hAnsi="Verdana" w:cstheme="minorBidi"/>
          <w:sz w:val="18"/>
          <w:szCs w:val="18"/>
        </w:rPr>
      </w:pPr>
      <w:r w:rsidRPr="00AB21D4">
        <w:rPr>
          <w:rFonts w:ascii="Verdana" w:eastAsia="Aptos" w:hAnsi="Verdana" w:cs="Aptos"/>
          <w:sz w:val="18"/>
          <w:szCs w:val="18"/>
        </w:rPr>
        <w:t>Każda ze Stron ma prawo do cesji wierzytelności, przysługujących jej na podstawie niniejszej Umowy, na rzecz instytucji finansowych w celu zabezpieczenia zobowiązań własnych lub podmiotów, z którymi Stronę wiążą stosunki handlowe z zastrzeżeniem, że cesjonariusz winien; przestrzegać przepisów obowiązującego prawa, posiadać wystarczającą kondycję finansową pozwalającą na zabezpieczenie zobowiązań własnych lub podmiotów, z którymi wiążą go stosunki handlowe oraz z zastrzeżeniem pozytywnego wyniku przyjętego na rynku testu „</w:t>
      </w:r>
      <w:proofErr w:type="spellStart"/>
      <w:r w:rsidRPr="00AB21D4">
        <w:rPr>
          <w:rFonts w:ascii="Verdana" w:eastAsia="Aptos" w:hAnsi="Verdana" w:cs="Aptos"/>
          <w:sz w:val="18"/>
          <w:szCs w:val="18"/>
        </w:rPr>
        <w:t>Know-Your-Customer</w:t>
      </w:r>
      <w:proofErr w:type="spellEnd"/>
      <w:r w:rsidRPr="00AB21D4">
        <w:rPr>
          <w:rFonts w:ascii="Verdana" w:eastAsia="Aptos" w:hAnsi="Verdana" w:cs="Aptos"/>
          <w:sz w:val="18"/>
          <w:szCs w:val="18"/>
        </w:rPr>
        <w:t>” (Poznaj Swojego Klienta). Strona dokonująca cesji powiadomi drugą Stronę o dokonanej cesji.</w:t>
      </w:r>
    </w:p>
    <w:p w14:paraId="5310D6CF" w14:textId="77777777" w:rsidR="0001276C" w:rsidRPr="00CB496F" w:rsidRDefault="0001276C" w:rsidP="00D00DDE">
      <w:pPr>
        <w:pStyle w:val="Styl"/>
        <w:widowControl w:val="0"/>
        <w:numPr>
          <w:ilvl w:val="0"/>
          <w:numId w:val="77"/>
        </w:numPr>
        <w:tabs>
          <w:tab w:val="left" w:pos="1134"/>
        </w:tabs>
        <w:autoSpaceDE w:val="0"/>
        <w:autoSpaceDN w:val="0"/>
        <w:adjustRightInd w:val="0"/>
        <w:spacing w:line="360" w:lineRule="auto"/>
        <w:ind w:left="0" w:firstLine="567"/>
        <w:contextualSpacing/>
        <w:jc w:val="both"/>
        <w:rPr>
          <w:rFonts w:ascii="Verdana" w:eastAsia="Calibri" w:hAnsi="Verdana" w:cs="Arial"/>
          <w:sz w:val="18"/>
          <w:szCs w:val="18"/>
        </w:rPr>
      </w:pPr>
      <w:r w:rsidRPr="00CB496F">
        <w:rPr>
          <w:rFonts w:ascii="Verdana" w:hAnsi="Verdana" w:cstheme="minorBidi"/>
          <w:sz w:val="18"/>
          <w:szCs w:val="18"/>
        </w:rPr>
        <w:t>Wszelkie zmiany i uzupełnienia Umowy muszą być dokonane w formie pisemnej pod rygorem nieważności.</w:t>
      </w:r>
    </w:p>
    <w:p w14:paraId="480D9492" w14:textId="77777777" w:rsidR="0001276C" w:rsidRPr="00CB496F" w:rsidRDefault="0001276C" w:rsidP="00D00DDE">
      <w:pPr>
        <w:pStyle w:val="Styl"/>
        <w:widowControl w:val="0"/>
        <w:numPr>
          <w:ilvl w:val="0"/>
          <w:numId w:val="77"/>
        </w:numPr>
        <w:tabs>
          <w:tab w:val="left" w:pos="1134"/>
        </w:tabs>
        <w:autoSpaceDE w:val="0"/>
        <w:autoSpaceDN w:val="0"/>
        <w:adjustRightInd w:val="0"/>
        <w:spacing w:line="360" w:lineRule="auto"/>
        <w:ind w:left="0" w:firstLine="567"/>
        <w:contextualSpacing/>
        <w:jc w:val="both"/>
        <w:rPr>
          <w:rFonts w:ascii="Verdana" w:hAnsi="Verdana" w:cstheme="minorBidi"/>
          <w:sz w:val="18"/>
          <w:szCs w:val="18"/>
        </w:rPr>
      </w:pPr>
      <w:r w:rsidRPr="00CB496F">
        <w:rPr>
          <w:rFonts w:ascii="Verdana" w:hAnsi="Verdana" w:cstheme="minorBidi"/>
          <w:sz w:val="18"/>
          <w:szCs w:val="18"/>
        </w:rPr>
        <w:t xml:space="preserve">W sprawach nieuregulowanych niniejszą Umową mają zastosowanie przepisy Kodeksu Cywilnego. </w:t>
      </w:r>
    </w:p>
    <w:p w14:paraId="4C0988EB" w14:textId="77777777" w:rsidR="0001276C" w:rsidRPr="00CB496F" w:rsidRDefault="0001276C" w:rsidP="00D00DDE">
      <w:pPr>
        <w:pStyle w:val="Styl"/>
        <w:widowControl w:val="0"/>
        <w:numPr>
          <w:ilvl w:val="0"/>
          <w:numId w:val="77"/>
        </w:numPr>
        <w:tabs>
          <w:tab w:val="left" w:pos="1134"/>
        </w:tabs>
        <w:autoSpaceDE w:val="0"/>
        <w:autoSpaceDN w:val="0"/>
        <w:adjustRightInd w:val="0"/>
        <w:spacing w:line="360" w:lineRule="auto"/>
        <w:ind w:left="0" w:firstLine="567"/>
        <w:contextualSpacing/>
        <w:jc w:val="both"/>
        <w:rPr>
          <w:rFonts w:ascii="Verdana" w:hAnsi="Verdana" w:cstheme="minorBidi"/>
          <w:sz w:val="18"/>
          <w:szCs w:val="18"/>
        </w:rPr>
      </w:pPr>
      <w:r w:rsidRPr="00CB496F">
        <w:rPr>
          <w:rFonts w:ascii="Verdana" w:hAnsi="Verdana" w:cstheme="minorBidi"/>
          <w:sz w:val="18"/>
          <w:szCs w:val="18"/>
        </w:rPr>
        <w:t xml:space="preserve">Spory wynikłe na tle realizacji niniejszej Umowy będą rozstrzygane przez Sąd powszechny w Polsce, właściwy miejscowo dla siedziby Zamawiającego. </w:t>
      </w:r>
    </w:p>
    <w:p w14:paraId="24D67E15" w14:textId="77777777" w:rsidR="0001276C" w:rsidRPr="00CB496F" w:rsidRDefault="0001276C" w:rsidP="00D00DDE">
      <w:pPr>
        <w:pStyle w:val="Styl"/>
        <w:widowControl w:val="0"/>
        <w:numPr>
          <w:ilvl w:val="0"/>
          <w:numId w:val="77"/>
        </w:numPr>
        <w:tabs>
          <w:tab w:val="left" w:pos="1134"/>
        </w:tabs>
        <w:autoSpaceDE w:val="0"/>
        <w:autoSpaceDN w:val="0"/>
        <w:adjustRightInd w:val="0"/>
        <w:spacing w:line="360" w:lineRule="auto"/>
        <w:ind w:left="0" w:firstLine="567"/>
        <w:contextualSpacing/>
        <w:jc w:val="both"/>
        <w:rPr>
          <w:rFonts w:ascii="Verdana" w:hAnsi="Verdana" w:cstheme="minorBidi"/>
          <w:sz w:val="18"/>
          <w:szCs w:val="18"/>
        </w:rPr>
      </w:pPr>
      <w:r w:rsidRPr="00CB496F">
        <w:rPr>
          <w:rFonts w:ascii="Verdana" w:hAnsi="Verdana" w:cstheme="minorBidi"/>
          <w:sz w:val="18"/>
          <w:szCs w:val="18"/>
        </w:rPr>
        <w:t xml:space="preserve">Umowę niniejszą sporządzono w dwóch jednobrzmiących egzemplarzach, po jednym egzemplarzu - dla każdej ze Stron. </w:t>
      </w:r>
    </w:p>
    <w:p w14:paraId="53AFB5E2" w14:textId="77777777" w:rsidR="0001276C" w:rsidRPr="00CB496F" w:rsidRDefault="0001276C" w:rsidP="00D00DDE">
      <w:pPr>
        <w:pStyle w:val="Styl"/>
        <w:widowControl w:val="0"/>
        <w:numPr>
          <w:ilvl w:val="0"/>
          <w:numId w:val="77"/>
        </w:numPr>
        <w:tabs>
          <w:tab w:val="left" w:pos="1134"/>
        </w:tabs>
        <w:autoSpaceDE w:val="0"/>
        <w:autoSpaceDN w:val="0"/>
        <w:adjustRightInd w:val="0"/>
        <w:spacing w:line="360" w:lineRule="auto"/>
        <w:ind w:left="0" w:firstLine="567"/>
        <w:contextualSpacing/>
        <w:jc w:val="both"/>
        <w:rPr>
          <w:rFonts w:ascii="Verdana" w:hAnsi="Verdana" w:cstheme="minorBidi"/>
          <w:sz w:val="18"/>
          <w:szCs w:val="18"/>
        </w:rPr>
      </w:pPr>
      <w:r w:rsidRPr="00CB496F">
        <w:rPr>
          <w:rFonts w:ascii="Verdana" w:hAnsi="Verdana" w:cstheme="minorBidi"/>
          <w:sz w:val="18"/>
          <w:szCs w:val="18"/>
        </w:rPr>
        <w:t xml:space="preserve">W razie ewentualnych rozbieżności pomiędzy treścią SIWZ, Umowy i Oferty, Strony znaczenie decydujące nadają SIWZ, w dalszej kolejności Umowie, a na końcu Ofercie. </w:t>
      </w:r>
    </w:p>
    <w:p w14:paraId="16E1792B" w14:textId="77777777" w:rsidR="0001276C" w:rsidRDefault="0001276C" w:rsidP="00D00DDE">
      <w:pPr>
        <w:pStyle w:val="Styl"/>
        <w:widowControl w:val="0"/>
        <w:numPr>
          <w:ilvl w:val="0"/>
          <w:numId w:val="77"/>
        </w:numPr>
        <w:tabs>
          <w:tab w:val="left" w:pos="1134"/>
        </w:tabs>
        <w:autoSpaceDE w:val="0"/>
        <w:autoSpaceDN w:val="0"/>
        <w:adjustRightInd w:val="0"/>
        <w:spacing w:line="360" w:lineRule="auto"/>
        <w:ind w:left="0" w:firstLine="567"/>
        <w:contextualSpacing/>
        <w:jc w:val="both"/>
        <w:rPr>
          <w:rFonts w:ascii="Verdana" w:hAnsi="Verdana" w:cstheme="minorBidi"/>
          <w:sz w:val="18"/>
          <w:szCs w:val="18"/>
        </w:rPr>
      </w:pPr>
      <w:r w:rsidRPr="00CB496F">
        <w:rPr>
          <w:rFonts w:ascii="Verdana" w:hAnsi="Verdana" w:cstheme="minorBidi"/>
          <w:sz w:val="18"/>
          <w:szCs w:val="18"/>
        </w:rPr>
        <w:t xml:space="preserve">Integralną część niniejszej umowy stanowią załączniki: </w:t>
      </w:r>
      <w:r w:rsidRPr="00CB496F">
        <w:rPr>
          <w:rFonts w:ascii="Verdana" w:hAnsi="Verdana" w:cstheme="minorBidi"/>
          <w:i/>
          <w:iCs/>
          <w:sz w:val="18"/>
          <w:szCs w:val="18"/>
        </w:rPr>
        <w:t>(treść i ostateczna numeracja załączników zostanie ustalona na etapie podpisania umowy)</w:t>
      </w:r>
      <w:r w:rsidRPr="00CB496F">
        <w:rPr>
          <w:rFonts w:ascii="Verdana" w:hAnsi="Verdana" w:cstheme="minorBidi"/>
          <w:sz w:val="18"/>
          <w:szCs w:val="18"/>
        </w:rPr>
        <w:t xml:space="preserve"> </w:t>
      </w:r>
    </w:p>
    <w:p w14:paraId="65827C65" w14:textId="0EA5B42A" w:rsidR="00256470" w:rsidRPr="00CB496F" w:rsidRDefault="00BD351D" w:rsidP="00D00DDE">
      <w:pPr>
        <w:pStyle w:val="Styl"/>
        <w:widowControl w:val="0"/>
        <w:numPr>
          <w:ilvl w:val="0"/>
          <w:numId w:val="77"/>
        </w:numPr>
        <w:tabs>
          <w:tab w:val="left" w:pos="1134"/>
        </w:tabs>
        <w:autoSpaceDE w:val="0"/>
        <w:autoSpaceDN w:val="0"/>
        <w:adjustRightInd w:val="0"/>
        <w:spacing w:line="360" w:lineRule="auto"/>
        <w:ind w:left="0" w:firstLine="567"/>
        <w:contextualSpacing/>
        <w:jc w:val="both"/>
        <w:rPr>
          <w:rFonts w:ascii="Verdana" w:hAnsi="Verdana" w:cstheme="minorBidi"/>
          <w:sz w:val="18"/>
          <w:szCs w:val="18"/>
        </w:rPr>
      </w:pPr>
      <w:r w:rsidRPr="00BD351D">
        <w:rPr>
          <w:rFonts w:ascii="Verdana" w:hAnsi="Verdana" w:cstheme="minorBidi"/>
          <w:sz w:val="18"/>
          <w:szCs w:val="18"/>
        </w:rPr>
        <w:t>Żadna ze Stron nie będzie zobowiązana do wykonania niniejszej Umowy, jeśli takie wykonanie jest niemożliwe przez przeszkody wynikające z krajowych i międzynarodowych wymogów handlu zagranicznego lub wymogów celnych, embarga lub innych sankcji. Każda ze Stron będzie przestrzegać wszystkich obowiązujących sankcji, embarg i przepisów i regulacji dotyczących kontroli eksportu, a w każdym razie przepisów Unii Europejskiej, Stanów Zjednoczonych Ameryki i wszelkich lokalnie obowiązujących jurysdykcji (łącznie "Przepisy eksportowe"). Jeżeli w dowolnym momencie przed dostawą Lokomotywy okaże się, że którekolwiek z oświadczeń zawartych w niniejszym punkcie jest nieprawidłowe, wprowadzające w błąd lub nieprawdziwe, Strona niebędąca stroną naruszającą może rozwiązać niniejszą Umowę za pisemnym powiadomieniem drugiej Strony i bez uszczerbku dla wszelkich środków zaradczych przysługujących Stronie niebędącej stroną naruszającą na mocy niniejszej Umowy</w:t>
      </w:r>
      <w:r w:rsidR="00A67580">
        <w:rPr>
          <w:rFonts w:ascii="Verdana" w:hAnsi="Verdana" w:cstheme="minorBidi"/>
          <w:sz w:val="18"/>
          <w:szCs w:val="18"/>
        </w:rPr>
        <w:t>.</w:t>
      </w:r>
    </w:p>
    <w:p w14:paraId="1E7528D7" w14:textId="76D9F79D" w:rsidR="00C63D8B" w:rsidRPr="00CB496F" w:rsidRDefault="00C63D8B" w:rsidP="00D00DDE">
      <w:pPr>
        <w:pStyle w:val="Styl"/>
        <w:widowControl w:val="0"/>
        <w:numPr>
          <w:ilvl w:val="0"/>
          <w:numId w:val="77"/>
        </w:numPr>
        <w:tabs>
          <w:tab w:val="left" w:pos="1134"/>
        </w:tabs>
        <w:autoSpaceDE w:val="0"/>
        <w:autoSpaceDN w:val="0"/>
        <w:adjustRightInd w:val="0"/>
        <w:spacing w:line="360" w:lineRule="auto"/>
        <w:ind w:left="0" w:firstLine="567"/>
        <w:contextualSpacing/>
        <w:jc w:val="both"/>
        <w:rPr>
          <w:rFonts w:ascii="Verdana" w:hAnsi="Verdana" w:cstheme="minorBidi"/>
          <w:sz w:val="18"/>
          <w:szCs w:val="18"/>
        </w:rPr>
      </w:pPr>
      <w:r>
        <w:rPr>
          <w:rFonts w:ascii="Verdana" w:hAnsi="Verdana" w:cstheme="minorBidi"/>
          <w:sz w:val="18"/>
          <w:szCs w:val="18"/>
        </w:rPr>
        <w:t>Zamawiający</w:t>
      </w:r>
      <w:r w:rsidRPr="00C63D8B">
        <w:rPr>
          <w:rFonts w:ascii="Verdana" w:hAnsi="Verdana" w:cstheme="minorBidi"/>
          <w:sz w:val="18"/>
          <w:szCs w:val="18"/>
        </w:rPr>
        <w:t xml:space="preserve"> informuje, iż funkcjonuje u niego Kodeks Etyki CARGOUNIT sp. z o.o. dostępny na stronie internetowej https://cargounit.eu/ w zakładce „Dokumenty Korporacyjne”. </w:t>
      </w:r>
      <w:r>
        <w:rPr>
          <w:rFonts w:ascii="Verdana" w:hAnsi="Verdana" w:cstheme="minorBidi"/>
          <w:sz w:val="18"/>
          <w:szCs w:val="18"/>
        </w:rPr>
        <w:t xml:space="preserve">Wykonawca </w:t>
      </w:r>
      <w:r w:rsidRPr="00C63D8B">
        <w:rPr>
          <w:rFonts w:ascii="Verdana" w:hAnsi="Verdana" w:cstheme="minorBidi"/>
          <w:sz w:val="18"/>
          <w:szCs w:val="18"/>
        </w:rPr>
        <w:t xml:space="preserve">potwierdza, iż zapoznał się z jego treścią ww. dokumentu oraz przestrzega standardów dotyczących </w:t>
      </w:r>
      <w:r w:rsidRPr="00C63D8B">
        <w:rPr>
          <w:rFonts w:ascii="Verdana" w:hAnsi="Verdana" w:cstheme="minorBidi"/>
          <w:sz w:val="18"/>
          <w:szCs w:val="18"/>
        </w:rPr>
        <w:lastRenderedPageBreak/>
        <w:t>partnerów biznesowych Wynajmującego, o których mowa w pkt. 8 ww. kodeksu.</w:t>
      </w:r>
    </w:p>
    <w:p w14:paraId="0A7E11AF" w14:textId="3003A905" w:rsidR="001A65A7" w:rsidRPr="00CB496F" w:rsidRDefault="001A65A7" w:rsidP="00D00DDE">
      <w:pPr>
        <w:pStyle w:val="Akapitzlist"/>
        <w:numPr>
          <w:ilvl w:val="0"/>
          <w:numId w:val="80"/>
        </w:numPr>
        <w:spacing w:before="600" w:after="600" w:line="360" w:lineRule="auto"/>
        <w:ind w:left="1134" w:hanging="567"/>
        <w:contextualSpacing w:val="0"/>
        <w:jc w:val="both"/>
        <w:rPr>
          <w:rFonts w:ascii="Verdana" w:hAnsi="Verdana"/>
          <w:b/>
          <w:bCs/>
          <w:sz w:val="20"/>
          <w:szCs w:val="20"/>
        </w:rPr>
      </w:pPr>
      <w:r>
        <w:rPr>
          <w:rFonts w:ascii="Verdana" w:hAnsi="Verdana" w:cstheme="minorBidi"/>
          <w:b/>
          <w:bCs/>
          <w:sz w:val="18"/>
          <w:szCs w:val="18"/>
        </w:rPr>
        <w:t>Kary umowne</w:t>
      </w:r>
    </w:p>
    <w:p w14:paraId="5646599E" w14:textId="77777777" w:rsidR="001A65A7" w:rsidRPr="001A65A7" w:rsidRDefault="001A65A7" w:rsidP="00175366">
      <w:pPr>
        <w:pStyle w:val="Akapitzlist"/>
        <w:tabs>
          <w:tab w:val="left" w:pos="1134"/>
        </w:tabs>
        <w:spacing w:after="160" w:line="360" w:lineRule="auto"/>
        <w:ind w:left="0" w:firstLine="567"/>
        <w:jc w:val="both"/>
        <w:rPr>
          <w:rFonts w:ascii="Verdana" w:hAnsi="Verdana"/>
          <w:sz w:val="18"/>
          <w:szCs w:val="18"/>
        </w:rPr>
      </w:pPr>
      <w:r w:rsidRPr="001A65A7">
        <w:rPr>
          <w:rFonts w:ascii="Verdana" w:hAnsi="Verdana"/>
          <w:sz w:val="18"/>
          <w:szCs w:val="18"/>
        </w:rPr>
        <w:t>1. Kary umowne mogą być naliczane z każdego tytułu odrębnie, osobno za każdy przypadek, stanowiący podstawę do naliczenia kary, z zastrzeżeniem, że kara nie może być naliczana za to samo zdarzenie na podstawie kilku postanowień Umowy jednocześnie.</w:t>
      </w:r>
    </w:p>
    <w:p w14:paraId="63E8EDC5" w14:textId="0F3425AF" w:rsidR="001A65A7" w:rsidRPr="001A65A7" w:rsidRDefault="001A65A7" w:rsidP="00175366">
      <w:pPr>
        <w:pStyle w:val="Akapitzlist"/>
        <w:tabs>
          <w:tab w:val="left" w:pos="1134"/>
        </w:tabs>
        <w:spacing w:after="160" w:line="360" w:lineRule="auto"/>
        <w:ind w:left="0" w:firstLine="567"/>
        <w:jc w:val="both"/>
        <w:rPr>
          <w:rFonts w:ascii="Verdana" w:hAnsi="Verdana"/>
          <w:sz w:val="18"/>
          <w:szCs w:val="18"/>
        </w:rPr>
      </w:pPr>
      <w:r w:rsidRPr="001A65A7">
        <w:rPr>
          <w:rFonts w:ascii="Verdana" w:hAnsi="Verdana"/>
          <w:sz w:val="18"/>
          <w:szCs w:val="18"/>
        </w:rPr>
        <w:t xml:space="preserve">2. Wysokość kar umownych, naliczonych na podstawie niniejszej Umowy, w odniesieniu danego Zadania nie może przekroczyć </w:t>
      </w:r>
      <w:r w:rsidR="0030484E">
        <w:rPr>
          <w:rFonts w:ascii="Verdana" w:hAnsi="Verdana"/>
          <w:sz w:val="18"/>
          <w:szCs w:val="18"/>
        </w:rPr>
        <w:t>2</w:t>
      </w:r>
      <w:r w:rsidRPr="001A65A7">
        <w:rPr>
          <w:rFonts w:ascii="Verdana" w:hAnsi="Verdana"/>
          <w:sz w:val="18"/>
          <w:szCs w:val="18"/>
        </w:rPr>
        <w:t>5% (</w:t>
      </w:r>
      <w:r w:rsidR="0030484E">
        <w:rPr>
          <w:rFonts w:ascii="Verdana" w:hAnsi="Verdana"/>
          <w:sz w:val="18"/>
          <w:szCs w:val="18"/>
        </w:rPr>
        <w:t>dwadzieścia pięć</w:t>
      </w:r>
      <w:r w:rsidR="0030484E" w:rsidRPr="001A65A7">
        <w:rPr>
          <w:rFonts w:ascii="Verdana" w:hAnsi="Verdana"/>
          <w:sz w:val="18"/>
          <w:szCs w:val="18"/>
        </w:rPr>
        <w:t xml:space="preserve"> </w:t>
      </w:r>
      <w:r w:rsidRPr="001A65A7">
        <w:rPr>
          <w:rFonts w:ascii="Verdana" w:hAnsi="Verdana"/>
          <w:sz w:val="18"/>
          <w:szCs w:val="18"/>
        </w:rPr>
        <w:t>procent) wynagrodzenia netto przewidzianego za wykonanie danego Zadania.</w:t>
      </w:r>
    </w:p>
    <w:p w14:paraId="12163895" w14:textId="64146BBE" w:rsidR="00CE2C4C" w:rsidRDefault="001A65A7" w:rsidP="00175366">
      <w:pPr>
        <w:pStyle w:val="Akapitzlist"/>
        <w:tabs>
          <w:tab w:val="left" w:pos="1134"/>
        </w:tabs>
        <w:spacing w:after="160" w:line="360" w:lineRule="auto"/>
        <w:ind w:left="0" w:firstLine="567"/>
        <w:jc w:val="both"/>
        <w:rPr>
          <w:rFonts w:ascii="Verdana" w:hAnsi="Verdana"/>
          <w:sz w:val="18"/>
          <w:szCs w:val="18"/>
        </w:rPr>
      </w:pPr>
      <w:r w:rsidRPr="001A65A7">
        <w:rPr>
          <w:rFonts w:ascii="Verdana" w:hAnsi="Verdana"/>
          <w:sz w:val="18"/>
          <w:szCs w:val="18"/>
        </w:rPr>
        <w:t xml:space="preserve">3. Ustalenia Stron dotyczące kar umownych nie naruszają prawa do rekompensaty za poniesione szkody na zasadach ogólnych i dochodzenia odszkodowania przewyższającego karę umowną, z zastrzeżeniem, że odszkodowanie przewyższające naliczone kary umowne ograniczone jest do poniesionych przez Zamawiającego strat, z wyłączeniem utraconych korzyści, w tym zysku i przychodu, a także z wyłączeniem szkód wynikających z przerw w pracy, utraty informacji i danych oraz innych szkód następczych i pośrednich. Całkowita wysokość odszkodowania przewyższającego wysokość kar umownych ograniczona jest do równowartości </w:t>
      </w:r>
      <w:r w:rsidR="0030484E">
        <w:rPr>
          <w:rFonts w:ascii="Verdana" w:hAnsi="Verdana"/>
          <w:sz w:val="18"/>
          <w:szCs w:val="18"/>
        </w:rPr>
        <w:t>2</w:t>
      </w:r>
      <w:r w:rsidRPr="001A65A7">
        <w:rPr>
          <w:rFonts w:ascii="Verdana" w:hAnsi="Verdana"/>
          <w:sz w:val="18"/>
          <w:szCs w:val="18"/>
        </w:rPr>
        <w:t>5% (</w:t>
      </w:r>
      <w:r w:rsidR="0030484E">
        <w:rPr>
          <w:rFonts w:ascii="Verdana" w:hAnsi="Verdana"/>
          <w:sz w:val="18"/>
          <w:szCs w:val="18"/>
        </w:rPr>
        <w:t>dwudziestu pięciu</w:t>
      </w:r>
      <w:r w:rsidR="0030484E" w:rsidRPr="001A65A7">
        <w:rPr>
          <w:rFonts w:ascii="Verdana" w:hAnsi="Verdana"/>
          <w:sz w:val="18"/>
          <w:szCs w:val="18"/>
        </w:rPr>
        <w:t xml:space="preserve"> </w:t>
      </w:r>
      <w:r w:rsidRPr="001A65A7">
        <w:rPr>
          <w:rFonts w:ascii="Verdana" w:hAnsi="Verdana"/>
          <w:sz w:val="18"/>
          <w:szCs w:val="18"/>
        </w:rPr>
        <w:t xml:space="preserve">procent) </w:t>
      </w:r>
      <w:r>
        <w:rPr>
          <w:rFonts w:ascii="Verdana" w:hAnsi="Verdana"/>
          <w:sz w:val="18"/>
          <w:szCs w:val="18"/>
        </w:rPr>
        <w:t xml:space="preserve">łącznego </w:t>
      </w:r>
      <w:r w:rsidRPr="001A65A7">
        <w:rPr>
          <w:rFonts w:ascii="Verdana" w:hAnsi="Verdana"/>
          <w:sz w:val="18"/>
          <w:szCs w:val="18"/>
        </w:rPr>
        <w:t xml:space="preserve">wynagrodzenia netto przewidzianego za wykonanie danego Zadania. Ograniczenia odpowiedzialności, o których mowa w zdaniu poprzednim, nie mają zastosowania do szkód na osobie, szkód wyrządzonych w mieniu osób trzecich w ramach odpowiedzialności za produkt niebezpieczny, a także szkód wynikających z winy umyślnej lub rażącego niedbalstwa. Ograniczenia odpowiedzialności mają zastosowanie tylko w granicach dopuszczonych przez obowiązujące przepisy prawa. </w:t>
      </w:r>
    </w:p>
    <w:p w14:paraId="593D5CCB" w14:textId="77777777" w:rsidR="00CE2C4C" w:rsidRDefault="00CE2C4C" w:rsidP="00D00DDE">
      <w:pPr>
        <w:pStyle w:val="Akapitzlist"/>
        <w:numPr>
          <w:ilvl w:val="0"/>
          <w:numId w:val="89"/>
        </w:numPr>
        <w:tabs>
          <w:tab w:val="left" w:pos="1134"/>
        </w:tabs>
        <w:spacing w:after="160" w:line="360" w:lineRule="auto"/>
        <w:ind w:left="0" w:firstLine="567"/>
        <w:jc w:val="both"/>
        <w:rPr>
          <w:rFonts w:ascii="Verdana" w:hAnsi="Verdana"/>
          <w:sz w:val="18"/>
          <w:szCs w:val="18"/>
        </w:rPr>
      </w:pPr>
      <w:r w:rsidRPr="00CE2C4C">
        <w:rPr>
          <w:rFonts w:ascii="Verdana" w:hAnsi="Verdana"/>
          <w:sz w:val="18"/>
          <w:szCs w:val="18"/>
        </w:rPr>
        <w:t>K</w:t>
      </w:r>
      <w:r w:rsidR="001A65A7" w:rsidRPr="00CE2C4C">
        <w:rPr>
          <w:rFonts w:ascii="Verdana" w:hAnsi="Verdana"/>
          <w:sz w:val="18"/>
          <w:szCs w:val="18"/>
        </w:rPr>
        <w:t>ary umowne płatne będą w terminie 14 dni od doręczenia Wykonawcy noty obciążeniowej.</w:t>
      </w:r>
    </w:p>
    <w:p w14:paraId="17D8A332" w14:textId="77777777" w:rsidR="00CE2C4C" w:rsidRDefault="001A65A7" w:rsidP="00D00DDE">
      <w:pPr>
        <w:pStyle w:val="Akapitzlist"/>
        <w:numPr>
          <w:ilvl w:val="0"/>
          <w:numId w:val="89"/>
        </w:numPr>
        <w:tabs>
          <w:tab w:val="left" w:pos="1134"/>
        </w:tabs>
        <w:spacing w:after="160" w:line="360" w:lineRule="auto"/>
        <w:ind w:left="0" w:firstLine="567"/>
        <w:jc w:val="both"/>
        <w:rPr>
          <w:rFonts w:ascii="Verdana" w:hAnsi="Verdana"/>
          <w:sz w:val="18"/>
          <w:szCs w:val="18"/>
        </w:rPr>
      </w:pPr>
      <w:r w:rsidRPr="00CE2C4C">
        <w:rPr>
          <w:rFonts w:ascii="Verdana" w:hAnsi="Verdana"/>
          <w:sz w:val="18"/>
          <w:szCs w:val="18"/>
        </w:rPr>
        <w:t>O ile niniejsza Umowa nie stanowi inaczej, żadna ze Stron nie będzie uznana za działającą niezgodnie z Umową lub naruszającą jej postanowienia, jeśli i w zakresie, w jakim wypełnienie zobowiązań niniejszej Umowy było niemożliwe z powodu wystąpienia okoliczności Siły Wyższej.</w:t>
      </w:r>
    </w:p>
    <w:p w14:paraId="573FCCE4" w14:textId="6B7237EE" w:rsidR="001A65A7" w:rsidRPr="00CE2C4C" w:rsidRDefault="001A65A7" w:rsidP="00D00DDE">
      <w:pPr>
        <w:pStyle w:val="Akapitzlist"/>
        <w:numPr>
          <w:ilvl w:val="0"/>
          <w:numId w:val="89"/>
        </w:numPr>
        <w:tabs>
          <w:tab w:val="left" w:pos="1134"/>
        </w:tabs>
        <w:spacing w:after="160" w:line="360" w:lineRule="auto"/>
        <w:ind w:left="0" w:firstLine="567"/>
        <w:jc w:val="both"/>
        <w:rPr>
          <w:rFonts w:ascii="Verdana" w:hAnsi="Verdana"/>
          <w:sz w:val="18"/>
          <w:szCs w:val="18"/>
        </w:rPr>
      </w:pPr>
      <w:r w:rsidRPr="00CE2C4C">
        <w:rPr>
          <w:rFonts w:ascii="Verdana" w:hAnsi="Verdana"/>
          <w:sz w:val="18"/>
          <w:szCs w:val="18"/>
        </w:rPr>
        <w:t>Każda ze Stron ponosi własne koszty i odpowiedzialność za wszelkie szkody związane z wystąpieniem Siły Wyższej, o ile nie wynikają one z zaniedbania lub zaniechania drugiej Strony.</w:t>
      </w:r>
    </w:p>
    <w:p w14:paraId="472C7346" w14:textId="77777777" w:rsidR="001A65A7" w:rsidRPr="00CB496F" w:rsidRDefault="001A65A7" w:rsidP="0001276C">
      <w:pPr>
        <w:pStyle w:val="Akapitzlist"/>
        <w:spacing w:after="160" w:line="360" w:lineRule="auto"/>
        <w:ind w:left="360"/>
        <w:jc w:val="both"/>
        <w:rPr>
          <w:rFonts w:ascii="Verdana" w:hAnsi="Verdana"/>
          <w:b/>
          <w:bCs/>
          <w:sz w:val="20"/>
          <w:szCs w:val="20"/>
        </w:rPr>
      </w:pPr>
    </w:p>
    <w:p w14:paraId="7EC8ACC4" w14:textId="77777777" w:rsidR="0001276C" w:rsidRPr="00135CF6" w:rsidRDefault="0001276C" w:rsidP="008D5A76">
      <w:pPr>
        <w:pStyle w:val="Akapitzlist"/>
        <w:spacing w:after="160" w:line="360" w:lineRule="auto"/>
        <w:ind w:left="0" w:firstLine="567"/>
        <w:jc w:val="both"/>
        <w:rPr>
          <w:rFonts w:ascii="Verdana" w:hAnsi="Verdana"/>
          <w:b/>
          <w:bCs/>
          <w:sz w:val="20"/>
          <w:szCs w:val="20"/>
        </w:rPr>
      </w:pPr>
      <w:r w:rsidRPr="00CB496F">
        <w:rPr>
          <w:rFonts w:ascii="Verdana" w:hAnsi="Verdana"/>
          <w:b/>
          <w:bCs/>
          <w:sz w:val="20"/>
          <w:szCs w:val="20"/>
        </w:rPr>
        <w:t xml:space="preserve">Zamawiający zastrzega, że powyższe Istotne postanowienia zostaną uwzględnione podczas negocjacji treści Umowy. Negocjacje treści Umowy nastąpią po wyborze najkorzystniejszej oferty w zakresie każdej ze zdefiniowanych części </w:t>
      </w:r>
      <w:r w:rsidRPr="00135CF6">
        <w:rPr>
          <w:rFonts w:ascii="Verdana" w:hAnsi="Verdana"/>
          <w:b/>
          <w:bCs/>
          <w:sz w:val="20"/>
          <w:szCs w:val="20"/>
        </w:rPr>
        <w:t xml:space="preserve">przedmiotu zamówienia. </w:t>
      </w:r>
    </w:p>
    <w:p w14:paraId="324C10F7" w14:textId="0AE2E20A" w:rsidR="00C0357E" w:rsidRPr="00CB496F" w:rsidRDefault="0001276C" w:rsidP="008D5A76">
      <w:pPr>
        <w:pStyle w:val="Akapitzlist"/>
        <w:spacing w:after="160" w:line="360" w:lineRule="auto"/>
        <w:ind w:left="0" w:firstLine="567"/>
        <w:jc w:val="both"/>
        <w:rPr>
          <w:rFonts w:ascii="Verdana" w:hAnsi="Verdana"/>
          <w:b/>
          <w:bCs/>
          <w:sz w:val="20"/>
          <w:szCs w:val="20"/>
        </w:rPr>
      </w:pPr>
      <w:r w:rsidRPr="00135CF6">
        <w:rPr>
          <w:rFonts w:ascii="Verdana" w:hAnsi="Verdana"/>
          <w:b/>
          <w:bCs/>
          <w:sz w:val="20"/>
          <w:szCs w:val="20"/>
        </w:rPr>
        <w:t>Powyższe istotne postanowienia do Umowy/Umów nie stanowią całości treści, które zostaną zawarte w Umowie z Wykonawcami przy realizacji każdego z zadań (</w:t>
      </w:r>
      <w:r w:rsidR="00BB3D43" w:rsidRPr="00135CF6">
        <w:rPr>
          <w:rFonts w:ascii="Verdana" w:hAnsi="Verdana"/>
          <w:b/>
          <w:bCs/>
          <w:sz w:val="20"/>
          <w:szCs w:val="20"/>
        </w:rPr>
        <w:t>Zadania 1/Zadania 2/Zadania 3/ Zadania 4/ Zadania 5</w:t>
      </w:r>
      <w:r w:rsidR="00611FDA" w:rsidRPr="00135CF6">
        <w:rPr>
          <w:rFonts w:ascii="Verdana" w:hAnsi="Verdana"/>
          <w:b/>
          <w:bCs/>
          <w:sz w:val="20"/>
          <w:szCs w:val="20"/>
        </w:rPr>
        <w:t>/Zadania 6</w:t>
      </w:r>
      <w:r w:rsidRPr="00135CF6">
        <w:rPr>
          <w:rFonts w:ascii="Verdana" w:hAnsi="Verdana"/>
          <w:b/>
          <w:bCs/>
          <w:sz w:val="20"/>
          <w:szCs w:val="20"/>
        </w:rPr>
        <w:t>).</w:t>
      </w:r>
      <w:r w:rsidRPr="00CB496F">
        <w:rPr>
          <w:rFonts w:ascii="Verdana" w:hAnsi="Verdana"/>
          <w:b/>
          <w:bCs/>
          <w:sz w:val="20"/>
          <w:szCs w:val="20"/>
        </w:rPr>
        <w:t xml:space="preserve"> </w:t>
      </w:r>
      <w:r w:rsidR="00C0357E" w:rsidRPr="00CB496F">
        <w:rPr>
          <w:rFonts w:ascii="Verdana" w:hAnsi="Verdana"/>
          <w:sz w:val="18"/>
          <w:szCs w:val="18"/>
        </w:rPr>
        <w:br w:type="page"/>
      </w:r>
    </w:p>
    <w:p w14:paraId="0375D4E5" w14:textId="365B9E2A" w:rsidR="00C0357E" w:rsidRPr="00CB496F" w:rsidRDefault="00C0357E" w:rsidP="00175100">
      <w:pPr>
        <w:pStyle w:val="Nagwek2"/>
        <w:spacing w:before="0" w:after="0" w:line="360" w:lineRule="auto"/>
        <w:jc w:val="center"/>
        <w:rPr>
          <w:rFonts w:ascii="Verdana" w:hAnsi="Verdana"/>
          <w:sz w:val="18"/>
          <w:szCs w:val="18"/>
        </w:rPr>
      </w:pPr>
      <w:bookmarkStart w:id="66" w:name="_Toc223010969"/>
      <w:r w:rsidRPr="00CB496F">
        <w:rPr>
          <w:rFonts w:ascii="Verdana" w:hAnsi="Verdana"/>
          <w:sz w:val="18"/>
          <w:szCs w:val="18"/>
        </w:rPr>
        <w:lastRenderedPageBreak/>
        <w:t>Załącznik</w:t>
      </w:r>
      <w:r w:rsidR="000B72C3" w:rsidRPr="00CB496F">
        <w:rPr>
          <w:rFonts w:ascii="Verdana" w:hAnsi="Verdana"/>
          <w:sz w:val="18"/>
          <w:szCs w:val="18"/>
        </w:rPr>
        <w:t xml:space="preserve"> nr</w:t>
      </w:r>
      <w:r w:rsidRPr="00CB496F">
        <w:rPr>
          <w:rFonts w:ascii="Verdana" w:hAnsi="Verdana"/>
          <w:sz w:val="18"/>
          <w:szCs w:val="18"/>
        </w:rPr>
        <w:t xml:space="preserve"> 3.</w:t>
      </w:r>
      <w:r w:rsidR="008B1718">
        <w:rPr>
          <w:rFonts w:ascii="Verdana" w:hAnsi="Verdana"/>
          <w:sz w:val="18"/>
          <w:szCs w:val="18"/>
        </w:rPr>
        <w:t>F</w:t>
      </w:r>
      <w:r w:rsidRPr="00CB496F">
        <w:rPr>
          <w:rFonts w:ascii="Verdana" w:hAnsi="Verdana"/>
          <w:sz w:val="18"/>
          <w:szCs w:val="18"/>
        </w:rPr>
        <w:t xml:space="preserve">ERTMS – </w:t>
      </w:r>
      <w:r w:rsidR="009C5B50" w:rsidRPr="00CB496F">
        <w:rPr>
          <w:rFonts w:ascii="Verdana" w:hAnsi="Verdana"/>
          <w:sz w:val="18"/>
          <w:szCs w:val="18"/>
        </w:rPr>
        <w:t>Formularz oferty - wzór</w:t>
      </w:r>
      <w:bookmarkEnd w:id="66"/>
    </w:p>
    <w:p w14:paraId="5A750E10" w14:textId="24225E8E" w:rsidR="00C0357E" w:rsidRPr="00CB496F" w:rsidRDefault="00C0357E" w:rsidP="00B378EC">
      <w:pPr>
        <w:spacing w:after="360" w:line="360" w:lineRule="auto"/>
        <w:jc w:val="center"/>
        <w:rPr>
          <w:rFonts w:ascii="Verdana" w:eastAsia="SimSun" w:hAnsi="Verdana"/>
          <w:sz w:val="18"/>
          <w:szCs w:val="18"/>
        </w:rPr>
      </w:pPr>
      <w:r w:rsidRPr="00CB496F">
        <w:rPr>
          <w:rFonts w:ascii="Verdana" w:hAnsi="Verdana"/>
          <w:sz w:val="18"/>
          <w:szCs w:val="18"/>
        </w:rPr>
        <w:t xml:space="preserve">Nr postępowania </w:t>
      </w:r>
      <w:r w:rsidRPr="00CB496F">
        <w:rPr>
          <w:rFonts w:ascii="Verdana" w:eastAsia="SimSun" w:hAnsi="Verdana"/>
          <w:sz w:val="18"/>
          <w:szCs w:val="18"/>
        </w:rPr>
        <w:t>202</w:t>
      </w:r>
      <w:r w:rsidR="0099736A">
        <w:rPr>
          <w:rFonts w:ascii="Verdana" w:eastAsia="SimSun" w:hAnsi="Verdana"/>
          <w:sz w:val="18"/>
          <w:szCs w:val="18"/>
        </w:rPr>
        <w:t>6</w:t>
      </w:r>
      <w:r w:rsidRPr="00CB496F">
        <w:rPr>
          <w:rFonts w:ascii="Verdana" w:eastAsia="SimSun" w:hAnsi="Verdana"/>
          <w:sz w:val="18"/>
          <w:szCs w:val="18"/>
        </w:rPr>
        <w:t>/CU/</w:t>
      </w:r>
      <w:proofErr w:type="spellStart"/>
      <w:r w:rsidRPr="00CB496F">
        <w:rPr>
          <w:rFonts w:ascii="Verdana" w:eastAsia="SimSun" w:hAnsi="Verdana"/>
          <w:sz w:val="18"/>
          <w:szCs w:val="18"/>
        </w:rPr>
        <w:t>DSiR</w:t>
      </w:r>
      <w:proofErr w:type="spellEnd"/>
      <w:r w:rsidRPr="00CB496F">
        <w:rPr>
          <w:rFonts w:ascii="Verdana" w:eastAsia="SimSun" w:hAnsi="Verdana"/>
          <w:sz w:val="18"/>
          <w:szCs w:val="18"/>
        </w:rPr>
        <w:t>/</w:t>
      </w:r>
      <w:r w:rsidR="008B1718">
        <w:rPr>
          <w:rFonts w:ascii="Verdana" w:eastAsia="SimSun" w:hAnsi="Verdana"/>
          <w:sz w:val="18"/>
          <w:szCs w:val="18"/>
        </w:rPr>
        <w:t>F</w:t>
      </w:r>
      <w:r w:rsidRPr="00CB496F">
        <w:rPr>
          <w:rFonts w:ascii="Verdana" w:eastAsia="SimSun" w:hAnsi="Verdana"/>
          <w:sz w:val="18"/>
          <w:szCs w:val="18"/>
        </w:rPr>
        <w:t>ERTMS</w:t>
      </w:r>
    </w:p>
    <w:p w14:paraId="2EB78318" w14:textId="5D4584CD" w:rsidR="00C56BC7" w:rsidRPr="00CB496F" w:rsidRDefault="00C56BC7" w:rsidP="006B4AC6">
      <w:pPr>
        <w:spacing w:after="360" w:line="360" w:lineRule="auto"/>
        <w:ind w:left="5670" w:firstLine="705"/>
        <w:textAlignment w:val="baseline"/>
        <w:rPr>
          <w:rFonts w:ascii="Verdana" w:hAnsi="Verdana" w:cs="Segoe UI"/>
          <w:sz w:val="18"/>
          <w:szCs w:val="18"/>
        </w:rPr>
      </w:pPr>
      <w:r w:rsidRPr="00CB496F">
        <w:rPr>
          <w:rFonts w:ascii="Verdana" w:hAnsi="Verdana" w:cs="Segoe UI"/>
          <w:sz w:val="18"/>
          <w:szCs w:val="18"/>
        </w:rPr>
        <w:t>Dnia …………………… 202</w:t>
      </w:r>
      <w:r w:rsidR="00126A4E">
        <w:rPr>
          <w:rFonts w:ascii="Verdana" w:hAnsi="Verdana" w:cs="Segoe UI"/>
          <w:sz w:val="18"/>
          <w:szCs w:val="18"/>
        </w:rPr>
        <w:t>6</w:t>
      </w:r>
      <w:r w:rsidRPr="00CB496F">
        <w:rPr>
          <w:rFonts w:ascii="Verdana" w:hAnsi="Verdana" w:cs="Segoe UI"/>
          <w:sz w:val="18"/>
          <w:szCs w:val="18"/>
        </w:rPr>
        <w:t xml:space="preserve"> r. </w:t>
      </w:r>
    </w:p>
    <w:p w14:paraId="512CF002" w14:textId="12E14886" w:rsidR="00C56BC7" w:rsidRPr="00CB496F" w:rsidRDefault="00C56BC7" w:rsidP="007D0186">
      <w:pPr>
        <w:spacing w:after="600" w:line="360" w:lineRule="auto"/>
        <w:jc w:val="center"/>
        <w:textAlignment w:val="baseline"/>
        <w:rPr>
          <w:rFonts w:ascii="Verdana" w:hAnsi="Verdana" w:cs="Segoe UI"/>
          <w:sz w:val="18"/>
          <w:szCs w:val="18"/>
        </w:rPr>
      </w:pPr>
      <w:r w:rsidRPr="00CB496F">
        <w:rPr>
          <w:rFonts w:ascii="Verdana" w:hAnsi="Verdana" w:cs="Segoe UI"/>
          <w:b/>
          <w:bCs/>
          <w:sz w:val="18"/>
          <w:szCs w:val="18"/>
        </w:rPr>
        <w:t>FORMULARZ OFERTY </w:t>
      </w:r>
      <w:r w:rsidRPr="00CB496F">
        <w:rPr>
          <w:rFonts w:ascii="Verdana" w:hAnsi="Verdana" w:cs="Segoe UI"/>
          <w:sz w:val="18"/>
          <w:szCs w:val="18"/>
        </w:rPr>
        <w:t> </w:t>
      </w:r>
    </w:p>
    <w:p w14:paraId="7FE0329B" w14:textId="77777777" w:rsidR="00ED3AB7" w:rsidRPr="00CB496F" w:rsidRDefault="00C56BC7" w:rsidP="007D0186">
      <w:pPr>
        <w:spacing w:line="360" w:lineRule="auto"/>
        <w:jc w:val="both"/>
        <w:textAlignment w:val="baseline"/>
        <w:rPr>
          <w:rFonts w:ascii="Verdana" w:hAnsi="Verdana" w:cs="Segoe UI"/>
          <w:sz w:val="18"/>
          <w:szCs w:val="18"/>
        </w:rPr>
      </w:pPr>
      <w:r w:rsidRPr="00CB496F">
        <w:rPr>
          <w:rFonts w:ascii="Verdana" w:hAnsi="Verdana" w:cs="Segoe UI"/>
          <w:sz w:val="18"/>
          <w:szCs w:val="18"/>
        </w:rPr>
        <w:t xml:space="preserve">Wykonawca: ……………………………………………………… </w:t>
      </w:r>
    </w:p>
    <w:p w14:paraId="440050B9" w14:textId="343C1436" w:rsidR="00C56BC7" w:rsidRPr="00CB496F" w:rsidRDefault="00C56BC7" w:rsidP="007D0186">
      <w:pPr>
        <w:spacing w:line="360" w:lineRule="auto"/>
        <w:jc w:val="both"/>
        <w:textAlignment w:val="baseline"/>
        <w:rPr>
          <w:rFonts w:ascii="Verdana" w:hAnsi="Verdana" w:cs="Segoe UI"/>
          <w:sz w:val="18"/>
          <w:szCs w:val="18"/>
        </w:rPr>
      </w:pPr>
      <w:r w:rsidRPr="00CB496F">
        <w:rPr>
          <w:rFonts w:ascii="Verdana" w:hAnsi="Verdana" w:cs="Segoe UI"/>
          <w:sz w:val="18"/>
          <w:szCs w:val="18"/>
        </w:rPr>
        <w:t>Adres: …………………………………………………………………………. </w:t>
      </w:r>
    </w:p>
    <w:p w14:paraId="5CF64940" w14:textId="77777777" w:rsidR="00ED3AB7" w:rsidRPr="00CB496F" w:rsidRDefault="00C56BC7" w:rsidP="007D0186">
      <w:pPr>
        <w:spacing w:line="360" w:lineRule="auto"/>
        <w:jc w:val="both"/>
        <w:textAlignment w:val="baseline"/>
        <w:rPr>
          <w:rFonts w:ascii="Verdana" w:hAnsi="Verdana" w:cs="Segoe UI"/>
          <w:sz w:val="18"/>
          <w:szCs w:val="18"/>
        </w:rPr>
      </w:pPr>
      <w:r w:rsidRPr="00CB496F">
        <w:rPr>
          <w:rFonts w:ascii="Verdana" w:hAnsi="Verdana" w:cs="Segoe UI"/>
          <w:sz w:val="18"/>
          <w:szCs w:val="18"/>
        </w:rPr>
        <w:t xml:space="preserve">Nr telefonu/nr faksu: ……………………………………… </w:t>
      </w:r>
    </w:p>
    <w:p w14:paraId="5B25946F" w14:textId="13EF4351" w:rsidR="00C56BC7" w:rsidRPr="00CB496F" w:rsidRDefault="00C56BC7" w:rsidP="007D0186">
      <w:pPr>
        <w:spacing w:line="360" w:lineRule="auto"/>
        <w:jc w:val="both"/>
        <w:textAlignment w:val="baseline"/>
        <w:rPr>
          <w:rFonts w:ascii="Verdana" w:hAnsi="Verdana" w:cs="Segoe UI"/>
          <w:sz w:val="18"/>
          <w:szCs w:val="18"/>
        </w:rPr>
      </w:pPr>
      <w:r w:rsidRPr="00CB496F">
        <w:rPr>
          <w:rFonts w:ascii="Verdana" w:hAnsi="Verdana" w:cs="Segoe UI"/>
          <w:sz w:val="18"/>
          <w:szCs w:val="18"/>
        </w:rPr>
        <w:t>Adres strony internetowej: …………………………………………. </w:t>
      </w:r>
    </w:p>
    <w:p w14:paraId="4BBC4E40" w14:textId="77777777" w:rsidR="00C56BC7" w:rsidRPr="00CB496F" w:rsidRDefault="00C56BC7" w:rsidP="007D0186">
      <w:pPr>
        <w:spacing w:line="360" w:lineRule="auto"/>
        <w:jc w:val="both"/>
        <w:textAlignment w:val="baseline"/>
        <w:rPr>
          <w:rFonts w:ascii="Verdana" w:hAnsi="Verdana" w:cs="Segoe UI"/>
          <w:sz w:val="18"/>
          <w:szCs w:val="18"/>
        </w:rPr>
      </w:pPr>
      <w:r w:rsidRPr="00CB496F">
        <w:rPr>
          <w:rFonts w:ascii="Verdana" w:hAnsi="Verdana" w:cs="Segoe UI"/>
          <w:sz w:val="18"/>
          <w:szCs w:val="18"/>
        </w:rPr>
        <w:t>NIP: …………………………………………… REGON: ……………………………………………………………………………………………… </w:t>
      </w:r>
    </w:p>
    <w:p w14:paraId="1212C49F" w14:textId="77777777" w:rsidR="00C56BC7" w:rsidRPr="00CB496F" w:rsidRDefault="00C56BC7" w:rsidP="007D0186">
      <w:pPr>
        <w:spacing w:line="360" w:lineRule="auto"/>
        <w:jc w:val="both"/>
        <w:textAlignment w:val="baseline"/>
        <w:rPr>
          <w:rFonts w:ascii="Verdana" w:hAnsi="Verdana" w:cs="Segoe UI"/>
          <w:sz w:val="18"/>
          <w:szCs w:val="18"/>
        </w:rPr>
      </w:pPr>
      <w:r w:rsidRPr="00CB496F">
        <w:rPr>
          <w:rFonts w:ascii="Verdana" w:hAnsi="Verdana" w:cs="Segoe UI"/>
          <w:sz w:val="18"/>
          <w:szCs w:val="18"/>
        </w:rPr>
        <w:t>Osoba odpowiedzialna za kontakt z Zamawiającym: …………………………………………………………………………….. </w:t>
      </w:r>
    </w:p>
    <w:p w14:paraId="750DB34B" w14:textId="77777777" w:rsidR="00C56BC7" w:rsidRPr="00CB496F" w:rsidRDefault="00C56BC7" w:rsidP="007D0186">
      <w:pPr>
        <w:spacing w:line="360" w:lineRule="auto"/>
        <w:jc w:val="both"/>
        <w:textAlignment w:val="baseline"/>
        <w:rPr>
          <w:rFonts w:ascii="Verdana" w:hAnsi="Verdana" w:cs="Segoe UI"/>
          <w:sz w:val="18"/>
          <w:szCs w:val="18"/>
        </w:rPr>
      </w:pPr>
      <w:r w:rsidRPr="00CB496F">
        <w:rPr>
          <w:rFonts w:ascii="Verdana" w:hAnsi="Verdana" w:cs="Segoe UI"/>
          <w:sz w:val="18"/>
          <w:szCs w:val="18"/>
        </w:rPr>
        <w:t>Numer telefonu osoby kontaktowej/Adres e-mail: ………………………………… / ………………………………………….. </w:t>
      </w:r>
    </w:p>
    <w:p w14:paraId="29A4328B" w14:textId="77777777" w:rsidR="00C56BC7" w:rsidRPr="00CB496F" w:rsidRDefault="00C56BC7" w:rsidP="004913C5">
      <w:pPr>
        <w:spacing w:before="360" w:after="360" w:line="360" w:lineRule="auto"/>
        <w:jc w:val="both"/>
        <w:textAlignment w:val="baseline"/>
        <w:rPr>
          <w:rFonts w:ascii="Verdana" w:hAnsi="Verdana" w:cs="Segoe UI"/>
          <w:sz w:val="18"/>
          <w:szCs w:val="18"/>
        </w:rPr>
      </w:pPr>
      <w:r w:rsidRPr="00CB496F">
        <w:rPr>
          <w:rFonts w:ascii="Verdana" w:hAnsi="Verdana" w:cs="Segoe UI"/>
          <w:b/>
          <w:bCs/>
          <w:sz w:val="18"/>
          <w:szCs w:val="18"/>
        </w:rPr>
        <w:t>Składa ofertę do: </w:t>
      </w:r>
      <w:r w:rsidRPr="00CB496F">
        <w:rPr>
          <w:rFonts w:ascii="Verdana" w:hAnsi="Verdana" w:cs="Segoe UI"/>
          <w:sz w:val="18"/>
          <w:szCs w:val="18"/>
        </w:rPr>
        <w:t> </w:t>
      </w:r>
    </w:p>
    <w:p w14:paraId="1B33C05C" w14:textId="77777777" w:rsidR="00C56BC7" w:rsidRPr="00CB496F" w:rsidRDefault="00C56BC7" w:rsidP="007D0186">
      <w:pPr>
        <w:spacing w:line="360" w:lineRule="auto"/>
        <w:jc w:val="center"/>
        <w:textAlignment w:val="baseline"/>
        <w:rPr>
          <w:rFonts w:ascii="Verdana" w:hAnsi="Verdana" w:cs="Segoe UI"/>
          <w:sz w:val="18"/>
          <w:szCs w:val="18"/>
        </w:rPr>
      </w:pPr>
      <w:r w:rsidRPr="00CB496F">
        <w:rPr>
          <w:rFonts w:ascii="Verdana" w:hAnsi="Verdana" w:cs="Segoe UI"/>
          <w:b/>
          <w:bCs/>
          <w:sz w:val="18"/>
          <w:szCs w:val="18"/>
        </w:rPr>
        <w:t>CARGOUNIT Sp. z o.o.</w:t>
      </w:r>
      <w:r w:rsidRPr="00CB496F">
        <w:rPr>
          <w:rFonts w:ascii="Verdana" w:hAnsi="Verdana" w:cs="Segoe UI"/>
          <w:sz w:val="18"/>
          <w:szCs w:val="18"/>
        </w:rPr>
        <w:t> </w:t>
      </w:r>
    </w:p>
    <w:p w14:paraId="2B67564D" w14:textId="77777777" w:rsidR="00C56BC7" w:rsidRPr="00CB496F" w:rsidRDefault="00C56BC7" w:rsidP="007D0186">
      <w:pPr>
        <w:spacing w:line="360" w:lineRule="auto"/>
        <w:jc w:val="center"/>
        <w:textAlignment w:val="baseline"/>
        <w:rPr>
          <w:rFonts w:ascii="Verdana" w:hAnsi="Verdana" w:cs="Segoe UI"/>
          <w:sz w:val="18"/>
          <w:szCs w:val="18"/>
        </w:rPr>
      </w:pPr>
      <w:r w:rsidRPr="00CB496F">
        <w:rPr>
          <w:rFonts w:ascii="Verdana" w:hAnsi="Verdana" w:cs="Segoe UI"/>
          <w:b/>
          <w:bCs/>
          <w:sz w:val="18"/>
          <w:szCs w:val="18"/>
        </w:rPr>
        <w:t>ul. Na Ostatnim Groszu 3</w:t>
      </w:r>
      <w:r w:rsidRPr="00CB496F">
        <w:rPr>
          <w:rFonts w:ascii="Verdana" w:hAnsi="Verdana" w:cs="Segoe UI"/>
          <w:sz w:val="18"/>
          <w:szCs w:val="18"/>
        </w:rPr>
        <w:t> </w:t>
      </w:r>
    </w:p>
    <w:p w14:paraId="36668963" w14:textId="77777777" w:rsidR="00C56BC7" w:rsidRPr="00CB496F" w:rsidRDefault="00C56BC7" w:rsidP="00EA4C64">
      <w:pPr>
        <w:spacing w:after="480" w:line="360" w:lineRule="auto"/>
        <w:jc w:val="center"/>
        <w:textAlignment w:val="baseline"/>
        <w:rPr>
          <w:rFonts w:ascii="Verdana" w:hAnsi="Verdana" w:cs="Segoe UI"/>
          <w:sz w:val="18"/>
          <w:szCs w:val="18"/>
        </w:rPr>
      </w:pPr>
      <w:r w:rsidRPr="00CB496F">
        <w:rPr>
          <w:rFonts w:ascii="Verdana" w:hAnsi="Verdana" w:cs="Segoe UI"/>
          <w:b/>
          <w:bCs/>
          <w:sz w:val="18"/>
          <w:szCs w:val="18"/>
        </w:rPr>
        <w:t>54-207, Wrocław</w:t>
      </w:r>
      <w:r w:rsidRPr="00CB496F">
        <w:rPr>
          <w:rFonts w:ascii="Verdana" w:hAnsi="Verdana" w:cs="Segoe UI"/>
          <w:sz w:val="18"/>
          <w:szCs w:val="18"/>
        </w:rPr>
        <w:t> </w:t>
      </w:r>
    </w:p>
    <w:p w14:paraId="16B16466" w14:textId="3A79B063" w:rsidR="00C56BC7" w:rsidRPr="00CB496F" w:rsidRDefault="00C56BC7" w:rsidP="004455AA">
      <w:pPr>
        <w:spacing w:after="240" w:line="360" w:lineRule="auto"/>
        <w:jc w:val="both"/>
        <w:textAlignment w:val="baseline"/>
        <w:rPr>
          <w:rFonts w:ascii="Verdana" w:hAnsi="Verdana" w:cs="Segoe UI"/>
          <w:sz w:val="18"/>
          <w:szCs w:val="18"/>
        </w:rPr>
      </w:pPr>
      <w:r w:rsidRPr="00CB496F">
        <w:rPr>
          <w:rFonts w:ascii="Verdana" w:hAnsi="Verdana" w:cs="Segoe UI"/>
          <w:sz w:val="18"/>
          <w:szCs w:val="18"/>
        </w:rPr>
        <w:t xml:space="preserve">na </w:t>
      </w:r>
      <w:r w:rsidR="00094E43" w:rsidRPr="00CB496F">
        <w:rPr>
          <w:rFonts w:ascii="Verdana" w:hAnsi="Verdana" w:cs="Segoe UI"/>
          <w:sz w:val="18"/>
          <w:szCs w:val="18"/>
        </w:rPr>
        <w:t xml:space="preserve">wyposażenie pojazdów kolejowych </w:t>
      </w:r>
      <w:r w:rsidR="005D54F2" w:rsidRPr="00CB496F">
        <w:rPr>
          <w:rFonts w:ascii="Verdana" w:hAnsi="Verdana" w:cs="Segoe UI"/>
          <w:sz w:val="18"/>
          <w:szCs w:val="18"/>
        </w:rPr>
        <w:t>CARGOUNIT</w:t>
      </w:r>
      <w:r w:rsidR="00094E43" w:rsidRPr="00CB496F">
        <w:rPr>
          <w:rFonts w:ascii="Verdana" w:hAnsi="Verdana" w:cs="Segoe UI"/>
          <w:sz w:val="18"/>
          <w:szCs w:val="18"/>
        </w:rPr>
        <w:t xml:space="preserve"> </w:t>
      </w:r>
      <w:r w:rsidR="005D54F2" w:rsidRPr="00CB496F">
        <w:rPr>
          <w:rFonts w:ascii="Verdana" w:hAnsi="Verdana" w:cs="Segoe UI"/>
          <w:sz w:val="18"/>
          <w:szCs w:val="18"/>
        </w:rPr>
        <w:t>S</w:t>
      </w:r>
      <w:r w:rsidR="00094E43" w:rsidRPr="00CB496F">
        <w:rPr>
          <w:rFonts w:ascii="Verdana" w:hAnsi="Verdana" w:cs="Segoe UI"/>
          <w:sz w:val="18"/>
          <w:szCs w:val="18"/>
        </w:rPr>
        <w:t>p. z o. o. w system ERTMS</w:t>
      </w:r>
      <w:r w:rsidRPr="00CB496F">
        <w:rPr>
          <w:rFonts w:ascii="Verdana" w:hAnsi="Verdana" w:cs="Segoe UI"/>
          <w:sz w:val="18"/>
          <w:szCs w:val="18"/>
        </w:rPr>
        <w:t xml:space="preserve">, zgodnie z wymaganiami określonymi w specyfikacji istotnych warunków zamówienia (SIWZ), postępowanie nr </w:t>
      </w:r>
      <w:r w:rsidRPr="00CB496F">
        <w:rPr>
          <w:rFonts w:ascii="Verdana" w:hAnsi="Verdana" w:cs="Segoe UI"/>
          <w:b/>
          <w:bCs/>
          <w:sz w:val="18"/>
          <w:szCs w:val="18"/>
        </w:rPr>
        <w:t>202</w:t>
      </w:r>
      <w:r w:rsidR="0099736A">
        <w:rPr>
          <w:rFonts w:ascii="Verdana" w:hAnsi="Verdana" w:cs="Segoe UI"/>
          <w:b/>
          <w:bCs/>
          <w:sz w:val="18"/>
          <w:szCs w:val="18"/>
        </w:rPr>
        <w:t>6</w:t>
      </w:r>
      <w:r w:rsidRPr="00CB496F">
        <w:rPr>
          <w:rFonts w:ascii="Verdana" w:hAnsi="Verdana" w:cs="Segoe UI"/>
          <w:b/>
          <w:bCs/>
          <w:sz w:val="18"/>
          <w:szCs w:val="18"/>
        </w:rPr>
        <w:t>/CU/</w:t>
      </w:r>
      <w:proofErr w:type="spellStart"/>
      <w:r w:rsidRPr="00CB496F">
        <w:rPr>
          <w:rFonts w:ascii="Verdana" w:hAnsi="Verdana" w:cs="Segoe UI"/>
          <w:b/>
          <w:bCs/>
          <w:sz w:val="18"/>
          <w:szCs w:val="18"/>
        </w:rPr>
        <w:t>DSiR</w:t>
      </w:r>
      <w:proofErr w:type="spellEnd"/>
      <w:r w:rsidRPr="00CB496F">
        <w:rPr>
          <w:rFonts w:ascii="Verdana" w:hAnsi="Verdana" w:cs="Segoe UI"/>
          <w:b/>
          <w:bCs/>
          <w:sz w:val="18"/>
          <w:szCs w:val="18"/>
        </w:rPr>
        <w:t>/</w:t>
      </w:r>
      <w:r w:rsidR="004A2A49">
        <w:rPr>
          <w:rFonts w:ascii="Verdana" w:hAnsi="Verdana" w:cs="Segoe UI"/>
          <w:b/>
          <w:bCs/>
          <w:sz w:val="18"/>
          <w:szCs w:val="18"/>
        </w:rPr>
        <w:t>F</w:t>
      </w:r>
      <w:r w:rsidR="00ED3AB7" w:rsidRPr="00CB496F">
        <w:rPr>
          <w:rFonts w:ascii="Verdana" w:hAnsi="Verdana" w:cs="Segoe UI"/>
          <w:b/>
          <w:bCs/>
          <w:sz w:val="18"/>
          <w:szCs w:val="18"/>
        </w:rPr>
        <w:t>ERTMS</w:t>
      </w:r>
      <w:r w:rsidRPr="00CB496F">
        <w:rPr>
          <w:rFonts w:ascii="Verdana" w:hAnsi="Verdana" w:cs="Segoe UI"/>
          <w:b/>
          <w:bCs/>
          <w:sz w:val="18"/>
          <w:szCs w:val="18"/>
        </w:rPr>
        <w:t>.</w:t>
      </w:r>
      <w:r w:rsidRPr="00CB496F">
        <w:rPr>
          <w:rFonts w:ascii="Verdana" w:hAnsi="Verdana" w:cs="Segoe UI"/>
          <w:sz w:val="18"/>
          <w:szCs w:val="18"/>
        </w:rPr>
        <w:t> </w:t>
      </w:r>
    </w:p>
    <w:p w14:paraId="2E6550D5" w14:textId="272DBF55" w:rsidR="00C56BC7" w:rsidRPr="00CB496F" w:rsidRDefault="00C56BC7" w:rsidP="007D0186">
      <w:pPr>
        <w:spacing w:line="360" w:lineRule="auto"/>
        <w:textAlignment w:val="baseline"/>
        <w:rPr>
          <w:rFonts w:ascii="Verdana" w:hAnsi="Verdana" w:cs="Segoe UI"/>
          <w:sz w:val="18"/>
          <w:szCs w:val="18"/>
        </w:rPr>
      </w:pPr>
      <w:r w:rsidRPr="00CB496F">
        <w:rPr>
          <w:rFonts w:ascii="Verdana" w:hAnsi="Verdana" w:cs="Segoe UI"/>
          <w:b/>
          <w:bCs/>
          <w:sz w:val="18"/>
          <w:szCs w:val="18"/>
        </w:rPr>
        <w:t xml:space="preserve">Wykonawca oferuje wykonanie przedmiotu zamówienia według poniższych </w:t>
      </w:r>
      <w:r w:rsidR="004925E5" w:rsidRPr="00CB496F">
        <w:rPr>
          <w:rFonts w:ascii="Verdana" w:hAnsi="Verdana" w:cs="Segoe UI"/>
          <w:b/>
          <w:bCs/>
          <w:sz w:val="18"/>
          <w:szCs w:val="18"/>
        </w:rPr>
        <w:t>Zadań</w:t>
      </w:r>
      <w:r w:rsidRPr="00CB496F">
        <w:rPr>
          <w:rFonts w:ascii="Verdana" w:hAnsi="Verdana" w:cs="Segoe UI"/>
          <w:b/>
          <w:bCs/>
          <w:sz w:val="18"/>
          <w:szCs w:val="18"/>
        </w:rPr>
        <w:t>:</w:t>
      </w:r>
      <w:r w:rsidRPr="00CB496F">
        <w:rPr>
          <w:rFonts w:ascii="Verdana" w:hAnsi="Verdana" w:cs="Segoe UI"/>
          <w:sz w:val="18"/>
          <w:szCs w:val="18"/>
        </w:rPr>
        <w:t> </w:t>
      </w:r>
    </w:p>
    <w:p w14:paraId="2707F2E8" w14:textId="5C41518D" w:rsidR="009B2E1B" w:rsidRPr="00CB496F" w:rsidRDefault="004925E5" w:rsidP="00D00DDE">
      <w:pPr>
        <w:pStyle w:val="Akapitzlist"/>
        <w:numPr>
          <w:ilvl w:val="6"/>
          <w:numId w:val="53"/>
        </w:numPr>
        <w:spacing w:line="360" w:lineRule="auto"/>
        <w:ind w:left="567" w:hanging="283"/>
        <w:textAlignment w:val="baseline"/>
        <w:rPr>
          <w:rFonts w:ascii="Verdana" w:eastAsia="SimSun" w:hAnsi="Verdana" w:cs="Arial"/>
          <w:sz w:val="18"/>
          <w:szCs w:val="18"/>
          <w:lang w:eastAsia="cs-CZ"/>
        </w:rPr>
      </w:pPr>
      <w:r w:rsidRPr="00CB496F">
        <w:rPr>
          <w:rFonts w:ascii="Verdana" w:hAnsi="Verdana" w:cs="Segoe UI"/>
          <w:sz w:val="18"/>
          <w:szCs w:val="18"/>
        </w:rPr>
        <w:t xml:space="preserve">Zadanie 1 - </w:t>
      </w:r>
      <w:r w:rsidRPr="00CB496F">
        <w:rPr>
          <w:rFonts w:ascii="Verdana" w:hAnsi="Verdana"/>
          <w:b/>
          <w:sz w:val="18"/>
          <w:szCs w:val="18"/>
        </w:rPr>
        <w:t>„</w:t>
      </w:r>
      <w:r w:rsidR="008E697C" w:rsidRPr="008E697C">
        <w:rPr>
          <w:rFonts w:ascii="Verdana" w:eastAsia="SimSun" w:hAnsi="Verdana" w:cs="Arial"/>
          <w:b/>
          <w:sz w:val="18"/>
          <w:szCs w:val="18"/>
          <w:lang w:eastAsia="cs-CZ"/>
        </w:rPr>
        <w:t>Modernizacja taboru kolejowego CARGOUNIT Sp. z o. o. polegająca na wyposażeniu pojazdów kolejowych 6Dg w system ERTMS</w:t>
      </w:r>
      <w:r w:rsidRPr="00CB496F">
        <w:rPr>
          <w:rFonts w:ascii="Verdana" w:eastAsia="SimSun" w:hAnsi="Verdana" w:cs="Arial"/>
          <w:b/>
          <w:sz w:val="18"/>
          <w:szCs w:val="18"/>
          <w:lang w:eastAsia="cs-CZ"/>
        </w:rPr>
        <w:t>”</w:t>
      </w:r>
      <w:r w:rsidR="007E4A69" w:rsidRPr="00CB496F">
        <w:rPr>
          <w:rFonts w:ascii="Verdana" w:eastAsia="SimSun" w:hAnsi="Verdana" w:cs="Arial"/>
          <w:b/>
          <w:sz w:val="18"/>
          <w:szCs w:val="18"/>
          <w:lang w:eastAsia="cs-CZ"/>
        </w:rPr>
        <w:t>*</w:t>
      </w:r>
    </w:p>
    <w:p w14:paraId="0D8AF19A" w14:textId="45921A3E" w:rsidR="004925E5" w:rsidRPr="00CB496F" w:rsidRDefault="00094E43" w:rsidP="009B74FD">
      <w:pPr>
        <w:pStyle w:val="Akapitzlist"/>
        <w:spacing w:before="240" w:after="240" w:line="360" w:lineRule="auto"/>
        <w:ind w:left="567"/>
        <w:contextualSpacing w:val="0"/>
        <w:textAlignment w:val="baseline"/>
        <w:rPr>
          <w:rFonts w:ascii="Verdana" w:eastAsia="SimSun" w:hAnsi="Verdana" w:cs="Arial"/>
          <w:sz w:val="18"/>
          <w:szCs w:val="18"/>
          <w:lang w:eastAsia="cs-CZ"/>
        </w:rPr>
      </w:pPr>
      <w:r w:rsidRPr="00CB496F">
        <w:rPr>
          <w:rFonts w:ascii="Verdana" w:hAnsi="Verdana" w:cs="Segoe UI"/>
          <w:sz w:val="18"/>
          <w:szCs w:val="18"/>
        </w:rPr>
        <w:t>i/</w:t>
      </w:r>
      <w:r w:rsidR="009B2E1B" w:rsidRPr="00CB496F">
        <w:rPr>
          <w:rFonts w:ascii="Verdana" w:hAnsi="Verdana" w:cs="Segoe UI"/>
          <w:sz w:val="18"/>
          <w:szCs w:val="18"/>
        </w:rPr>
        <w:t>lub</w:t>
      </w:r>
      <w:r w:rsidR="004048A7" w:rsidRPr="00CB496F">
        <w:rPr>
          <w:rFonts w:ascii="Verdana" w:hAnsi="Verdana" w:cs="Segoe UI"/>
          <w:sz w:val="18"/>
          <w:szCs w:val="18"/>
        </w:rPr>
        <w:t>*</w:t>
      </w:r>
      <w:r w:rsidR="004925E5" w:rsidRPr="00CB496F">
        <w:rPr>
          <w:rFonts w:ascii="Verdana" w:eastAsia="SimSun" w:hAnsi="Verdana" w:cs="Arial"/>
          <w:sz w:val="18"/>
          <w:szCs w:val="18"/>
          <w:lang w:eastAsia="cs-CZ"/>
        </w:rPr>
        <w:t xml:space="preserve"> </w:t>
      </w:r>
    </w:p>
    <w:p w14:paraId="3D23C108" w14:textId="1C581E9A" w:rsidR="008E697C" w:rsidRPr="008E697C" w:rsidRDefault="004925E5" w:rsidP="00D00DDE">
      <w:pPr>
        <w:pStyle w:val="Akapitzlist"/>
        <w:numPr>
          <w:ilvl w:val="6"/>
          <w:numId w:val="53"/>
        </w:numPr>
        <w:spacing w:line="360" w:lineRule="auto"/>
        <w:ind w:left="567" w:hanging="283"/>
        <w:textAlignment w:val="baseline"/>
        <w:rPr>
          <w:rFonts w:ascii="Verdana" w:hAnsi="Verdana" w:cs="Segoe UI"/>
          <w:sz w:val="18"/>
          <w:szCs w:val="18"/>
        </w:rPr>
      </w:pPr>
      <w:r w:rsidRPr="00CB496F">
        <w:rPr>
          <w:rFonts w:ascii="Verdana" w:eastAsia="SimSun" w:hAnsi="Verdana" w:cs="Arial"/>
          <w:sz w:val="18"/>
          <w:szCs w:val="18"/>
          <w:lang w:eastAsia="cs-CZ"/>
        </w:rPr>
        <w:t xml:space="preserve">Zadanie 2 - </w:t>
      </w:r>
      <w:r w:rsidRPr="00CB496F">
        <w:rPr>
          <w:rFonts w:ascii="Verdana" w:eastAsia="SimSun" w:hAnsi="Verdana" w:cs="Arial"/>
          <w:b/>
          <w:sz w:val="18"/>
          <w:szCs w:val="18"/>
          <w:lang w:eastAsia="cs-CZ"/>
        </w:rPr>
        <w:t>„</w:t>
      </w:r>
      <w:r w:rsidR="008E697C" w:rsidRPr="008E697C">
        <w:rPr>
          <w:rFonts w:ascii="Verdana" w:eastAsia="SimSun" w:hAnsi="Verdana" w:cs="Arial"/>
          <w:b/>
          <w:sz w:val="18"/>
          <w:szCs w:val="18"/>
          <w:lang w:eastAsia="cs-CZ"/>
        </w:rPr>
        <w:t>Modernizacja taboru kolejowego CARGOUNIT Sp. z o. o. polegająca na wyposażeniu pojazdów kolejowych 111Eb w system ERTMS</w:t>
      </w:r>
      <w:r w:rsidRPr="00CB496F">
        <w:rPr>
          <w:rFonts w:ascii="Verdana" w:eastAsia="SimSun" w:hAnsi="Verdana" w:cs="Arial"/>
          <w:b/>
          <w:sz w:val="18"/>
          <w:szCs w:val="18"/>
          <w:lang w:eastAsia="cs-CZ"/>
        </w:rPr>
        <w:t>”</w:t>
      </w:r>
      <w:r w:rsidR="007E4A69" w:rsidRPr="00CB496F">
        <w:rPr>
          <w:rFonts w:ascii="Verdana" w:eastAsia="SimSun" w:hAnsi="Verdana" w:cs="Arial"/>
          <w:b/>
          <w:sz w:val="18"/>
          <w:szCs w:val="18"/>
          <w:lang w:eastAsia="cs-CZ"/>
        </w:rPr>
        <w:t>*</w:t>
      </w:r>
      <w:r w:rsidRPr="00CB496F">
        <w:rPr>
          <w:rFonts w:ascii="Verdana" w:hAnsi="Verdana" w:cs="Segoe UI"/>
          <w:b/>
          <w:sz w:val="18"/>
          <w:szCs w:val="18"/>
        </w:rPr>
        <w:t xml:space="preserve"> </w:t>
      </w:r>
    </w:p>
    <w:p w14:paraId="59F27E7B" w14:textId="77777777" w:rsidR="008E697C" w:rsidRPr="008E697C" w:rsidRDefault="008E697C" w:rsidP="008E697C">
      <w:pPr>
        <w:pStyle w:val="Akapitzlist"/>
        <w:spacing w:before="240" w:after="240" w:line="360" w:lineRule="auto"/>
        <w:ind w:left="567"/>
        <w:contextualSpacing w:val="0"/>
        <w:textAlignment w:val="baseline"/>
        <w:rPr>
          <w:rFonts w:ascii="Verdana" w:hAnsi="Verdana" w:cs="Segoe UI"/>
          <w:bCs/>
          <w:sz w:val="18"/>
          <w:szCs w:val="18"/>
        </w:rPr>
      </w:pPr>
      <w:r w:rsidRPr="008E697C">
        <w:rPr>
          <w:rFonts w:ascii="Verdana" w:hAnsi="Verdana" w:cs="Segoe UI"/>
          <w:bCs/>
          <w:sz w:val="18"/>
          <w:szCs w:val="18"/>
        </w:rPr>
        <w:t xml:space="preserve">i/lub* </w:t>
      </w:r>
    </w:p>
    <w:p w14:paraId="15387C66" w14:textId="248A6FDA" w:rsidR="00DE2176" w:rsidRPr="00DE2176" w:rsidRDefault="008E697C" w:rsidP="00D00DDE">
      <w:pPr>
        <w:pStyle w:val="Akapitzlist"/>
        <w:numPr>
          <w:ilvl w:val="6"/>
          <w:numId w:val="53"/>
        </w:numPr>
        <w:spacing w:after="240" w:line="360" w:lineRule="auto"/>
        <w:ind w:left="568" w:hanging="284"/>
        <w:contextualSpacing w:val="0"/>
        <w:jc w:val="both"/>
        <w:rPr>
          <w:rFonts w:ascii="Verdana" w:hAnsi="Verdana" w:cs="Segoe UI"/>
          <w:sz w:val="18"/>
          <w:szCs w:val="18"/>
        </w:rPr>
      </w:pPr>
      <w:r w:rsidRPr="008E697C">
        <w:rPr>
          <w:rFonts w:ascii="Verdana" w:hAnsi="Verdana" w:cs="Segoe UI"/>
          <w:sz w:val="18"/>
          <w:szCs w:val="18"/>
        </w:rPr>
        <w:t xml:space="preserve">Zadanie 3 – </w:t>
      </w:r>
      <w:r w:rsidRPr="008E697C">
        <w:rPr>
          <w:rFonts w:ascii="Verdana" w:hAnsi="Verdana" w:cs="Segoe UI"/>
          <w:b/>
          <w:bCs/>
          <w:sz w:val="18"/>
          <w:szCs w:val="18"/>
        </w:rPr>
        <w:t>„</w:t>
      </w:r>
      <w:r w:rsidRPr="008E697C">
        <w:rPr>
          <w:rFonts w:ascii="Verdana" w:eastAsia="SimSun" w:hAnsi="Verdana" w:cs="Arial"/>
          <w:b/>
          <w:bCs/>
          <w:sz w:val="18"/>
          <w:szCs w:val="18"/>
        </w:rPr>
        <w:t>Modernizacja taboru kolejowego CARGOUNIT Sp. z o. o. polegająca na wyposażeniu pojazdów kolejowych E6ACT w system ERTMS”*</w:t>
      </w:r>
    </w:p>
    <w:p w14:paraId="6E08B055" w14:textId="58003274" w:rsidR="00DE2176" w:rsidRPr="00DE2176" w:rsidRDefault="00DE2176" w:rsidP="00DE2176">
      <w:pPr>
        <w:pStyle w:val="Akapitzlist"/>
        <w:spacing w:line="360" w:lineRule="auto"/>
        <w:ind w:left="567"/>
        <w:jc w:val="both"/>
        <w:rPr>
          <w:rFonts w:ascii="Verdana" w:hAnsi="Verdana" w:cs="Segoe UI"/>
          <w:sz w:val="18"/>
          <w:szCs w:val="18"/>
        </w:rPr>
      </w:pPr>
      <w:r w:rsidRPr="00DE2176">
        <w:rPr>
          <w:rFonts w:ascii="Verdana" w:eastAsia="SimSun" w:hAnsi="Verdana" w:cs="Arial"/>
          <w:sz w:val="18"/>
          <w:szCs w:val="18"/>
        </w:rPr>
        <w:t>i/lub</w:t>
      </w:r>
      <w:r>
        <w:rPr>
          <w:rFonts w:ascii="Verdana" w:eastAsia="SimSun" w:hAnsi="Verdana" w:cs="Arial"/>
          <w:sz w:val="18"/>
          <w:szCs w:val="18"/>
        </w:rPr>
        <w:t>*</w:t>
      </w:r>
    </w:p>
    <w:p w14:paraId="70E5F94B" w14:textId="618E7632" w:rsidR="00DE2176" w:rsidRDefault="00DE2176" w:rsidP="00D00DDE">
      <w:pPr>
        <w:pStyle w:val="Akapitzlist"/>
        <w:numPr>
          <w:ilvl w:val="6"/>
          <w:numId w:val="53"/>
        </w:numPr>
        <w:spacing w:before="240" w:line="360" w:lineRule="auto"/>
        <w:ind w:left="568" w:hanging="284"/>
        <w:contextualSpacing w:val="0"/>
        <w:jc w:val="both"/>
        <w:rPr>
          <w:rFonts w:ascii="Verdana" w:hAnsi="Verdana" w:cs="Segoe UI"/>
          <w:sz w:val="18"/>
          <w:szCs w:val="18"/>
        </w:rPr>
      </w:pPr>
      <w:r w:rsidRPr="00DE2176">
        <w:rPr>
          <w:rFonts w:ascii="Verdana" w:hAnsi="Verdana" w:cs="Segoe UI"/>
          <w:sz w:val="18"/>
          <w:szCs w:val="18"/>
        </w:rPr>
        <w:lastRenderedPageBreak/>
        <w:t xml:space="preserve">Zadanie 4 – </w:t>
      </w:r>
      <w:r w:rsidR="001A7372" w:rsidRPr="001A7372">
        <w:rPr>
          <w:rFonts w:ascii="Verdana" w:hAnsi="Verdana" w:cs="Segoe UI"/>
          <w:b/>
          <w:bCs/>
          <w:sz w:val="18"/>
          <w:szCs w:val="18"/>
        </w:rPr>
        <w:t>„</w:t>
      </w:r>
      <w:r w:rsidRPr="001A7372">
        <w:rPr>
          <w:rFonts w:ascii="Verdana" w:hAnsi="Verdana" w:cs="Segoe UI"/>
          <w:b/>
          <w:bCs/>
          <w:sz w:val="18"/>
          <w:szCs w:val="18"/>
        </w:rPr>
        <w:t xml:space="preserve">Modernizacja taboru kolejowego CARGOUNIT Sp. z o. o., polegająca na podniesieniu poziomu systemu ERTMS z 2.3.0d na </w:t>
      </w:r>
      <w:r w:rsidR="004606B3">
        <w:rPr>
          <w:rFonts w:ascii="Verdana" w:hAnsi="Verdana" w:cs="Segoe UI"/>
          <w:b/>
          <w:bCs/>
          <w:sz w:val="18"/>
          <w:szCs w:val="18"/>
        </w:rPr>
        <w:t xml:space="preserve">4.0.0 </w:t>
      </w:r>
      <w:r w:rsidRPr="001A7372">
        <w:rPr>
          <w:rFonts w:ascii="Verdana" w:hAnsi="Verdana" w:cs="Segoe UI"/>
          <w:b/>
          <w:bCs/>
          <w:sz w:val="18"/>
          <w:szCs w:val="18"/>
        </w:rPr>
        <w:t>w pojazdach kolejowych E6ACTa</w:t>
      </w:r>
      <w:r w:rsidR="001A7372" w:rsidRPr="001A7372">
        <w:rPr>
          <w:rFonts w:ascii="Verdana" w:hAnsi="Verdana" w:cs="Segoe UI"/>
          <w:b/>
          <w:bCs/>
          <w:sz w:val="18"/>
          <w:szCs w:val="18"/>
        </w:rPr>
        <w:t>”</w:t>
      </w:r>
      <w:r w:rsidR="001A7372">
        <w:rPr>
          <w:rFonts w:ascii="Verdana" w:hAnsi="Verdana" w:cs="Segoe UI"/>
          <w:b/>
          <w:bCs/>
          <w:sz w:val="18"/>
          <w:szCs w:val="18"/>
        </w:rPr>
        <w:t>*</w:t>
      </w:r>
    </w:p>
    <w:p w14:paraId="3C7D2445" w14:textId="794EA3EC" w:rsidR="00DE2176" w:rsidRDefault="00DE2176" w:rsidP="001A7372">
      <w:pPr>
        <w:pStyle w:val="Akapitzlist"/>
        <w:spacing w:before="240" w:after="240" w:line="360" w:lineRule="auto"/>
        <w:ind w:left="567"/>
        <w:contextualSpacing w:val="0"/>
        <w:jc w:val="both"/>
        <w:rPr>
          <w:rFonts w:ascii="Verdana" w:hAnsi="Verdana" w:cs="Segoe UI"/>
          <w:sz w:val="18"/>
          <w:szCs w:val="18"/>
        </w:rPr>
      </w:pPr>
      <w:r>
        <w:rPr>
          <w:rFonts w:ascii="Verdana" w:hAnsi="Verdana" w:cs="Segoe UI"/>
          <w:sz w:val="18"/>
          <w:szCs w:val="18"/>
        </w:rPr>
        <w:t>i/lub</w:t>
      </w:r>
      <w:r w:rsidR="001A7372">
        <w:rPr>
          <w:rFonts w:ascii="Verdana" w:hAnsi="Verdana" w:cs="Segoe UI"/>
          <w:sz w:val="18"/>
          <w:szCs w:val="18"/>
        </w:rPr>
        <w:t>*</w:t>
      </w:r>
    </w:p>
    <w:p w14:paraId="7F242837" w14:textId="0AEE20B5" w:rsidR="00DE2176" w:rsidRPr="00611FDA" w:rsidRDefault="00DE2176" w:rsidP="00D00DDE">
      <w:pPr>
        <w:pStyle w:val="Akapitzlist"/>
        <w:numPr>
          <w:ilvl w:val="6"/>
          <w:numId w:val="53"/>
        </w:numPr>
        <w:spacing w:line="360" w:lineRule="auto"/>
        <w:ind w:left="567" w:hanging="283"/>
        <w:jc w:val="both"/>
        <w:rPr>
          <w:rFonts w:ascii="Verdana" w:hAnsi="Verdana" w:cs="Segoe UI"/>
          <w:sz w:val="18"/>
          <w:szCs w:val="18"/>
        </w:rPr>
      </w:pPr>
      <w:r w:rsidRPr="00DE2176">
        <w:rPr>
          <w:rFonts w:ascii="Verdana" w:hAnsi="Verdana" w:cs="Segoe UI"/>
          <w:sz w:val="18"/>
          <w:szCs w:val="18"/>
        </w:rPr>
        <w:t xml:space="preserve">Zadanie 5 – </w:t>
      </w:r>
      <w:r w:rsidR="001A7372">
        <w:rPr>
          <w:rFonts w:ascii="Verdana" w:hAnsi="Verdana" w:cs="Segoe UI"/>
          <w:sz w:val="18"/>
          <w:szCs w:val="18"/>
        </w:rPr>
        <w:t>„</w:t>
      </w:r>
      <w:r w:rsidRPr="001A7372">
        <w:rPr>
          <w:rFonts w:ascii="Verdana" w:hAnsi="Verdana" w:cs="Segoe UI"/>
          <w:b/>
          <w:bCs/>
          <w:sz w:val="18"/>
          <w:szCs w:val="18"/>
        </w:rPr>
        <w:t>Modernizacja taboru kolejowego CARGOUNIT Sp. z o. o., polegająca na podniesieniu poziomu systemu ERTMS z 2.3.0d na</w:t>
      </w:r>
      <w:r w:rsidR="00D9562C">
        <w:rPr>
          <w:rFonts w:ascii="Verdana" w:hAnsi="Verdana" w:cs="Segoe UI"/>
          <w:b/>
          <w:bCs/>
          <w:sz w:val="18"/>
          <w:szCs w:val="18"/>
        </w:rPr>
        <w:t xml:space="preserve"> </w:t>
      </w:r>
      <w:r w:rsidR="004606B3">
        <w:rPr>
          <w:rFonts w:ascii="Verdana" w:hAnsi="Verdana" w:cs="Segoe UI"/>
          <w:b/>
          <w:bCs/>
          <w:sz w:val="18"/>
          <w:szCs w:val="18"/>
        </w:rPr>
        <w:t>4.0.0</w:t>
      </w:r>
      <w:r w:rsidR="00D9562C">
        <w:rPr>
          <w:rFonts w:ascii="Verdana" w:hAnsi="Verdana" w:cs="Segoe UI"/>
          <w:b/>
          <w:bCs/>
          <w:sz w:val="18"/>
          <w:szCs w:val="18"/>
        </w:rPr>
        <w:t xml:space="preserve"> </w:t>
      </w:r>
      <w:r w:rsidRPr="001A7372">
        <w:rPr>
          <w:rFonts w:ascii="Verdana" w:hAnsi="Verdana" w:cs="Segoe UI"/>
          <w:b/>
          <w:bCs/>
          <w:sz w:val="18"/>
          <w:szCs w:val="18"/>
        </w:rPr>
        <w:t>w pojazdach kolejowych E4DCUd</w:t>
      </w:r>
      <w:r w:rsidR="001A7372">
        <w:rPr>
          <w:rFonts w:ascii="Verdana" w:hAnsi="Verdana" w:cs="Segoe UI"/>
          <w:b/>
          <w:bCs/>
          <w:sz w:val="18"/>
          <w:szCs w:val="18"/>
        </w:rPr>
        <w:t>”*</w:t>
      </w:r>
    </w:p>
    <w:p w14:paraId="7E0934A9" w14:textId="5F0BAD61" w:rsidR="00611FDA" w:rsidRDefault="00611FDA" w:rsidP="00611FDA">
      <w:pPr>
        <w:pStyle w:val="Akapitzlist"/>
        <w:spacing w:before="240" w:after="240" w:line="360" w:lineRule="auto"/>
        <w:ind w:left="567"/>
        <w:contextualSpacing w:val="0"/>
        <w:jc w:val="both"/>
        <w:rPr>
          <w:rFonts w:ascii="Verdana" w:hAnsi="Verdana" w:cs="Segoe UI"/>
          <w:sz w:val="18"/>
          <w:szCs w:val="18"/>
        </w:rPr>
      </w:pPr>
      <w:r>
        <w:rPr>
          <w:rFonts w:ascii="Verdana" w:hAnsi="Verdana" w:cs="Segoe UI"/>
          <w:sz w:val="18"/>
          <w:szCs w:val="18"/>
        </w:rPr>
        <w:t>i/lub</w:t>
      </w:r>
    </w:p>
    <w:p w14:paraId="060D2B0F" w14:textId="6496B570" w:rsidR="00611FDA" w:rsidRPr="00DE2176" w:rsidRDefault="00611FDA" w:rsidP="00D00DDE">
      <w:pPr>
        <w:pStyle w:val="Akapitzlist"/>
        <w:numPr>
          <w:ilvl w:val="6"/>
          <w:numId w:val="53"/>
        </w:numPr>
        <w:spacing w:line="360" w:lineRule="auto"/>
        <w:ind w:left="567" w:hanging="283"/>
        <w:jc w:val="both"/>
        <w:rPr>
          <w:rFonts w:ascii="Verdana" w:hAnsi="Verdana" w:cs="Segoe UI"/>
          <w:sz w:val="18"/>
          <w:szCs w:val="18"/>
        </w:rPr>
      </w:pPr>
      <w:r w:rsidRPr="00DE2176">
        <w:rPr>
          <w:rFonts w:ascii="Verdana" w:hAnsi="Verdana" w:cs="Segoe UI"/>
          <w:sz w:val="18"/>
          <w:szCs w:val="18"/>
        </w:rPr>
        <w:t xml:space="preserve">Zadanie </w:t>
      </w:r>
      <w:r>
        <w:rPr>
          <w:rFonts w:ascii="Verdana" w:hAnsi="Verdana" w:cs="Segoe UI"/>
          <w:sz w:val="18"/>
          <w:szCs w:val="18"/>
        </w:rPr>
        <w:t>6</w:t>
      </w:r>
      <w:r w:rsidRPr="00DE2176">
        <w:rPr>
          <w:rFonts w:ascii="Verdana" w:hAnsi="Verdana" w:cs="Segoe UI"/>
          <w:sz w:val="18"/>
          <w:szCs w:val="18"/>
        </w:rPr>
        <w:t xml:space="preserve"> – </w:t>
      </w:r>
      <w:r>
        <w:rPr>
          <w:rFonts w:ascii="Verdana" w:hAnsi="Verdana" w:cs="Segoe UI"/>
          <w:sz w:val="18"/>
          <w:szCs w:val="18"/>
        </w:rPr>
        <w:t>„</w:t>
      </w:r>
      <w:r w:rsidRPr="001A7372">
        <w:rPr>
          <w:rFonts w:ascii="Verdana" w:hAnsi="Verdana" w:cs="Segoe UI"/>
          <w:b/>
          <w:bCs/>
          <w:sz w:val="18"/>
          <w:szCs w:val="18"/>
        </w:rPr>
        <w:t xml:space="preserve">Modernizacja taboru kolejowego CARGOUNIT Sp. z o. o., polegająca na podniesieniu poziomu systemu ERTMS z </w:t>
      </w:r>
      <w:r w:rsidR="000F3103">
        <w:rPr>
          <w:rFonts w:ascii="Verdana" w:hAnsi="Verdana" w:cs="Segoe UI"/>
          <w:b/>
          <w:bCs/>
          <w:sz w:val="18"/>
          <w:szCs w:val="18"/>
        </w:rPr>
        <w:t>3.4.0</w:t>
      </w:r>
      <w:r w:rsidRPr="001A7372">
        <w:rPr>
          <w:rFonts w:ascii="Verdana" w:hAnsi="Verdana" w:cs="Segoe UI"/>
          <w:b/>
          <w:bCs/>
          <w:sz w:val="18"/>
          <w:szCs w:val="18"/>
        </w:rPr>
        <w:t xml:space="preserve"> na</w:t>
      </w:r>
      <w:r>
        <w:rPr>
          <w:rFonts w:ascii="Verdana" w:hAnsi="Verdana" w:cs="Segoe UI"/>
          <w:b/>
          <w:bCs/>
          <w:sz w:val="18"/>
          <w:szCs w:val="18"/>
        </w:rPr>
        <w:t xml:space="preserve"> </w:t>
      </w:r>
      <w:r w:rsidR="004606B3">
        <w:rPr>
          <w:rFonts w:ascii="Verdana" w:hAnsi="Verdana" w:cs="Segoe UI"/>
          <w:b/>
          <w:bCs/>
          <w:sz w:val="18"/>
          <w:szCs w:val="18"/>
        </w:rPr>
        <w:t>4.0.0.</w:t>
      </w:r>
      <w:r>
        <w:rPr>
          <w:rFonts w:ascii="Verdana" w:hAnsi="Verdana" w:cs="Segoe UI"/>
          <w:b/>
          <w:bCs/>
          <w:sz w:val="18"/>
          <w:szCs w:val="18"/>
        </w:rPr>
        <w:t xml:space="preserve"> </w:t>
      </w:r>
      <w:r w:rsidRPr="001A7372">
        <w:rPr>
          <w:rFonts w:ascii="Verdana" w:hAnsi="Verdana" w:cs="Segoe UI"/>
          <w:b/>
          <w:bCs/>
          <w:sz w:val="18"/>
          <w:szCs w:val="18"/>
        </w:rPr>
        <w:t xml:space="preserve">w pojazdach kolejowych </w:t>
      </w:r>
      <w:r>
        <w:rPr>
          <w:rFonts w:ascii="Verdana" w:hAnsi="Verdana" w:cs="Segoe UI"/>
          <w:b/>
          <w:bCs/>
          <w:sz w:val="18"/>
          <w:szCs w:val="18"/>
        </w:rPr>
        <w:t>TRAXX DC3”*</w:t>
      </w:r>
    </w:p>
    <w:p w14:paraId="59A0BA05" w14:textId="77777777" w:rsidR="00611FDA" w:rsidRPr="00DE2176" w:rsidRDefault="00611FDA" w:rsidP="00611FDA">
      <w:pPr>
        <w:pStyle w:val="Akapitzlist"/>
        <w:spacing w:before="240" w:after="240" w:line="360" w:lineRule="auto"/>
        <w:ind w:left="567"/>
        <w:contextualSpacing w:val="0"/>
        <w:jc w:val="both"/>
        <w:rPr>
          <w:rFonts w:ascii="Verdana" w:hAnsi="Verdana" w:cs="Segoe UI"/>
          <w:sz w:val="18"/>
          <w:szCs w:val="18"/>
        </w:rPr>
      </w:pPr>
    </w:p>
    <w:p w14:paraId="73AE86CA" w14:textId="77777777" w:rsidR="00DE2176" w:rsidRPr="008E697C" w:rsidRDefault="00DE2176" w:rsidP="001A7372">
      <w:pPr>
        <w:pStyle w:val="Akapitzlist"/>
        <w:spacing w:line="360" w:lineRule="auto"/>
        <w:ind w:left="567"/>
        <w:jc w:val="both"/>
        <w:rPr>
          <w:rFonts w:ascii="Verdana" w:hAnsi="Verdana" w:cs="Segoe UI"/>
          <w:sz w:val="18"/>
          <w:szCs w:val="18"/>
        </w:rPr>
      </w:pPr>
    </w:p>
    <w:p w14:paraId="0804EDE1" w14:textId="77777777" w:rsidR="004913C5" w:rsidRPr="00CB496F" w:rsidRDefault="004913C5">
      <w:pPr>
        <w:spacing w:after="160" w:line="259" w:lineRule="auto"/>
        <w:rPr>
          <w:rFonts w:ascii="Verdana" w:hAnsi="Verdana" w:cs="Segoe UI"/>
          <w:sz w:val="18"/>
          <w:szCs w:val="18"/>
        </w:rPr>
      </w:pPr>
      <w:r w:rsidRPr="00CB496F">
        <w:rPr>
          <w:rFonts w:ascii="Verdana" w:hAnsi="Verdana" w:cs="Segoe UI"/>
          <w:sz w:val="18"/>
          <w:szCs w:val="18"/>
        </w:rPr>
        <w:br w:type="page"/>
      </w:r>
    </w:p>
    <w:p w14:paraId="2B6DB66D" w14:textId="6CCCF4B4" w:rsidR="00C56BC7" w:rsidRPr="00CB496F" w:rsidRDefault="00C56BC7" w:rsidP="00D00DDE">
      <w:pPr>
        <w:numPr>
          <w:ilvl w:val="0"/>
          <w:numId w:val="35"/>
        </w:numPr>
        <w:spacing w:before="240" w:after="240" w:line="360" w:lineRule="auto"/>
        <w:ind w:left="567" w:hanging="283"/>
        <w:jc w:val="both"/>
        <w:textAlignment w:val="baseline"/>
        <w:rPr>
          <w:rFonts w:ascii="Verdana" w:hAnsi="Verdana" w:cs="Segoe UI"/>
          <w:sz w:val="18"/>
          <w:szCs w:val="18"/>
        </w:rPr>
      </w:pPr>
      <w:r w:rsidRPr="00CB496F">
        <w:rPr>
          <w:rFonts w:ascii="Verdana" w:hAnsi="Verdana" w:cs="Segoe UI"/>
          <w:sz w:val="18"/>
          <w:szCs w:val="18"/>
        </w:rPr>
        <w:lastRenderedPageBreak/>
        <w:t xml:space="preserve">Cena </w:t>
      </w:r>
      <w:r w:rsidR="00403E5D" w:rsidRPr="00CB496F">
        <w:rPr>
          <w:rFonts w:ascii="Verdana" w:hAnsi="Verdana" w:cs="Segoe UI"/>
          <w:sz w:val="18"/>
          <w:szCs w:val="18"/>
        </w:rPr>
        <w:t>dla Zadania 1</w:t>
      </w:r>
      <w:r w:rsidRPr="00CB496F">
        <w:rPr>
          <w:rFonts w:ascii="Verdana" w:hAnsi="Verdana" w:cs="Segoe UI"/>
          <w:sz w:val="18"/>
          <w:szCs w:val="18"/>
        </w:rPr>
        <w:t xml:space="preserve"> wyliczona zgodnie z poniższą tabelą</w:t>
      </w:r>
      <w:r w:rsidR="007E4A69" w:rsidRPr="00CB496F">
        <w:rPr>
          <w:rFonts w:ascii="Verdana" w:hAnsi="Verdana" w:cs="Segoe UI"/>
          <w:sz w:val="18"/>
          <w:szCs w:val="18"/>
        </w:rPr>
        <w:t>*</w:t>
      </w:r>
      <w:r w:rsidRPr="00CB496F">
        <w:rPr>
          <w:rFonts w:ascii="Verdana" w:hAnsi="Verdana" w:cs="Segoe UI"/>
          <w:sz w:val="18"/>
          <w:szCs w:val="18"/>
        </w:rPr>
        <w:t>: </w:t>
      </w:r>
    </w:p>
    <w:tbl>
      <w:tblPr>
        <w:tblW w:w="9668" w:type="dxa"/>
        <w:tblInd w:w="10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021"/>
        <w:gridCol w:w="2552"/>
        <w:gridCol w:w="2551"/>
        <w:gridCol w:w="1276"/>
        <w:gridCol w:w="2268"/>
      </w:tblGrid>
      <w:tr w:rsidR="00554E91" w:rsidRPr="00CB496F" w14:paraId="66F98113" w14:textId="77777777" w:rsidTr="005224C5">
        <w:trPr>
          <w:trHeight w:val="2498"/>
        </w:trPr>
        <w:tc>
          <w:tcPr>
            <w:tcW w:w="1021" w:type="dxa"/>
            <w:tcBorders>
              <w:top w:val="single" w:sz="6" w:space="0" w:color="auto"/>
              <w:left w:val="single" w:sz="6" w:space="0" w:color="auto"/>
              <w:right w:val="single" w:sz="6" w:space="0" w:color="auto"/>
            </w:tcBorders>
            <w:vAlign w:val="center"/>
            <w:hideMark/>
          </w:tcPr>
          <w:p w14:paraId="2AFC2B7F" w14:textId="77777777" w:rsidR="003D1AF8" w:rsidRPr="00CB496F" w:rsidRDefault="003D1AF8" w:rsidP="007D0186">
            <w:pPr>
              <w:spacing w:line="360" w:lineRule="auto"/>
              <w:jc w:val="center"/>
              <w:textAlignment w:val="baseline"/>
              <w:rPr>
                <w:rFonts w:ascii="Verdana" w:hAnsi="Verdana"/>
              </w:rPr>
            </w:pPr>
            <w:r w:rsidRPr="00CB496F">
              <w:rPr>
                <w:rFonts w:ascii="Verdana" w:hAnsi="Verdana"/>
                <w:b/>
                <w:bCs/>
                <w:sz w:val="18"/>
                <w:szCs w:val="18"/>
              </w:rPr>
              <w:t>Nazwa</w:t>
            </w:r>
            <w:r w:rsidRPr="00CB496F">
              <w:rPr>
                <w:rFonts w:ascii="Verdana" w:hAnsi="Verdana"/>
                <w:sz w:val="18"/>
                <w:szCs w:val="18"/>
              </w:rPr>
              <w:t> </w:t>
            </w:r>
          </w:p>
        </w:tc>
        <w:tc>
          <w:tcPr>
            <w:tcW w:w="2552" w:type="dxa"/>
            <w:tcBorders>
              <w:top w:val="single" w:sz="6" w:space="0" w:color="auto"/>
              <w:left w:val="single" w:sz="6" w:space="0" w:color="auto"/>
              <w:right w:val="single" w:sz="6" w:space="0" w:color="auto"/>
            </w:tcBorders>
            <w:vAlign w:val="center"/>
            <w:hideMark/>
          </w:tcPr>
          <w:p w14:paraId="271D6DF2" w14:textId="0B19E390" w:rsidR="003D1AF8" w:rsidRPr="00CB496F" w:rsidRDefault="003D1AF8" w:rsidP="007D0186">
            <w:pPr>
              <w:spacing w:line="360" w:lineRule="auto"/>
              <w:jc w:val="center"/>
              <w:textAlignment w:val="baseline"/>
              <w:rPr>
                <w:rFonts w:ascii="Verdana" w:hAnsi="Verdana"/>
              </w:rPr>
            </w:pPr>
            <w:r w:rsidRPr="00CB496F">
              <w:rPr>
                <w:rFonts w:ascii="Verdana" w:hAnsi="Verdana"/>
                <w:b/>
                <w:bCs/>
                <w:sz w:val="18"/>
                <w:szCs w:val="18"/>
              </w:rPr>
              <w:t>Cena jednostkowa netto sprzętu i aparatury do obsługi, diagnostyki i utrzymania systemu ERTMS oraz instalacji kluczy RBC na Lokomotywie [PLN/EUR]</w:t>
            </w:r>
            <w:r w:rsidRPr="00CB496F">
              <w:rPr>
                <w:rFonts w:ascii="Verdana" w:hAnsi="Verdana"/>
                <w:sz w:val="18"/>
                <w:szCs w:val="18"/>
              </w:rPr>
              <w:t> </w:t>
            </w:r>
          </w:p>
        </w:tc>
        <w:tc>
          <w:tcPr>
            <w:tcW w:w="2551" w:type="dxa"/>
            <w:tcBorders>
              <w:top w:val="single" w:sz="6" w:space="0" w:color="auto"/>
              <w:left w:val="single" w:sz="6" w:space="0" w:color="auto"/>
              <w:right w:val="single" w:sz="6" w:space="0" w:color="auto"/>
            </w:tcBorders>
            <w:vAlign w:val="center"/>
            <w:hideMark/>
          </w:tcPr>
          <w:p w14:paraId="2F0FA958" w14:textId="3CA9479B" w:rsidR="003D1AF8" w:rsidRPr="00CB496F" w:rsidRDefault="003D1AF8" w:rsidP="007D0186">
            <w:pPr>
              <w:spacing w:line="360" w:lineRule="auto"/>
              <w:jc w:val="center"/>
              <w:textAlignment w:val="baseline"/>
              <w:rPr>
                <w:rFonts w:ascii="Verdana" w:hAnsi="Verdana"/>
              </w:rPr>
            </w:pPr>
            <w:r w:rsidRPr="00CB496F">
              <w:rPr>
                <w:rFonts w:ascii="Verdana" w:hAnsi="Verdana"/>
                <w:b/>
                <w:bCs/>
                <w:sz w:val="18"/>
                <w:szCs w:val="18"/>
              </w:rPr>
              <w:t>Całkowita jednostkowa netto certyfikacji, badania oraz uzyskania zezwolenia dla typu pojazdu lub zezwolenia na wprowadzenie pojazdu kolejowego do obrotu [PLN/EUR]</w:t>
            </w:r>
          </w:p>
        </w:tc>
        <w:tc>
          <w:tcPr>
            <w:tcW w:w="1276" w:type="dxa"/>
            <w:tcBorders>
              <w:top w:val="single" w:sz="6" w:space="0" w:color="auto"/>
              <w:left w:val="single" w:sz="6" w:space="0" w:color="auto"/>
              <w:right w:val="single" w:sz="4" w:space="0" w:color="auto"/>
            </w:tcBorders>
            <w:vAlign w:val="center"/>
            <w:hideMark/>
          </w:tcPr>
          <w:p w14:paraId="2A0A3EEC" w14:textId="77777777" w:rsidR="003D1AF8" w:rsidRDefault="003D1AF8" w:rsidP="00815374">
            <w:pPr>
              <w:spacing w:line="360" w:lineRule="auto"/>
              <w:jc w:val="center"/>
              <w:textAlignment w:val="baseline"/>
              <w:rPr>
                <w:rFonts w:ascii="Verdana" w:hAnsi="Verdana"/>
                <w:b/>
                <w:bCs/>
                <w:sz w:val="18"/>
                <w:szCs w:val="18"/>
              </w:rPr>
            </w:pPr>
            <w:r>
              <w:rPr>
                <w:rFonts w:ascii="Verdana" w:hAnsi="Verdana"/>
                <w:b/>
                <w:bCs/>
                <w:sz w:val="18"/>
                <w:szCs w:val="18"/>
              </w:rPr>
              <w:t>Ilość</w:t>
            </w:r>
          </w:p>
          <w:p w14:paraId="40461623" w14:textId="77777777" w:rsidR="003D1AF8" w:rsidRDefault="003D1AF8" w:rsidP="00796F6E">
            <w:pPr>
              <w:spacing w:line="360" w:lineRule="auto"/>
              <w:jc w:val="center"/>
              <w:textAlignment w:val="baseline"/>
              <w:rPr>
                <w:rFonts w:ascii="Verdana" w:hAnsi="Verdana"/>
                <w:b/>
                <w:bCs/>
                <w:sz w:val="18"/>
                <w:szCs w:val="18"/>
              </w:rPr>
            </w:pPr>
          </w:p>
          <w:p w14:paraId="06E052F0" w14:textId="22C7A727" w:rsidR="003D1AF8" w:rsidRPr="00CB496F" w:rsidRDefault="003D1AF8" w:rsidP="00796F6E">
            <w:pPr>
              <w:spacing w:line="360" w:lineRule="auto"/>
              <w:jc w:val="center"/>
              <w:textAlignment w:val="baseline"/>
              <w:rPr>
                <w:rFonts w:ascii="Verdana" w:hAnsi="Verdana"/>
              </w:rPr>
            </w:pPr>
          </w:p>
        </w:tc>
        <w:tc>
          <w:tcPr>
            <w:tcW w:w="2268" w:type="dxa"/>
            <w:tcBorders>
              <w:top w:val="single" w:sz="4" w:space="0" w:color="auto"/>
              <w:left w:val="single" w:sz="4" w:space="0" w:color="auto"/>
              <w:right w:val="single" w:sz="4" w:space="0" w:color="auto"/>
            </w:tcBorders>
            <w:vAlign w:val="center"/>
          </w:tcPr>
          <w:p w14:paraId="4E78F7DA" w14:textId="47F26307" w:rsidR="003D1AF8" w:rsidRPr="00CB496F" w:rsidRDefault="003D1AF8" w:rsidP="006B5D4E">
            <w:pPr>
              <w:spacing w:line="360" w:lineRule="auto"/>
              <w:jc w:val="center"/>
              <w:textAlignment w:val="baseline"/>
              <w:rPr>
                <w:rFonts w:ascii="Verdana" w:hAnsi="Verdana"/>
                <w:b/>
                <w:bCs/>
                <w:sz w:val="18"/>
                <w:szCs w:val="18"/>
              </w:rPr>
            </w:pPr>
            <w:r w:rsidRPr="00CB496F">
              <w:rPr>
                <w:rFonts w:ascii="Verdana" w:hAnsi="Verdana"/>
                <w:b/>
                <w:bCs/>
                <w:sz w:val="18"/>
                <w:szCs w:val="18"/>
              </w:rPr>
              <w:t>Cena całkowita [PLN/EUR]</w:t>
            </w:r>
          </w:p>
        </w:tc>
      </w:tr>
      <w:tr w:rsidR="00554E91" w:rsidRPr="00CB496F" w14:paraId="4EA82FD1" w14:textId="77777777" w:rsidTr="00554E91">
        <w:trPr>
          <w:trHeight w:val="300"/>
        </w:trPr>
        <w:tc>
          <w:tcPr>
            <w:tcW w:w="1021" w:type="dxa"/>
            <w:tcBorders>
              <w:top w:val="single" w:sz="6" w:space="0" w:color="auto"/>
              <w:left w:val="single" w:sz="6" w:space="0" w:color="auto"/>
              <w:bottom w:val="single" w:sz="6" w:space="0" w:color="auto"/>
              <w:right w:val="single" w:sz="6" w:space="0" w:color="auto"/>
            </w:tcBorders>
            <w:vAlign w:val="center"/>
            <w:hideMark/>
          </w:tcPr>
          <w:p w14:paraId="0CD99238" w14:textId="77777777" w:rsidR="003D1AF8" w:rsidRPr="00CB496F" w:rsidRDefault="003D1AF8" w:rsidP="007D0186">
            <w:pPr>
              <w:spacing w:line="360" w:lineRule="auto"/>
              <w:jc w:val="center"/>
              <w:textAlignment w:val="baseline"/>
              <w:rPr>
                <w:rFonts w:ascii="Verdana" w:hAnsi="Verdana"/>
              </w:rPr>
            </w:pPr>
            <w:r w:rsidRPr="00CB496F">
              <w:rPr>
                <w:rFonts w:ascii="Verdana" w:hAnsi="Verdana"/>
                <w:sz w:val="18"/>
                <w:szCs w:val="18"/>
              </w:rPr>
              <w:t>1 </w:t>
            </w:r>
          </w:p>
        </w:tc>
        <w:tc>
          <w:tcPr>
            <w:tcW w:w="2552" w:type="dxa"/>
            <w:tcBorders>
              <w:top w:val="single" w:sz="6" w:space="0" w:color="auto"/>
              <w:left w:val="single" w:sz="6" w:space="0" w:color="auto"/>
              <w:bottom w:val="single" w:sz="6" w:space="0" w:color="auto"/>
              <w:right w:val="single" w:sz="6" w:space="0" w:color="auto"/>
            </w:tcBorders>
            <w:vAlign w:val="center"/>
            <w:hideMark/>
          </w:tcPr>
          <w:p w14:paraId="11CB196E" w14:textId="77777777" w:rsidR="003D1AF8" w:rsidRPr="00CB496F" w:rsidRDefault="003D1AF8" w:rsidP="007D0186">
            <w:pPr>
              <w:spacing w:line="360" w:lineRule="auto"/>
              <w:jc w:val="center"/>
              <w:textAlignment w:val="baseline"/>
              <w:rPr>
                <w:rFonts w:ascii="Verdana" w:hAnsi="Verdana"/>
              </w:rPr>
            </w:pPr>
            <w:r w:rsidRPr="00CB496F">
              <w:rPr>
                <w:rFonts w:ascii="Verdana" w:hAnsi="Verdana"/>
                <w:sz w:val="18"/>
                <w:szCs w:val="18"/>
              </w:rPr>
              <w:t>2 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379B5572" w14:textId="77777777" w:rsidR="003D1AF8" w:rsidRPr="00CB496F" w:rsidRDefault="003D1AF8" w:rsidP="007D0186">
            <w:pPr>
              <w:spacing w:line="360" w:lineRule="auto"/>
              <w:jc w:val="center"/>
              <w:textAlignment w:val="baseline"/>
              <w:rPr>
                <w:rFonts w:ascii="Verdana" w:hAnsi="Verdana"/>
              </w:rPr>
            </w:pPr>
            <w:r w:rsidRPr="00CB496F">
              <w:rPr>
                <w:rFonts w:ascii="Verdana" w:hAnsi="Verdana"/>
                <w:sz w:val="18"/>
                <w:szCs w:val="18"/>
              </w:rPr>
              <w:t>3 </w:t>
            </w:r>
          </w:p>
        </w:tc>
        <w:tc>
          <w:tcPr>
            <w:tcW w:w="1276" w:type="dxa"/>
            <w:tcBorders>
              <w:top w:val="single" w:sz="6" w:space="0" w:color="auto"/>
              <w:left w:val="single" w:sz="6" w:space="0" w:color="auto"/>
              <w:bottom w:val="single" w:sz="6" w:space="0" w:color="auto"/>
              <w:right w:val="single" w:sz="4" w:space="0" w:color="auto"/>
            </w:tcBorders>
            <w:vAlign w:val="center"/>
            <w:hideMark/>
          </w:tcPr>
          <w:p w14:paraId="5D29D100" w14:textId="77777777" w:rsidR="003D1AF8" w:rsidRPr="00CB496F" w:rsidRDefault="003D1AF8" w:rsidP="007D0186">
            <w:pPr>
              <w:spacing w:line="360" w:lineRule="auto"/>
              <w:jc w:val="center"/>
              <w:textAlignment w:val="baseline"/>
              <w:rPr>
                <w:rFonts w:ascii="Verdana" w:hAnsi="Verdana"/>
              </w:rPr>
            </w:pPr>
            <w:r w:rsidRPr="00CB496F">
              <w:rPr>
                <w:rFonts w:ascii="Verdana" w:hAnsi="Verdana"/>
                <w:sz w:val="18"/>
                <w:szCs w:val="18"/>
              </w:rPr>
              <w:t>4 </w:t>
            </w:r>
          </w:p>
        </w:tc>
        <w:tc>
          <w:tcPr>
            <w:tcW w:w="2268" w:type="dxa"/>
            <w:tcBorders>
              <w:top w:val="single" w:sz="4" w:space="0" w:color="auto"/>
              <w:left w:val="single" w:sz="4" w:space="0" w:color="auto"/>
              <w:bottom w:val="single" w:sz="4" w:space="0" w:color="auto"/>
              <w:right w:val="single" w:sz="4" w:space="0" w:color="auto"/>
            </w:tcBorders>
          </w:tcPr>
          <w:p w14:paraId="73340DB6" w14:textId="1BEA1C04" w:rsidR="003D1AF8" w:rsidRPr="00CB496F" w:rsidRDefault="003D1AF8" w:rsidP="006B5D4E">
            <w:pPr>
              <w:spacing w:line="360" w:lineRule="auto"/>
              <w:jc w:val="center"/>
              <w:textAlignment w:val="baseline"/>
              <w:rPr>
                <w:rFonts w:ascii="Verdana" w:hAnsi="Verdana"/>
                <w:sz w:val="18"/>
                <w:szCs w:val="18"/>
              </w:rPr>
            </w:pPr>
            <w:r>
              <w:rPr>
                <w:rFonts w:ascii="Verdana" w:hAnsi="Verdana"/>
                <w:sz w:val="18"/>
                <w:szCs w:val="18"/>
              </w:rPr>
              <w:t>5</w:t>
            </w:r>
          </w:p>
        </w:tc>
      </w:tr>
      <w:tr w:rsidR="00554E91" w:rsidRPr="00CB496F" w14:paraId="7722B173" w14:textId="77777777" w:rsidTr="00554E91">
        <w:trPr>
          <w:cantSplit/>
          <w:trHeight w:val="300"/>
        </w:trPr>
        <w:tc>
          <w:tcPr>
            <w:tcW w:w="1021" w:type="dxa"/>
            <w:tcBorders>
              <w:top w:val="single" w:sz="6" w:space="0" w:color="auto"/>
              <w:left w:val="single" w:sz="6" w:space="0" w:color="auto"/>
              <w:bottom w:val="single" w:sz="6" w:space="0" w:color="auto"/>
              <w:right w:val="single" w:sz="6" w:space="0" w:color="auto"/>
            </w:tcBorders>
            <w:vAlign w:val="center"/>
            <w:hideMark/>
          </w:tcPr>
          <w:p w14:paraId="0AB1B024" w14:textId="0A489814" w:rsidR="003D1AF8" w:rsidRPr="00CB496F" w:rsidRDefault="003D1AF8" w:rsidP="009B2E1B">
            <w:pPr>
              <w:tabs>
                <w:tab w:val="num" w:pos="720"/>
              </w:tabs>
              <w:spacing w:line="360" w:lineRule="auto"/>
              <w:jc w:val="center"/>
              <w:textAlignment w:val="baseline"/>
              <w:rPr>
                <w:rFonts w:ascii="Verdana" w:hAnsi="Verdana"/>
                <w:sz w:val="18"/>
                <w:szCs w:val="18"/>
              </w:rPr>
            </w:pPr>
            <w:r w:rsidRPr="00CB496F">
              <w:rPr>
                <w:rFonts w:ascii="Verdana" w:hAnsi="Verdana"/>
                <w:sz w:val="18"/>
                <w:szCs w:val="18"/>
              </w:rPr>
              <w:t>Zadanie 1</w:t>
            </w:r>
          </w:p>
        </w:tc>
        <w:tc>
          <w:tcPr>
            <w:tcW w:w="2552" w:type="dxa"/>
            <w:tcBorders>
              <w:top w:val="single" w:sz="6" w:space="0" w:color="auto"/>
              <w:left w:val="single" w:sz="6" w:space="0" w:color="auto"/>
              <w:bottom w:val="single" w:sz="6" w:space="0" w:color="auto"/>
              <w:right w:val="single" w:sz="6" w:space="0" w:color="auto"/>
            </w:tcBorders>
            <w:vAlign w:val="center"/>
            <w:hideMark/>
          </w:tcPr>
          <w:p w14:paraId="5DBF12F8" w14:textId="77777777" w:rsidR="003D1AF8" w:rsidRPr="00CB496F" w:rsidRDefault="003D1AF8" w:rsidP="007D0186">
            <w:pPr>
              <w:spacing w:line="360" w:lineRule="auto"/>
              <w:jc w:val="center"/>
              <w:textAlignment w:val="baseline"/>
              <w:rPr>
                <w:rFonts w:ascii="Verdana" w:hAnsi="Verdana"/>
              </w:rPr>
            </w:pPr>
            <w:r w:rsidRPr="00CB496F">
              <w:rPr>
                <w:rFonts w:ascii="Verdana" w:hAnsi="Verdana"/>
                <w:sz w:val="18"/>
                <w:szCs w:val="18"/>
              </w:rPr>
              <w:t>1. …………………. PLN/EUR* </w:t>
            </w:r>
          </w:p>
          <w:p w14:paraId="1F899377" w14:textId="7AE52F7C" w:rsidR="003D1AF8" w:rsidRPr="00CB496F" w:rsidRDefault="003D1AF8" w:rsidP="00A0744E">
            <w:pPr>
              <w:spacing w:after="120" w:line="360" w:lineRule="auto"/>
              <w:jc w:val="center"/>
              <w:textAlignment w:val="baseline"/>
              <w:rPr>
                <w:rFonts w:ascii="Verdana" w:hAnsi="Verdana"/>
              </w:rPr>
            </w:pPr>
            <w:r w:rsidRPr="00CB496F">
              <w:rPr>
                <w:rFonts w:ascii="Verdana" w:hAnsi="Verdana"/>
                <w:sz w:val="18"/>
                <w:szCs w:val="18"/>
              </w:rPr>
              <w:t>(słownie: ………. PLN/EUR*)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3353FA48" w14:textId="77777777" w:rsidR="003D1AF8" w:rsidRPr="00CB496F" w:rsidRDefault="003D1AF8" w:rsidP="002C1A0E">
            <w:pPr>
              <w:spacing w:line="360" w:lineRule="auto"/>
              <w:jc w:val="center"/>
              <w:textAlignment w:val="baseline"/>
              <w:rPr>
                <w:rFonts w:ascii="Verdana" w:hAnsi="Verdana"/>
              </w:rPr>
            </w:pPr>
            <w:r w:rsidRPr="00CB496F">
              <w:rPr>
                <w:rFonts w:ascii="Verdana" w:hAnsi="Verdana"/>
                <w:sz w:val="18"/>
                <w:szCs w:val="18"/>
              </w:rPr>
              <w:t>1. …………………. PLN/EUR* </w:t>
            </w:r>
          </w:p>
          <w:p w14:paraId="6CB9EA06" w14:textId="03C85F48" w:rsidR="003D1AF8" w:rsidRPr="00CB496F" w:rsidRDefault="003D1AF8" w:rsidP="007D0186">
            <w:pPr>
              <w:spacing w:line="360" w:lineRule="auto"/>
              <w:jc w:val="center"/>
              <w:textAlignment w:val="baseline"/>
              <w:rPr>
                <w:rFonts w:ascii="Verdana" w:hAnsi="Verdana"/>
              </w:rPr>
            </w:pPr>
            <w:r w:rsidRPr="00CB496F">
              <w:rPr>
                <w:rFonts w:ascii="Verdana" w:hAnsi="Verdana"/>
                <w:sz w:val="18"/>
                <w:szCs w:val="18"/>
              </w:rPr>
              <w:t>(słownie: ………. PLN/EUR*)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501BDC1" w14:textId="75D97F74" w:rsidR="003D1AF8" w:rsidRDefault="003D1AF8" w:rsidP="007D0186">
            <w:pPr>
              <w:spacing w:line="360" w:lineRule="auto"/>
              <w:jc w:val="center"/>
              <w:textAlignment w:val="baseline"/>
              <w:rPr>
                <w:rFonts w:ascii="Verdana" w:hAnsi="Verdana"/>
                <w:sz w:val="18"/>
                <w:szCs w:val="18"/>
              </w:rPr>
            </w:pPr>
          </w:p>
          <w:p w14:paraId="7FC86900" w14:textId="77777777" w:rsidR="003D1AF8" w:rsidRDefault="003D1AF8" w:rsidP="00BF56CA">
            <w:pPr>
              <w:spacing w:line="360" w:lineRule="auto"/>
              <w:jc w:val="center"/>
              <w:textAlignment w:val="baseline"/>
              <w:rPr>
                <w:rFonts w:ascii="Verdana" w:hAnsi="Verdana"/>
                <w:sz w:val="18"/>
                <w:szCs w:val="18"/>
              </w:rPr>
            </w:pPr>
            <w:r>
              <w:rPr>
                <w:rFonts w:ascii="Verdana" w:hAnsi="Verdana"/>
                <w:sz w:val="18"/>
                <w:szCs w:val="18"/>
              </w:rPr>
              <w:t>…</w:t>
            </w:r>
          </w:p>
          <w:p w14:paraId="4671238E" w14:textId="77777777" w:rsidR="003D1AF8" w:rsidRDefault="003D1AF8" w:rsidP="00BF56CA">
            <w:pPr>
              <w:spacing w:line="360" w:lineRule="auto"/>
              <w:jc w:val="center"/>
              <w:textAlignment w:val="baseline"/>
              <w:rPr>
                <w:rFonts w:ascii="Verdana" w:hAnsi="Verdana"/>
                <w:sz w:val="18"/>
                <w:szCs w:val="18"/>
              </w:rPr>
            </w:pPr>
            <w:r>
              <w:rPr>
                <w:rFonts w:ascii="Verdana" w:hAnsi="Verdana"/>
                <w:sz w:val="18"/>
                <w:szCs w:val="18"/>
              </w:rPr>
              <w:t>l</w:t>
            </w:r>
            <w:r w:rsidRPr="00CB496F">
              <w:rPr>
                <w:rFonts w:ascii="Verdana" w:hAnsi="Verdana"/>
                <w:sz w:val="18"/>
                <w:szCs w:val="18"/>
              </w:rPr>
              <w:t>okomotyw</w:t>
            </w:r>
            <w:r>
              <w:rPr>
                <w:rFonts w:ascii="Verdana" w:hAnsi="Verdana"/>
                <w:sz w:val="18"/>
                <w:szCs w:val="18"/>
              </w:rPr>
              <w:t>/</w:t>
            </w:r>
            <w:r w:rsidRPr="00CB496F">
              <w:rPr>
                <w:rFonts w:ascii="Verdana" w:hAnsi="Verdana"/>
                <w:sz w:val="18"/>
                <w:szCs w:val="18"/>
              </w:rPr>
              <w:t>y</w:t>
            </w:r>
          </w:p>
          <w:p w14:paraId="6BB1C394" w14:textId="7DC71F42" w:rsidR="003D1AF8" w:rsidRPr="00CB496F" w:rsidRDefault="003D1AF8" w:rsidP="007D0186">
            <w:pPr>
              <w:spacing w:line="360" w:lineRule="auto"/>
              <w:jc w:val="center"/>
              <w:textAlignment w:val="baseline"/>
              <w:rPr>
                <w:rFonts w:ascii="Verdana" w:hAnsi="Verdana"/>
              </w:rPr>
            </w:pPr>
          </w:p>
        </w:tc>
        <w:tc>
          <w:tcPr>
            <w:tcW w:w="2268" w:type="dxa"/>
            <w:tcBorders>
              <w:top w:val="single" w:sz="4" w:space="0" w:color="auto"/>
            </w:tcBorders>
          </w:tcPr>
          <w:p w14:paraId="18408540" w14:textId="524B6114" w:rsidR="003D1AF8" w:rsidRPr="00CB496F" w:rsidRDefault="003D1AF8" w:rsidP="00BF56CA">
            <w:pPr>
              <w:spacing w:line="360" w:lineRule="auto"/>
              <w:jc w:val="center"/>
              <w:textAlignment w:val="baseline"/>
              <w:rPr>
                <w:rFonts w:ascii="Verdana" w:hAnsi="Verdana"/>
              </w:rPr>
            </w:pPr>
            <w:r w:rsidRPr="00CB496F">
              <w:rPr>
                <w:rFonts w:ascii="Verdana" w:hAnsi="Verdana"/>
                <w:sz w:val="18"/>
                <w:szCs w:val="18"/>
              </w:rPr>
              <w:t>1. …………………. PLN/EUR* </w:t>
            </w:r>
          </w:p>
          <w:p w14:paraId="05EC51AE" w14:textId="7E44B6EC" w:rsidR="003D1AF8" w:rsidRPr="00CB496F" w:rsidRDefault="003D1AF8" w:rsidP="00BF56CA">
            <w:pPr>
              <w:spacing w:line="360" w:lineRule="auto"/>
              <w:jc w:val="center"/>
              <w:textAlignment w:val="baseline"/>
              <w:rPr>
                <w:rFonts w:ascii="Verdana" w:hAnsi="Verdana"/>
                <w:sz w:val="18"/>
                <w:szCs w:val="18"/>
              </w:rPr>
            </w:pPr>
            <w:r w:rsidRPr="00CB496F">
              <w:rPr>
                <w:rFonts w:ascii="Verdana" w:hAnsi="Verdana"/>
                <w:sz w:val="18"/>
                <w:szCs w:val="18"/>
              </w:rPr>
              <w:t>(słownie: …………. PLN/EUR*)</w:t>
            </w:r>
          </w:p>
        </w:tc>
      </w:tr>
    </w:tbl>
    <w:p w14:paraId="638791E7" w14:textId="6B15F767" w:rsidR="00624097" w:rsidRDefault="00386E1F" w:rsidP="00B15F5E">
      <w:pPr>
        <w:tabs>
          <w:tab w:val="left" w:pos="2977"/>
        </w:tabs>
        <w:spacing w:before="360" w:line="360" w:lineRule="auto"/>
        <w:ind w:left="567"/>
        <w:jc w:val="both"/>
        <w:textAlignment w:val="baseline"/>
        <w:rPr>
          <w:rFonts w:ascii="Verdana" w:hAnsi="Verdana"/>
          <w:b/>
          <w:bCs/>
          <w:sz w:val="18"/>
          <w:szCs w:val="18"/>
        </w:rPr>
      </w:pPr>
      <w:r>
        <w:rPr>
          <w:rFonts w:ascii="Verdana" w:hAnsi="Verdana"/>
          <w:b/>
          <w:bCs/>
          <w:sz w:val="18"/>
          <w:szCs w:val="18"/>
        </w:rPr>
        <w:t>S</w:t>
      </w:r>
      <w:r w:rsidR="00B15F5E" w:rsidRPr="00CB496F">
        <w:rPr>
          <w:rFonts w:ascii="Verdana" w:hAnsi="Verdana"/>
          <w:b/>
          <w:bCs/>
          <w:sz w:val="18"/>
          <w:szCs w:val="18"/>
        </w:rPr>
        <w:t>zkolenia personelu</w:t>
      </w:r>
      <w:r w:rsidR="00624097">
        <w:rPr>
          <w:rFonts w:ascii="Verdana" w:hAnsi="Verdana"/>
          <w:b/>
          <w:bCs/>
          <w:sz w:val="18"/>
          <w:szCs w:val="18"/>
        </w:rPr>
        <w:t>:</w:t>
      </w:r>
    </w:p>
    <w:p w14:paraId="241EF65A" w14:textId="27CBD1FF" w:rsidR="00386E1F" w:rsidRPr="00386E1F" w:rsidRDefault="005224C5" w:rsidP="00D00DDE">
      <w:pPr>
        <w:pStyle w:val="Akapitzlist"/>
        <w:numPr>
          <w:ilvl w:val="0"/>
          <w:numId w:val="116"/>
        </w:numPr>
        <w:spacing w:line="360" w:lineRule="auto"/>
        <w:textAlignment w:val="baseline"/>
        <w:rPr>
          <w:rFonts w:ascii="Verdana" w:hAnsi="Verdana"/>
        </w:rPr>
      </w:pPr>
      <w:r w:rsidRPr="00386E1F">
        <w:rPr>
          <w:rFonts w:ascii="Verdana" w:hAnsi="Verdana"/>
          <w:sz w:val="18"/>
          <w:szCs w:val="18"/>
        </w:rPr>
        <w:t>w zakresie obsługi eksploatacyjnej Lokomotyw</w:t>
      </w:r>
      <w:r w:rsidR="00386E1F" w:rsidRPr="00386E1F">
        <w:rPr>
          <w:rFonts w:ascii="Verdana" w:hAnsi="Verdana"/>
          <w:sz w:val="18"/>
          <w:szCs w:val="18"/>
        </w:rPr>
        <w:t xml:space="preserve"> w cenie ……………….…. PLN/EUR*(słownie: ………. PLN/EUR*)</w:t>
      </w:r>
      <w:r w:rsidR="00386E1F">
        <w:rPr>
          <w:rFonts w:ascii="Verdana" w:hAnsi="Verdana"/>
          <w:sz w:val="18"/>
          <w:szCs w:val="18"/>
        </w:rPr>
        <w:t>;</w:t>
      </w:r>
      <w:r w:rsidR="00386E1F" w:rsidRPr="00386E1F">
        <w:rPr>
          <w:rFonts w:ascii="Verdana" w:hAnsi="Verdana"/>
          <w:sz w:val="18"/>
          <w:szCs w:val="18"/>
        </w:rPr>
        <w:t> </w:t>
      </w:r>
    </w:p>
    <w:p w14:paraId="09D07726" w14:textId="5143E38D" w:rsidR="00386E1F" w:rsidRPr="00386E1F" w:rsidRDefault="005224C5" w:rsidP="00D00DDE">
      <w:pPr>
        <w:pStyle w:val="Akapitzlist"/>
        <w:numPr>
          <w:ilvl w:val="0"/>
          <w:numId w:val="116"/>
        </w:numPr>
        <w:spacing w:line="360" w:lineRule="auto"/>
        <w:textAlignment w:val="baseline"/>
        <w:rPr>
          <w:rFonts w:ascii="Verdana" w:hAnsi="Verdana"/>
        </w:rPr>
      </w:pPr>
      <w:r w:rsidRPr="00386E1F">
        <w:rPr>
          <w:rFonts w:ascii="Verdana" w:hAnsi="Verdana"/>
          <w:sz w:val="18"/>
          <w:szCs w:val="18"/>
        </w:rPr>
        <w:t>w zakresie niezbędnym do utrzymania Lokomotyw, w tym w zakresie obsługi oprogramowania używanego przy eksploatacji Lokomotyw, odczytu danych</w:t>
      </w:r>
      <w:r w:rsidR="00386E1F">
        <w:rPr>
          <w:rFonts w:ascii="Verdana" w:hAnsi="Verdana"/>
          <w:sz w:val="18"/>
          <w:szCs w:val="18"/>
        </w:rPr>
        <w:t xml:space="preserve"> </w:t>
      </w:r>
      <w:r w:rsidR="00386E1F" w:rsidRPr="00386E1F">
        <w:rPr>
          <w:rFonts w:ascii="Verdana" w:hAnsi="Verdana"/>
          <w:sz w:val="18"/>
          <w:szCs w:val="18"/>
        </w:rPr>
        <w:t>w cenie ……………….…. PLN/EUR*(słownie: ………. PLN/EUR*)</w:t>
      </w:r>
      <w:r w:rsidR="00386E1F">
        <w:rPr>
          <w:rFonts w:ascii="Verdana" w:hAnsi="Verdana"/>
          <w:sz w:val="18"/>
          <w:szCs w:val="18"/>
        </w:rPr>
        <w:t>;</w:t>
      </w:r>
      <w:r w:rsidR="00386E1F" w:rsidRPr="00386E1F">
        <w:rPr>
          <w:rFonts w:ascii="Verdana" w:hAnsi="Verdana"/>
          <w:sz w:val="18"/>
          <w:szCs w:val="18"/>
        </w:rPr>
        <w:t> </w:t>
      </w:r>
    </w:p>
    <w:p w14:paraId="2F8403B8" w14:textId="65DC750D" w:rsidR="005224C5" w:rsidRPr="00A51A86" w:rsidRDefault="005224C5" w:rsidP="00D00DDE">
      <w:pPr>
        <w:pStyle w:val="Akapitzlist"/>
        <w:numPr>
          <w:ilvl w:val="0"/>
          <w:numId w:val="116"/>
        </w:numPr>
        <w:spacing w:line="360" w:lineRule="auto"/>
        <w:textAlignment w:val="baseline"/>
        <w:rPr>
          <w:rFonts w:ascii="Verdana" w:eastAsia="SimSun" w:hAnsi="Verdana"/>
          <w:sz w:val="18"/>
          <w:szCs w:val="18"/>
        </w:rPr>
      </w:pPr>
      <w:r w:rsidRPr="00F10B78">
        <w:rPr>
          <w:rFonts w:ascii="Verdana" w:hAnsi="Verdana"/>
          <w:sz w:val="18"/>
          <w:szCs w:val="18"/>
        </w:rPr>
        <w:t xml:space="preserve">w zakresie niezbędnym do samodzielnego wgrywania kluczy RBC do pokładowego systemu </w:t>
      </w:r>
      <w:r w:rsidRPr="00E823E7">
        <w:rPr>
          <w:rFonts w:ascii="Verdana" w:hAnsi="Verdana"/>
          <w:sz w:val="18"/>
          <w:szCs w:val="18"/>
        </w:rPr>
        <w:t>Lokomoty</w:t>
      </w:r>
      <w:r>
        <w:rPr>
          <w:rFonts w:ascii="Verdana" w:hAnsi="Verdana"/>
          <w:sz w:val="18"/>
          <w:szCs w:val="18"/>
        </w:rPr>
        <w:t>w</w:t>
      </w:r>
      <w:r w:rsidR="00386E1F">
        <w:rPr>
          <w:rFonts w:ascii="Verdana" w:hAnsi="Verdana"/>
          <w:sz w:val="18"/>
          <w:szCs w:val="18"/>
        </w:rPr>
        <w:t xml:space="preserve"> </w:t>
      </w:r>
      <w:r w:rsidR="00386E1F" w:rsidRPr="00386E1F">
        <w:rPr>
          <w:rFonts w:ascii="Verdana" w:hAnsi="Verdana"/>
          <w:sz w:val="18"/>
          <w:szCs w:val="18"/>
        </w:rPr>
        <w:t>w cenie ……………….…. PLN/EUR*(słownie: ………. PLN/EUR*)</w:t>
      </w:r>
      <w:r w:rsidR="00386E1F">
        <w:rPr>
          <w:rFonts w:ascii="Verdana" w:hAnsi="Verdana"/>
          <w:sz w:val="18"/>
          <w:szCs w:val="18"/>
        </w:rPr>
        <w:t>.</w:t>
      </w:r>
      <w:r w:rsidR="00386E1F" w:rsidRPr="00386E1F">
        <w:rPr>
          <w:rFonts w:ascii="Verdana" w:hAnsi="Verdana"/>
          <w:sz w:val="18"/>
          <w:szCs w:val="18"/>
        </w:rPr>
        <w:t> </w:t>
      </w:r>
    </w:p>
    <w:p w14:paraId="77B25928" w14:textId="77777777" w:rsidR="00A51A86" w:rsidRDefault="00A51A86" w:rsidP="00A51A86">
      <w:pPr>
        <w:pStyle w:val="AAAA-Literki"/>
        <w:widowControl w:val="0"/>
        <w:tabs>
          <w:tab w:val="left" w:pos="993"/>
        </w:tabs>
        <w:spacing w:after="0" w:line="360" w:lineRule="auto"/>
        <w:ind w:left="1069" w:firstLine="0"/>
        <w:jc w:val="both"/>
        <w:rPr>
          <w:rFonts w:ascii="Verdana" w:hAnsi="Verdana" w:cs="Arial"/>
          <w:sz w:val="18"/>
          <w:szCs w:val="18"/>
        </w:rPr>
      </w:pPr>
    </w:p>
    <w:p w14:paraId="6612EF08" w14:textId="55978309" w:rsidR="00A51A86" w:rsidRDefault="00A51A86" w:rsidP="00A51A86">
      <w:pPr>
        <w:pStyle w:val="AAAA-Literki"/>
        <w:widowControl w:val="0"/>
        <w:tabs>
          <w:tab w:val="left" w:pos="993"/>
        </w:tabs>
        <w:spacing w:after="0" w:line="360" w:lineRule="auto"/>
        <w:ind w:left="1069" w:firstLine="0"/>
        <w:jc w:val="both"/>
        <w:rPr>
          <w:rFonts w:ascii="Verdana" w:hAnsi="Verdana" w:cs="Arial"/>
          <w:sz w:val="18"/>
          <w:szCs w:val="18"/>
        </w:rPr>
      </w:pPr>
      <w:r w:rsidRPr="00ED0C42">
        <w:rPr>
          <w:rFonts w:ascii="Verdana" w:hAnsi="Verdana" w:cs="Arial"/>
          <w:sz w:val="18"/>
          <w:szCs w:val="18"/>
        </w:rPr>
        <w:t xml:space="preserve">Celem uniknięcia wątpliwości wycena </w:t>
      </w:r>
      <w:r>
        <w:rPr>
          <w:rFonts w:ascii="Verdana" w:hAnsi="Verdana" w:cs="Arial"/>
          <w:sz w:val="18"/>
          <w:szCs w:val="18"/>
        </w:rPr>
        <w:t>ww.</w:t>
      </w:r>
      <w:r w:rsidRPr="00ED0C42">
        <w:rPr>
          <w:rFonts w:ascii="Verdana" w:hAnsi="Verdana" w:cs="Arial"/>
          <w:sz w:val="18"/>
          <w:szCs w:val="18"/>
        </w:rPr>
        <w:t xml:space="preserve"> szkoleń nie stanowi elementu zamówienia i nie będzie przedmiotem oceny</w:t>
      </w:r>
      <w:r>
        <w:rPr>
          <w:rFonts w:ascii="Verdana" w:hAnsi="Verdana" w:cs="Arial"/>
          <w:sz w:val="18"/>
          <w:szCs w:val="18"/>
        </w:rPr>
        <w:t>.</w:t>
      </w:r>
    </w:p>
    <w:p w14:paraId="29A511D1" w14:textId="77777777" w:rsidR="00823CE0" w:rsidRDefault="00823CE0" w:rsidP="004B1CD7">
      <w:pPr>
        <w:spacing w:after="160" w:line="259" w:lineRule="auto"/>
        <w:rPr>
          <w:rFonts w:ascii="Verdana" w:eastAsia="SimSun" w:hAnsi="Verdana"/>
          <w:sz w:val="18"/>
          <w:szCs w:val="18"/>
        </w:rPr>
      </w:pPr>
    </w:p>
    <w:p w14:paraId="719114EB" w14:textId="2511743D" w:rsidR="005224C5" w:rsidRPr="004B1CD7" w:rsidRDefault="004B1CD7" w:rsidP="004B1CD7">
      <w:pPr>
        <w:spacing w:after="160" w:line="259" w:lineRule="auto"/>
        <w:rPr>
          <w:rFonts w:ascii="Verdana" w:hAnsi="Verdana"/>
          <w:sz w:val="18"/>
          <w:szCs w:val="18"/>
        </w:rPr>
      </w:pPr>
      <w:r>
        <w:rPr>
          <w:rFonts w:ascii="Verdana" w:hAnsi="Verdana"/>
          <w:sz w:val="18"/>
          <w:szCs w:val="18"/>
        </w:rPr>
        <w:br w:type="page"/>
      </w:r>
    </w:p>
    <w:p w14:paraId="1F5CC6A7" w14:textId="2B004D11" w:rsidR="00B77686" w:rsidRDefault="00B34440" w:rsidP="00D00DDE">
      <w:pPr>
        <w:numPr>
          <w:ilvl w:val="0"/>
          <w:numId w:val="35"/>
        </w:numPr>
        <w:tabs>
          <w:tab w:val="left" w:pos="2977"/>
        </w:tabs>
        <w:spacing w:before="240" w:after="240" w:line="360" w:lineRule="auto"/>
        <w:jc w:val="both"/>
        <w:textAlignment w:val="baseline"/>
        <w:rPr>
          <w:rFonts w:ascii="Verdana" w:hAnsi="Verdana" w:cs="Segoe UI"/>
          <w:sz w:val="18"/>
          <w:szCs w:val="18"/>
        </w:rPr>
      </w:pPr>
      <w:r w:rsidRPr="00B15F5E">
        <w:rPr>
          <w:rFonts w:ascii="Verdana" w:hAnsi="Verdana" w:cs="Segoe UI"/>
          <w:sz w:val="18"/>
          <w:szCs w:val="18"/>
        </w:rPr>
        <w:lastRenderedPageBreak/>
        <w:t xml:space="preserve">Cena </w:t>
      </w:r>
      <w:r w:rsidR="00403E5D" w:rsidRPr="00B15F5E">
        <w:rPr>
          <w:rFonts w:ascii="Verdana" w:hAnsi="Verdana" w:cs="Segoe UI"/>
          <w:sz w:val="18"/>
          <w:szCs w:val="18"/>
        </w:rPr>
        <w:t>dla Zadania 2</w:t>
      </w:r>
      <w:r w:rsidRPr="00B15F5E">
        <w:rPr>
          <w:rFonts w:ascii="Verdana" w:hAnsi="Verdana" w:cs="Segoe UI"/>
          <w:sz w:val="18"/>
          <w:szCs w:val="18"/>
        </w:rPr>
        <w:t xml:space="preserve"> wyliczona zgodnie z poniższą tabelą</w:t>
      </w:r>
      <w:r w:rsidR="007E4A69" w:rsidRPr="00B15F5E">
        <w:rPr>
          <w:rFonts w:ascii="Verdana" w:hAnsi="Verdana" w:cs="Segoe UI"/>
          <w:sz w:val="18"/>
          <w:szCs w:val="18"/>
        </w:rPr>
        <w:t>*</w:t>
      </w:r>
      <w:r w:rsidRPr="00B15F5E">
        <w:rPr>
          <w:rFonts w:ascii="Verdana" w:hAnsi="Verdana" w:cs="Segoe UI"/>
          <w:sz w:val="18"/>
          <w:szCs w:val="18"/>
        </w:rPr>
        <w:t>:</w:t>
      </w:r>
    </w:p>
    <w:tbl>
      <w:tblPr>
        <w:tblW w:w="9668" w:type="dxa"/>
        <w:tblInd w:w="10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021"/>
        <w:gridCol w:w="2552"/>
        <w:gridCol w:w="2551"/>
        <w:gridCol w:w="1276"/>
        <w:gridCol w:w="2268"/>
      </w:tblGrid>
      <w:tr w:rsidR="005224C5" w:rsidRPr="00CB496F" w14:paraId="390E2733" w14:textId="77777777">
        <w:trPr>
          <w:trHeight w:val="2498"/>
        </w:trPr>
        <w:tc>
          <w:tcPr>
            <w:tcW w:w="1021" w:type="dxa"/>
            <w:tcBorders>
              <w:top w:val="single" w:sz="6" w:space="0" w:color="auto"/>
              <w:left w:val="single" w:sz="6" w:space="0" w:color="auto"/>
              <w:right w:val="single" w:sz="6" w:space="0" w:color="auto"/>
            </w:tcBorders>
            <w:vAlign w:val="center"/>
            <w:hideMark/>
          </w:tcPr>
          <w:p w14:paraId="385FB658" w14:textId="77777777" w:rsidR="005224C5" w:rsidRPr="00CB496F" w:rsidRDefault="005224C5">
            <w:pPr>
              <w:spacing w:line="360" w:lineRule="auto"/>
              <w:jc w:val="center"/>
              <w:textAlignment w:val="baseline"/>
              <w:rPr>
                <w:rFonts w:ascii="Verdana" w:hAnsi="Verdana"/>
              </w:rPr>
            </w:pPr>
            <w:r w:rsidRPr="00CB496F">
              <w:rPr>
                <w:rFonts w:ascii="Verdana" w:hAnsi="Verdana"/>
                <w:b/>
                <w:bCs/>
                <w:sz w:val="18"/>
                <w:szCs w:val="18"/>
              </w:rPr>
              <w:t>Nazwa</w:t>
            </w:r>
            <w:r w:rsidRPr="00CB496F">
              <w:rPr>
                <w:rFonts w:ascii="Verdana" w:hAnsi="Verdana"/>
                <w:sz w:val="18"/>
                <w:szCs w:val="18"/>
              </w:rPr>
              <w:t> </w:t>
            </w:r>
          </w:p>
        </w:tc>
        <w:tc>
          <w:tcPr>
            <w:tcW w:w="2552" w:type="dxa"/>
            <w:tcBorders>
              <w:top w:val="single" w:sz="6" w:space="0" w:color="auto"/>
              <w:left w:val="single" w:sz="6" w:space="0" w:color="auto"/>
              <w:right w:val="single" w:sz="6" w:space="0" w:color="auto"/>
            </w:tcBorders>
            <w:vAlign w:val="center"/>
            <w:hideMark/>
          </w:tcPr>
          <w:p w14:paraId="4AE32D81" w14:textId="77777777" w:rsidR="005224C5" w:rsidRPr="00CB496F" w:rsidRDefault="005224C5">
            <w:pPr>
              <w:spacing w:line="360" w:lineRule="auto"/>
              <w:jc w:val="center"/>
              <w:textAlignment w:val="baseline"/>
              <w:rPr>
                <w:rFonts w:ascii="Verdana" w:hAnsi="Verdana"/>
              </w:rPr>
            </w:pPr>
            <w:r w:rsidRPr="00CB496F">
              <w:rPr>
                <w:rFonts w:ascii="Verdana" w:hAnsi="Verdana"/>
                <w:b/>
                <w:bCs/>
                <w:sz w:val="18"/>
                <w:szCs w:val="18"/>
              </w:rPr>
              <w:t>Cena jednostkowa netto sprzętu i aparatury do obsługi, diagnostyki i utrzymania systemu ERTMS oraz instalacji kluczy RBC na Lokomotywie [PLN/EUR]</w:t>
            </w:r>
            <w:r w:rsidRPr="00CB496F">
              <w:rPr>
                <w:rFonts w:ascii="Verdana" w:hAnsi="Verdana"/>
                <w:sz w:val="18"/>
                <w:szCs w:val="18"/>
              </w:rPr>
              <w:t> </w:t>
            </w:r>
          </w:p>
        </w:tc>
        <w:tc>
          <w:tcPr>
            <w:tcW w:w="2551" w:type="dxa"/>
            <w:tcBorders>
              <w:top w:val="single" w:sz="6" w:space="0" w:color="auto"/>
              <w:left w:val="single" w:sz="6" w:space="0" w:color="auto"/>
              <w:right w:val="single" w:sz="6" w:space="0" w:color="auto"/>
            </w:tcBorders>
            <w:vAlign w:val="center"/>
            <w:hideMark/>
          </w:tcPr>
          <w:p w14:paraId="0855780C" w14:textId="669339CD" w:rsidR="005224C5" w:rsidRPr="00CB496F" w:rsidRDefault="005224C5">
            <w:pPr>
              <w:spacing w:line="360" w:lineRule="auto"/>
              <w:jc w:val="center"/>
              <w:textAlignment w:val="baseline"/>
              <w:rPr>
                <w:rFonts w:ascii="Verdana" w:hAnsi="Verdana"/>
              </w:rPr>
            </w:pPr>
            <w:r w:rsidRPr="00CB496F">
              <w:rPr>
                <w:rFonts w:ascii="Verdana" w:hAnsi="Verdana"/>
                <w:b/>
                <w:bCs/>
                <w:sz w:val="18"/>
                <w:szCs w:val="18"/>
              </w:rPr>
              <w:t>Całkowita jednostkowa netto certyfikacji, badania oraz uzyskania zezwolenia dla typu pojazdu lub zezwolenia na wprowadzenie pojazdu kolejowego do obrotu [PLN/EUR]</w:t>
            </w:r>
          </w:p>
        </w:tc>
        <w:tc>
          <w:tcPr>
            <w:tcW w:w="1276" w:type="dxa"/>
            <w:tcBorders>
              <w:top w:val="single" w:sz="6" w:space="0" w:color="auto"/>
              <w:left w:val="single" w:sz="6" w:space="0" w:color="auto"/>
              <w:right w:val="single" w:sz="4" w:space="0" w:color="auto"/>
            </w:tcBorders>
            <w:vAlign w:val="center"/>
            <w:hideMark/>
          </w:tcPr>
          <w:p w14:paraId="51EB1117" w14:textId="77777777" w:rsidR="005224C5" w:rsidRDefault="005224C5">
            <w:pPr>
              <w:spacing w:line="360" w:lineRule="auto"/>
              <w:jc w:val="center"/>
              <w:textAlignment w:val="baseline"/>
              <w:rPr>
                <w:rFonts w:ascii="Verdana" w:hAnsi="Verdana"/>
                <w:b/>
                <w:bCs/>
                <w:sz w:val="18"/>
                <w:szCs w:val="18"/>
              </w:rPr>
            </w:pPr>
            <w:r>
              <w:rPr>
                <w:rFonts w:ascii="Verdana" w:hAnsi="Verdana"/>
                <w:b/>
                <w:bCs/>
                <w:sz w:val="18"/>
                <w:szCs w:val="18"/>
              </w:rPr>
              <w:t>Ilość</w:t>
            </w:r>
          </w:p>
          <w:p w14:paraId="41FB8A0E" w14:textId="77777777" w:rsidR="005224C5" w:rsidRDefault="005224C5">
            <w:pPr>
              <w:spacing w:line="360" w:lineRule="auto"/>
              <w:jc w:val="center"/>
              <w:textAlignment w:val="baseline"/>
              <w:rPr>
                <w:rFonts w:ascii="Verdana" w:hAnsi="Verdana"/>
                <w:b/>
                <w:bCs/>
                <w:sz w:val="18"/>
                <w:szCs w:val="18"/>
              </w:rPr>
            </w:pPr>
          </w:p>
          <w:p w14:paraId="69EC07BC" w14:textId="77777777" w:rsidR="005224C5" w:rsidRPr="00CB496F" w:rsidRDefault="005224C5">
            <w:pPr>
              <w:spacing w:line="360" w:lineRule="auto"/>
              <w:jc w:val="center"/>
              <w:textAlignment w:val="baseline"/>
              <w:rPr>
                <w:rFonts w:ascii="Verdana" w:hAnsi="Verdana"/>
              </w:rPr>
            </w:pPr>
          </w:p>
        </w:tc>
        <w:tc>
          <w:tcPr>
            <w:tcW w:w="2268" w:type="dxa"/>
            <w:tcBorders>
              <w:top w:val="single" w:sz="4" w:space="0" w:color="auto"/>
              <w:left w:val="single" w:sz="4" w:space="0" w:color="auto"/>
              <w:right w:val="single" w:sz="4" w:space="0" w:color="auto"/>
            </w:tcBorders>
            <w:vAlign w:val="center"/>
          </w:tcPr>
          <w:p w14:paraId="1EF1B088" w14:textId="77777777" w:rsidR="005224C5" w:rsidRPr="00CB496F" w:rsidRDefault="005224C5">
            <w:pPr>
              <w:spacing w:line="360" w:lineRule="auto"/>
              <w:jc w:val="center"/>
              <w:textAlignment w:val="baseline"/>
              <w:rPr>
                <w:rFonts w:ascii="Verdana" w:hAnsi="Verdana"/>
                <w:b/>
                <w:bCs/>
                <w:sz w:val="18"/>
                <w:szCs w:val="18"/>
              </w:rPr>
            </w:pPr>
            <w:r w:rsidRPr="00CB496F">
              <w:rPr>
                <w:rFonts w:ascii="Verdana" w:hAnsi="Verdana"/>
                <w:b/>
                <w:bCs/>
                <w:sz w:val="18"/>
                <w:szCs w:val="18"/>
              </w:rPr>
              <w:t>Cena całkowita [PLN/EUR]</w:t>
            </w:r>
          </w:p>
        </w:tc>
      </w:tr>
      <w:tr w:rsidR="005224C5" w:rsidRPr="00CB496F" w14:paraId="7A04F913" w14:textId="77777777">
        <w:trPr>
          <w:trHeight w:val="300"/>
        </w:trPr>
        <w:tc>
          <w:tcPr>
            <w:tcW w:w="1021" w:type="dxa"/>
            <w:tcBorders>
              <w:top w:val="single" w:sz="6" w:space="0" w:color="auto"/>
              <w:left w:val="single" w:sz="6" w:space="0" w:color="auto"/>
              <w:bottom w:val="single" w:sz="6" w:space="0" w:color="auto"/>
              <w:right w:val="single" w:sz="6" w:space="0" w:color="auto"/>
            </w:tcBorders>
            <w:vAlign w:val="center"/>
            <w:hideMark/>
          </w:tcPr>
          <w:p w14:paraId="6F02A88A"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1 </w:t>
            </w:r>
          </w:p>
        </w:tc>
        <w:tc>
          <w:tcPr>
            <w:tcW w:w="2552" w:type="dxa"/>
            <w:tcBorders>
              <w:top w:val="single" w:sz="6" w:space="0" w:color="auto"/>
              <w:left w:val="single" w:sz="6" w:space="0" w:color="auto"/>
              <w:bottom w:val="single" w:sz="6" w:space="0" w:color="auto"/>
              <w:right w:val="single" w:sz="6" w:space="0" w:color="auto"/>
            </w:tcBorders>
            <w:vAlign w:val="center"/>
            <w:hideMark/>
          </w:tcPr>
          <w:p w14:paraId="5408AE3E"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2 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6C1160F4"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3 </w:t>
            </w:r>
          </w:p>
        </w:tc>
        <w:tc>
          <w:tcPr>
            <w:tcW w:w="1276" w:type="dxa"/>
            <w:tcBorders>
              <w:top w:val="single" w:sz="6" w:space="0" w:color="auto"/>
              <w:left w:val="single" w:sz="6" w:space="0" w:color="auto"/>
              <w:bottom w:val="single" w:sz="6" w:space="0" w:color="auto"/>
              <w:right w:val="single" w:sz="4" w:space="0" w:color="auto"/>
            </w:tcBorders>
            <w:vAlign w:val="center"/>
            <w:hideMark/>
          </w:tcPr>
          <w:p w14:paraId="71C16813"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4 </w:t>
            </w:r>
          </w:p>
        </w:tc>
        <w:tc>
          <w:tcPr>
            <w:tcW w:w="2268" w:type="dxa"/>
            <w:tcBorders>
              <w:top w:val="single" w:sz="4" w:space="0" w:color="auto"/>
              <w:left w:val="single" w:sz="4" w:space="0" w:color="auto"/>
              <w:bottom w:val="single" w:sz="4" w:space="0" w:color="auto"/>
              <w:right w:val="single" w:sz="4" w:space="0" w:color="auto"/>
            </w:tcBorders>
          </w:tcPr>
          <w:p w14:paraId="23C28F6C" w14:textId="77777777" w:rsidR="005224C5" w:rsidRPr="00CB496F" w:rsidRDefault="005224C5">
            <w:pPr>
              <w:spacing w:line="360" w:lineRule="auto"/>
              <w:jc w:val="center"/>
              <w:textAlignment w:val="baseline"/>
              <w:rPr>
                <w:rFonts w:ascii="Verdana" w:hAnsi="Verdana"/>
                <w:sz w:val="18"/>
                <w:szCs w:val="18"/>
              </w:rPr>
            </w:pPr>
            <w:r>
              <w:rPr>
                <w:rFonts w:ascii="Verdana" w:hAnsi="Verdana"/>
                <w:sz w:val="18"/>
                <w:szCs w:val="18"/>
              </w:rPr>
              <w:t>5</w:t>
            </w:r>
          </w:p>
        </w:tc>
      </w:tr>
      <w:tr w:rsidR="005224C5" w:rsidRPr="00CB496F" w14:paraId="51350DAF" w14:textId="77777777">
        <w:trPr>
          <w:cantSplit/>
          <w:trHeight w:val="300"/>
        </w:trPr>
        <w:tc>
          <w:tcPr>
            <w:tcW w:w="1021" w:type="dxa"/>
            <w:tcBorders>
              <w:top w:val="single" w:sz="6" w:space="0" w:color="auto"/>
              <w:left w:val="single" w:sz="6" w:space="0" w:color="auto"/>
              <w:bottom w:val="single" w:sz="6" w:space="0" w:color="auto"/>
              <w:right w:val="single" w:sz="6" w:space="0" w:color="auto"/>
            </w:tcBorders>
            <w:vAlign w:val="center"/>
            <w:hideMark/>
          </w:tcPr>
          <w:p w14:paraId="2BD43BC0" w14:textId="5EAEEE2B" w:rsidR="005224C5" w:rsidRPr="00CB496F" w:rsidRDefault="005224C5">
            <w:pPr>
              <w:tabs>
                <w:tab w:val="num" w:pos="720"/>
              </w:tabs>
              <w:spacing w:line="360" w:lineRule="auto"/>
              <w:jc w:val="center"/>
              <w:textAlignment w:val="baseline"/>
              <w:rPr>
                <w:rFonts w:ascii="Verdana" w:hAnsi="Verdana"/>
                <w:sz w:val="18"/>
                <w:szCs w:val="18"/>
              </w:rPr>
            </w:pPr>
            <w:r w:rsidRPr="00CB496F">
              <w:rPr>
                <w:rFonts w:ascii="Verdana" w:hAnsi="Verdana"/>
                <w:sz w:val="18"/>
                <w:szCs w:val="18"/>
              </w:rPr>
              <w:t xml:space="preserve">Zadanie </w:t>
            </w:r>
            <w:r w:rsidR="00386E1F">
              <w:rPr>
                <w:rFonts w:ascii="Verdana" w:hAnsi="Verdana"/>
                <w:sz w:val="18"/>
                <w:szCs w:val="18"/>
              </w:rPr>
              <w:t>2</w:t>
            </w:r>
          </w:p>
        </w:tc>
        <w:tc>
          <w:tcPr>
            <w:tcW w:w="2552" w:type="dxa"/>
            <w:tcBorders>
              <w:top w:val="single" w:sz="6" w:space="0" w:color="auto"/>
              <w:left w:val="single" w:sz="6" w:space="0" w:color="auto"/>
              <w:bottom w:val="single" w:sz="6" w:space="0" w:color="auto"/>
              <w:right w:val="single" w:sz="6" w:space="0" w:color="auto"/>
            </w:tcBorders>
            <w:vAlign w:val="center"/>
            <w:hideMark/>
          </w:tcPr>
          <w:p w14:paraId="0804F352"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1. …………………. PLN/EUR* </w:t>
            </w:r>
          </w:p>
          <w:p w14:paraId="40F7379A" w14:textId="77777777" w:rsidR="005224C5" w:rsidRPr="00CB496F" w:rsidRDefault="005224C5">
            <w:pPr>
              <w:spacing w:after="120" w:line="360" w:lineRule="auto"/>
              <w:jc w:val="center"/>
              <w:textAlignment w:val="baseline"/>
              <w:rPr>
                <w:rFonts w:ascii="Verdana" w:hAnsi="Verdana"/>
              </w:rPr>
            </w:pPr>
            <w:r w:rsidRPr="00CB496F">
              <w:rPr>
                <w:rFonts w:ascii="Verdana" w:hAnsi="Verdana"/>
                <w:sz w:val="18"/>
                <w:szCs w:val="18"/>
              </w:rPr>
              <w:t>(słownie: ………. PLN/EUR*)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671CEC3B"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1. …………………. PLN/EUR* </w:t>
            </w:r>
          </w:p>
          <w:p w14:paraId="5B9F72BE"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(słownie: ………. PLN/EUR*)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F01BEAA" w14:textId="77777777" w:rsidR="005224C5" w:rsidRDefault="005224C5">
            <w:pPr>
              <w:spacing w:line="360" w:lineRule="auto"/>
              <w:jc w:val="center"/>
              <w:textAlignment w:val="baseline"/>
              <w:rPr>
                <w:rFonts w:ascii="Verdana" w:hAnsi="Verdana"/>
                <w:sz w:val="18"/>
                <w:szCs w:val="18"/>
              </w:rPr>
            </w:pPr>
          </w:p>
          <w:p w14:paraId="50FC38DA" w14:textId="77777777" w:rsidR="005224C5" w:rsidRDefault="005224C5">
            <w:pPr>
              <w:spacing w:line="360" w:lineRule="auto"/>
              <w:jc w:val="center"/>
              <w:textAlignment w:val="baseline"/>
              <w:rPr>
                <w:rFonts w:ascii="Verdana" w:hAnsi="Verdana"/>
                <w:sz w:val="18"/>
                <w:szCs w:val="18"/>
              </w:rPr>
            </w:pPr>
            <w:r>
              <w:rPr>
                <w:rFonts w:ascii="Verdana" w:hAnsi="Verdana"/>
                <w:sz w:val="18"/>
                <w:szCs w:val="18"/>
              </w:rPr>
              <w:t>…</w:t>
            </w:r>
          </w:p>
          <w:p w14:paraId="771DECC4" w14:textId="77777777" w:rsidR="005224C5" w:rsidRDefault="005224C5">
            <w:pPr>
              <w:spacing w:line="360" w:lineRule="auto"/>
              <w:jc w:val="center"/>
              <w:textAlignment w:val="baseline"/>
              <w:rPr>
                <w:rFonts w:ascii="Verdana" w:hAnsi="Verdana"/>
                <w:sz w:val="18"/>
                <w:szCs w:val="18"/>
              </w:rPr>
            </w:pPr>
            <w:r>
              <w:rPr>
                <w:rFonts w:ascii="Verdana" w:hAnsi="Verdana"/>
                <w:sz w:val="18"/>
                <w:szCs w:val="18"/>
              </w:rPr>
              <w:t>l</w:t>
            </w:r>
            <w:r w:rsidRPr="00CB496F">
              <w:rPr>
                <w:rFonts w:ascii="Verdana" w:hAnsi="Verdana"/>
                <w:sz w:val="18"/>
                <w:szCs w:val="18"/>
              </w:rPr>
              <w:t>okomotyw</w:t>
            </w:r>
            <w:r>
              <w:rPr>
                <w:rFonts w:ascii="Verdana" w:hAnsi="Verdana"/>
                <w:sz w:val="18"/>
                <w:szCs w:val="18"/>
              </w:rPr>
              <w:t>/</w:t>
            </w:r>
            <w:r w:rsidRPr="00CB496F">
              <w:rPr>
                <w:rFonts w:ascii="Verdana" w:hAnsi="Verdana"/>
                <w:sz w:val="18"/>
                <w:szCs w:val="18"/>
              </w:rPr>
              <w:t>y</w:t>
            </w:r>
          </w:p>
          <w:p w14:paraId="521118C8" w14:textId="77777777" w:rsidR="005224C5" w:rsidRPr="00CB496F" w:rsidRDefault="005224C5">
            <w:pPr>
              <w:spacing w:line="360" w:lineRule="auto"/>
              <w:jc w:val="center"/>
              <w:textAlignment w:val="baseline"/>
              <w:rPr>
                <w:rFonts w:ascii="Verdana" w:hAnsi="Verdana"/>
              </w:rPr>
            </w:pPr>
          </w:p>
        </w:tc>
        <w:tc>
          <w:tcPr>
            <w:tcW w:w="2268" w:type="dxa"/>
            <w:tcBorders>
              <w:top w:val="single" w:sz="4" w:space="0" w:color="auto"/>
            </w:tcBorders>
          </w:tcPr>
          <w:p w14:paraId="74F09AFA"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1. …………………. PLN/EUR* </w:t>
            </w:r>
          </w:p>
          <w:p w14:paraId="4D765F5B" w14:textId="77777777" w:rsidR="005224C5" w:rsidRPr="00CB496F" w:rsidRDefault="005224C5">
            <w:pPr>
              <w:spacing w:line="360" w:lineRule="auto"/>
              <w:jc w:val="center"/>
              <w:textAlignment w:val="baseline"/>
              <w:rPr>
                <w:rFonts w:ascii="Verdana" w:hAnsi="Verdana"/>
                <w:sz w:val="18"/>
                <w:szCs w:val="18"/>
              </w:rPr>
            </w:pPr>
            <w:r w:rsidRPr="00CB496F">
              <w:rPr>
                <w:rFonts w:ascii="Verdana" w:hAnsi="Verdana"/>
                <w:sz w:val="18"/>
                <w:szCs w:val="18"/>
              </w:rPr>
              <w:t>(słownie: …………. PLN/EUR*)</w:t>
            </w:r>
          </w:p>
        </w:tc>
      </w:tr>
    </w:tbl>
    <w:p w14:paraId="5469454E" w14:textId="08BAB123" w:rsidR="00386E1F" w:rsidRDefault="00386E1F" w:rsidP="00386E1F">
      <w:pPr>
        <w:tabs>
          <w:tab w:val="left" w:pos="2977"/>
        </w:tabs>
        <w:spacing w:before="360" w:line="360" w:lineRule="auto"/>
        <w:ind w:left="567"/>
        <w:jc w:val="both"/>
        <w:textAlignment w:val="baseline"/>
        <w:rPr>
          <w:rFonts w:ascii="Verdana" w:hAnsi="Verdana"/>
          <w:b/>
          <w:bCs/>
          <w:sz w:val="18"/>
          <w:szCs w:val="18"/>
        </w:rPr>
      </w:pPr>
      <w:r>
        <w:rPr>
          <w:rFonts w:ascii="Verdana" w:hAnsi="Verdana"/>
          <w:b/>
          <w:bCs/>
          <w:sz w:val="18"/>
          <w:szCs w:val="18"/>
        </w:rPr>
        <w:t>S</w:t>
      </w:r>
      <w:r w:rsidR="005224C5" w:rsidRPr="00CB496F">
        <w:rPr>
          <w:rFonts w:ascii="Verdana" w:hAnsi="Verdana"/>
          <w:b/>
          <w:bCs/>
          <w:sz w:val="18"/>
          <w:szCs w:val="18"/>
        </w:rPr>
        <w:t>zkolenia personelu</w:t>
      </w:r>
      <w:r w:rsidR="005224C5">
        <w:rPr>
          <w:rFonts w:ascii="Verdana" w:hAnsi="Verdana"/>
          <w:b/>
          <w:bCs/>
          <w:sz w:val="18"/>
          <w:szCs w:val="18"/>
        </w:rPr>
        <w:t>:</w:t>
      </w:r>
    </w:p>
    <w:p w14:paraId="6891E008" w14:textId="77777777" w:rsidR="00386E1F" w:rsidRDefault="00386E1F" w:rsidP="00D00DDE">
      <w:pPr>
        <w:pStyle w:val="Akapitzlist"/>
        <w:numPr>
          <w:ilvl w:val="0"/>
          <w:numId w:val="117"/>
        </w:numPr>
        <w:tabs>
          <w:tab w:val="left" w:pos="2977"/>
        </w:tabs>
        <w:spacing w:line="360" w:lineRule="auto"/>
        <w:jc w:val="both"/>
        <w:textAlignment w:val="baseline"/>
        <w:rPr>
          <w:rFonts w:ascii="Verdana" w:hAnsi="Verdana"/>
          <w:sz w:val="18"/>
          <w:szCs w:val="18"/>
        </w:rPr>
      </w:pPr>
      <w:r w:rsidRPr="00386E1F">
        <w:rPr>
          <w:rFonts w:ascii="Verdana" w:hAnsi="Verdana"/>
          <w:sz w:val="18"/>
          <w:szCs w:val="18"/>
        </w:rPr>
        <w:t xml:space="preserve">w zakresie obsługi eksploatacyjnej Lokomotyw w cenie ……………….…. PLN/EUR*(słownie: ………. PLN/EUR*); </w:t>
      </w:r>
    </w:p>
    <w:p w14:paraId="27F3F0D9" w14:textId="77777777" w:rsidR="00386E1F" w:rsidRDefault="00386E1F" w:rsidP="00D00DDE">
      <w:pPr>
        <w:pStyle w:val="Akapitzlist"/>
        <w:numPr>
          <w:ilvl w:val="0"/>
          <w:numId w:val="117"/>
        </w:numPr>
        <w:tabs>
          <w:tab w:val="left" w:pos="2977"/>
        </w:tabs>
        <w:spacing w:line="360" w:lineRule="auto"/>
        <w:jc w:val="both"/>
        <w:textAlignment w:val="baseline"/>
        <w:rPr>
          <w:rFonts w:ascii="Verdana" w:hAnsi="Verdana"/>
          <w:sz w:val="18"/>
          <w:szCs w:val="18"/>
        </w:rPr>
      </w:pPr>
      <w:r w:rsidRPr="00386E1F">
        <w:rPr>
          <w:rFonts w:ascii="Verdana" w:hAnsi="Verdana"/>
          <w:sz w:val="18"/>
          <w:szCs w:val="18"/>
        </w:rPr>
        <w:t xml:space="preserve">w zakresie niezbędnym do utrzymania Lokomotyw, w tym w zakresie obsługi oprogramowania używanego przy eksploatacji Lokomotyw, odczytu danych w cenie ……………….…. PLN/EUR*(słownie: ………. PLN/EUR*); </w:t>
      </w:r>
    </w:p>
    <w:p w14:paraId="24E12141" w14:textId="1A06FCC6" w:rsidR="00386E1F" w:rsidRDefault="00386E1F" w:rsidP="00D00DDE">
      <w:pPr>
        <w:pStyle w:val="Akapitzlist"/>
        <w:numPr>
          <w:ilvl w:val="0"/>
          <w:numId w:val="117"/>
        </w:numPr>
        <w:tabs>
          <w:tab w:val="left" w:pos="2977"/>
        </w:tabs>
        <w:spacing w:line="360" w:lineRule="auto"/>
        <w:jc w:val="both"/>
        <w:textAlignment w:val="baseline"/>
        <w:rPr>
          <w:rFonts w:ascii="Verdana" w:hAnsi="Verdana"/>
          <w:sz w:val="18"/>
          <w:szCs w:val="18"/>
        </w:rPr>
      </w:pPr>
      <w:r w:rsidRPr="00386E1F">
        <w:rPr>
          <w:rFonts w:ascii="Verdana" w:hAnsi="Verdana"/>
          <w:sz w:val="18"/>
          <w:szCs w:val="18"/>
        </w:rPr>
        <w:t>w zakresie niezbędnym do samodzielnego wgrywania kluczy RBC do pokładowego systemu Lokomotyw w cenie ……………….…. PLN/EUR*(słownie: ………. PLN/EUR*)</w:t>
      </w:r>
      <w:r>
        <w:rPr>
          <w:rFonts w:ascii="Verdana" w:hAnsi="Verdana"/>
          <w:sz w:val="18"/>
          <w:szCs w:val="18"/>
        </w:rPr>
        <w:t>.</w:t>
      </w:r>
    </w:p>
    <w:p w14:paraId="612879ED" w14:textId="77777777" w:rsidR="00A51A86" w:rsidRDefault="00A51A86" w:rsidP="00A51A86">
      <w:pPr>
        <w:pStyle w:val="AAAA-Literki"/>
        <w:widowControl w:val="0"/>
        <w:tabs>
          <w:tab w:val="left" w:pos="993"/>
        </w:tabs>
        <w:spacing w:after="0" w:line="360" w:lineRule="auto"/>
        <w:ind w:left="927" w:firstLine="0"/>
        <w:jc w:val="both"/>
        <w:rPr>
          <w:rFonts w:ascii="Verdana" w:hAnsi="Verdana" w:cs="Arial"/>
          <w:sz w:val="18"/>
          <w:szCs w:val="18"/>
        </w:rPr>
      </w:pPr>
    </w:p>
    <w:p w14:paraId="4EA09E13" w14:textId="452CE67E" w:rsidR="001030D8" w:rsidRPr="00823CE0" w:rsidRDefault="00A51A86" w:rsidP="00823CE0">
      <w:pPr>
        <w:pStyle w:val="AAAA-Literki"/>
        <w:widowControl w:val="0"/>
        <w:tabs>
          <w:tab w:val="left" w:pos="993"/>
        </w:tabs>
        <w:spacing w:after="0" w:line="360" w:lineRule="auto"/>
        <w:ind w:left="927" w:firstLine="0"/>
        <w:jc w:val="both"/>
        <w:rPr>
          <w:rFonts w:ascii="Verdana" w:hAnsi="Verdana" w:cs="Arial"/>
          <w:sz w:val="18"/>
          <w:szCs w:val="18"/>
        </w:rPr>
      </w:pPr>
      <w:r w:rsidRPr="00ED0C42">
        <w:rPr>
          <w:rFonts w:ascii="Verdana" w:hAnsi="Verdana" w:cs="Arial"/>
          <w:sz w:val="18"/>
          <w:szCs w:val="18"/>
        </w:rPr>
        <w:t xml:space="preserve">Celem uniknięcia wątpliwości wycena </w:t>
      </w:r>
      <w:r>
        <w:rPr>
          <w:rFonts w:ascii="Verdana" w:hAnsi="Verdana" w:cs="Arial"/>
          <w:sz w:val="18"/>
          <w:szCs w:val="18"/>
        </w:rPr>
        <w:t>ww.</w:t>
      </w:r>
      <w:r w:rsidRPr="00ED0C42">
        <w:rPr>
          <w:rFonts w:ascii="Verdana" w:hAnsi="Verdana" w:cs="Arial"/>
          <w:sz w:val="18"/>
          <w:szCs w:val="18"/>
        </w:rPr>
        <w:t xml:space="preserve"> szkoleń nie stanowi elementu zamówienia i nie będzie przedmiotem oceny</w:t>
      </w:r>
      <w:r>
        <w:rPr>
          <w:rFonts w:ascii="Verdana" w:hAnsi="Verdana" w:cs="Arial"/>
          <w:sz w:val="18"/>
          <w:szCs w:val="18"/>
        </w:rPr>
        <w:t>.</w:t>
      </w:r>
    </w:p>
    <w:p w14:paraId="74CB9971" w14:textId="2864F448" w:rsidR="004B1CD7" w:rsidRPr="004B1CD7" w:rsidRDefault="004B1CD7" w:rsidP="004B1CD7">
      <w:pPr>
        <w:spacing w:after="160" w:line="259" w:lineRule="auto"/>
        <w:rPr>
          <w:rFonts w:ascii="Verdana" w:hAnsi="Verdana"/>
          <w:sz w:val="18"/>
          <w:szCs w:val="18"/>
        </w:rPr>
      </w:pPr>
      <w:r>
        <w:rPr>
          <w:rFonts w:ascii="Verdana" w:hAnsi="Verdana"/>
          <w:sz w:val="18"/>
          <w:szCs w:val="18"/>
        </w:rPr>
        <w:br w:type="page"/>
      </w:r>
    </w:p>
    <w:p w14:paraId="09BB709F" w14:textId="1E95D92D" w:rsidR="005224C5" w:rsidRDefault="001A7372" w:rsidP="00D00DDE">
      <w:pPr>
        <w:numPr>
          <w:ilvl w:val="0"/>
          <w:numId w:val="35"/>
        </w:numPr>
        <w:tabs>
          <w:tab w:val="left" w:pos="2977"/>
        </w:tabs>
        <w:spacing w:before="240" w:after="240" w:line="360" w:lineRule="auto"/>
        <w:jc w:val="both"/>
        <w:textAlignment w:val="baseline"/>
        <w:rPr>
          <w:rFonts w:ascii="Verdana" w:hAnsi="Verdana" w:cs="Segoe UI"/>
          <w:sz w:val="18"/>
          <w:szCs w:val="18"/>
        </w:rPr>
      </w:pPr>
      <w:r w:rsidRPr="00CB496F">
        <w:rPr>
          <w:rFonts w:ascii="Verdana" w:hAnsi="Verdana" w:cs="Segoe UI"/>
          <w:sz w:val="18"/>
          <w:szCs w:val="18"/>
        </w:rPr>
        <w:lastRenderedPageBreak/>
        <w:t xml:space="preserve">Cena dla Zadania </w:t>
      </w:r>
      <w:r w:rsidR="00386E1F">
        <w:rPr>
          <w:rFonts w:ascii="Verdana" w:hAnsi="Verdana" w:cs="Segoe UI"/>
          <w:sz w:val="18"/>
          <w:szCs w:val="18"/>
        </w:rPr>
        <w:t>3</w:t>
      </w:r>
      <w:r w:rsidRPr="00CB496F">
        <w:rPr>
          <w:rFonts w:ascii="Verdana" w:hAnsi="Verdana" w:cs="Segoe UI"/>
          <w:sz w:val="18"/>
          <w:szCs w:val="18"/>
        </w:rPr>
        <w:t xml:space="preserve"> wyliczona zgodnie z poniższą tabelą*: </w:t>
      </w:r>
    </w:p>
    <w:tbl>
      <w:tblPr>
        <w:tblW w:w="9668" w:type="dxa"/>
        <w:tblInd w:w="10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021"/>
        <w:gridCol w:w="2552"/>
        <w:gridCol w:w="2551"/>
        <w:gridCol w:w="1276"/>
        <w:gridCol w:w="2268"/>
      </w:tblGrid>
      <w:tr w:rsidR="005224C5" w:rsidRPr="00CB496F" w14:paraId="7514175B" w14:textId="77777777">
        <w:trPr>
          <w:trHeight w:val="2498"/>
        </w:trPr>
        <w:tc>
          <w:tcPr>
            <w:tcW w:w="1021" w:type="dxa"/>
            <w:tcBorders>
              <w:top w:val="single" w:sz="6" w:space="0" w:color="auto"/>
              <w:left w:val="single" w:sz="6" w:space="0" w:color="auto"/>
              <w:right w:val="single" w:sz="6" w:space="0" w:color="auto"/>
            </w:tcBorders>
            <w:vAlign w:val="center"/>
            <w:hideMark/>
          </w:tcPr>
          <w:p w14:paraId="3258785D" w14:textId="77777777" w:rsidR="005224C5" w:rsidRPr="00CB496F" w:rsidRDefault="005224C5">
            <w:pPr>
              <w:spacing w:line="360" w:lineRule="auto"/>
              <w:jc w:val="center"/>
              <w:textAlignment w:val="baseline"/>
              <w:rPr>
                <w:rFonts w:ascii="Verdana" w:hAnsi="Verdana"/>
              </w:rPr>
            </w:pPr>
            <w:r w:rsidRPr="00CB496F">
              <w:rPr>
                <w:rFonts w:ascii="Verdana" w:hAnsi="Verdana"/>
                <w:b/>
                <w:bCs/>
                <w:sz w:val="18"/>
                <w:szCs w:val="18"/>
              </w:rPr>
              <w:t>Nazwa</w:t>
            </w:r>
            <w:r w:rsidRPr="00CB496F">
              <w:rPr>
                <w:rFonts w:ascii="Verdana" w:hAnsi="Verdana"/>
                <w:sz w:val="18"/>
                <w:szCs w:val="18"/>
              </w:rPr>
              <w:t> </w:t>
            </w:r>
          </w:p>
        </w:tc>
        <w:tc>
          <w:tcPr>
            <w:tcW w:w="2552" w:type="dxa"/>
            <w:tcBorders>
              <w:top w:val="single" w:sz="6" w:space="0" w:color="auto"/>
              <w:left w:val="single" w:sz="6" w:space="0" w:color="auto"/>
              <w:right w:val="single" w:sz="6" w:space="0" w:color="auto"/>
            </w:tcBorders>
            <w:vAlign w:val="center"/>
            <w:hideMark/>
          </w:tcPr>
          <w:p w14:paraId="070E64C6" w14:textId="77777777" w:rsidR="005224C5" w:rsidRPr="00CB496F" w:rsidRDefault="005224C5">
            <w:pPr>
              <w:spacing w:line="360" w:lineRule="auto"/>
              <w:jc w:val="center"/>
              <w:textAlignment w:val="baseline"/>
              <w:rPr>
                <w:rFonts w:ascii="Verdana" w:hAnsi="Verdana"/>
              </w:rPr>
            </w:pPr>
            <w:r w:rsidRPr="00CB496F">
              <w:rPr>
                <w:rFonts w:ascii="Verdana" w:hAnsi="Verdana"/>
                <w:b/>
                <w:bCs/>
                <w:sz w:val="18"/>
                <w:szCs w:val="18"/>
              </w:rPr>
              <w:t>Cena jednostkowa netto sprzętu i aparatury do obsługi, diagnostyki i utrzymania systemu ERTMS oraz instalacji kluczy RBC na Lokomotywie [PLN/EUR]</w:t>
            </w:r>
            <w:r w:rsidRPr="00CB496F">
              <w:rPr>
                <w:rFonts w:ascii="Verdana" w:hAnsi="Verdana"/>
                <w:sz w:val="18"/>
                <w:szCs w:val="18"/>
              </w:rPr>
              <w:t> </w:t>
            </w:r>
          </w:p>
        </w:tc>
        <w:tc>
          <w:tcPr>
            <w:tcW w:w="2551" w:type="dxa"/>
            <w:tcBorders>
              <w:top w:val="single" w:sz="6" w:space="0" w:color="auto"/>
              <w:left w:val="single" w:sz="6" w:space="0" w:color="auto"/>
              <w:right w:val="single" w:sz="6" w:space="0" w:color="auto"/>
            </w:tcBorders>
            <w:vAlign w:val="center"/>
            <w:hideMark/>
          </w:tcPr>
          <w:p w14:paraId="4E3CC35D" w14:textId="391138E2" w:rsidR="005224C5" w:rsidRPr="00CB496F" w:rsidRDefault="005224C5">
            <w:pPr>
              <w:spacing w:line="360" w:lineRule="auto"/>
              <w:jc w:val="center"/>
              <w:textAlignment w:val="baseline"/>
              <w:rPr>
                <w:rFonts w:ascii="Verdana" w:hAnsi="Verdana"/>
              </w:rPr>
            </w:pPr>
            <w:r w:rsidRPr="00CB496F">
              <w:rPr>
                <w:rFonts w:ascii="Verdana" w:hAnsi="Verdana"/>
                <w:b/>
                <w:bCs/>
                <w:sz w:val="18"/>
                <w:szCs w:val="18"/>
              </w:rPr>
              <w:t>Całkowita jednostkowa netto certyfikacji, badania oraz uzyskania zezwolenia dla typu pojazdu lub zezwolenia na wprowadzenie pojazdu kolejowego do obrotu [PLN/EUR]</w:t>
            </w:r>
          </w:p>
        </w:tc>
        <w:tc>
          <w:tcPr>
            <w:tcW w:w="1276" w:type="dxa"/>
            <w:tcBorders>
              <w:top w:val="single" w:sz="6" w:space="0" w:color="auto"/>
              <w:left w:val="single" w:sz="6" w:space="0" w:color="auto"/>
              <w:right w:val="single" w:sz="4" w:space="0" w:color="auto"/>
            </w:tcBorders>
            <w:vAlign w:val="center"/>
            <w:hideMark/>
          </w:tcPr>
          <w:p w14:paraId="0C1FB2E9" w14:textId="77777777" w:rsidR="005224C5" w:rsidRDefault="005224C5">
            <w:pPr>
              <w:spacing w:line="360" w:lineRule="auto"/>
              <w:jc w:val="center"/>
              <w:textAlignment w:val="baseline"/>
              <w:rPr>
                <w:rFonts w:ascii="Verdana" w:hAnsi="Verdana"/>
                <w:b/>
                <w:bCs/>
                <w:sz w:val="18"/>
                <w:szCs w:val="18"/>
              </w:rPr>
            </w:pPr>
            <w:r>
              <w:rPr>
                <w:rFonts w:ascii="Verdana" w:hAnsi="Verdana"/>
                <w:b/>
                <w:bCs/>
                <w:sz w:val="18"/>
                <w:szCs w:val="18"/>
              </w:rPr>
              <w:t>Ilość</w:t>
            </w:r>
          </w:p>
          <w:p w14:paraId="371F4C3E" w14:textId="77777777" w:rsidR="005224C5" w:rsidRDefault="005224C5">
            <w:pPr>
              <w:spacing w:line="360" w:lineRule="auto"/>
              <w:jc w:val="center"/>
              <w:textAlignment w:val="baseline"/>
              <w:rPr>
                <w:rFonts w:ascii="Verdana" w:hAnsi="Verdana"/>
                <w:b/>
                <w:bCs/>
                <w:sz w:val="18"/>
                <w:szCs w:val="18"/>
              </w:rPr>
            </w:pPr>
          </w:p>
          <w:p w14:paraId="46BCB7D2" w14:textId="77777777" w:rsidR="005224C5" w:rsidRPr="00CB496F" w:rsidRDefault="005224C5">
            <w:pPr>
              <w:spacing w:line="360" w:lineRule="auto"/>
              <w:jc w:val="center"/>
              <w:textAlignment w:val="baseline"/>
              <w:rPr>
                <w:rFonts w:ascii="Verdana" w:hAnsi="Verdana"/>
              </w:rPr>
            </w:pPr>
          </w:p>
        </w:tc>
        <w:tc>
          <w:tcPr>
            <w:tcW w:w="2268" w:type="dxa"/>
            <w:tcBorders>
              <w:top w:val="single" w:sz="4" w:space="0" w:color="auto"/>
              <w:left w:val="single" w:sz="4" w:space="0" w:color="auto"/>
              <w:right w:val="single" w:sz="4" w:space="0" w:color="auto"/>
            </w:tcBorders>
            <w:vAlign w:val="center"/>
          </w:tcPr>
          <w:p w14:paraId="50E4D033" w14:textId="77777777" w:rsidR="005224C5" w:rsidRPr="00CB496F" w:rsidRDefault="005224C5">
            <w:pPr>
              <w:spacing w:line="360" w:lineRule="auto"/>
              <w:jc w:val="center"/>
              <w:textAlignment w:val="baseline"/>
              <w:rPr>
                <w:rFonts w:ascii="Verdana" w:hAnsi="Verdana"/>
                <w:b/>
                <w:bCs/>
                <w:sz w:val="18"/>
                <w:szCs w:val="18"/>
              </w:rPr>
            </w:pPr>
            <w:r w:rsidRPr="00CB496F">
              <w:rPr>
                <w:rFonts w:ascii="Verdana" w:hAnsi="Verdana"/>
                <w:b/>
                <w:bCs/>
                <w:sz w:val="18"/>
                <w:szCs w:val="18"/>
              </w:rPr>
              <w:t>Cena całkowita [PLN/EUR]</w:t>
            </w:r>
          </w:p>
        </w:tc>
      </w:tr>
      <w:tr w:rsidR="005224C5" w:rsidRPr="00CB496F" w14:paraId="044690B4" w14:textId="77777777">
        <w:trPr>
          <w:trHeight w:val="300"/>
        </w:trPr>
        <w:tc>
          <w:tcPr>
            <w:tcW w:w="1021" w:type="dxa"/>
            <w:tcBorders>
              <w:top w:val="single" w:sz="6" w:space="0" w:color="auto"/>
              <w:left w:val="single" w:sz="6" w:space="0" w:color="auto"/>
              <w:bottom w:val="single" w:sz="6" w:space="0" w:color="auto"/>
              <w:right w:val="single" w:sz="6" w:space="0" w:color="auto"/>
            </w:tcBorders>
            <w:vAlign w:val="center"/>
            <w:hideMark/>
          </w:tcPr>
          <w:p w14:paraId="1ED0EE4E"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1 </w:t>
            </w:r>
          </w:p>
        </w:tc>
        <w:tc>
          <w:tcPr>
            <w:tcW w:w="2552" w:type="dxa"/>
            <w:tcBorders>
              <w:top w:val="single" w:sz="6" w:space="0" w:color="auto"/>
              <w:left w:val="single" w:sz="6" w:space="0" w:color="auto"/>
              <w:bottom w:val="single" w:sz="6" w:space="0" w:color="auto"/>
              <w:right w:val="single" w:sz="6" w:space="0" w:color="auto"/>
            </w:tcBorders>
            <w:vAlign w:val="center"/>
            <w:hideMark/>
          </w:tcPr>
          <w:p w14:paraId="5052DDB5"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2 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16104B83"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3 </w:t>
            </w:r>
          </w:p>
        </w:tc>
        <w:tc>
          <w:tcPr>
            <w:tcW w:w="1276" w:type="dxa"/>
            <w:tcBorders>
              <w:top w:val="single" w:sz="6" w:space="0" w:color="auto"/>
              <w:left w:val="single" w:sz="6" w:space="0" w:color="auto"/>
              <w:bottom w:val="single" w:sz="6" w:space="0" w:color="auto"/>
              <w:right w:val="single" w:sz="4" w:space="0" w:color="auto"/>
            </w:tcBorders>
            <w:vAlign w:val="center"/>
            <w:hideMark/>
          </w:tcPr>
          <w:p w14:paraId="0A2DA381"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4 </w:t>
            </w:r>
          </w:p>
        </w:tc>
        <w:tc>
          <w:tcPr>
            <w:tcW w:w="2268" w:type="dxa"/>
            <w:tcBorders>
              <w:top w:val="single" w:sz="4" w:space="0" w:color="auto"/>
              <w:left w:val="single" w:sz="4" w:space="0" w:color="auto"/>
              <w:bottom w:val="single" w:sz="4" w:space="0" w:color="auto"/>
              <w:right w:val="single" w:sz="4" w:space="0" w:color="auto"/>
            </w:tcBorders>
          </w:tcPr>
          <w:p w14:paraId="13E64736" w14:textId="77777777" w:rsidR="005224C5" w:rsidRPr="00CB496F" w:rsidRDefault="005224C5">
            <w:pPr>
              <w:spacing w:line="360" w:lineRule="auto"/>
              <w:jc w:val="center"/>
              <w:textAlignment w:val="baseline"/>
              <w:rPr>
                <w:rFonts w:ascii="Verdana" w:hAnsi="Verdana"/>
                <w:sz w:val="18"/>
                <w:szCs w:val="18"/>
              </w:rPr>
            </w:pPr>
            <w:r>
              <w:rPr>
                <w:rFonts w:ascii="Verdana" w:hAnsi="Verdana"/>
                <w:sz w:val="18"/>
                <w:szCs w:val="18"/>
              </w:rPr>
              <w:t>5</w:t>
            </w:r>
          </w:p>
        </w:tc>
      </w:tr>
      <w:tr w:rsidR="005224C5" w:rsidRPr="00CB496F" w14:paraId="789CC953" w14:textId="77777777">
        <w:trPr>
          <w:cantSplit/>
          <w:trHeight w:val="300"/>
        </w:trPr>
        <w:tc>
          <w:tcPr>
            <w:tcW w:w="1021" w:type="dxa"/>
            <w:tcBorders>
              <w:top w:val="single" w:sz="6" w:space="0" w:color="auto"/>
              <w:left w:val="single" w:sz="6" w:space="0" w:color="auto"/>
              <w:bottom w:val="single" w:sz="6" w:space="0" w:color="auto"/>
              <w:right w:val="single" w:sz="6" w:space="0" w:color="auto"/>
            </w:tcBorders>
            <w:vAlign w:val="center"/>
            <w:hideMark/>
          </w:tcPr>
          <w:p w14:paraId="2229F1B4" w14:textId="28ED3E55" w:rsidR="005224C5" w:rsidRPr="00CB496F" w:rsidRDefault="005224C5">
            <w:pPr>
              <w:tabs>
                <w:tab w:val="num" w:pos="720"/>
              </w:tabs>
              <w:spacing w:line="360" w:lineRule="auto"/>
              <w:jc w:val="center"/>
              <w:textAlignment w:val="baseline"/>
              <w:rPr>
                <w:rFonts w:ascii="Verdana" w:hAnsi="Verdana"/>
                <w:sz w:val="18"/>
                <w:szCs w:val="18"/>
              </w:rPr>
            </w:pPr>
            <w:r w:rsidRPr="00CB496F">
              <w:rPr>
                <w:rFonts w:ascii="Verdana" w:hAnsi="Verdana"/>
                <w:sz w:val="18"/>
                <w:szCs w:val="18"/>
              </w:rPr>
              <w:t xml:space="preserve">Zadanie </w:t>
            </w:r>
            <w:r w:rsidR="00386E1F">
              <w:rPr>
                <w:rFonts w:ascii="Verdana" w:hAnsi="Verdana"/>
                <w:sz w:val="18"/>
                <w:szCs w:val="18"/>
              </w:rPr>
              <w:t>3</w:t>
            </w:r>
          </w:p>
        </w:tc>
        <w:tc>
          <w:tcPr>
            <w:tcW w:w="2552" w:type="dxa"/>
            <w:tcBorders>
              <w:top w:val="single" w:sz="6" w:space="0" w:color="auto"/>
              <w:left w:val="single" w:sz="6" w:space="0" w:color="auto"/>
              <w:bottom w:val="single" w:sz="6" w:space="0" w:color="auto"/>
              <w:right w:val="single" w:sz="6" w:space="0" w:color="auto"/>
            </w:tcBorders>
            <w:vAlign w:val="center"/>
            <w:hideMark/>
          </w:tcPr>
          <w:p w14:paraId="3E2A5597"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1. …………………. PLN/EUR* </w:t>
            </w:r>
          </w:p>
          <w:p w14:paraId="79225B77" w14:textId="77777777" w:rsidR="005224C5" w:rsidRPr="00CB496F" w:rsidRDefault="005224C5">
            <w:pPr>
              <w:spacing w:after="120" w:line="360" w:lineRule="auto"/>
              <w:jc w:val="center"/>
              <w:textAlignment w:val="baseline"/>
              <w:rPr>
                <w:rFonts w:ascii="Verdana" w:hAnsi="Verdana"/>
              </w:rPr>
            </w:pPr>
            <w:r w:rsidRPr="00CB496F">
              <w:rPr>
                <w:rFonts w:ascii="Verdana" w:hAnsi="Verdana"/>
                <w:sz w:val="18"/>
                <w:szCs w:val="18"/>
              </w:rPr>
              <w:t>(słownie: ………. PLN/EUR*)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361BEDBA"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1. …………………. PLN/EUR* </w:t>
            </w:r>
          </w:p>
          <w:p w14:paraId="687BB808"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(słownie: ………. PLN/EUR*)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D500556" w14:textId="77777777" w:rsidR="005224C5" w:rsidRDefault="005224C5">
            <w:pPr>
              <w:spacing w:line="360" w:lineRule="auto"/>
              <w:jc w:val="center"/>
              <w:textAlignment w:val="baseline"/>
              <w:rPr>
                <w:rFonts w:ascii="Verdana" w:hAnsi="Verdana"/>
                <w:sz w:val="18"/>
                <w:szCs w:val="18"/>
              </w:rPr>
            </w:pPr>
          </w:p>
          <w:p w14:paraId="31E9ACCE" w14:textId="77777777" w:rsidR="005224C5" w:rsidRDefault="005224C5">
            <w:pPr>
              <w:spacing w:line="360" w:lineRule="auto"/>
              <w:jc w:val="center"/>
              <w:textAlignment w:val="baseline"/>
              <w:rPr>
                <w:rFonts w:ascii="Verdana" w:hAnsi="Verdana"/>
                <w:sz w:val="18"/>
                <w:szCs w:val="18"/>
              </w:rPr>
            </w:pPr>
            <w:r>
              <w:rPr>
                <w:rFonts w:ascii="Verdana" w:hAnsi="Verdana"/>
                <w:sz w:val="18"/>
                <w:szCs w:val="18"/>
              </w:rPr>
              <w:t>…</w:t>
            </w:r>
          </w:p>
          <w:p w14:paraId="6C97185A" w14:textId="77777777" w:rsidR="005224C5" w:rsidRDefault="005224C5">
            <w:pPr>
              <w:spacing w:line="360" w:lineRule="auto"/>
              <w:jc w:val="center"/>
              <w:textAlignment w:val="baseline"/>
              <w:rPr>
                <w:rFonts w:ascii="Verdana" w:hAnsi="Verdana"/>
                <w:sz w:val="18"/>
                <w:szCs w:val="18"/>
              </w:rPr>
            </w:pPr>
            <w:r>
              <w:rPr>
                <w:rFonts w:ascii="Verdana" w:hAnsi="Verdana"/>
                <w:sz w:val="18"/>
                <w:szCs w:val="18"/>
              </w:rPr>
              <w:t>l</w:t>
            </w:r>
            <w:r w:rsidRPr="00CB496F">
              <w:rPr>
                <w:rFonts w:ascii="Verdana" w:hAnsi="Verdana"/>
                <w:sz w:val="18"/>
                <w:szCs w:val="18"/>
              </w:rPr>
              <w:t>okomotyw</w:t>
            </w:r>
            <w:r>
              <w:rPr>
                <w:rFonts w:ascii="Verdana" w:hAnsi="Verdana"/>
                <w:sz w:val="18"/>
                <w:szCs w:val="18"/>
              </w:rPr>
              <w:t>/</w:t>
            </w:r>
            <w:r w:rsidRPr="00CB496F">
              <w:rPr>
                <w:rFonts w:ascii="Verdana" w:hAnsi="Verdana"/>
                <w:sz w:val="18"/>
                <w:szCs w:val="18"/>
              </w:rPr>
              <w:t>y</w:t>
            </w:r>
          </w:p>
          <w:p w14:paraId="7B8E1367" w14:textId="77777777" w:rsidR="005224C5" w:rsidRPr="00CB496F" w:rsidRDefault="005224C5">
            <w:pPr>
              <w:spacing w:line="360" w:lineRule="auto"/>
              <w:jc w:val="center"/>
              <w:textAlignment w:val="baseline"/>
              <w:rPr>
                <w:rFonts w:ascii="Verdana" w:hAnsi="Verdana"/>
              </w:rPr>
            </w:pPr>
          </w:p>
        </w:tc>
        <w:tc>
          <w:tcPr>
            <w:tcW w:w="2268" w:type="dxa"/>
            <w:tcBorders>
              <w:top w:val="single" w:sz="4" w:space="0" w:color="auto"/>
            </w:tcBorders>
          </w:tcPr>
          <w:p w14:paraId="148B470A"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1. …………………. PLN/EUR* </w:t>
            </w:r>
          </w:p>
          <w:p w14:paraId="3E30FE69" w14:textId="77777777" w:rsidR="005224C5" w:rsidRPr="00CB496F" w:rsidRDefault="005224C5">
            <w:pPr>
              <w:spacing w:line="360" w:lineRule="auto"/>
              <w:jc w:val="center"/>
              <w:textAlignment w:val="baseline"/>
              <w:rPr>
                <w:rFonts w:ascii="Verdana" w:hAnsi="Verdana"/>
                <w:sz w:val="18"/>
                <w:szCs w:val="18"/>
              </w:rPr>
            </w:pPr>
            <w:r w:rsidRPr="00CB496F">
              <w:rPr>
                <w:rFonts w:ascii="Verdana" w:hAnsi="Verdana"/>
                <w:sz w:val="18"/>
                <w:szCs w:val="18"/>
              </w:rPr>
              <w:t>(słownie: …………. PLN/EUR*)</w:t>
            </w:r>
          </w:p>
        </w:tc>
      </w:tr>
    </w:tbl>
    <w:p w14:paraId="4F14BA50" w14:textId="77777777" w:rsidR="00386E1F" w:rsidRDefault="00386E1F" w:rsidP="00386E1F">
      <w:pPr>
        <w:tabs>
          <w:tab w:val="left" w:pos="2977"/>
        </w:tabs>
        <w:spacing w:before="360" w:line="360" w:lineRule="auto"/>
        <w:ind w:left="567"/>
        <w:jc w:val="both"/>
        <w:textAlignment w:val="baseline"/>
        <w:rPr>
          <w:rFonts w:ascii="Verdana" w:hAnsi="Verdana"/>
          <w:b/>
          <w:bCs/>
          <w:sz w:val="18"/>
          <w:szCs w:val="18"/>
        </w:rPr>
      </w:pPr>
      <w:r>
        <w:rPr>
          <w:rFonts w:ascii="Verdana" w:hAnsi="Verdana"/>
          <w:b/>
          <w:bCs/>
          <w:sz w:val="18"/>
          <w:szCs w:val="18"/>
        </w:rPr>
        <w:t>S</w:t>
      </w:r>
      <w:r w:rsidRPr="00CB496F">
        <w:rPr>
          <w:rFonts w:ascii="Verdana" w:hAnsi="Verdana"/>
          <w:b/>
          <w:bCs/>
          <w:sz w:val="18"/>
          <w:szCs w:val="18"/>
        </w:rPr>
        <w:t>zkolenia personelu</w:t>
      </w:r>
      <w:r>
        <w:rPr>
          <w:rFonts w:ascii="Verdana" w:hAnsi="Verdana"/>
          <w:b/>
          <w:bCs/>
          <w:sz w:val="18"/>
          <w:szCs w:val="18"/>
        </w:rPr>
        <w:t>:</w:t>
      </w:r>
    </w:p>
    <w:p w14:paraId="693C5E8F" w14:textId="77777777" w:rsidR="00386E1F" w:rsidRDefault="00386E1F" w:rsidP="00D00DDE">
      <w:pPr>
        <w:pStyle w:val="Akapitzlist"/>
        <w:numPr>
          <w:ilvl w:val="0"/>
          <w:numId w:val="118"/>
        </w:numPr>
        <w:tabs>
          <w:tab w:val="left" w:pos="2977"/>
        </w:tabs>
        <w:spacing w:line="360" w:lineRule="auto"/>
        <w:jc w:val="both"/>
        <w:textAlignment w:val="baseline"/>
        <w:rPr>
          <w:rFonts w:ascii="Verdana" w:hAnsi="Verdana"/>
          <w:sz w:val="18"/>
          <w:szCs w:val="18"/>
        </w:rPr>
      </w:pPr>
      <w:r w:rsidRPr="00386E1F">
        <w:rPr>
          <w:rFonts w:ascii="Verdana" w:hAnsi="Verdana"/>
          <w:sz w:val="18"/>
          <w:szCs w:val="18"/>
        </w:rPr>
        <w:t xml:space="preserve">w zakresie obsługi eksploatacyjnej Lokomotyw w cenie ……………….…. PLN/EUR*(słownie: ………. PLN/EUR*); </w:t>
      </w:r>
    </w:p>
    <w:p w14:paraId="4C048970" w14:textId="77777777" w:rsidR="00386E1F" w:rsidRDefault="00386E1F" w:rsidP="00D00DDE">
      <w:pPr>
        <w:pStyle w:val="Akapitzlist"/>
        <w:numPr>
          <w:ilvl w:val="0"/>
          <w:numId w:val="118"/>
        </w:numPr>
        <w:tabs>
          <w:tab w:val="left" w:pos="2977"/>
        </w:tabs>
        <w:spacing w:line="360" w:lineRule="auto"/>
        <w:jc w:val="both"/>
        <w:textAlignment w:val="baseline"/>
        <w:rPr>
          <w:rFonts w:ascii="Verdana" w:hAnsi="Verdana"/>
          <w:sz w:val="18"/>
          <w:szCs w:val="18"/>
        </w:rPr>
      </w:pPr>
      <w:r w:rsidRPr="00386E1F">
        <w:rPr>
          <w:rFonts w:ascii="Verdana" w:hAnsi="Verdana"/>
          <w:sz w:val="18"/>
          <w:szCs w:val="18"/>
        </w:rPr>
        <w:t xml:space="preserve">w zakresie niezbędnym do utrzymania Lokomotyw, w tym w zakresie obsługi oprogramowania używanego przy eksploatacji Lokomotyw, odczytu danych w cenie ……………….…. PLN/EUR*(słownie: ………. PLN/EUR*); </w:t>
      </w:r>
    </w:p>
    <w:p w14:paraId="1E0AEC10" w14:textId="77777777" w:rsidR="00A51A86" w:rsidRDefault="005224C5" w:rsidP="00D00DDE">
      <w:pPr>
        <w:pStyle w:val="Akapitzlist"/>
        <w:numPr>
          <w:ilvl w:val="0"/>
          <w:numId w:val="118"/>
        </w:numPr>
        <w:tabs>
          <w:tab w:val="left" w:pos="2977"/>
        </w:tabs>
        <w:spacing w:line="360" w:lineRule="auto"/>
        <w:jc w:val="both"/>
        <w:textAlignment w:val="baseline"/>
        <w:rPr>
          <w:rFonts w:ascii="Verdana" w:hAnsi="Verdana"/>
          <w:sz w:val="18"/>
          <w:szCs w:val="18"/>
        </w:rPr>
      </w:pPr>
      <w:r w:rsidRPr="00F10B78">
        <w:rPr>
          <w:rFonts w:ascii="Verdana" w:hAnsi="Verdana"/>
          <w:sz w:val="18"/>
          <w:szCs w:val="18"/>
        </w:rPr>
        <w:t xml:space="preserve">w zakresie niezbędnym do samodzielnego wgrywania kluczy RBC do pokładowego systemu </w:t>
      </w:r>
      <w:r w:rsidRPr="00E823E7">
        <w:rPr>
          <w:rFonts w:ascii="Verdana" w:hAnsi="Verdana"/>
          <w:sz w:val="18"/>
          <w:szCs w:val="18"/>
        </w:rPr>
        <w:t>Lokomoty</w:t>
      </w:r>
      <w:r>
        <w:rPr>
          <w:rFonts w:ascii="Verdana" w:hAnsi="Verdana"/>
          <w:sz w:val="18"/>
          <w:szCs w:val="18"/>
        </w:rPr>
        <w:t>w</w:t>
      </w:r>
      <w:r w:rsidR="00386E1F" w:rsidRPr="00386E1F">
        <w:rPr>
          <w:rFonts w:ascii="Verdana" w:hAnsi="Verdana"/>
          <w:sz w:val="18"/>
          <w:szCs w:val="18"/>
        </w:rPr>
        <w:t xml:space="preserve"> w cenie ……………….…. PLN/EUR*(słownie: ………. PLN/EUR*)</w:t>
      </w:r>
      <w:r w:rsidR="00386E1F">
        <w:rPr>
          <w:rFonts w:ascii="Verdana" w:hAnsi="Verdana"/>
          <w:sz w:val="18"/>
          <w:szCs w:val="18"/>
        </w:rPr>
        <w:t>.</w:t>
      </w:r>
    </w:p>
    <w:p w14:paraId="5933CF51" w14:textId="77777777" w:rsidR="00A51A86" w:rsidRDefault="00A51A86" w:rsidP="00A51A86">
      <w:pPr>
        <w:tabs>
          <w:tab w:val="left" w:pos="2977"/>
        </w:tabs>
        <w:spacing w:line="360" w:lineRule="auto"/>
        <w:jc w:val="both"/>
        <w:textAlignment w:val="baseline"/>
        <w:rPr>
          <w:rFonts w:ascii="Verdana" w:hAnsi="Verdana"/>
          <w:sz w:val="18"/>
          <w:szCs w:val="18"/>
        </w:rPr>
      </w:pPr>
    </w:p>
    <w:p w14:paraId="10ACAFBC" w14:textId="35EBFB37" w:rsidR="001030D8" w:rsidRPr="00823CE0" w:rsidRDefault="00A51A86" w:rsidP="00823CE0">
      <w:pPr>
        <w:pStyle w:val="AAAA-Literki"/>
        <w:widowControl w:val="0"/>
        <w:tabs>
          <w:tab w:val="left" w:pos="993"/>
        </w:tabs>
        <w:spacing w:after="0" w:line="360" w:lineRule="auto"/>
        <w:ind w:left="927" w:firstLine="0"/>
        <w:jc w:val="both"/>
        <w:rPr>
          <w:rFonts w:ascii="Verdana" w:hAnsi="Verdana" w:cs="Arial"/>
          <w:sz w:val="18"/>
          <w:szCs w:val="18"/>
        </w:rPr>
      </w:pPr>
      <w:r w:rsidRPr="00ED0C42">
        <w:rPr>
          <w:rFonts w:ascii="Verdana" w:hAnsi="Verdana" w:cs="Arial"/>
          <w:sz w:val="18"/>
          <w:szCs w:val="18"/>
        </w:rPr>
        <w:t xml:space="preserve">Celem uniknięcia wątpliwości wycena </w:t>
      </w:r>
      <w:r>
        <w:rPr>
          <w:rFonts w:ascii="Verdana" w:hAnsi="Verdana" w:cs="Arial"/>
          <w:sz w:val="18"/>
          <w:szCs w:val="18"/>
        </w:rPr>
        <w:t>ww.</w:t>
      </w:r>
      <w:r w:rsidRPr="00ED0C42">
        <w:rPr>
          <w:rFonts w:ascii="Verdana" w:hAnsi="Verdana" w:cs="Arial"/>
          <w:sz w:val="18"/>
          <w:szCs w:val="18"/>
        </w:rPr>
        <w:t xml:space="preserve"> szkoleń nie stanowi elementu zamówienia i nie będzie przedmiotem oceny</w:t>
      </w:r>
      <w:r>
        <w:rPr>
          <w:rFonts w:ascii="Verdana" w:hAnsi="Verdana" w:cs="Arial"/>
          <w:sz w:val="18"/>
          <w:szCs w:val="18"/>
        </w:rPr>
        <w:t>.</w:t>
      </w:r>
    </w:p>
    <w:p w14:paraId="27A56B94" w14:textId="33A54CE3" w:rsidR="005224C5" w:rsidRPr="00A51A86" w:rsidRDefault="005224C5" w:rsidP="00A51A86">
      <w:pPr>
        <w:tabs>
          <w:tab w:val="left" w:pos="2977"/>
        </w:tabs>
        <w:spacing w:line="360" w:lineRule="auto"/>
        <w:jc w:val="both"/>
        <w:textAlignment w:val="baseline"/>
        <w:rPr>
          <w:rFonts w:ascii="Verdana" w:hAnsi="Verdana"/>
          <w:sz w:val="18"/>
          <w:szCs w:val="18"/>
        </w:rPr>
      </w:pPr>
      <w:r w:rsidRPr="00A51A86">
        <w:rPr>
          <w:rFonts w:ascii="Verdana" w:hAnsi="Verdana"/>
          <w:sz w:val="18"/>
          <w:szCs w:val="18"/>
        </w:rPr>
        <w:br w:type="page"/>
      </w:r>
    </w:p>
    <w:p w14:paraId="066D053A" w14:textId="64FF0EA6" w:rsidR="005224C5" w:rsidRDefault="001A7372" w:rsidP="00D00DDE">
      <w:pPr>
        <w:numPr>
          <w:ilvl w:val="0"/>
          <w:numId w:val="92"/>
        </w:numPr>
        <w:tabs>
          <w:tab w:val="left" w:pos="2977"/>
        </w:tabs>
        <w:spacing w:before="240" w:after="240" w:line="360" w:lineRule="auto"/>
        <w:jc w:val="both"/>
        <w:textAlignment w:val="baseline"/>
        <w:rPr>
          <w:rFonts w:ascii="Verdana" w:hAnsi="Verdana" w:cs="Segoe UI"/>
          <w:sz w:val="18"/>
          <w:szCs w:val="18"/>
        </w:rPr>
      </w:pPr>
      <w:r w:rsidRPr="00CB496F">
        <w:rPr>
          <w:rFonts w:ascii="Verdana" w:hAnsi="Verdana" w:cs="Segoe UI"/>
          <w:sz w:val="18"/>
          <w:szCs w:val="18"/>
        </w:rPr>
        <w:lastRenderedPageBreak/>
        <w:t xml:space="preserve">Cena dla Zadania </w:t>
      </w:r>
      <w:r w:rsidR="00386E1F">
        <w:rPr>
          <w:rFonts w:ascii="Verdana" w:hAnsi="Verdana" w:cs="Segoe UI"/>
          <w:sz w:val="18"/>
          <w:szCs w:val="18"/>
        </w:rPr>
        <w:t>4</w:t>
      </w:r>
      <w:r w:rsidRPr="00CB496F">
        <w:rPr>
          <w:rFonts w:ascii="Verdana" w:hAnsi="Verdana" w:cs="Segoe UI"/>
          <w:sz w:val="18"/>
          <w:szCs w:val="18"/>
        </w:rPr>
        <w:t xml:space="preserve"> wyliczona zgodnie z poniższą tabelą*: </w:t>
      </w:r>
    </w:p>
    <w:tbl>
      <w:tblPr>
        <w:tblW w:w="9668" w:type="dxa"/>
        <w:tblInd w:w="10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021"/>
        <w:gridCol w:w="2552"/>
        <w:gridCol w:w="2551"/>
        <w:gridCol w:w="1276"/>
        <w:gridCol w:w="2268"/>
      </w:tblGrid>
      <w:tr w:rsidR="005224C5" w:rsidRPr="00CB496F" w14:paraId="7255E4A4" w14:textId="77777777">
        <w:trPr>
          <w:trHeight w:val="2498"/>
        </w:trPr>
        <w:tc>
          <w:tcPr>
            <w:tcW w:w="1021" w:type="dxa"/>
            <w:tcBorders>
              <w:top w:val="single" w:sz="6" w:space="0" w:color="auto"/>
              <w:left w:val="single" w:sz="6" w:space="0" w:color="auto"/>
              <w:right w:val="single" w:sz="6" w:space="0" w:color="auto"/>
            </w:tcBorders>
            <w:vAlign w:val="center"/>
            <w:hideMark/>
          </w:tcPr>
          <w:p w14:paraId="2CC4771B" w14:textId="77777777" w:rsidR="005224C5" w:rsidRPr="00CB496F" w:rsidRDefault="005224C5">
            <w:pPr>
              <w:spacing w:line="360" w:lineRule="auto"/>
              <w:jc w:val="center"/>
              <w:textAlignment w:val="baseline"/>
              <w:rPr>
                <w:rFonts w:ascii="Verdana" w:hAnsi="Verdana"/>
              </w:rPr>
            </w:pPr>
            <w:r w:rsidRPr="00CB496F">
              <w:rPr>
                <w:rFonts w:ascii="Verdana" w:hAnsi="Verdana"/>
                <w:b/>
                <w:bCs/>
                <w:sz w:val="18"/>
                <w:szCs w:val="18"/>
              </w:rPr>
              <w:t>Nazwa</w:t>
            </w:r>
            <w:r w:rsidRPr="00CB496F">
              <w:rPr>
                <w:rFonts w:ascii="Verdana" w:hAnsi="Verdana"/>
                <w:sz w:val="18"/>
                <w:szCs w:val="18"/>
              </w:rPr>
              <w:t> </w:t>
            </w:r>
          </w:p>
        </w:tc>
        <w:tc>
          <w:tcPr>
            <w:tcW w:w="2552" w:type="dxa"/>
            <w:tcBorders>
              <w:top w:val="single" w:sz="6" w:space="0" w:color="auto"/>
              <w:left w:val="single" w:sz="6" w:space="0" w:color="auto"/>
              <w:right w:val="single" w:sz="6" w:space="0" w:color="auto"/>
            </w:tcBorders>
            <w:vAlign w:val="center"/>
            <w:hideMark/>
          </w:tcPr>
          <w:p w14:paraId="081A1EB4" w14:textId="77777777" w:rsidR="005224C5" w:rsidRPr="00CB496F" w:rsidRDefault="005224C5">
            <w:pPr>
              <w:spacing w:line="360" w:lineRule="auto"/>
              <w:jc w:val="center"/>
              <w:textAlignment w:val="baseline"/>
              <w:rPr>
                <w:rFonts w:ascii="Verdana" w:hAnsi="Verdana"/>
              </w:rPr>
            </w:pPr>
            <w:r w:rsidRPr="00CB496F">
              <w:rPr>
                <w:rFonts w:ascii="Verdana" w:hAnsi="Verdana"/>
                <w:b/>
                <w:bCs/>
                <w:sz w:val="18"/>
                <w:szCs w:val="18"/>
              </w:rPr>
              <w:t>Cena jednostkowa netto sprzętu i aparatury do obsługi, diagnostyki i utrzymania systemu ERTMS oraz instalacji kluczy RBC na Lokomotywie [PLN/EUR]</w:t>
            </w:r>
            <w:r w:rsidRPr="00CB496F">
              <w:rPr>
                <w:rFonts w:ascii="Verdana" w:hAnsi="Verdana"/>
                <w:sz w:val="18"/>
                <w:szCs w:val="18"/>
              </w:rPr>
              <w:t> </w:t>
            </w:r>
          </w:p>
        </w:tc>
        <w:tc>
          <w:tcPr>
            <w:tcW w:w="2551" w:type="dxa"/>
            <w:tcBorders>
              <w:top w:val="single" w:sz="6" w:space="0" w:color="auto"/>
              <w:left w:val="single" w:sz="6" w:space="0" w:color="auto"/>
              <w:right w:val="single" w:sz="6" w:space="0" w:color="auto"/>
            </w:tcBorders>
            <w:vAlign w:val="center"/>
            <w:hideMark/>
          </w:tcPr>
          <w:p w14:paraId="6D189556" w14:textId="36E0D59C" w:rsidR="005224C5" w:rsidRPr="00CB496F" w:rsidRDefault="005224C5">
            <w:pPr>
              <w:spacing w:line="360" w:lineRule="auto"/>
              <w:jc w:val="center"/>
              <w:textAlignment w:val="baseline"/>
              <w:rPr>
                <w:rFonts w:ascii="Verdana" w:hAnsi="Verdana"/>
              </w:rPr>
            </w:pPr>
            <w:r w:rsidRPr="00CB496F">
              <w:rPr>
                <w:rFonts w:ascii="Verdana" w:hAnsi="Verdana"/>
                <w:b/>
                <w:bCs/>
                <w:sz w:val="18"/>
                <w:szCs w:val="18"/>
              </w:rPr>
              <w:t>Całkowita jednostkowa netto certyfikacji, badania oraz uzyskania zezwolenia dla typu pojazdu lub zezwolenia na wprowadzenie pojazdu kolejowego do obrotu [PLN/EUR]</w:t>
            </w:r>
          </w:p>
        </w:tc>
        <w:tc>
          <w:tcPr>
            <w:tcW w:w="1276" w:type="dxa"/>
            <w:tcBorders>
              <w:top w:val="single" w:sz="6" w:space="0" w:color="auto"/>
              <w:left w:val="single" w:sz="6" w:space="0" w:color="auto"/>
              <w:right w:val="single" w:sz="4" w:space="0" w:color="auto"/>
            </w:tcBorders>
            <w:vAlign w:val="center"/>
            <w:hideMark/>
          </w:tcPr>
          <w:p w14:paraId="6325FC0D" w14:textId="77777777" w:rsidR="005224C5" w:rsidRDefault="005224C5">
            <w:pPr>
              <w:spacing w:line="360" w:lineRule="auto"/>
              <w:jc w:val="center"/>
              <w:textAlignment w:val="baseline"/>
              <w:rPr>
                <w:rFonts w:ascii="Verdana" w:hAnsi="Verdana"/>
                <w:b/>
                <w:bCs/>
                <w:sz w:val="18"/>
                <w:szCs w:val="18"/>
              </w:rPr>
            </w:pPr>
            <w:r>
              <w:rPr>
                <w:rFonts w:ascii="Verdana" w:hAnsi="Verdana"/>
                <w:b/>
                <w:bCs/>
                <w:sz w:val="18"/>
                <w:szCs w:val="18"/>
              </w:rPr>
              <w:t>Ilość</w:t>
            </w:r>
          </w:p>
          <w:p w14:paraId="434369A5" w14:textId="77777777" w:rsidR="005224C5" w:rsidRDefault="005224C5">
            <w:pPr>
              <w:spacing w:line="360" w:lineRule="auto"/>
              <w:jc w:val="center"/>
              <w:textAlignment w:val="baseline"/>
              <w:rPr>
                <w:rFonts w:ascii="Verdana" w:hAnsi="Verdana"/>
                <w:b/>
                <w:bCs/>
                <w:sz w:val="18"/>
                <w:szCs w:val="18"/>
              </w:rPr>
            </w:pPr>
          </w:p>
          <w:p w14:paraId="0C38C080" w14:textId="77777777" w:rsidR="005224C5" w:rsidRPr="00CB496F" w:rsidRDefault="005224C5">
            <w:pPr>
              <w:spacing w:line="360" w:lineRule="auto"/>
              <w:jc w:val="center"/>
              <w:textAlignment w:val="baseline"/>
              <w:rPr>
                <w:rFonts w:ascii="Verdana" w:hAnsi="Verdana"/>
              </w:rPr>
            </w:pPr>
          </w:p>
        </w:tc>
        <w:tc>
          <w:tcPr>
            <w:tcW w:w="2268" w:type="dxa"/>
            <w:tcBorders>
              <w:top w:val="single" w:sz="4" w:space="0" w:color="auto"/>
              <w:left w:val="single" w:sz="4" w:space="0" w:color="auto"/>
              <w:right w:val="single" w:sz="4" w:space="0" w:color="auto"/>
            </w:tcBorders>
            <w:vAlign w:val="center"/>
          </w:tcPr>
          <w:p w14:paraId="783DB501" w14:textId="77777777" w:rsidR="005224C5" w:rsidRPr="00CB496F" w:rsidRDefault="005224C5">
            <w:pPr>
              <w:spacing w:line="360" w:lineRule="auto"/>
              <w:jc w:val="center"/>
              <w:textAlignment w:val="baseline"/>
              <w:rPr>
                <w:rFonts w:ascii="Verdana" w:hAnsi="Verdana"/>
                <w:b/>
                <w:bCs/>
                <w:sz w:val="18"/>
                <w:szCs w:val="18"/>
              </w:rPr>
            </w:pPr>
            <w:r w:rsidRPr="00CB496F">
              <w:rPr>
                <w:rFonts w:ascii="Verdana" w:hAnsi="Verdana"/>
                <w:b/>
                <w:bCs/>
                <w:sz w:val="18"/>
                <w:szCs w:val="18"/>
              </w:rPr>
              <w:t>Cena całkowita [PLN/EUR]</w:t>
            </w:r>
          </w:p>
        </w:tc>
      </w:tr>
      <w:tr w:rsidR="005224C5" w:rsidRPr="00CB496F" w14:paraId="432906C0" w14:textId="77777777">
        <w:trPr>
          <w:trHeight w:val="300"/>
        </w:trPr>
        <w:tc>
          <w:tcPr>
            <w:tcW w:w="1021" w:type="dxa"/>
            <w:tcBorders>
              <w:top w:val="single" w:sz="6" w:space="0" w:color="auto"/>
              <w:left w:val="single" w:sz="6" w:space="0" w:color="auto"/>
              <w:bottom w:val="single" w:sz="6" w:space="0" w:color="auto"/>
              <w:right w:val="single" w:sz="6" w:space="0" w:color="auto"/>
            </w:tcBorders>
            <w:vAlign w:val="center"/>
            <w:hideMark/>
          </w:tcPr>
          <w:p w14:paraId="64315C64"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1 </w:t>
            </w:r>
          </w:p>
        </w:tc>
        <w:tc>
          <w:tcPr>
            <w:tcW w:w="2552" w:type="dxa"/>
            <w:tcBorders>
              <w:top w:val="single" w:sz="6" w:space="0" w:color="auto"/>
              <w:left w:val="single" w:sz="6" w:space="0" w:color="auto"/>
              <w:bottom w:val="single" w:sz="6" w:space="0" w:color="auto"/>
              <w:right w:val="single" w:sz="6" w:space="0" w:color="auto"/>
            </w:tcBorders>
            <w:vAlign w:val="center"/>
            <w:hideMark/>
          </w:tcPr>
          <w:p w14:paraId="54B2490F"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2 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56A9B165"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3 </w:t>
            </w:r>
          </w:p>
        </w:tc>
        <w:tc>
          <w:tcPr>
            <w:tcW w:w="1276" w:type="dxa"/>
            <w:tcBorders>
              <w:top w:val="single" w:sz="6" w:space="0" w:color="auto"/>
              <w:left w:val="single" w:sz="6" w:space="0" w:color="auto"/>
              <w:bottom w:val="single" w:sz="6" w:space="0" w:color="auto"/>
              <w:right w:val="single" w:sz="4" w:space="0" w:color="auto"/>
            </w:tcBorders>
            <w:vAlign w:val="center"/>
            <w:hideMark/>
          </w:tcPr>
          <w:p w14:paraId="47074D94"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4 </w:t>
            </w:r>
          </w:p>
        </w:tc>
        <w:tc>
          <w:tcPr>
            <w:tcW w:w="2268" w:type="dxa"/>
            <w:tcBorders>
              <w:top w:val="single" w:sz="4" w:space="0" w:color="auto"/>
              <w:left w:val="single" w:sz="4" w:space="0" w:color="auto"/>
              <w:bottom w:val="single" w:sz="4" w:space="0" w:color="auto"/>
              <w:right w:val="single" w:sz="4" w:space="0" w:color="auto"/>
            </w:tcBorders>
          </w:tcPr>
          <w:p w14:paraId="7E37F117" w14:textId="77777777" w:rsidR="005224C5" w:rsidRPr="00CB496F" w:rsidRDefault="005224C5">
            <w:pPr>
              <w:spacing w:line="360" w:lineRule="auto"/>
              <w:jc w:val="center"/>
              <w:textAlignment w:val="baseline"/>
              <w:rPr>
                <w:rFonts w:ascii="Verdana" w:hAnsi="Verdana"/>
                <w:sz w:val="18"/>
                <w:szCs w:val="18"/>
              </w:rPr>
            </w:pPr>
            <w:r>
              <w:rPr>
                <w:rFonts w:ascii="Verdana" w:hAnsi="Verdana"/>
                <w:sz w:val="18"/>
                <w:szCs w:val="18"/>
              </w:rPr>
              <w:t>5</w:t>
            </w:r>
          </w:p>
        </w:tc>
      </w:tr>
      <w:tr w:rsidR="005224C5" w:rsidRPr="00CB496F" w14:paraId="05A927FB" w14:textId="77777777">
        <w:trPr>
          <w:cantSplit/>
          <w:trHeight w:val="300"/>
        </w:trPr>
        <w:tc>
          <w:tcPr>
            <w:tcW w:w="1021" w:type="dxa"/>
            <w:tcBorders>
              <w:top w:val="single" w:sz="6" w:space="0" w:color="auto"/>
              <w:left w:val="single" w:sz="6" w:space="0" w:color="auto"/>
              <w:bottom w:val="single" w:sz="6" w:space="0" w:color="auto"/>
              <w:right w:val="single" w:sz="6" w:space="0" w:color="auto"/>
            </w:tcBorders>
            <w:vAlign w:val="center"/>
            <w:hideMark/>
          </w:tcPr>
          <w:p w14:paraId="17F4D649" w14:textId="2A0B562B" w:rsidR="005224C5" w:rsidRPr="00CB496F" w:rsidRDefault="005224C5">
            <w:pPr>
              <w:tabs>
                <w:tab w:val="num" w:pos="720"/>
              </w:tabs>
              <w:spacing w:line="360" w:lineRule="auto"/>
              <w:jc w:val="center"/>
              <w:textAlignment w:val="baseline"/>
              <w:rPr>
                <w:rFonts w:ascii="Verdana" w:hAnsi="Verdana"/>
                <w:sz w:val="18"/>
                <w:szCs w:val="18"/>
              </w:rPr>
            </w:pPr>
            <w:r w:rsidRPr="00CB496F">
              <w:rPr>
                <w:rFonts w:ascii="Verdana" w:hAnsi="Verdana"/>
                <w:sz w:val="18"/>
                <w:szCs w:val="18"/>
              </w:rPr>
              <w:t xml:space="preserve">Zadanie </w:t>
            </w:r>
            <w:r w:rsidR="00386E1F">
              <w:rPr>
                <w:rFonts w:ascii="Verdana" w:hAnsi="Verdana"/>
                <w:sz w:val="18"/>
                <w:szCs w:val="18"/>
              </w:rPr>
              <w:t>4</w:t>
            </w:r>
          </w:p>
        </w:tc>
        <w:tc>
          <w:tcPr>
            <w:tcW w:w="2552" w:type="dxa"/>
            <w:tcBorders>
              <w:top w:val="single" w:sz="6" w:space="0" w:color="auto"/>
              <w:left w:val="single" w:sz="6" w:space="0" w:color="auto"/>
              <w:bottom w:val="single" w:sz="6" w:space="0" w:color="auto"/>
              <w:right w:val="single" w:sz="6" w:space="0" w:color="auto"/>
            </w:tcBorders>
            <w:vAlign w:val="center"/>
            <w:hideMark/>
          </w:tcPr>
          <w:p w14:paraId="26CD5C87"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1. …………………. PLN/EUR* </w:t>
            </w:r>
          </w:p>
          <w:p w14:paraId="2F636EC0" w14:textId="77777777" w:rsidR="005224C5" w:rsidRPr="00CB496F" w:rsidRDefault="005224C5">
            <w:pPr>
              <w:spacing w:after="120" w:line="360" w:lineRule="auto"/>
              <w:jc w:val="center"/>
              <w:textAlignment w:val="baseline"/>
              <w:rPr>
                <w:rFonts w:ascii="Verdana" w:hAnsi="Verdana"/>
              </w:rPr>
            </w:pPr>
            <w:r w:rsidRPr="00CB496F">
              <w:rPr>
                <w:rFonts w:ascii="Verdana" w:hAnsi="Verdana"/>
                <w:sz w:val="18"/>
                <w:szCs w:val="18"/>
              </w:rPr>
              <w:t>(słownie: ………. PLN/EUR*)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149C8F13"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1. …………………. PLN/EUR* </w:t>
            </w:r>
          </w:p>
          <w:p w14:paraId="55297EC7"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(słownie: ………. PLN/EUR*)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3F17EF2" w14:textId="77777777" w:rsidR="005224C5" w:rsidRDefault="005224C5">
            <w:pPr>
              <w:spacing w:line="360" w:lineRule="auto"/>
              <w:jc w:val="center"/>
              <w:textAlignment w:val="baseline"/>
              <w:rPr>
                <w:rFonts w:ascii="Verdana" w:hAnsi="Verdana"/>
                <w:sz w:val="18"/>
                <w:szCs w:val="18"/>
              </w:rPr>
            </w:pPr>
          </w:p>
          <w:p w14:paraId="529FDDE8" w14:textId="77777777" w:rsidR="005224C5" w:rsidRDefault="005224C5">
            <w:pPr>
              <w:spacing w:line="360" w:lineRule="auto"/>
              <w:jc w:val="center"/>
              <w:textAlignment w:val="baseline"/>
              <w:rPr>
                <w:rFonts w:ascii="Verdana" w:hAnsi="Verdana"/>
                <w:sz w:val="18"/>
                <w:szCs w:val="18"/>
              </w:rPr>
            </w:pPr>
            <w:r>
              <w:rPr>
                <w:rFonts w:ascii="Verdana" w:hAnsi="Verdana"/>
                <w:sz w:val="18"/>
                <w:szCs w:val="18"/>
              </w:rPr>
              <w:t>…</w:t>
            </w:r>
          </w:p>
          <w:p w14:paraId="5A10FEDF" w14:textId="77777777" w:rsidR="005224C5" w:rsidRDefault="005224C5">
            <w:pPr>
              <w:spacing w:line="360" w:lineRule="auto"/>
              <w:jc w:val="center"/>
              <w:textAlignment w:val="baseline"/>
              <w:rPr>
                <w:rFonts w:ascii="Verdana" w:hAnsi="Verdana"/>
                <w:sz w:val="18"/>
                <w:szCs w:val="18"/>
              </w:rPr>
            </w:pPr>
            <w:r>
              <w:rPr>
                <w:rFonts w:ascii="Verdana" w:hAnsi="Verdana"/>
                <w:sz w:val="18"/>
                <w:szCs w:val="18"/>
              </w:rPr>
              <w:t>l</w:t>
            </w:r>
            <w:r w:rsidRPr="00CB496F">
              <w:rPr>
                <w:rFonts w:ascii="Verdana" w:hAnsi="Verdana"/>
                <w:sz w:val="18"/>
                <w:szCs w:val="18"/>
              </w:rPr>
              <w:t>okomotyw</w:t>
            </w:r>
            <w:r>
              <w:rPr>
                <w:rFonts w:ascii="Verdana" w:hAnsi="Verdana"/>
                <w:sz w:val="18"/>
                <w:szCs w:val="18"/>
              </w:rPr>
              <w:t>/</w:t>
            </w:r>
            <w:r w:rsidRPr="00CB496F">
              <w:rPr>
                <w:rFonts w:ascii="Verdana" w:hAnsi="Verdana"/>
                <w:sz w:val="18"/>
                <w:szCs w:val="18"/>
              </w:rPr>
              <w:t>y</w:t>
            </w:r>
          </w:p>
          <w:p w14:paraId="590E98F0" w14:textId="77777777" w:rsidR="005224C5" w:rsidRPr="00CB496F" w:rsidRDefault="005224C5">
            <w:pPr>
              <w:spacing w:line="360" w:lineRule="auto"/>
              <w:jc w:val="center"/>
              <w:textAlignment w:val="baseline"/>
              <w:rPr>
                <w:rFonts w:ascii="Verdana" w:hAnsi="Verdana"/>
              </w:rPr>
            </w:pPr>
          </w:p>
        </w:tc>
        <w:tc>
          <w:tcPr>
            <w:tcW w:w="2268" w:type="dxa"/>
            <w:tcBorders>
              <w:top w:val="single" w:sz="4" w:space="0" w:color="auto"/>
            </w:tcBorders>
          </w:tcPr>
          <w:p w14:paraId="200E068E"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1. …………………. PLN/EUR* </w:t>
            </w:r>
          </w:p>
          <w:p w14:paraId="551E477B" w14:textId="77777777" w:rsidR="005224C5" w:rsidRPr="00CB496F" w:rsidRDefault="005224C5">
            <w:pPr>
              <w:spacing w:line="360" w:lineRule="auto"/>
              <w:jc w:val="center"/>
              <w:textAlignment w:val="baseline"/>
              <w:rPr>
                <w:rFonts w:ascii="Verdana" w:hAnsi="Verdana"/>
                <w:sz w:val="18"/>
                <w:szCs w:val="18"/>
              </w:rPr>
            </w:pPr>
            <w:r w:rsidRPr="00CB496F">
              <w:rPr>
                <w:rFonts w:ascii="Verdana" w:hAnsi="Verdana"/>
                <w:sz w:val="18"/>
                <w:szCs w:val="18"/>
              </w:rPr>
              <w:t>(słownie: …………. PLN/EUR*)</w:t>
            </w:r>
          </w:p>
        </w:tc>
      </w:tr>
    </w:tbl>
    <w:p w14:paraId="026040B3" w14:textId="77777777" w:rsidR="00386E1F" w:rsidRDefault="00386E1F" w:rsidP="00386E1F">
      <w:pPr>
        <w:tabs>
          <w:tab w:val="left" w:pos="2977"/>
        </w:tabs>
        <w:spacing w:before="360" w:line="360" w:lineRule="auto"/>
        <w:ind w:left="567"/>
        <w:jc w:val="both"/>
        <w:textAlignment w:val="baseline"/>
        <w:rPr>
          <w:rFonts w:ascii="Verdana" w:hAnsi="Verdana"/>
          <w:b/>
          <w:bCs/>
          <w:sz w:val="18"/>
          <w:szCs w:val="18"/>
        </w:rPr>
      </w:pPr>
      <w:r>
        <w:rPr>
          <w:rFonts w:ascii="Verdana" w:hAnsi="Verdana"/>
          <w:b/>
          <w:bCs/>
          <w:sz w:val="18"/>
          <w:szCs w:val="18"/>
        </w:rPr>
        <w:t>S</w:t>
      </w:r>
      <w:r w:rsidRPr="00CB496F">
        <w:rPr>
          <w:rFonts w:ascii="Verdana" w:hAnsi="Verdana"/>
          <w:b/>
          <w:bCs/>
          <w:sz w:val="18"/>
          <w:szCs w:val="18"/>
        </w:rPr>
        <w:t>zkolenia personelu</w:t>
      </w:r>
      <w:r>
        <w:rPr>
          <w:rFonts w:ascii="Verdana" w:hAnsi="Verdana"/>
          <w:b/>
          <w:bCs/>
          <w:sz w:val="18"/>
          <w:szCs w:val="18"/>
        </w:rPr>
        <w:t>:</w:t>
      </w:r>
    </w:p>
    <w:p w14:paraId="1D7C7FC0" w14:textId="77777777" w:rsidR="00386E1F" w:rsidRDefault="00386E1F" w:rsidP="00D00DDE">
      <w:pPr>
        <w:pStyle w:val="Akapitzlist"/>
        <w:numPr>
          <w:ilvl w:val="0"/>
          <w:numId w:val="119"/>
        </w:numPr>
        <w:tabs>
          <w:tab w:val="left" w:pos="2977"/>
        </w:tabs>
        <w:spacing w:line="360" w:lineRule="auto"/>
        <w:jc w:val="both"/>
        <w:textAlignment w:val="baseline"/>
        <w:rPr>
          <w:rFonts w:ascii="Verdana" w:hAnsi="Verdana"/>
          <w:sz w:val="18"/>
          <w:szCs w:val="18"/>
        </w:rPr>
      </w:pPr>
      <w:r w:rsidRPr="00386E1F">
        <w:rPr>
          <w:rFonts w:ascii="Verdana" w:hAnsi="Verdana"/>
          <w:sz w:val="18"/>
          <w:szCs w:val="18"/>
        </w:rPr>
        <w:t xml:space="preserve">w zakresie obsługi eksploatacyjnej Lokomotyw w cenie ……………….…. PLN/EUR*(słownie: ………. PLN/EUR*); </w:t>
      </w:r>
    </w:p>
    <w:p w14:paraId="71473149" w14:textId="77777777" w:rsidR="00386E1F" w:rsidRDefault="00386E1F" w:rsidP="00D00DDE">
      <w:pPr>
        <w:pStyle w:val="Akapitzlist"/>
        <w:numPr>
          <w:ilvl w:val="0"/>
          <w:numId w:val="119"/>
        </w:numPr>
        <w:tabs>
          <w:tab w:val="left" w:pos="2977"/>
        </w:tabs>
        <w:spacing w:line="360" w:lineRule="auto"/>
        <w:jc w:val="both"/>
        <w:textAlignment w:val="baseline"/>
        <w:rPr>
          <w:rFonts w:ascii="Verdana" w:hAnsi="Verdana"/>
          <w:sz w:val="18"/>
          <w:szCs w:val="18"/>
        </w:rPr>
      </w:pPr>
      <w:r w:rsidRPr="00386E1F">
        <w:rPr>
          <w:rFonts w:ascii="Verdana" w:hAnsi="Verdana"/>
          <w:sz w:val="18"/>
          <w:szCs w:val="18"/>
        </w:rPr>
        <w:t xml:space="preserve">w zakresie niezbędnym do utrzymania Lokomotyw, w tym w zakresie obsługi oprogramowania używanego przy eksploatacji Lokomotyw, odczytu danych w cenie ……………….…. PLN/EUR*(słownie: ………. PLN/EUR*); </w:t>
      </w:r>
    </w:p>
    <w:p w14:paraId="2F1D712C" w14:textId="77777777" w:rsidR="00A51A86" w:rsidRDefault="005224C5" w:rsidP="00D00DDE">
      <w:pPr>
        <w:pStyle w:val="Akapitzlist"/>
        <w:numPr>
          <w:ilvl w:val="0"/>
          <w:numId w:val="119"/>
        </w:numPr>
        <w:tabs>
          <w:tab w:val="left" w:pos="2977"/>
        </w:tabs>
        <w:spacing w:line="360" w:lineRule="auto"/>
        <w:jc w:val="both"/>
        <w:textAlignment w:val="baseline"/>
        <w:rPr>
          <w:rFonts w:ascii="Verdana" w:hAnsi="Verdana"/>
          <w:sz w:val="18"/>
          <w:szCs w:val="18"/>
        </w:rPr>
      </w:pPr>
      <w:r w:rsidRPr="00F10B78">
        <w:rPr>
          <w:rFonts w:ascii="Verdana" w:hAnsi="Verdana"/>
          <w:sz w:val="18"/>
          <w:szCs w:val="18"/>
        </w:rPr>
        <w:t xml:space="preserve">w zakresie niezbędnym do samodzielnego wgrywania kluczy RBC do pokładowego systemu </w:t>
      </w:r>
      <w:r w:rsidRPr="00E823E7">
        <w:rPr>
          <w:rFonts w:ascii="Verdana" w:hAnsi="Verdana"/>
          <w:sz w:val="18"/>
          <w:szCs w:val="18"/>
        </w:rPr>
        <w:t>Lokomoty</w:t>
      </w:r>
      <w:r>
        <w:rPr>
          <w:rFonts w:ascii="Verdana" w:hAnsi="Verdana"/>
          <w:sz w:val="18"/>
          <w:szCs w:val="18"/>
        </w:rPr>
        <w:t>w</w:t>
      </w:r>
      <w:r w:rsidR="00386E1F" w:rsidRPr="00386E1F">
        <w:rPr>
          <w:rFonts w:ascii="Verdana" w:hAnsi="Verdana"/>
          <w:sz w:val="18"/>
          <w:szCs w:val="18"/>
        </w:rPr>
        <w:t xml:space="preserve"> w cenie ……………….…. PLN/EUR*(słownie: ………. PLN/EUR*).</w:t>
      </w:r>
    </w:p>
    <w:p w14:paraId="5A76B9E3" w14:textId="77777777" w:rsidR="00A51A86" w:rsidRDefault="00A51A86" w:rsidP="00A51A86">
      <w:pPr>
        <w:pStyle w:val="Akapitzlist"/>
        <w:tabs>
          <w:tab w:val="left" w:pos="2977"/>
        </w:tabs>
        <w:spacing w:line="360" w:lineRule="auto"/>
        <w:ind w:left="1080"/>
        <w:jc w:val="both"/>
        <w:textAlignment w:val="baseline"/>
        <w:rPr>
          <w:rFonts w:ascii="Verdana" w:hAnsi="Verdana"/>
          <w:sz w:val="18"/>
          <w:szCs w:val="18"/>
        </w:rPr>
      </w:pPr>
    </w:p>
    <w:p w14:paraId="1FD27061" w14:textId="77777777" w:rsidR="00A51A86" w:rsidRDefault="00A51A86" w:rsidP="00A51A86">
      <w:pPr>
        <w:pStyle w:val="AAAA-Literki"/>
        <w:widowControl w:val="0"/>
        <w:tabs>
          <w:tab w:val="left" w:pos="993"/>
        </w:tabs>
        <w:spacing w:after="0" w:line="360" w:lineRule="auto"/>
        <w:ind w:left="709" w:firstLine="0"/>
        <w:jc w:val="both"/>
        <w:rPr>
          <w:rFonts w:ascii="Verdana" w:hAnsi="Verdana" w:cs="Arial"/>
          <w:sz w:val="18"/>
          <w:szCs w:val="18"/>
        </w:rPr>
      </w:pPr>
      <w:r w:rsidRPr="00ED0C42">
        <w:rPr>
          <w:rFonts w:ascii="Verdana" w:hAnsi="Verdana" w:cs="Arial"/>
          <w:sz w:val="18"/>
          <w:szCs w:val="18"/>
        </w:rPr>
        <w:t xml:space="preserve">Celem uniknięcia wątpliwości wycena </w:t>
      </w:r>
      <w:r>
        <w:rPr>
          <w:rFonts w:ascii="Verdana" w:hAnsi="Verdana" w:cs="Arial"/>
          <w:sz w:val="18"/>
          <w:szCs w:val="18"/>
        </w:rPr>
        <w:t>ww.</w:t>
      </w:r>
      <w:r w:rsidRPr="00ED0C42">
        <w:rPr>
          <w:rFonts w:ascii="Verdana" w:hAnsi="Verdana" w:cs="Arial"/>
          <w:sz w:val="18"/>
          <w:szCs w:val="18"/>
        </w:rPr>
        <w:t xml:space="preserve"> szkoleń nie stanowi elementu zamówienia i nie będzie przedmiotem oceny</w:t>
      </w:r>
      <w:r>
        <w:rPr>
          <w:rFonts w:ascii="Verdana" w:hAnsi="Verdana" w:cs="Arial"/>
          <w:sz w:val="18"/>
          <w:szCs w:val="18"/>
        </w:rPr>
        <w:t>.</w:t>
      </w:r>
    </w:p>
    <w:p w14:paraId="1D70F558" w14:textId="77777777" w:rsidR="001030D8" w:rsidRPr="00823CE0" w:rsidRDefault="001030D8" w:rsidP="00823CE0">
      <w:pPr>
        <w:tabs>
          <w:tab w:val="left" w:pos="2977"/>
        </w:tabs>
        <w:spacing w:line="360" w:lineRule="auto"/>
        <w:jc w:val="both"/>
        <w:textAlignment w:val="baseline"/>
        <w:rPr>
          <w:rFonts w:ascii="Verdana" w:hAnsi="Verdana"/>
          <w:sz w:val="18"/>
          <w:szCs w:val="18"/>
        </w:rPr>
      </w:pPr>
    </w:p>
    <w:p w14:paraId="59014695" w14:textId="32274104" w:rsidR="00092CE3" w:rsidRPr="00092CE3" w:rsidRDefault="00092CE3" w:rsidP="00092CE3">
      <w:pPr>
        <w:spacing w:after="160" w:line="259" w:lineRule="auto"/>
        <w:rPr>
          <w:rFonts w:ascii="Verdana" w:hAnsi="Verdana"/>
          <w:sz w:val="18"/>
          <w:szCs w:val="18"/>
        </w:rPr>
      </w:pPr>
      <w:r>
        <w:rPr>
          <w:rFonts w:ascii="Verdana" w:hAnsi="Verdana"/>
          <w:sz w:val="18"/>
          <w:szCs w:val="18"/>
        </w:rPr>
        <w:br w:type="page"/>
      </w:r>
    </w:p>
    <w:p w14:paraId="615318FB" w14:textId="5C369C73" w:rsidR="005224C5" w:rsidRPr="005224C5" w:rsidRDefault="004B1CD7" w:rsidP="008F216C">
      <w:pPr>
        <w:tabs>
          <w:tab w:val="left" w:pos="2977"/>
        </w:tabs>
        <w:spacing w:before="240" w:after="240" w:line="360" w:lineRule="auto"/>
        <w:jc w:val="both"/>
        <w:textAlignment w:val="baseline"/>
        <w:rPr>
          <w:rFonts w:ascii="Verdana" w:hAnsi="Verdana" w:cs="Segoe UI"/>
          <w:sz w:val="18"/>
          <w:szCs w:val="18"/>
        </w:rPr>
      </w:pPr>
      <w:r w:rsidRPr="004B1CD7">
        <w:rPr>
          <w:rFonts w:ascii="Verdana" w:hAnsi="Verdana" w:cs="Segoe UI"/>
          <w:sz w:val="18"/>
          <w:szCs w:val="18"/>
        </w:rPr>
        <w:lastRenderedPageBreak/>
        <w:t>V.</w:t>
      </w:r>
      <w:r>
        <w:rPr>
          <w:rFonts w:ascii="Verdana" w:hAnsi="Verdana" w:cs="Segoe UI"/>
          <w:sz w:val="18"/>
          <w:szCs w:val="18"/>
        </w:rPr>
        <w:t xml:space="preserve"> </w:t>
      </w:r>
      <w:r w:rsidRPr="004B1CD7">
        <w:rPr>
          <w:rFonts w:ascii="Verdana" w:hAnsi="Verdana" w:cs="Segoe UI"/>
          <w:sz w:val="18"/>
          <w:szCs w:val="18"/>
        </w:rPr>
        <w:t xml:space="preserve">Cena dla Zadania </w:t>
      </w:r>
      <w:r>
        <w:rPr>
          <w:rFonts w:ascii="Verdana" w:hAnsi="Verdana" w:cs="Segoe UI"/>
          <w:sz w:val="18"/>
          <w:szCs w:val="18"/>
        </w:rPr>
        <w:t>5</w:t>
      </w:r>
      <w:r w:rsidRPr="004B1CD7">
        <w:rPr>
          <w:rFonts w:ascii="Verdana" w:hAnsi="Verdana" w:cs="Segoe UI"/>
          <w:sz w:val="18"/>
          <w:szCs w:val="18"/>
        </w:rPr>
        <w:t xml:space="preserve"> wyliczona zgodnie z poniższą tabelą*:</w:t>
      </w:r>
    </w:p>
    <w:tbl>
      <w:tblPr>
        <w:tblW w:w="9668" w:type="dxa"/>
        <w:tblInd w:w="10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021"/>
        <w:gridCol w:w="2552"/>
        <w:gridCol w:w="2551"/>
        <w:gridCol w:w="1276"/>
        <w:gridCol w:w="2268"/>
      </w:tblGrid>
      <w:tr w:rsidR="005224C5" w:rsidRPr="00CB496F" w14:paraId="084A9EE4" w14:textId="77777777">
        <w:trPr>
          <w:trHeight w:val="2498"/>
        </w:trPr>
        <w:tc>
          <w:tcPr>
            <w:tcW w:w="1021" w:type="dxa"/>
            <w:tcBorders>
              <w:top w:val="single" w:sz="6" w:space="0" w:color="auto"/>
              <w:left w:val="single" w:sz="6" w:space="0" w:color="auto"/>
              <w:right w:val="single" w:sz="6" w:space="0" w:color="auto"/>
            </w:tcBorders>
            <w:vAlign w:val="center"/>
            <w:hideMark/>
          </w:tcPr>
          <w:p w14:paraId="4B5DFF3B" w14:textId="77777777" w:rsidR="005224C5" w:rsidRPr="00CB496F" w:rsidRDefault="005224C5">
            <w:pPr>
              <w:spacing w:line="360" w:lineRule="auto"/>
              <w:jc w:val="center"/>
              <w:textAlignment w:val="baseline"/>
              <w:rPr>
                <w:rFonts w:ascii="Verdana" w:hAnsi="Verdana"/>
              </w:rPr>
            </w:pPr>
            <w:r w:rsidRPr="00CB496F">
              <w:rPr>
                <w:rFonts w:ascii="Verdana" w:hAnsi="Verdana"/>
                <w:b/>
                <w:bCs/>
                <w:sz w:val="18"/>
                <w:szCs w:val="18"/>
              </w:rPr>
              <w:t>Nazwa</w:t>
            </w:r>
            <w:r w:rsidRPr="00CB496F">
              <w:rPr>
                <w:rFonts w:ascii="Verdana" w:hAnsi="Verdana"/>
                <w:sz w:val="18"/>
                <w:szCs w:val="18"/>
              </w:rPr>
              <w:t> </w:t>
            </w:r>
          </w:p>
        </w:tc>
        <w:tc>
          <w:tcPr>
            <w:tcW w:w="2552" w:type="dxa"/>
            <w:tcBorders>
              <w:top w:val="single" w:sz="6" w:space="0" w:color="auto"/>
              <w:left w:val="single" w:sz="6" w:space="0" w:color="auto"/>
              <w:right w:val="single" w:sz="6" w:space="0" w:color="auto"/>
            </w:tcBorders>
            <w:vAlign w:val="center"/>
            <w:hideMark/>
          </w:tcPr>
          <w:p w14:paraId="70155E16" w14:textId="77777777" w:rsidR="005224C5" w:rsidRPr="00CB496F" w:rsidRDefault="005224C5">
            <w:pPr>
              <w:spacing w:line="360" w:lineRule="auto"/>
              <w:jc w:val="center"/>
              <w:textAlignment w:val="baseline"/>
              <w:rPr>
                <w:rFonts w:ascii="Verdana" w:hAnsi="Verdana"/>
              </w:rPr>
            </w:pPr>
            <w:r w:rsidRPr="00CB496F">
              <w:rPr>
                <w:rFonts w:ascii="Verdana" w:hAnsi="Verdana"/>
                <w:b/>
                <w:bCs/>
                <w:sz w:val="18"/>
                <w:szCs w:val="18"/>
              </w:rPr>
              <w:t>Cena jednostkowa netto sprzętu i aparatury do obsługi, diagnostyki i utrzymania systemu ERTMS oraz instalacji kluczy RBC na Lokomotywie [PLN/EUR]</w:t>
            </w:r>
            <w:r w:rsidRPr="00CB496F">
              <w:rPr>
                <w:rFonts w:ascii="Verdana" w:hAnsi="Verdana"/>
                <w:sz w:val="18"/>
                <w:szCs w:val="18"/>
              </w:rPr>
              <w:t> </w:t>
            </w:r>
          </w:p>
        </w:tc>
        <w:tc>
          <w:tcPr>
            <w:tcW w:w="2551" w:type="dxa"/>
            <w:tcBorders>
              <w:top w:val="single" w:sz="6" w:space="0" w:color="auto"/>
              <w:left w:val="single" w:sz="6" w:space="0" w:color="auto"/>
              <w:right w:val="single" w:sz="6" w:space="0" w:color="auto"/>
            </w:tcBorders>
            <w:vAlign w:val="center"/>
            <w:hideMark/>
          </w:tcPr>
          <w:p w14:paraId="7EC76228" w14:textId="6A6F9118" w:rsidR="005224C5" w:rsidRPr="00CB496F" w:rsidRDefault="005224C5">
            <w:pPr>
              <w:spacing w:line="360" w:lineRule="auto"/>
              <w:jc w:val="center"/>
              <w:textAlignment w:val="baseline"/>
              <w:rPr>
                <w:rFonts w:ascii="Verdana" w:hAnsi="Verdana"/>
              </w:rPr>
            </w:pPr>
            <w:r w:rsidRPr="00CB496F">
              <w:rPr>
                <w:rFonts w:ascii="Verdana" w:hAnsi="Verdana"/>
                <w:b/>
                <w:bCs/>
                <w:sz w:val="18"/>
                <w:szCs w:val="18"/>
              </w:rPr>
              <w:t>Całkowita jednostkowa netto certyfikacji, badania oraz uzyskania zezwolenia dla typu pojazdu lub zezwolenia na wprowadzenie pojazdu kolejowego do obrotu [PLN/EUR]</w:t>
            </w:r>
          </w:p>
        </w:tc>
        <w:tc>
          <w:tcPr>
            <w:tcW w:w="1276" w:type="dxa"/>
            <w:tcBorders>
              <w:top w:val="single" w:sz="6" w:space="0" w:color="auto"/>
              <w:left w:val="single" w:sz="6" w:space="0" w:color="auto"/>
              <w:right w:val="single" w:sz="4" w:space="0" w:color="auto"/>
            </w:tcBorders>
            <w:vAlign w:val="center"/>
            <w:hideMark/>
          </w:tcPr>
          <w:p w14:paraId="420D9596" w14:textId="77777777" w:rsidR="005224C5" w:rsidRDefault="005224C5">
            <w:pPr>
              <w:spacing w:line="360" w:lineRule="auto"/>
              <w:jc w:val="center"/>
              <w:textAlignment w:val="baseline"/>
              <w:rPr>
                <w:rFonts w:ascii="Verdana" w:hAnsi="Verdana"/>
                <w:b/>
                <w:bCs/>
                <w:sz w:val="18"/>
                <w:szCs w:val="18"/>
              </w:rPr>
            </w:pPr>
            <w:r>
              <w:rPr>
                <w:rFonts w:ascii="Verdana" w:hAnsi="Verdana"/>
                <w:b/>
                <w:bCs/>
                <w:sz w:val="18"/>
                <w:szCs w:val="18"/>
              </w:rPr>
              <w:t>Ilość</w:t>
            </w:r>
          </w:p>
          <w:p w14:paraId="1E307B7A" w14:textId="77777777" w:rsidR="005224C5" w:rsidRDefault="005224C5">
            <w:pPr>
              <w:spacing w:line="360" w:lineRule="auto"/>
              <w:jc w:val="center"/>
              <w:textAlignment w:val="baseline"/>
              <w:rPr>
                <w:rFonts w:ascii="Verdana" w:hAnsi="Verdana"/>
                <w:b/>
                <w:bCs/>
                <w:sz w:val="18"/>
                <w:szCs w:val="18"/>
              </w:rPr>
            </w:pPr>
          </w:p>
          <w:p w14:paraId="44FDC4F2" w14:textId="77777777" w:rsidR="005224C5" w:rsidRPr="00CB496F" w:rsidRDefault="005224C5">
            <w:pPr>
              <w:spacing w:line="360" w:lineRule="auto"/>
              <w:jc w:val="center"/>
              <w:textAlignment w:val="baseline"/>
              <w:rPr>
                <w:rFonts w:ascii="Verdana" w:hAnsi="Verdana"/>
              </w:rPr>
            </w:pPr>
          </w:p>
        </w:tc>
        <w:tc>
          <w:tcPr>
            <w:tcW w:w="2268" w:type="dxa"/>
            <w:tcBorders>
              <w:top w:val="single" w:sz="4" w:space="0" w:color="auto"/>
              <w:left w:val="single" w:sz="4" w:space="0" w:color="auto"/>
              <w:right w:val="single" w:sz="4" w:space="0" w:color="auto"/>
            </w:tcBorders>
            <w:vAlign w:val="center"/>
          </w:tcPr>
          <w:p w14:paraId="567958A5" w14:textId="77777777" w:rsidR="005224C5" w:rsidRPr="00CB496F" w:rsidRDefault="005224C5">
            <w:pPr>
              <w:spacing w:line="360" w:lineRule="auto"/>
              <w:jc w:val="center"/>
              <w:textAlignment w:val="baseline"/>
              <w:rPr>
                <w:rFonts w:ascii="Verdana" w:hAnsi="Verdana"/>
                <w:b/>
                <w:bCs/>
                <w:sz w:val="18"/>
                <w:szCs w:val="18"/>
              </w:rPr>
            </w:pPr>
            <w:r w:rsidRPr="00CB496F">
              <w:rPr>
                <w:rFonts w:ascii="Verdana" w:hAnsi="Verdana"/>
                <w:b/>
                <w:bCs/>
                <w:sz w:val="18"/>
                <w:szCs w:val="18"/>
              </w:rPr>
              <w:t>Cena całkowita [PLN/EUR]</w:t>
            </w:r>
          </w:p>
        </w:tc>
      </w:tr>
      <w:tr w:rsidR="005224C5" w:rsidRPr="00CB496F" w14:paraId="1387000F" w14:textId="77777777">
        <w:trPr>
          <w:trHeight w:val="300"/>
        </w:trPr>
        <w:tc>
          <w:tcPr>
            <w:tcW w:w="1021" w:type="dxa"/>
            <w:tcBorders>
              <w:top w:val="single" w:sz="6" w:space="0" w:color="auto"/>
              <w:left w:val="single" w:sz="6" w:space="0" w:color="auto"/>
              <w:bottom w:val="single" w:sz="6" w:space="0" w:color="auto"/>
              <w:right w:val="single" w:sz="6" w:space="0" w:color="auto"/>
            </w:tcBorders>
            <w:vAlign w:val="center"/>
            <w:hideMark/>
          </w:tcPr>
          <w:p w14:paraId="31BE485A"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1 </w:t>
            </w:r>
          </w:p>
        </w:tc>
        <w:tc>
          <w:tcPr>
            <w:tcW w:w="2552" w:type="dxa"/>
            <w:tcBorders>
              <w:top w:val="single" w:sz="6" w:space="0" w:color="auto"/>
              <w:left w:val="single" w:sz="6" w:space="0" w:color="auto"/>
              <w:bottom w:val="single" w:sz="6" w:space="0" w:color="auto"/>
              <w:right w:val="single" w:sz="6" w:space="0" w:color="auto"/>
            </w:tcBorders>
            <w:vAlign w:val="center"/>
            <w:hideMark/>
          </w:tcPr>
          <w:p w14:paraId="6BEA6F06"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2 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1BB21A37"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3 </w:t>
            </w:r>
          </w:p>
        </w:tc>
        <w:tc>
          <w:tcPr>
            <w:tcW w:w="1276" w:type="dxa"/>
            <w:tcBorders>
              <w:top w:val="single" w:sz="6" w:space="0" w:color="auto"/>
              <w:left w:val="single" w:sz="6" w:space="0" w:color="auto"/>
              <w:bottom w:val="single" w:sz="6" w:space="0" w:color="auto"/>
              <w:right w:val="single" w:sz="4" w:space="0" w:color="auto"/>
            </w:tcBorders>
            <w:vAlign w:val="center"/>
            <w:hideMark/>
          </w:tcPr>
          <w:p w14:paraId="1AA46C27"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4 </w:t>
            </w:r>
          </w:p>
        </w:tc>
        <w:tc>
          <w:tcPr>
            <w:tcW w:w="2268" w:type="dxa"/>
            <w:tcBorders>
              <w:top w:val="single" w:sz="4" w:space="0" w:color="auto"/>
              <w:left w:val="single" w:sz="4" w:space="0" w:color="auto"/>
              <w:bottom w:val="single" w:sz="4" w:space="0" w:color="auto"/>
              <w:right w:val="single" w:sz="4" w:space="0" w:color="auto"/>
            </w:tcBorders>
          </w:tcPr>
          <w:p w14:paraId="30D5C22D" w14:textId="77777777" w:rsidR="005224C5" w:rsidRPr="00CB496F" w:rsidRDefault="005224C5">
            <w:pPr>
              <w:spacing w:line="360" w:lineRule="auto"/>
              <w:jc w:val="center"/>
              <w:textAlignment w:val="baseline"/>
              <w:rPr>
                <w:rFonts w:ascii="Verdana" w:hAnsi="Verdana"/>
                <w:sz w:val="18"/>
                <w:szCs w:val="18"/>
              </w:rPr>
            </w:pPr>
            <w:r>
              <w:rPr>
                <w:rFonts w:ascii="Verdana" w:hAnsi="Verdana"/>
                <w:sz w:val="18"/>
                <w:szCs w:val="18"/>
              </w:rPr>
              <w:t>5</w:t>
            </w:r>
          </w:p>
        </w:tc>
      </w:tr>
      <w:tr w:rsidR="005224C5" w:rsidRPr="00CB496F" w14:paraId="6CDDA434" w14:textId="77777777">
        <w:trPr>
          <w:cantSplit/>
          <w:trHeight w:val="300"/>
        </w:trPr>
        <w:tc>
          <w:tcPr>
            <w:tcW w:w="1021" w:type="dxa"/>
            <w:tcBorders>
              <w:top w:val="single" w:sz="6" w:space="0" w:color="auto"/>
              <w:left w:val="single" w:sz="6" w:space="0" w:color="auto"/>
              <w:bottom w:val="single" w:sz="6" w:space="0" w:color="auto"/>
              <w:right w:val="single" w:sz="6" w:space="0" w:color="auto"/>
            </w:tcBorders>
            <w:vAlign w:val="center"/>
            <w:hideMark/>
          </w:tcPr>
          <w:p w14:paraId="3D19EC68" w14:textId="70296A62" w:rsidR="005224C5" w:rsidRPr="00CB496F" w:rsidRDefault="005224C5">
            <w:pPr>
              <w:tabs>
                <w:tab w:val="num" w:pos="720"/>
              </w:tabs>
              <w:spacing w:line="360" w:lineRule="auto"/>
              <w:jc w:val="center"/>
              <w:textAlignment w:val="baseline"/>
              <w:rPr>
                <w:rFonts w:ascii="Verdana" w:hAnsi="Verdana"/>
                <w:sz w:val="18"/>
                <w:szCs w:val="18"/>
              </w:rPr>
            </w:pPr>
            <w:r w:rsidRPr="00CB496F">
              <w:rPr>
                <w:rFonts w:ascii="Verdana" w:hAnsi="Verdana"/>
                <w:sz w:val="18"/>
                <w:szCs w:val="18"/>
              </w:rPr>
              <w:t xml:space="preserve">Zadanie </w:t>
            </w:r>
            <w:r w:rsidR="004B1CD7">
              <w:rPr>
                <w:rFonts w:ascii="Verdana" w:hAnsi="Verdana"/>
                <w:sz w:val="18"/>
                <w:szCs w:val="18"/>
              </w:rPr>
              <w:t>5</w:t>
            </w:r>
          </w:p>
        </w:tc>
        <w:tc>
          <w:tcPr>
            <w:tcW w:w="2552" w:type="dxa"/>
            <w:tcBorders>
              <w:top w:val="single" w:sz="6" w:space="0" w:color="auto"/>
              <w:left w:val="single" w:sz="6" w:space="0" w:color="auto"/>
              <w:bottom w:val="single" w:sz="6" w:space="0" w:color="auto"/>
              <w:right w:val="single" w:sz="6" w:space="0" w:color="auto"/>
            </w:tcBorders>
            <w:vAlign w:val="center"/>
            <w:hideMark/>
          </w:tcPr>
          <w:p w14:paraId="268F2B06"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1. …………………. PLN/EUR* </w:t>
            </w:r>
          </w:p>
          <w:p w14:paraId="5D724577" w14:textId="77777777" w:rsidR="005224C5" w:rsidRPr="00CB496F" w:rsidRDefault="005224C5">
            <w:pPr>
              <w:spacing w:after="120" w:line="360" w:lineRule="auto"/>
              <w:jc w:val="center"/>
              <w:textAlignment w:val="baseline"/>
              <w:rPr>
                <w:rFonts w:ascii="Verdana" w:hAnsi="Verdana"/>
              </w:rPr>
            </w:pPr>
            <w:r w:rsidRPr="00CB496F">
              <w:rPr>
                <w:rFonts w:ascii="Verdana" w:hAnsi="Verdana"/>
                <w:sz w:val="18"/>
                <w:szCs w:val="18"/>
              </w:rPr>
              <w:t>(słownie: ………. PLN/EUR*)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03DFE098"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1. …………………. PLN/EUR* </w:t>
            </w:r>
          </w:p>
          <w:p w14:paraId="3EB7CC15"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(słownie: ………. PLN/EUR*)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C1D298E" w14:textId="77777777" w:rsidR="005224C5" w:rsidRDefault="005224C5">
            <w:pPr>
              <w:spacing w:line="360" w:lineRule="auto"/>
              <w:jc w:val="center"/>
              <w:textAlignment w:val="baseline"/>
              <w:rPr>
                <w:rFonts w:ascii="Verdana" w:hAnsi="Verdana"/>
                <w:sz w:val="18"/>
                <w:szCs w:val="18"/>
              </w:rPr>
            </w:pPr>
          </w:p>
          <w:p w14:paraId="75D003F3" w14:textId="77777777" w:rsidR="005224C5" w:rsidRDefault="005224C5">
            <w:pPr>
              <w:spacing w:line="360" w:lineRule="auto"/>
              <w:jc w:val="center"/>
              <w:textAlignment w:val="baseline"/>
              <w:rPr>
                <w:rFonts w:ascii="Verdana" w:hAnsi="Verdana"/>
                <w:sz w:val="18"/>
                <w:szCs w:val="18"/>
              </w:rPr>
            </w:pPr>
            <w:r>
              <w:rPr>
                <w:rFonts w:ascii="Verdana" w:hAnsi="Verdana"/>
                <w:sz w:val="18"/>
                <w:szCs w:val="18"/>
              </w:rPr>
              <w:t>…</w:t>
            </w:r>
          </w:p>
          <w:p w14:paraId="48347989" w14:textId="77777777" w:rsidR="005224C5" w:rsidRDefault="005224C5">
            <w:pPr>
              <w:spacing w:line="360" w:lineRule="auto"/>
              <w:jc w:val="center"/>
              <w:textAlignment w:val="baseline"/>
              <w:rPr>
                <w:rFonts w:ascii="Verdana" w:hAnsi="Verdana"/>
                <w:sz w:val="18"/>
                <w:szCs w:val="18"/>
              </w:rPr>
            </w:pPr>
            <w:r>
              <w:rPr>
                <w:rFonts w:ascii="Verdana" w:hAnsi="Verdana"/>
                <w:sz w:val="18"/>
                <w:szCs w:val="18"/>
              </w:rPr>
              <w:t>l</w:t>
            </w:r>
            <w:r w:rsidRPr="00CB496F">
              <w:rPr>
                <w:rFonts w:ascii="Verdana" w:hAnsi="Verdana"/>
                <w:sz w:val="18"/>
                <w:szCs w:val="18"/>
              </w:rPr>
              <w:t>okomotyw</w:t>
            </w:r>
            <w:r>
              <w:rPr>
                <w:rFonts w:ascii="Verdana" w:hAnsi="Verdana"/>
                <w:sz w:val="18"/>
                <w:szCs w:val="18"/>
              </w:rPr>
              <w:t>/</w:t>
            </w:r>
            <w:r w:rsidRPr="00CB496F">
              <w:rPr>
                <w:rFonts w:ascii="Verdana" w:hAnsi="Verdana"/>
                <w:sz w:val="18"/>
                <w:szCs w:val="18"/>
              </w:rPr>
              <w:t>y</w:t>
            </w:r>
          </w:p>
          <w:p w14:paraId="20276B24" w14:textId="77777777" w:rsidR="005224C5" w:rsidRPr="00CB496F" w:rsidRDefault="005224C5">
            <w:pPr>
              <w:spacing w:line="360" w:lineRule="auto"/>
              <w:jc w:val="center"/>
              <w:textAlignment w:val="baseline"/>
              <w:rPr>
                <w:rFonts w:ascii="Verdana" w:hAnsi="Verdana"/>
              </w:rPr>
            </w:pPr>
          </w:p>
        </w:tc>
        <w:tc>
          <w:tcPr>
            <w:tcW w:w="2268" w:type="dxa"/>
            <w:tcBorders>
              <w:top w:val="single" w:sz="4" w:space="0" w:color="auto"/>
            </w:tcBorders>
          </w:tcPr>
          <w:p w14:paraId="23460CE9" w14:textId="77777777" w:rsidR="005224C5" w:rsidRPr="00CB496F" w:rsidRDefault="005224C5">
            <w:pPr>
              <w:spacing w:line="360" w:lineRule="auto"/>
              <w:jc w:val="center"/>
              <w:textAlignment w:val="baseline"/>
              <w:rPr>
                <w:rFonts w:ascii="Verdana" w:hAnsi="Verdana"/>
              </w:rPr>
            </w:pPr>
            <w:r w:rsidRPr="00CB496F">
              <w:rPr>
                <w:rFonts w:ascii="Verdana" w:hAnsi="Verdana"/>
                <w:sz w:val="18"/>
                <w:szCs w:val="18"/>
              </w:rPr>
              <w:t>1. …………………. PLN/EUR* </w:t>
            </w:r>
          </w:p>
          <w:p w14:paraId="516A0F66" w14:textId="77777777" w:rsidR="005224C5" w:rsidRPr="00CB496F" w:rsidRDefault="005224C5">
            <w:pPr>
              <w:spacing w:line="360" w:lineRule="auto"/>
              <w:jc w:val="center"/>
              <w:textAlignment w:val="baseline"/>
              <w:rPr>
                <w:rFonts w:ascii="Verdana" w:hAnsi="Verdana"/>
                <w:sz w:val="18"/>
                <w:szCs w:val="18"/>
              </w:rPr>
            </w:pPr>
            <w:r w:rsidRPr="00CB496F">
              <w:rPr>
                <w:rFonts w:ascii="Verdana" w:hAnsi="Verdana"/>
                <w:sz w:val="18"/>
                <w:szCs w:val="18"/>
              </w:rPr>
              <w:t>(słownie: …………. PLN/EUR*)</w:t>
            </w:r>
          </w:p>
        </w:tc>
      </w:tr>
    </w:tbl>
    <w:p w14:paraId="16E41C05" w14:textId="77777777" w:rsidR="004B1CD7" w:rsidRDefault="004B1CD7" w:rsidP="004B1CD7">
      <w:pPr>
        <w:tabs>
          <w:tab w:val="left" w:pos="2977"/>
        </w:tabs>
        <w:spacing w:before="360" w:line="360" w:lineRule="auto"/>
        <w:ind w:left="567"/>
        <w:jc w:val="both"/>
        <w:textAlignment w:val="baseline"/>
        <w:rPr>
          <w:rFonts w:ascii="Verdana" w:hAnsi="Verdana"/>
          <w:b/>
          <w:bCs/>
          <w:sz w:val="18"/>
          <w:szCs w:val="18"/>
        </w:rPr>
      </w:pPr>
      <w:r>
        <w:rPr>
          <w:rFonts w:ascii="Verdana" w:hAnsi="Verdana"/>
          <w:b/>
          <w:bCs/>
          <w:sz w:val="18"/>
          <w:szCs w:val="18"/>
        </w:rPr>
        <w:t>S</w:t>
      </w:r>
      <w:r w:rsidRPr="00CB496F">
        <w:rPr>
          <w:rFonts w:ascii="Verdana" w:hAnsi="Verdana"/>
          <w:b/>
          <w:bCs/>
          <w:sz w:val="18"/>
          <w:szCs w:val="18"/>
        </w:rPr>
        <w:t>zkolenia personelu</w:t>
      </w:r>
      <w:r>
        <w:rPr>
          <w:rFonts w:ascii="Verdana" w:hAnsi="Verdana"/>
          <w:b/>
          <w:bCs/>
          <w:sz w:val="18"/>
          <w:szCs w:val="18"/>
        </w:rPr>
        <w:t>:</w:t>
      </w:r>
    </w:p>
    <w:p w14:paraId="4813AD4E" w14:textId="77777777" w:rsidR="004B1CD7" w:rsidRDefault="004B1CD7" w:rsidP="00D00DDE">
      <w:pPr>
        <w:pStyle w:val="Akapitzlist"/>
        <w:numPr>
          <w:ilvl w:val="0"/>
          <w:numId w:val="120"/>
        </w:numPr>
        <w:tabs>
          <w:tab w:val="left" w:pos="2977"/>
        </w:tabs>
        <w:spacing w:line="360" w:lineRule="auto"/>
        <w:jc w:val="both"/>
        <w:textAlignment w:val="baseline"/>
        <w:rPr>
          <w:rFonts w:ascii="Verdana" w:hAnsi="Verdana"/>
          <w:sz w:val="18"/>
          <w:szCs w:val="18"/>
        </w:rPr>
      </w:pPr>
      <w:r w:rsidRPr="00386E1F">
        <w:rPr>
          <w:rFonts w:ascii="Verdana" w:hAnsi="Verdana"/>
          <w:sz w:val="18"/>
          <w:szCs w:val="18"/>
        </w:rPr>
        <w:t xml:space="preserve">w zakresie obsługi eksploatacyjnej Lokomotyw w cenie ……………….…. PLN/EUR*(słownie: ………. PLN/EUR*); </w:t>
      </w:r>
    </w:p>
    <w:p w14:paraId="35EC59BC" w14:textId="77777777" w:rsidR="004B1CD7" w:rsidRDefault="004B1CD7" w:rsidP="00D00DDE">
      <w:pPr>
        <w:pStyle w:val="Akapitzlist"/>
        <w:numPr>
          <w:ilvl w:val="0"/>
          <w:numId w:val="120"/>
        </w:numPr>
        <w:tabs>
          <w:tab w:val="left" w:pos="2977"/>
        </w:tabs>
        <w:spacing w:line="360" w:lineRule="auto"/>
        <w:jc w:val="both"/>
        <w:textAlignment w:val="baseline"/>
        <w:rPr>
          <w:rFonts w:ascii="Verdana" w:hAnsi="Verdana"/>
          <w:sz w:val="18"/>
          <w:szCs w:val="18"/>
        </w:rPr>
      </w:pPr>
      <w:r w:rsidRPr="00386E1F">
        <w:rPr>
          <w:rFonts w:ascii="Verdana" w:hAnsi="Verdana"/>
          <w:sz w:val="18"/>
          <w:szCs w:val="18"/>
        </w:rPr>
        <w:t xml:space="preserve">w zakresie niezbędnym do utrzymania Lokomotyw, w tym w zakresie obsługi oprogramowania używanego przy eksploatacji Lokomotyw, odczytu danych w cenie ……………….…. PLN/EUR*(słownie: ………. PLN/EUR*); </w:t>
      </w:r>
    </w:p>
    <w:p w14:paraId="473B5750" w14:textId="07BCE2F8" w:rsidR="00092CE3" w:rsidRDefault="004B1CD7" w:rsidP="00D00DDE">
      <w:pPr>
        <w:pStyle w:val="Akapitzlist"/>
        <w:numPr>
          <w:ilvl w:val="0"/>
          <w:numId w:val="120"/>
        </w:numPr>
        <w:tabs>
          <w:tab w:val="left" w:pos="2977"/>
        </w:tabs>
        <w:spacing w:line="360" w:lineRule="auto"/>
        <w:jc w:val="both"/>
        <w:textAlignment w:val="baseline"/>
        <w:rPr>
          <w:rFonts w:ascii="Verdana" w:hAnsi="Verdana" w:cs="Segoe UI"/>
          <w:sz w:val="18"/>
          <w:szCs w:val="18"/>
        </w:rPr>
      </w:pPr>
      <w:r w:rsidRPr="00386E1F">
        <w:rPr>
          <w:rFonts w:ascii="Verdana" w:hAnsi="Verdana"/>
          <w:sz w:val="18"/>
          <w:szCs w:val="18"/>
        </w:rPr>
        <w:t>w zakresie niezbędnym do samodzielnego wgrywania kluczy RBC do pokładowego systemu Lokomotyw w cenie ……………….…. PLN/EUR*(słownie: ………. PLN/EUR*).</w:t>
      </w:r>
    </w:p>
    <w:p w14:paraId="6857B4B8" w14:textId="77777777" w:rsidR="00A51A86" w:rsidRDefault="00A51A86" w:rsidP="00A51A86">
      <w:pPr>
        <w:pStyle w:val="Akapitzlist"/>
        <w:tabs>
          <w:tab w:val="left" w:pos="2977"/>
        </w:tabs>
        <w:spacing w:line="360" w:lineRule="auto"/>
        <w:ind w:left="1080"/>
        <w:jc w:val="both"/>
        <w:textAlignment w:val="baseline"/>
        <w:rPr>
          <w:rFonts w:ascii="Verdana" w:hAnsi="Verdana" w:cs="Segoe UI"/>
          <w:sz w:val="18"/>
          <w:szCs w:val="18"/>
        </w:rPr>
      </w:pPr>
    </w:p>
    <w:p w14:paraId="71B49104" w14:textId="799054FD" w:rsidR="001030D8" w:rsidRPr="00823CE0" w:rsidRDefault="00A51A86" w:rsidP="00823CE0">
      <w:pPr>
        <w:pStyle w:val="AAAA-Literki"/>
        <w:widowControl w:val="0"/>
        <w:tabs>
          <w:tab w:val="left" w:pos="993"/>
        </w:tabs>
        <w:spacing w:after="0" w:line="360" w:lineRule="auto"/>
        <w:ind w:left="709" w:firstLine="0"/>
        <w:jc w:val="both"/>
        <w:rPr>
          <w:rFonts w:ascii="Verdana" w:hAnsi="Verdana" w:cs="Arial"/>
          <w:sz w:val="18"/>
          <w:szCs w:val="18"/>
        </w:rPr>
      </w:pPr>
      <w:r w:rsidRPr="00ED0C42">
        <w:rPr>
          <w:rFonts w:ascii="Verdana" w:hAnsi="Verdana" w:cs="Arial"/>
          <w:sz w:val="18"/>
          <w:szCs w:val="18"/>
        </w:rPr>
        <w:t xml:space="preserve">Celem uniknięcia wątpliwości wycena </w:t>
      </w:r>
      <w:r>
        <w:rPr>
          <w:rFonts w:ascii="Verdana" w:hAnsi="Verdana" w:cs="Arial"/>
          <w:sz w:val="18"/>
          <w:szCs w:val="18"/>
        </w:rPr>
        <w:t>ww.</w:t>
      </w:r>
      <w:r w:rsidRPr="00ED0C42">
        <w:rPr>
          <w:rFonts w:ascii="Verdana" w:hAnsi="Verdana" w:cs="Arial"/>
          <w:sz w:val="18"/>
          <w:szCs w:val="18"/>
        </w:rPr>
        <w:t xml:space="preserve"> szkoleń nie stanowi elementu zamówienia i nie będzie przedmiotem oceny</w:t>
      </w:r>
      <w:r>
        <w:rPr>
          <w:rFonts w:ascii="Verdana" w:hAnsi="Verdana" w:cs="Arial"/>
          <w:sz w:val="18"/>
          <w:szCs w:val="18"/>
        </w:rPr>
        <w:t>.</w:t>
      </w:r>
    </w:p>
    <w:p w14:paraId="48940227" w14:textId="7199D574" w:rsidR="004B1CD7" w:rsidRDefault="00092CE3" w:rsidP="00092CE3">
      <w:pPr>
        <w:spacing w:after="160" w:line="259" w:lineRule="auto"/>
        <w:rPr>
          <w:rFonts w:ascii="Verdana" w:hAnsi="Verdana" w:cs="Segoe UI"/>
          <w:sz w:val="18"/>
          <w:szCs w:val="18"/>
        </w:rPr>
      </w:pPr>
      <w:r>
        <w:rPr>
          <w:rFonts w:ascii="Verdana" w:hAnsi="Verdana" w:cs="Segoe UI"/>
          <w:sz w:val="18"/>
          <w:szCs w:val="18"/>
        </w:rPr>
        <w:br w:type="page"/>
      </w:r>
    </w:p>
    <w:p w14:paraId="4E9FED2D" w14:textId="36D77705" w:rsidR="00092CE3" w:rsidRDefault="00092CE3" w:rsidP="008F216C">
      <w:pPr>
        <w:tabs>
          <w:tab w:val="left" w:pos="2977"/>
        </w:tabs>
        <w:spacing w:before="240" w:after="240" w:line="360" w:lineRule="auto"/>
        <w:jc w:val="both"/>
        <w:textAlignment w:val="baseline"/>
        <w:rPr>
          <w:rFonts w:ascii="Verdana" w:hAnsi="Verdana" w:cs="Segoe UI"/>
          <w:sz w:val="18"/>
          <w:szCs w:val="18"/>
        </w:rPr>
      </w:pPr>
      <w:r>
        <w:rPr>
          <w:rFonts w:ascii="Verdana" w:hAnsi="Verdana" w:cs="Segoe UI"/>
          <w:sz w:val="18"/>
          <w:szCs w:val="18"/>
        </w:rPr>
        <w:lastRenderedPageBreak/>
        <w:t>VI</w:t>
      </w:r>
      <w:r w:rsidRPr="004B1CD7">
        <w:rPr>
          <w:rFonts w:ascii="Verdana" w:hAnsi="Verdana" w:cs="Segoe UI"/>
          <w:sz w:val="18"/>
          <w:szCs w:val="18"/>
        </w:rPr>
        <w:t>.</w:t>
      </w:r>
      <w:r>
        <w:rPr>
          <w:rFonts w:ascii="Verdana" w:hAnsi="Verdana" w:cs="Segoe UI"/>
          <w:sz w:val="18"/>
          <w:szCs w:val="18"/>
        </w:rPr>
        <w:t xml:space="preserve"> </w:t>
      </w:r>
      <w:r w:rsidRPr="004B1CD7">
        <w:rPr>
          <w:rFonts w:ascii="Verdana" w:hAnsi="Verdana" w:cs="Segoe UI"/>
          <w:sz w:val="18"/>
          <w:szCs w:val="18"/>
        </w:rPr>
        <w:t xml:space="preserve">Cena dla Zadania </w:t>
      </w:r>
      <w:r>
        <w:rPr>
          <w:rFonts w:ascii="Verdana" w:hAnsi="Verdana" w:cs="Segoe UI"/>
          <w:sz w:val="18"/>
          <w:szCs w:val="18"/>
        </w:rPr>
        <w:t>6</w:t>
      </w:r>
      <w:r w:rsidRPr="004B1CD7">
        <w:rPr>
          <w:rFonts w:ascii="Verdana" w:hAnsi="Verdana" w:cs="Segoe UI"/>
          <w:sz w:val="18"/>
          <w:szCs w:val="18"/>
        </w:rPr>
        <w:t xml:space="preserve"> wyliczona zgodnie z poniższą tabelą*:</w:t>
      </w:r>
    </w:p>
    <w:tbl>
      <w:tblPr>
        <w:tblW w:w="9668" w:type="dxa"/>
        <w:tblInd w:w="10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021"/>
        <w:gridCol w:w="2552"/>
        <w:gridCol w:w="2551"/>
        <w:gridCol w:w="1276"/>
        <w:gridCol w:w="2268"/>
      </w:tblGrid>
      <w:tr w:rsidR="00092CE3" w:rsidRPr="00CB496F" w14:paraId="31A68AEE" w14:textId="77777777">
        <w:trPr>
          <w:trHeight w:val="2498"/>
        </w:trPr>
        <w:tc>
          <w:tcPr>
            <w:tcW w:w="1021" w:type="dxa"/>
            <w:tcBorders>
              <w:top w:val="single" w:sz="6" w:space="0" w:color="auto"/>
              <w:left w:val="single" w:sz="6" w:space="0" w:color="auto"/>
              <w:right w:val="single" w:sz="6" w:space="0" w:color="auto"/>
            </w:tcBorders>
            <w:vAlign w:val="center"/>
            <w:hideMark/>
          </w:tcPr>
          <w:p w14:paraId="78AB82DC" w14:textId="77777777" w:rsidR="00092CE3" w:rsidRPr="00CB496F" w:rsidRDefault="00092CE3">
            <w:pPr>
              <w:spacing w:line="360" w:lineRule="auto"/>
              <w:jc w:val="center"/>
              <w:textAlignment w:val="baseline"/>
              <w:rPr>
                <w:rFonts w:ascii="Verdana" w:hAnsi="Verdana"/>
              </w:rPr>
            </w:pPr>
            <w:r w:rsidRPr="00CB496F">
              <w:rPr>
                <w:rFonts w:ascii="Verdana" w:hAnsi="Verdana"/>
                <w:b/>
                <w:bCs/>
                <w:sz w:val="18"/>
                <w:szCs w:val="18"/>
              </w:rPr>
              <w:t>Nazwa</w:t>
            </w:r>
            <w:r w:rsidRPr="00CB496F">
              <w:rPr>
                <w:rFonts w:ascii="Verdana" w:hAnsi="Verdana"/>
                <w:sz w:val="18"/>
                <w:szCs w:val="18"/>
              </w:rPr>
              <w:t> </w:t>
            </w:r>
          </w:p>
        </w:tc>
        <w:tc>
          <w:tcPr>
            <w:tcW w:w="2552" w:type="dxa"/>
            <w:tcBorders>
              <w:top w:val="single" w:sz="6" w:space="0" w:color="auto"/>
              <w:left w:val="single" w:sz="6" w:space="0" w:color="auto"/>
              <w:right w:val="single" w:sz="6" w:space="0" w:color="auto"/>
            </w:tcBorders>
            <w:vAlign w:val="center"/>
            <w:hideMark/>
          </w:tcPr>
          <w:p w14:paraId="66C8216A" w14:textId="77777777" w:rsidR="00092CE3" w:rsidRPr="00CB496F" w:rsidRDefault="00092CE3">
            <w:pPr>
              <w:spacing w:line="360" w:lineRule="auto"/>
              <w:jc w:val="center"/>
              <w:textAlignment w:val="baseline"/>
              <w:rPr>
                <w:rFonts w:ascii="Verdana" w:hAnsi="Verdana"/>
              </w:rPr>
            </w:pPr>
            <w:r w:rsidRPr="00CB496F">
              <w:rPr>
                <w:rFonts w:ascii="Verdana" w:hAnsi="Verdana"/>
                <w:b/>
                <w:bCs/>
                <w:sz w:val="18"/>
                <w:szCs w:val="18"/>
              </w:rPr>
              <w:t>Cena jednostkowa netto sprzętu i aparatury do obsługi, diagnostyki i utrzymania systemu ERTMS oraz instalacji kluczy RBC na Lokomotywie [PLN/EUR]</w:t>
            </w:r>
            <w:r w:rsidRPr="00CB496F">
              <w:rPr>
                <w:rFonts w:ascii="Verdana" w:hAnsi="Verdana"/>
                <w:sz w:val="18"/>
                <w:szCs w:val="18"/>
              </w:rPr>
              <w:t> </w:t>
            </w:r>
          </w:p>
        </w:tc>
        <w:tc>
          <w:tcPr>
            <w:tcW w:w="2551" w:type="dxa"/>
            <w:tcBorders>
              <w:top w:val="single" w:sz="6" w:space="0" w:color="auto"/>
              <w:left w:val="single" w:sz="6" w:space="0" w:color="auto"/>
              <w:right w:val="single" w:sz="6" w:space="0" w:color="auto"/>
            </w:tcBorders>
            <w:vAlign w:val="center"/>
            <w:hideMark/>
          </w:tcPr>
          <w:p w14:paraId="26B6C423" w14:textId="31195E9B" w:rsidR="00092CE3" w:rsidRPr="00CB496F" w:rsidRDefault="00092CE3">
            <w:pPr>
              <w:spacing w:line="360" w:lineRule="auto"/>
              <w:jc w:val="center"/>
              <w:textAlignment w:val="baseline"/>
              <w:rPr>
                <w:rFonts w:ascii="Verdana" w:hAnsi="Verdana"/>
              </w:rPr>
            </w:pPr>
            <w:r w:rsidRPr="00CB496F">
              <w:rPr>
                <w:rFonts w:ascii="Verdana" w:hAnsi="Verdana"/>
                <w:b/>
                <w:bCs/>
                <w:sz w:val="18"/>
                <w:szCs w:val="18"/>
              </w:rPr>
              <w:t>Całkowita jednostkowa netto certyfikacji, badania oraz uzyskania zezwolenia dla typu pojazdu lub zezwolenia na wprowadzenie pojazdu kolejowego do obrotu [PLN/EUR]</w:t>
            </w:r>
          </w:p>
        </w:tc>
        <w:tc>
          <w:tcPr>
            <w:tcW w:w="1276" w:type="dxa"/>
            <w:tcBorders>
              <w:top w:val="single" w:sz="6" w:space="0" w:color="auto"/>
              <w:left w:val="single" w:sz="6" w:space="0" w:color="auto"/>
              <w:right w:val="single" w:sz="4" w:space="0" w:color="auto"/>
            </w:tcBorders>
            <w:vAlign w:val="center"/>
            <w:hideMark/>
          </w:tcPr>
          <w:p w14:paraId="4C8F4A61" w14:textId="77777777" w:rsidR="00092CE3" w:rsidRDefault="00092CE3">
            <w:pPr>
              <w:spacing w:line="360" w:lineRule="auto"/>
              <w:jc w:val="center"/>
              <w:textAlignment w:val="baseline"/>
              <w:rPr>
                <w:rFonts w:ascii="Verdana" w:hAnsi="Verdana"/>
                <w:b/>
                <w:bCs/>
                <w:sz w:val="18"/>
                <w:szCs w:val="18"/>
              </w:rPr>
            </w:pPr>
            <w:r>
              <w:rPr>
                <w:rFonts w:ascii="Verdana" w:hAnsi="Verdana"/>
                <w:b/>
                <w:bCs/>
                <w:sz w:val="18"/>
                <w:szCs w:val="18"/>
              </w:rPr>
              <w:t>Ilość</w:t>
            </w:r>
          </w:p>
          <w:p w14:paraId="30255902" w14:textId="77777777" w:rsidR="00092CE3" w:rsidRDefault="00092CE3">
            <w:pPr>
              <w:spacing w:line="360" w:lineRule="auto"/>
              <w:jc w:val="center"/>
              <w:textAlignment w:val="baseline"/>
              <w:rPr>
                <w:rFonts w:ascii="Verdana" w:hAnsi="Verdana"/>
                <w:b/>
                <w:bCs/>
                <w:sz w:val="18"/>
                <w:szCs w:val="18"/>
              </w:rPr>
            </w:pPr>
          </w:p>
          <w:p w14:paraId="23D47F8A" w14:textId="77777777" w:rsidR="00092CE3" w:rsidRPr="00CB496F" w:rsidRDefault="00092CE3">
            <w:pPr>
              <w:spacing w:line="360" w:lineRule="auto"/>
              <w:jc w:val="center"/>
              <w:textAlignment w:val="baseline"/>
              <w:rPr>
                <w:rFonts w:ascii="Verdana" w:hAnsi="Verdana"/>
              </w:rPr>
            </w:pPr>
          </w:p>
        </w:tc>
        <w:tc>
          <w:tcPr>
            <w:tcW w:w="2268" w:type="dxa"/>
            <w:tcBorders>
              <w:top w:val="single" w:sz="4" w:space="0" w:color="auto"/>
              <w:left w:val="single" w:sz="4" w:space="0" w:color="auto"/>
              <w:right w:val="single" w:sz="4" w:space="0" w:color="auto"/>
            </w:tcBorders>
            <w:vAlign w:val="center"/>
          </w:tcPr>
          <w:p w14:paraId="2A2D947F" w14:textId="77777777" w:rsidR="00092CE3" w:rsidRPr="00CB496F" w:rsidRDefault="00092CE3">
            <w:pPr>
              <w:spacing w:line="360" w:lineRule="auto"/>
              <w:jc w:val="center"/>
              <w:textAlignment w:val="baseline"/>
              <w:rPr>
                <w:rFonts w:ascii="Verdana" w:hAnsi="Verdana"/>
                <w:b/>
                <w:bCs/>
                <w:sz w:val="18"/>
                <w:szCs w:val="18"/>
              </w:rPr>
            </w:pPr>
            <w:r w:rsidRPr="00CB496F">
              <w:rPr>
                <w:rFonts w:ascii="Verdana" w:hAnsi="Verdana"/>
                <w:b/>
                <w:bCs/>
                <w:sz w:val="18"/>
                <w:szCs w:val="18"/>
              </w:rPr>
              <w:t>Cena całkowita [PLN/EUR]</w:t>
            </w:r>
          </w:p>
        </w:tc>
      </w:tr>
      <w:tr w:rsidR="00092CE3" w:rsidRPr="00CB496F" w14:paraId="4E9365E6" w14:textId="77777777">
        <w:trPr>
          <w:trHeight w:val="300"/>
        </w:trPr>
        <w:tc>
          <w:tcPr>
            <w:tcW w:w="1021" w:type="dxa"/>
            <w:tcBorders>
              <w:top w:val="single" w:sz="6" w:space="0" w:color="auto"/>
              <w:left w:val="single" w:sz="6" w:space="0" w:color="auto"/>
              <w:bottom w:val="single" w:sz="6" w:space="0" w:color="auto"/>
              <w:right w:val="single" w:sz="6" w:space="0" w:color="auto"/>
            </w:tcBorders>
            <w:vAlign w:val="center"/>
            <w:hideMark/>
          </w:tcPr>
          <w:p w14:paraId="5D2C882D" w14:textId="77777777" w:rsidR="00092CE3" w:rsidRPr="00CB496F" w:rsidRDefault="00092CE3">
            <w:pPr>
              <w:spacing w:line="360" w:lineRule="auto"/>
              <w:jc w:val="center"/>
              <w:textAlignment w:val="baseline"/>
              <w:rPr>
                <w:rFonts w:ascii="Verdana" w:hAnsi="Verdana"/>
              </w:rPr>
            </w:pPr>
            <w:r w:rsidRPr="00CB496F">
              <w:rPr>
                <w:rFonts w:ascii="Verdana" w:hAnsi="Verdana"/>
                <w:sz w:val="18"/>
                <w:szCs w:val="18"/>
              </w:rPr>
              <w:t>1 </w:t>
            </w:r>
          </w:p>
        </w:tc>
        <w:tc>
          <w:tcPr>
            <w:tcW w:w="2552" w:type="dxa"/>
            <w:tcBorders>
              <w:top w:val="single" w:sz="6" w:space="0" w:color="auto"/>
              <w:left w:val="single" w:sz="6" w:space="0" w:color="auto"/>
              <w:bottom w:val="single" w:sz="6" w:space="0" w:color="auto"/>
              <w:right w:val="single" w:sz="6" w:space="0" w:color="auto"/>
            </w:tcBorders>
            <w:vAlign w:val="center"/>
            <w:hideMark/>
          </w:tcPr>
          <w:p w14:paraId="10711DA3" w14:textId="77777777" w:rsidR="00092CE3" w:rsidRPr="00CB496F" w:rsidRDefault="00092CE3">
            <w:pPr>
              <w:spacing w:line="360" w:lineRule="auto"/>
              <w:jc w:val="center"/>
              <w:textAlignment w:val="baseline"/>
              <w:rPr>
                <w:rFonts w:ascii="Verdana" w:hAnsi="Verdana"/>
              </w:rPr>
            </w:pPr>
            <w:r w:rsidRPr="00CB496F">
              <w:rPr>
                <w:rFonts w:ascii="Verdana" w:hAnsi="Verdana"/>
                <w:sz w:val="18"/>
                <w:szCs w:val="18"/>
              </w:rPr>
              <w:t>2 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5E8AB048" w14:textId="77777777" w:rsidR="00092CE3" w:rsidRPr="00CB496F" w:rsidRDefault="00092CE3">
            <w:pPr>
              <w:spacing w:line="360" w:lineRule="auto"/>
              <w:jc w:val="center"/>
              <w:textAlignment w:val="baseline"/>
              <w:rPr>
                <w:rFonts w:ascii="Verdana" w:hAnsi="Verdana"/>
              </w:rPr>
            </w:pPr>
            <w:r w:rsidRPr="00CB496F">
              <w:rPr>
                <w:rFonts w:ascii="Verdana" w:hAnsi="Verdana"/>
                <w:sz w:val="18"/>
                <w:szCs w:val="18"/>
              </w:rPr>
              <w:t>3 </w:t>
            </w:r>
          </w:p>
        </w:tc>
        <w:tc>
          <w:tcPr>
            <w:tcW w:w="1276" w:type="dxa"/>
            <w:tcBorders>
              <w:top w:val="single" w:sz="6" w:space="0" w:color="auto"/>
              <w:left w:val="single" w:sz="6" w:space="0" w:color="auto"/>
              <w:bottom w:val="single" w:sz="6" w:space="0" w:color="auto"/>
              <w:right w:val="single" w:sz="4" w:space="0" w:color="auto"/>
            </w:tcBorders>
            <w:vAlign w:val="center"/>
            <w:hideMark/>
          </w:tcPr>
          <w:p w14:paraId="0999B198" w14:textId="77777777" w:rsidR="00092CE3" w:rsidRPr="00CB496F" w:rsidRDefault="00092CE3">
            <w:pPr>
              <w:spacing w:line="360" w:lineRule="auto"/>
              <w:jc w:val="center"/>
              <w:textAlignment w:val="baseline"/>
              <w:rPr>
                <w:rFonts w:ascii="Verdana" w:hAnsi="Verdana"/>
              </w:rPr>
            </w:pPr>
            <w:r w:rsidRPr="00CB496F">
              <w:rPr>
                <w:rFonts w:ascii="Verdana" w:hAnsi="Verdana"/>
                <w:sz w:val="18"/>
                <w:szCs w:val="18"/>
              </w:rPr>
              <w:t>4 </w:t>
            </w:r>
          </w:p>
        </w:tc>
        <w:tc>
          <w:tcPr>
            <w:tcW w:w="2268" w:type="dxa"/>
            <w:tcBorders>
              <w:top w:val="single" w:sz="4" w:space="0" w:color="auto"/>
              <w:left w:val="single" w:sz="4" w:space="0" w:color="auto"/>
              <w:bottom w:val="single" w:sz="4" w:space="0" w:color="auto"/>
              <w:right w:val="single" w:sz="4" w:space="0" w:color="auto"/>
            </w:tcBorders>
          </w:tcPr>
          <w:p w14:paraId="683EDC39" w14:textId="77777777" w:rsidR="00092CE3" w:rsidRPr="00CB496F" w:rsidRDefault="00092CE3">
            <w:pPr>
              <w:spacing w:line="360" w:lineRule="auto"/>
              <w:jc w:val="center"/>
              <w:textAlignment w:val="baseline"/>
              <w:rPr>
                <w:rFonts w:ascii="Verdana" w:hAnsi="Verdana"/>
                <w:sz w:val="18"/>
                <w:szCs w:val="18"/>
              </w:rPr>
            </w:pPr>
            <w:r>
              <w:rPr>
                <w:rFonts w:ascii="Verdana" w:hAnsi="Verdana"/>
                <w:sz w:val="18"/>
                <w:szCs w:val="18"/>
              </w:rPr>
              <w:t>5</w:t>
            </w:r>
          </w:p>
        </w:tc>
      </w:tr>
      <w:tr w:rsidR="00092CE3" w:rsidRPr="00CB496F" w14:paraId="3CEA484B" w14:textId="77777777">
        <w:trPr>
          <w:cantSplit/>
          <w:trHeight w:val="300"/>
        </w:trPr>
        <w:tc>
          <w:tcPr>
            <w:tcW w:w="1021" w:type="dxa"/>
            <w:tcBorders>
              <w:top w:val="single" w:sz="6" w:space="0" w:color="auto"/>
              <w:left w:val="single" w:sz="6" w:space="0" w:color="auto"/>
              <w:bottom w:val="single" w:sz="6" w:space="0" w:color="auto"/>
              <w:right w:val="single" w:sz="6" w:space="0" w:color="auto"/>
            </w:tcBorders>
            <w:vAlign w:val="center"/>
            <w:hideMark/>
          </w:tcPr>
          <w:p w14:paraId="07B917AD" w14:textId="2723B06B" w:rsidR="00092CE3" w:rsidRPr="00CB496F" w:rsidRDefault="00092CE3">
            <w:pPr>
              <w:tabs>
                <w:tab w:val="num" w:pos="720"/>
              </w:tabs>
              <w:spacing w:line="360" w:lineRule="auto"/>
              <w:jc w:val="center"/>
              <w:textAlignment w:val="baseline"/>
              <w:rPr>
                <w:rFonts w:ascii="Verdana" w:hAnsi="Verdana"/>
                <w:sz w:val="18"/>
                <w:szCs w:val="18"/>
              </w:rPr>
            </w:pPr>
            <w:r w:rsidRPr="00CB496F">
              <w:rPr>
                <w:rFonts w:ascii="Verdana" w:hAnsi="Verdana"/>
                <w:sz w:val="18"/>
                <w:szCs w:val="18"/>
              </w:rPr>
              <w:t xml:space="preserve">Zadanie </w:t>
            </w:r>
            <w:r>
              <w:rPr>
                <w:rFonts w:ascii="Verdana" w:hAnsi="Verdana"/>
                <w:sz w:val="18"/>
                <w:szCs w:val="18"/>
              </w:rPr>
              <w:t>6</w:t>
            </w:r>
          </w:p>
        </w:tc>
        <w:tc>
          <w:tcPr>
            <w:tcW w:w="2552" w:type="dxa"/>
            <w:tcBorders>
              <w:top w:val="single" w:sz="6" w:space="0" w:color="auto"/>
              <w:left w:val="single" w:sz="6" w:space="0" w:color="auto"/>
              <w:bottom w:val="single" w:sz="6" w:space="0" w:color="auto"/>
              <w:right w:val="single" w:sz="6" w:space="0" w:color="auto"/>
            </w:tcBorders>
            <w:vAlign w:val="center"/>
            <w:hideMark/>
          </w:tcPr>
          <w:p w14:paraId="62CE09A2" w14:textId="77777777" w:rsidR="00092CE3" w:rsidRPr="00CB496F" w:rsidRDefault="00092CE3">
            <w:pPr>
              <w:spacing w:line="360" w:lineRule="auto"/>
              <w:jc w:val="center"/>
              <w:textAlignment w:val="baseline"/>
              <w:rPr>
                <w:rFonts w:ascii="Verdana" w:hAnsi="Verdana"/>
              </w:rPr>
            </w:pPr>
            <w:r w:rsidRPr="00CB496F">
              <w:rPr>
                <w:rFonts w:ascii="Verdana" w:hAnsi="Verdana"/>
                <w:sz w:val="18"/>
                <w:szCs w:val="18"/>
              </w:rPr>
              <w:t>1. …………………. PLN/EUR* </w:t>
            </w:r>
          </w:p>
          <w:p w14:paraId="15547820" w14:textId="77777777" w:rsidR="00092CE3" w:rsidRPr="00CB496F" w:rsidRDefault="00092CE3">
            <w:pPr>
              <w:spacing w:after="120" w:line="360" w:lineRule="auto"/>
              <w:jc w:val="center"/>
              <w:textAlignment w:val="baseline"/>
              <w:rPr>
                <w:rFonts w:ascii="Verdana" w:hAnsi="Verdana"/>
              </w:rPr>
            </w:pPr>
            <w:r w:rsidRPr="00CB496F">
              <w:rPr>
                <w:rFonts w:ascii="Verdana" w:hAnsi="Verdana"/>
                <w:sz w:val="18"/>
                <w:szCs w:val="18"/>
              </w:rPr>
              <w:t>(słownie: ………. PLN/EUR*)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64912928" w14:textId="77777777" w:rsidR="00092CE3" w:rsidRPr="00CB496F" w:rsidRDefault="00092CE3">
            <w:pPr>
              <w:spacing w:line="360" w:lineRule="auto"/>
              <w:jc w:val="center"/>
              <w:textAlignment w:val="baseline"/>
              <w:rPr>
                <w:rFonts w:ascii="Verdana" w:hAnsi="Verdana"/>
              </w:rPr>
            </w:pPr>
            <w:r w:rsidRPr="00CB496F">
              <w:rPr>
                <w:rFonts w:ascii="Verdana" w:hAnsi="Verdana"/>
                <w:sz w:val="18"/>
                <w:szCs w:val="18"/>
              </w:rPr>
              <w:t>1. …………………. PLN/EUR* </w:t>
            </w:r>
          </w:p>
          <w:p w14:paraId="2FE4D2F3" w14:textId="77777777" w:rsidR="00092CE3" w:rsidRPr="00CB496F" w:rsidRDefault="00092CE3">
            <w:pPr>
              <w:spacing w:line="360" w:lineRule="auto"/>
              <w:jc w:val="center"/>
              <w:textAlignment w:val="baseline"/>
              <w:rPr>
                <w:rFonts w:ascii="Verdana" w:hAnsi="Verdana"/>
              </w:rPr>
            </w:pPr>
            <w:r w:rsidRPr="00CB496F">
              <w:rPr>
                <w:rFonts w:ascii="Verdana" w:hAnsi="Verdana"/>
                <w:sz w:val="18"/>
                <w:szCs w:val="18"/>
              </w:rPr>
              <w:t>(słownie: ………. PLN/EUR*)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87D91EF" w14:textId="77777777" w:rsidR="00092CE3" w:rsidRDefault="00092CE3">
            <w:pPr>
              <w:spacing w:line="360" w:lineRule="auto"/>
              <w:jc w:val="center"/>
              <w:textAlignment w:val="baseline"/>
              <w:rPr>
                <w:rFonts w:ascii="Verdana" w:hAnsi="Verdana"/>
                <w:sz w:val="18"/>
                <w:szCs w:val="18"/>
              </w:rPr>
            </w:pPr>
          </w:p>
          <w:p w14:paraId="04547FFB" w14:textId="77777777" w:rsidR="00092CE3" w:rsidRDefault="00092CE3">
            <w:pPr>
              <w:spacing w:line="360" w:lineRule="auto"/>
              <w:jc w:val="center"/>
              <w:textAlignment w:val="baseline"/>
              <w:rPr>
                <w:rFonts w:ascii="Verdana" w:hAnsi="Verdana"/>
                <w:sz w:val="18"/>
                <w:szCs w:val="18"/>
              </w:rPr>
            </w:pPr>
            <w:r>
              <w:rPr>
                <w:rFonts w:ascii="Verdana" w:hAnsi="Verdana"/>
                <w:sz w:val="18"/>
                <w:szCs w:val="18"/>
              </w:rPr>
              <w:t>…</w:t>
            </w:r>
          </w:p>
          <w:p w14:paraId="38BE60EE" w14:textId="77777777" w:rsidR="00092CE3" w:rsidRDefault="00092CE3">
            <w:pPr>
              <w:spacing w:line="360" w:lineRule="auto"/>
              <w:jc w:val="center"/>
              <w:textAlignment w:val="baseline"/>
              <w:rPr>
                <w:rFonts w:ascii="Verdana" w:hAnsi="Verdana"/>
                <w:sz w:val="18"/>
                <w:szCs w:val="18"/>
              </w:rPr>
            </w:pPr>
            <w:r>
              <w:rPr>
                <w:rFonts w:ascii="Verdana" w:hAnsi="Verdana"/>
                <w:sz w:val="18"/>
                <w:szCs w:val="18"/>
              </w:rPr>
              <w:t>l</w:t>
            </w:r>
            <w:r w:rsidRPr="00CB496F">
              <w:rPr>
                <w:rFonts w:ascii="Verdana" w:hAnsi="Verdana"/>
                <w:sz w:val="18"/>
                <w:szCs w:val="18"/>
              </w:rPr>
              <w:t>okomotyw</w:t>
            </w:r>
            <w:r>
              <w:rPr>
                <w:rFonts w:ascii="Verdana" w:hAnsi="Verdana"/>
                <w:sz w:val="18"/>
                <w:szCs w:val="18"/>
              </w:rPr>
              <w:t>/</w:t>
            </w:r>
            <w:r w:rsidRPr="00CB496F">
              <w:rPr>
                <w:rFonts w:ascii="Verdana" w:hAnsi="Verdana"/>
                <w:sz w:val="18"/>
                <w:szCs w:val="18"/>
              </w:rPr>
              <w:t>y</w:t>
            </w:r>
          </w:p>
          <w:p w14:paraId="7A994C65" w14:textId="77777777" w:rsidR="00092CE3" w:rsidRPr="00CB496F" w:rsidRDefault="00092CE3">
            <w:pPr>
              <w:spacing w:line="360" w:lineRule="auto"/>
              <w:jc w:val="center"/>
              <w:textAlignment w:val="baseline"/>
              <w:rPr>
                <w:rFonts w:ascii="Verdana" w:hAnsi="Verdana"/>
              </w:rPr>
            </w:pPr>
          </w:p>
        </w:tc>
        <w:tc>
          <w:tcPr>
            <w:tcW w:w="2268" w:type="dxa"/>
            <w:tcBorders>
              <w:top w:val="single" w:sz="4" w:space="0" w:color="auto"/>
            </w:tcBorders>
          </w:tcPr>
          <w:p w14:paraId="6614B8E6" w14:textId="77777777" w:rsidR="00092CE3" w:rsidRPr="00CB496F" w:rsidRDefault="00092CE3">
            <w:pPr>
              <w:spacing w:line="360" w:lineRule="auto"/>
              <w:jc w:val="center"/>
              <w:textAlignment w:val="baseline"/>
              <w:rPr>
                <w:rFonts w:ascii="Verdana" w:hAnsi="Verdana"/>
              </w:rPr>
            </w:pPr>
            <w:r w:rsidRPr="00CB496F">
              <w:rPr>
                <w:rFonts w:ascii="Verdana" w:hAnsi="Verdana"/>
                <w:sz w:val="18"/>
                <w:szCs w:val="18"/>
              </w:rPr>
              <w:t>1. …………………. PLN/EUR* </w:t>
            </w:r>
          </w:p>
          <w:p w14:paraId="44063349" w14:textId="77777777" w:rsidR="00092CE3" w:rsidRPr="00CB496F" w:rsidRDefault="00092CE3">
            <w:pPr>
              <w:spacing w:line="360" w:lineRule="auto"/>
              <w:jc w:val="center"/>
              <w:textAlignment w:val="baseline"/>
              <w:rPr>
                <w:rFonts w:ascii="Verdana" w:hAnsi="Verdana"/>
                <w:sz w:val="18"/>
                <w:szCs w:val="18"/>
              </w:rPr>
            </w:pPr>
            <w:r w:rsidRPr="00CB496F">
              <w:rPr>
                <w:rFonts w:ascii="Verdana" w:hAnsi="Verdana"/>
                <w:sz w:val="18"/>
                <w:szCs w:val="18"/>
              </w:rPr>
              <w:t>(słownie: …………. PLN/EUR*)</w:t>
            </w:r>
          </w:p>
        </w:tc>
      </w:tr>
    </w:tbl>
    <w:p w14:paraId="02E437BF" w14:textId="77777777" w:rsidR="00092CE3" w:rsidRDefault="00092CE3" w:rsidP="00092CE3">
      <w:pPr>
        <w:tabs>
          <w:tab w:val="left" w:pos="2977"/>
        </w:tabs>
        <w:spacing w:before="360" w:line="360" w:lineRule="auto"/>
        <w:ind w:left="567"/>
        <w:jc w:val="both"/>
        <w:textAlignment w:val="baseline"/>
        <w:rPr>
          <w:rFonts w:ascii="Verdana" w:hAnsi="Verdana"/>
          <w:b/>
          <w:bCs/>
          <w:sz w:val="18"/>
          <w:szCs w:val="18"/>
        </w:rPr>
      </w:pPr>
      <w:r>
        <w:rPr>
          <w:rFonts w:ascii="Verdana" w:hAnsi="Verdana"/>
          <w:b/>
          <w:bCs/>
          <w:sz w:val="18"/>
          <w:szCs w:val="18"/>
        </w:rPr>
        <w:t>S</w:t>
      </w:r>
      <w:r w:rsidRPr="00CB496F">
        <w:rPr>
          <w:rFonts w:ascii="Verdana" w:hAnsi="Verdana"/>
          <w:b/>
          <w:bCs/>
          <w:sz w:val="18"/>
          <w:szCs w:val="18"/>
        </w:rPr>
        <w:t>zkolenia personelu</w:t>
      </w:r>
      <w:r>
        <w:rPr>
          <w:rFonts w:ascii="Verdana" w:hAnsi="Verdana"/>
          <w:b/>
          <w:bCs/>
          <w:sz w:val="18"/>
          <w:szCs w:val="18"/>
        </w:rPr>
        <w:t>:</w:t>
      </w:r>
    </w:p>
    <w:p w14:paraId="083B4D57" w14:textId="77777777" w:rsidR="00092CE3" w:rsidRDefault="00092CE3" w:rsidP="00D00DDE">
      <w:pPr>
        <w:pStyle w:val="Akapitzlist"/>
        <w:numPr>
          <w:ilvl w:val="0"/>
          <w:numId w:val="121"/>
        </w:numPr>
        <w:tabs>
          <w:tab w:val="left" w:pos="2977"/>
        </w:tabs>
        <w:spacing w:line="360" w:lineRule="auto"/>
        <w:jc w:val="both"/>
        <w:textAlignment w:val="baseline"/>
        <w:rPr>
          <w:rFonts w:ascii="Verdana" w:hAnsi="Verdana"/>
          <w:sz w:val="18"/>
          <w:szCs w:val="18"/>
        </w:rPr>
      </w:pPr>
      <w:r w:rsidRPr="00386E1F">
        <w:rPr>
          <w:rFonts w:ascii="Verdana" w:hAnsi="Verdana"/>
          <w:sz w:val="18"/>
          <w:szCs w:val="18"/>
        </w:rPr>
        <w:t xml:space="preserve">w zakresie obsługi eksploatacyjnej Lokomotyw w cenie ……………….…. PLN/EUR*(słownie: ………. PLN/EUR*); </w:t>
      </w:r>
    </w:p>
    <w:p w14:paraId="6612C9DD" w14:textId="77777777" w:rsidR="00092CE3" w:rsidRDefault="00092CE3" w:rsidP="00D00DDE">
      <w:pPr>
        <w:pStyle w:val="Akapitzlist"/>
        <w:numPr>
          <w:ilvl w:val="0"/>
          <w:numId w:val="121"/>
        </w:numPr>
        <w:tabs>
          <w:tab w:val="left" w:pos="2977"/>
        </w:tabs>
        <w:spacing w:line="360" w:lineRule="auto"/>
        <w:jc w:val="both"/>
        <w:textAlignment w:val="baseline"/>
        <w:rPr>
          <w:rFonts w:ascii="Verdana" w:hAnsi="Verdana"/>
          <w:sz w:val="18"/>
          <w:szCs w:val="18"/>
        </w:rPr>
      </w:pPr>
      <w:r w:rsidRPr="00386E1F">
        <w:rPr>
          <w:rFonts w:ascii="Verdana" w:hAnsi="Verdana"/>
          <w:sz w:val="18"/>
          <w:szCs w:val="18"/>
        </w:rPr>
        <w:t xml:space="preserve">w zakresie niezbędnym do utrzymania Lokomotyw, w tym w zakresie obsługi oprogramowania używanego przy eksploatacji Lokomotyw, odczytu danych w cenie ……………….…. PLN/EUR*(słownie: ………. PLN/EUR*); </w:t>
      </w:r>
    </w:p>
    <w:p w14:paraId="79D70A26" w14:textId="4DDF512D" w:rsidR="00092CE3" w:rsidRDefault="00092CE3" w:rsidP="00D00DDE">
      <w:pPr>
        <w:pStyle w:val="Akapitzlist"/>
        <w:numPr>
          <w:ilvl w:val="0"/>
          <w:numId w:val="121"/>
        </w:numPr>
        <w:tabs>
          <w:tab w:val="left" w:pos="2977"/>
        </w:tabs>
        <w:spacing w:line="360" w:lineRule="auto"/>
        <w:jc w:val="both"/>
        <w:textAlignment w:val="baseline"/>
        <w:rPr>
          <w:rFonts w:ascii="Verdana" w:hAnsi="Verdana" w:cs="Segoe UI"/>
          <w:sz w:val="18"/>
          <w:szCs w:val="18"/>
        </w:rPr>
      </w:pPr>
      <w:r w:rsidRPr="00386E1F">
        <w:rPr>
          <w:rFonts w:ascii="Verdana" w:hAnsi="Verdana"/>
          <w:sz w:val="18"/>
          <w:szCs w:val="18"/>
        </w:rPr>
        <w:t>w zakresie niezbędnym do samodzielnego wgrywania kluczy RBC do pokładowego systemu Lokomotyw w cenie ……………….…. PLN/EUR*(słownie: ………. PLN/EUR*).</w:t>
      </w:r>
    </w:p>
    <w:p w14:paraId="4C33709E" w14:textId="77777777" w:rsidR="00A51A86" w:rsidRDefault="00A51A86" w:rsidP="00A51A86">
      <w:pPr>
        <w:tabs>
          <w:tab w:val="left" w:pos="2977"/>
        </w:tabs>
        <w:spacing w:line="360" w:lineRule="auto"/>
        <w:jc w:val="both"/>
        <w:textAlignment w:val="baseline"/>
        <w:rPr>
          <w:rFonts w:ascii="Verdana" w:hAnsi="Verdana" w:cs="Segoe UI"/>
          <w:sz w:val="18"/>
          <w:szCs w:val="18"/>
        </w:rPr>
      </w:pPr>
    </w:p>
    <w:p w14:paraId="2F30297E" w14:textId="3BD455B4" w:rsidR="001030D8" w:rsidRPr="00823CE0" w:rsidRDefault="00A51A86" w:rsidP="00823CE0">
      <w:pPr>
        <w:pStyle w:val="AAAA-Literki"/>
        <w:widowControl w:val="0"/>
        <w:tabs>
          <w:tab w:val="left" w:pos="993"/>
        </w:tabs>
        <w:spacing w:after="0" w:line="360" w:lineRule="auto"/>
        <w:ind w:left="709" w:firstLine="0"/>
        <w:jc w:val="both"/>
        <w:rPr>
          <w:rFonts w:ascii="Verdana" w:hAnsi="Verdana" w:cs="Arial"/>
          <w:sz w:val="18"/>
          <w:szCs w:val="18"/>
        </w:rPr>
      </w:pPr>
      <w:r w:rsidRPr="00ED0C42">
        <w:rPr>
          <w:rFonts w:ascii="Verdana" w:hAnsi="Verdana" w:cs="Arial"/>
          <w:sz w:val="18"/>
          <w:szCs w:val="18"/>
        </w:rPr>
        <w:t xml:space="preserve">Celem uniknięcia wątpliwości wycena </w:t>
      </w:r>
      <w:r>
        <w:rPr>
          <w:rFonts w:ascii="Verdana" w:hAnsi="Verdana" w:cs="Arial"/>
          <w:sz w:val="18"/>
          <w:szCs w:val="18"/>
        </w:rPr>
        <w:t>ww.</w:t>
      </w:r>
      <w:r w:rsidRPr="00ED0C42">
        <w:rPr>
          <w:rFonts w:ascii="Verdana" w:hAnsi="Verdana" w:cs="Arial"/>
          <w:sz w:val="18"/>
          <w:szCs w:val="18"/>
        </w:rPr>
        <w:t xml:space="preserve"> szkoleń nie stanowi elementu zamówienia i nie będzie przedmiotem oceny</w:t>
      </w:r>
      <w:r>
        <w:rPr>
          <w:rFonts w:ascii="Verdana" w:hAnsi="Verdana" w:cs="Arial"/>
          <w:sz w:val="18"/>
          <w:szCs w:val="18"/>
        </w:rPr>
        <w:t>.</w:t>
      </w:r>
    </w:p>
    <w:p w14:paraId="1EBD891B" w14:textId="562ACF1C" w:rsidR="00092CE3" w:rsidRPr="00092CE3" w:rsidRDefault="00092CE3" w:rsidP="00092CE3">
      <w:pPr>
        <w:spacing w:after="160" w:line="259" w:lineRule="auto"/>
        <w:rPr>
          <w:rFonts w:ascii="Verdana" w:hAnsi="Verdana" w:cs="Segoe UI"/>
          <w:sz w:val="18"/>
          <w:szCs w:val="18"/>
        </w:rPr>
      </w:pPr>
      <w:r>
        <w:rPr>
          <w:rFonts w:ascii="Verdana" w:hAnsi="Verdana" w:cs="Segoe UI"/>
          <w:sz w:val="18"/>
          <w:szCs w:val="18"/>
        </w:rPr>
        <w:br w:type="page"/>
      </w:r>
    </w:p>
    <w:p w14:paraId="6E9FE95B" w14:textId="1A886EAA" w:rsidR="00E74E04" w:rsidRPr="00CB496F" w:rsidRDefault="00B77686" w:rsidP="00B77686">
      <w:pPr>
        <w:spacing w:before="360" w:after="240" w:line="360" w:lineRule="auto"/>
        <w:jc w:val="both"/>
        <w:textAlignment w:val="baseline"/>
        <w:rPr>
          <w:rFonts w:ascii="Verdana" w:hAnsi="Verdana" w:cs="Segoe UI"/>
          <w:b/>
          <w:bCs/>
          <w:sz w:val="18"/>
          <w:szCs w:val="18"/>
        </w:rPr>
      </w:pPr>
      <w:r>
        <w:rPr>
          <w:rFonts w:ascii="Verdana" w:hAnsi="Verdana" w:cs="Segoe UI"/>
          <w:b/>
          <w:bCs/>
          <w:sz w:val="18"/>
          <w:szCs w:val="18"/>
        </w:rPr>
        <w:lastRenderedPageBreak/>
        <w:t>P</w:t>
      </w:r>
      <w:r w:rsidR="000B6201" w:rsidRPr="00CB496F">
        <w:rPr>
          <w:rFonts w:ascii="Verdana" w:hAnsi="Verdana" w:cs="Segoe UI"/>
          <w:b/>
          <w:bCs/>
          <w:sz w:val="18"/>
          <w:szCs w:val="18"/>
        </w:rPr>
        <w:t xml:space="preserve">lanowany harmonogram </w:t>
      </w:r>
      <w:r w:rsidR="006755C9" w:rsidRPr="00CB496F">
        <w:rPr>
          <w:rFonts w:ascii="Verdana" w:hAnsi="Verdana" w:cs="Segoe UI"/>
          <w:b/>
          <w:bCs/>
          <w:sz w:val="18"/>
          <w:szCs w:val="18"/>
        </w:rPr>
        <w:t xml:space="preserve">realizacji </w:t>
      </w:r>
      <w:r w:rsidR="001A0FF9" w:rsidRPr="00CB496F">
        <w:rPr>
          <w:rFonts w:ascii="Verdana" w:hAnsi="Verdana" w:cs="Segoe UI"/>
          <w:b/>
          <w:bCs/>
          <w:sz w:val="18"/>
          <w:szCs w:val="18"/>
        </w:rPr>
        <w:t>Z</w:t>
      </w:r>
      <w:r w:rsidR="006755C9" w:rsidRPr="00CB496F">
        <w:rPr>
          <w:rFonts w:ascii="Verdana" w:hAnsi="Verdana" w:cs="Segoe UI"/>
          <w:b/>
          <w:bCs/>
          <w:sz w:val="18"/>
          <w:szCs w:val="18"/>
        </w:rPr>
        <w:t>adań</w:t>
      </w:r>
      <w:r w:rsidR="001A0FF9" w:rsidRPr="00CB496F">
        <w:rPr>
          <w:rFonts w:ascii="Verdana" w:hAnsi="Verdana" w:cs="Segoe UI"/>
          <w:b/>
          <w:bCs/>
          <w:sz w:val="18"/>
          <w:szCs w:val="18"/>
        </w:rPr>
        <w:t xml:space="preserve"> (montaż, uruchomienie, dopuszczenie, dostawa sprzętu i aparatury do obsługi)</w:t>
      </w:r>
      <w:r w:rsidR="000B6201" w:rsidRPr="00CB496F">
        <w:rPr>
          <w:rFonts w:ascii="Verdana" w:hAnsi="Verdana" w:cs="Segoe UI"/>
          <w:b/>
          <w:bCs/>
          <w:sz w:val="18"/>
          <w:szCs w:val="18"/>
        </w:rPr>
        <w:t>:</w:t>
      </w:r>
    </w:p>
    <w:p w14:paraId="21D649A9" w14:textId="6539ACEF" w:rsidR="00850E31" w:rsidRDefault="0000357B" w:rsidP="00D00DDE">
      <w:pPr>
        <w:numPr>
          <w:ilvl w:val="0"/>
          <w:numId w:val="36"/>
        </w:numPr>
        <w:tabs>
          <w:tab w:val="clear" w:pos="720"/>
          <w:tab w:val="num" w:pos="851"/>
        </w:tabs>
        <w:spacing w:line="360" w:lineRule="auto"/>
        <w:ind w:left="851" w:hanging="425"/>
        <w:jc w:val="both"/>
        <w:textAlignment w:val="baseline"/>
        <w:rPr>
          <w:rFonts w:ascii="Verdana" w:hAnsi="Verdana" w:cs="Segoe UI"/>
          <w:sz w:val="18"/>
          <w:szCs w:val="18"/>
        </w:rPr>
      </w:pPr>
      <w:r w:rsidRPr="00CB496F">
        <w:rPr>
          <w:rFonts w:ascii="Verdana" w:hAnsi="Verdana" w:cs="Segoe UI"/>
          <w:sz w:val="18"/>
          <w:szCs w:val="18"/>
        </w:rPr>
        <w:t>Zadanie 1</w:t>
      </w:r>
      <w:r w:rsidR="007E4A69" w:rsidRPr="00CB496F">
        <w:rPr>
          <w:rFonts w:ascii="Verdana" w:hAnsi="Verdana" w:cs="Segoe UI"/>
          <w:sz w:val="18"/>
          <w:szCs w:val="18"/>
        </w:rPr>
        <w:t>*</w:t>
      </w:r>
      <w:r w:rsidR="00EF04BD" w:rsidRPr="00CB496F">
        <w:rPr>
          <w:rFonts w:ascii="Verdana" w:hAnsi="Verdana" w:cs="Segoe UI"/>
          <w:sz w:val="18"/>
          <w:szCs w:val="18"/>
        </w:rPr>
        <w:t>:</w:t>
      </w:r>
    </w:p>
    <w:tbl>
      <w:tblPr>
        <w:tblStyle w:val="Siatkatabelijasna"/>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4751"/>
        <w:gridCol w:w="3896"/>
      </w:tblGrid>
      <w:tr w:rsidR="001F3301" w14:paraId="0B56DA19" w14:textId="77777777" w:rsidTr="001F3301">
        <w:tc>
          <w:tcPr>
            <w:tcW w:w="9141" w:type="dxa"/>
            <w:gridSpan w:val="3"/>
          </w:tcPr>
          <w:p w14:paraId="3316C380" w14:textId="3B29FC90" w:rsidR="001F3301" w:rsidRDefault="001F3301" w:rsidP="0027760E">
            <w:pPr>
              <w:spacing w:line="360" w:lineRule="auto"/>
              <w:jc w:val="both"/>
              <w:textAlignment w:val="baseline"/>
              <w:rPr>
                <w:rFonts w:ascii="Verdana" w:hAnsi="Verdana" w:cs="Segoe UI"/>
                <w:sz w:val="18"/>
                <w:szCs w:val="18"/>
              </w:rPr>
            </w:pPr>
            <w:r>
              <w:rPr>
                <w:rFonts w:ascii="Verdana" w:hAnsi="Verdana" w:cs="Segoe UI"/>
                <w:sz w:val="18"/>
                <w:szCs w:val="18"/>
              </w:rPr>
              <w:t>Lokomotywa nr xxx</w:t>
            </w:r>
          </w:p>
        </w:tc>
      </w:tr>
      <w:tr w:rsidR="001F3301" w14:paraId="4481C1E5" w14:textId="77777777" w:rsidTr="001F3301">
        <w:tc>
          <w:tcPr>
            <w:tcW w:w="494" w:type="dxa"/>
          </w:tcPr>
          <w:p w14:paraId="1DF9A755" w14:textId="76A4595E" w:rsidR="001F3301" w:rsidRDefault="001F3301" w:rsidP="0027760E">
            <w:pPr>
              <w:spacing w:line="360" w:lineRule="auto"/>
              <w:jc w:val="both"/>
              <w:textAlignment w:val="baseline"/>
              <w:rPr>
                <w:rFonts w:ascii="Verdana" w:hAnsi="Verdana" w:cs="Segoe UI"/>
                <w:sz w:val="18"/>
                <w:szCs w:val="18"/>
              </w:rPr>
            </w:pPr>
            <w:r>
              <w:rPr>
                <w:rFonts w:ascii="Verdana" w:hAnsi="Verdana" w:cs="Segoe UI"/>
                <w:sz w:val="18"/>
                <w:szCs w:val="18"/>
              </w:rPr>
              <w:t>Lp.</w:t>
            </w:r>
          </w:p>
        </w:tc>
        <w:tc>
          <w:tcPr>
            <w:tcW w:w="4751" w:type="dxa"/>
          </w:tcPr>
          <w:p w14:paraId="0D952ED7" w14:textId="78B257B5" w:rsidR="001F3301" w:rsidRDefault="001F3301" w:rsidP="0027760E">
            <w:pPr>
              <w:spacing w:line="360" w:lineRule="auto"/>
              <w:jc w:val="both"/>
              <w:textAlignment w:val="baseline"/>
              <w:rPr>
                <w:rFonts w:ascii="Verdana" w:hAnsi="Verdana" w:cs="Segoe UI"/>
                <w:sz w:val="18"/>
                <w:szCs w:val="18"/>
              </w:rPr>
            </w:pPr>
            <w:r>
              <w:rPr>
                <w:rFonts w:ascii="Verdana" w:hAnsi="Verdana" w:cs="Segoe UI"/>
                <w:sz w:val="18"/>
                <w:szCs w:val="18"/>
              </w:rPr>
              <w:t>Nazwa Zadania</w:t>
            </w:r>
          </w:p>
        </w:tc>
        <w:tc>
          <w:tcPr>
            <w:tcW w:w="3896" w:type="dxa"/>
          </w:tcPr>
          <w:p w14:paraId="2F32A21B" w14:textId="42D171E9" w:rsidR="001F3301" w:rsidRDefault="001F3301" w:rsidP="0027760E">
            <w:pPr>
              <w:spacing w:line="360" w:lineRule="auto"/>
              <w:jc w:val="both"/>
              <w:textAlignment w:val="baseline"/>
              <w:rPr>
                <w:rFonts w:ascii="Verdana" w:hAnsi="Verdana" w:cs="Segoe UI"/>
                <w:sz w:val="18"/>
                <w:szCs w:val="18"/>
              </w:rPr>
            </w:pPr>
            <w:r>
              <w:rPr>
                <w:rFonts w:ascii="Verdana" w:hAnsi="Verdana" w:cs="Segoe UI"/>
                <w:sz w:val="18"/>
                <w:szCs w:val="18"/>
              </w:rPr>
              <w:t>Planowana data realizacji</w:t>
            </w:r>
          </w:p>
        </w:tc>
      </w:tr>
      <w:tr w:rsidR="001F3301" w14:paraId="60F6CC4A" w14:textId="77777777" w:rsidTr="001F3301">
        <w:tc>
          <w:tcPr>
            <w:tcW w:w="494" w:type="dxa"/>
          </w:tcPr>
          <w:p w14:paraId="40F85119" w14:textId="77777777" w:rsidR="001F3301" w:rsidRDefault="001F3301" w:rsidP="0027760E">
            <w:pPr>
              <w:spacing w:line="360" w:lineRule="auto"/>
              <w:jc w:val="both"/>
              <w:textAlignment w:val="baseline"/>
              <w:rPr>
                <w:rFonts w:ascii="Verdana" w:hAnsi="Verdana" w:cs="Segoe UI"/>
                <w:sz w:val="18"/>
                <w:szCs w:val="18"/>
              </w:rPr>
            </w:pPr>
          </w:p>
        </w:tc>
        <w:tc>
          <w:tcPr>
            <w:tcW w:w="4751" w:type="dxa"/>
          </w:tcPr>
          <w:p w14:paraId="114BFCEF" w14:textId="77777777" w:rsidR="001F3301" w:rsidRDefault="001F3301" w:rsidP="0027760E">
            <w:pPr>
              <w:spacing w:line="360" w:lineRule="auto"/>
              <w:jc w:val="both"/>
              <w:textAlignment w:val="baseline"/>
              <w:rPr>
                <w:rFonts w:ascii="Verdana" w:hAnsi="Verdana" w:cs="Segoe UI"/>
                <w:sz w:val="18"/>
                <w:szCs w:val="18"/>
              </w:rPr>
            </w:pPr>
          </w:p>
        </w:tc>
        <w:tc>
          <w:tcPr>
            <w:tcW w:w="3896" w:type="dxa"/>
          </w:tcPr>
          <w:p w14:paraId="2B330FED" w14:textId="77777777" w:rsidR="001F3301" w:rsidRDefault="001F3301" w:rsidP="0027760E">
            <w:pPr>
              <w:spacing w:line="360" w:lineRule="auto"/>
              <w:jc w:val="both"/>
              <w:textAlignment w:val="baseline"/>
              <w:rPr>
                <w:rFonts w:ascii="Verdana" w:hAnsi="Verdana" w:cs="Segoe UI"/>
                <w:sz w:val="18"/>
                <w:szCs w:val="18"/>
              </w:rPr>
            </w:pPr>
          </w:p>
        </w:tc>
      </w:tr>
      <w:tr w:rsidR="001F3301" w14:paraId="12F429A2" w14:textId="77777777" w:rsidTr="001F3301">
        <w:tc>
          <w:tcPr>
            <w:tcW w:w="494" w:type="dxa"/>
          </w:tcPr>
          <w:p w14:paraId="770820E0" w14:textId="77777777" w:rsidR="001F3301" w:rsidRDefault="001F3301" w:rsidP="0027760E">
            <w:pPr>
              <w:spacing w:line="360" w:lineRule="auto"/>
              <w:jc w:val="both"/>
              <w:textAlignment w:val="baseline"/>
              <w:rPr>
                <w:rFonts w:ascii="Verdana" w:hAnsi="Verdana" w:cs="Segoe UI"/>
                <w:sz w:val="18"/>
                <w:szCs w:val="18"/>
              </w:rPr>
            </w:pPr>
          </w:p>
        </w:tc>
        <w:tc>
          <w:tcPr>
            <w:tcW w:w="4751" w:type="dxa"/>
          </w:tcPr>
          <w:p w14:paraId="0DE22418" w14:textId="77777777" w:rsidR="001F3301" w:rsidRDefault="001F3301" w:rsidP="0027760E">
            <w:pPr>
              <w:spacing w:line="360" w:lineRule="auto"/>
              <w:jc w:val="both"/>
              <w:textAlignment w:val="baseline"/>
              <w:rPr>
                <w:rFonts w:ascii="Verdana" w:hAnsi="Verdana" w:cs="Segoe UI"/>
                <w:sz w:val="18"/>
                <w:szCs w:val="18"/>
              </w:rPr>
            </w:pPr>
          </w:p>
        </w:tc>
        <w:tc>
          <w:tcPr>
            <w:tcW w:w="3896" w:type="dxa"/>
          </w:tcPr>
          <w:p w14:paraId="378F63CB" w14:textId="77777777" w:rsidR="001F3301" w:rsidRDefault="001F3301" w:rsidP="0027760E">
            <w:pPr>
              <w:spacing w:line="360" w:lineRule="auto"/>
              <w:jc w:val="both"/>
              <w:textAlignment w:val="baseline"/>
              <w:rPr>
                <w:rFonts w:ascii="Verdana" w:hAnsi="Verdana" w:cs="Segoe UI"/>
                <w:sz w:val="18"/>
                <w:szCs w:val="18"/>
              </w:rPr>
            </w:pPr>
          </w:p>
        </w:tc>
      </w:tr>
      <w:tr w:rsidR="001F3301" w14:paraId="3EE546CE" w14:textId="77777777" w:rsidTr="001F3301">
        <w:tc>
          <w:tcPr>
            <w:tcW w:w="494" w:type="dxa"/>
          </w:tcPr>
          <w:p w14:paraId="3BEDD8E2" w14:textId="77777777" w:rsidR="001F3301" w:rsidRDefault="001F3301" w:rsidP="0027760E">
            <w:pPr>
              <w:spacing w:line="360" w:lineRule="auto"/>
              <w:jc w:val="both"/>
              <w:textAlignment w:val="baseline"/>
              <w:rPr>
                <w:rFonts w:ascii="Verdana" w:hAnsi="Verdana" w:cs="Segoe UI"/>
                <w:sz w:val="18"/>
                <w:szCs w:val="18"/>
              </w:rPr>
            </w:pPr>
          </w:p>
        </w:tc>
        <w:tc>
          <w:tcPr>
            <w:tcW w:w="4751" w:type="dxa"/>
          </w:tcPr>
          <w:p w14:paraId="2EA63650" w14:textId="77777777" w:rsidR="001F3301" w:rsidRDefault="001F3301" w:rsidP="0027760E">
            <w:pPr>
              <w:spacing w:line="360" w:lineRule="auto"/>
              <w:jc w:val="both"/>
              <w:textAlignment w:val="baseline"/>
              <w:rPr>
                <w:rFonts w:ascii="Verdana" w:hAnsi="Verdana" w:cs="Segoe UI"/>
                <w:sz w:val="18"/>
                <w:szCs w:val="18"/>
              </w:rPr>
            </w:pPr>
          </w:p>
        </w:tc>
        <w:tc>
          <w:tcPr>
            <w:tcW w:w="3896" w:type="dxa"/>
          </w:tcPr>
          <w:p w14:paraId="397E573B" w14:textId="77777777" w:rsidR="001F3301" w:rsidRDefault="001F3301" w:rsidP="0027760E">
            <w:pPr>
              <w:spacing w:line="360" w:lineRule="auto"/>
              <w:jc w:val="both"/>
              <w:textAlignment w:val="baseline"/>
              <w:rPr>
                <w:rFonts w:ascii="Verdana" w:hAnsi="Verdana" w:cs="Segoe UI"/>
                <w:sz w:val="18"/>
                <w:szCs w:val="18"/>
              </w:rPr>
            </w:pPr>
          </w:p>
        </w:tc>
      </w:tr>
      <w:tr w:rsidR="001F3301" w14:paraId="131A53EA" w14:textId="77777777" w:rsidTr="001F3301">
        <w:tc>
          <w:tcPr>
            <w:tcW w:w="494" w:type="dxa"/>
          </w:tcPr>
          <w:p w14:paraId="7CDA148A" w14:textId="77777777" w:rsidR="001F3301" w:rsidRDefault="001F3301" w:rsidP="0027760E">
            <w:pPr>
              <w:spacing w:line="360" w:lineRule="auto"/>
              <w:jc w:val="both"/>
              <w:textAlignment w:val="baseline"/>
              <w:rPr>
                <w:rFonts w:ascii="Verdana" w:hAnsi="Verdana" w:cs="Segoe UI"/>
                <w:sz w:val="18"/>
                <w:szCs w:val="18"/>
              </w:rPr>
            </w:pPr>
          </w:p>
        </w:tc>
        <w:tc>
          <w:tcPr>
            <w:tcW w:w="4751" w:type="dxa"/>
          </w:tcPr>
          <w:p w14:paraId="5552EBD1" w14:textId="77777777" w:rsidR="001F3301" w:rsidRDefault="001F3301" w:rsidP="0027760E">
            <w:pPr>
              <w:spacing w:line="360" w:lineRule="auto"/>
              <w:jc w:val="both"/>
              <w:textAlignment w:val="baseline"/>
              <w:rPr>
                <w:rFonts w:ascii="Verdana" w:hAnsi="Verdana" w:cs="Segoe UI"/>
                <w:sz w:val="18"/>
                <w:szCs w:val="18"/>
              </w:rPr>
            </w:pPr>
          </w:p>
        </w:tc>
        <w:tc>
          <w:tcPr>
            <w:tcW w:w="3896" w:type="dxa"/>
          </w:tcPr>
          <w:p w14:paraId="692D8A2A" w14:textId="77777777" w:rsidR="001F3301" w:rsidRDefault="001F3301" w:rsidP="0027760E">
            <w:pPr>
              <w:spacing w:line="360" w:lineRule="auto"/>
              <w:jc w:val="both"/>
              <w:textAlignment w:val="baseline"/>
              <w:rPr>
                <w:rFonts w:ascii="Verdana" w:hAnsi="Verdana" w:cs="Segoe UI"/>
                <w:sz w:val="18"/>
                <w:szCs w:val="18"/>
              </w:rPr>
            </w:pPr>
          </w:p>
        </w:tc>
      </w:tr>
    </w:tbl>
    <w:p w14:paraId="2C617A4B" w14:textId="0482EEE4" w:rsidR="00E85FFE" w:rsidRPr="00CB496F" w:rsidRDefault="00E85FFE" w:rsidP="0027760E">
      <w:pPr>
        <w:spacing w:line="360" w:lineRule="auto"/>
        <w:jc w:val="both"/>
        <w:textAlignment w:val="baseline"/>
        <w:rPr>
          <w:rFonts w:ascii="Verdana" w:hAnsi="Verdana" w:cs="Segoe UI"/>
          <w:sz w:val="18"/>
          <w:szCs w:val="18"/>
        </w:rPr>
      </w:pPr>
    </w:p>
    <w:p w14:paraId="34D4AAE4" w14:textId="68D84A96" w:rsidR="00850E31" w:rsidRPr="00CB496F" w:rsidRDefault="0000357B" w:rsidP="00D00DDE">
      <w:pPr>
        <w:numPr>
          <w:ilvl w:val="0"/>
          <w:numId w:val="37"/>
        </w:numPr>
        <w:tabs>
          <w:tab w:val="clear" w:pos="720"/>
          <w:tab w:val="num" w:pos="851"/>
        </w:tabs>
        <w:spacing w:line="360" w:lineRule="auto"/>
        <w:ind w:left="851" w:hanging="425"/>
        <w:jc w:val="both"/>
        <w:textAlignment w:val="baseline"/>
        <w:rPr>
          <w:rFonts w:ascii="Verdana" w:hAnsi="Verdana" w:cs="Segoe UI"/>
          <w:sz w:val="18"/>
          <w:szCs w:val="18"/>
        </w:rPr>
      </w:pPr>
      <w:r w:rsidRPr="00CB496F">
        <w:rPr>
          <w:rFonts w:ascii="Verdana" w:hAnsi="Verdana" w:cs="Segoe UI"/>
          <w:sz w:val="18"/>
          <w:szCs w:val="18"/>
        </w:rPr>
        <w:t>Zadanie 2</w:t>
      </w:r>
      <w:r w:rsidR="007E4A69" w:rsidRPr="00CB496F">
        <w:rPr>
          <w:rFonts w:ascii="Verdana" w:hAnsi="Verdana" w:cs="Segoe UI"/>
          <w:sz w:val="18"/>
          <w:szCs w:val="18"/>
        </w:rPr>
        <w:t>*</w:t>
      </w:r>
      <w:r w:rsidR="00EF04BD" w:rsidRPr="00CB496F">
        <w:rPr>
          <w:rFonts w:ascii="Verdana" w:hAnsi="Verdana" w:cs="Segoe UI"/>
          <w:sz w:val="18"/>
          <w:szCs w:val="18"/>
        </w:rPr>
        <w:t>:</w:t>
      </w:r>
    </w:p>
    <w:tbl>
      <w:tblPr>
        <w:tblStyle w:val="Siatkatabelijasna"/>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4751"/>
        <w:gridCol w:w="3896"/>
      </w:tblGrid>
      <w:tr w:rsidR="001F3301" w14:paraId="6C31B2D5" w14:textId="77777777" w:rsidTr="00C65A4A">
        <w:tc>
          <w:tcPr>
            <w:tcW w:w="9141" w:type="dxa"/>
            <w:gridSpan w:val="3"/>
          </w:tcPr>
          <w:p w14:paraId="574AD09B" w14:textId="77777777" w:rsidR="001F3301" w:rsidRDefault="001F3301" w:rsidP="00C65A4A">
            <w:pPr>
              <w:spacing w:line="360" w:lineRule="auto"/>
              <w:jc w:val="both"/>
              <w:textAlignment w:val="baseline"/>
              <w:rPr>
                <w:rFonts w:ascii="Verdana" w:hAnsi="Verdana" w:cs="Segoe UI"/>
                <w:sz w:val="18"/>
                <w:szCs w:val="18"/>
              </w:rPr>
            </w:pPr>
            <w:r>
              <w:rPr>
                <w:rFonts w:ascii="Verdana" w:hAnsi="Verdana" w:cs="Segoe UI"/>
                <w:sz w:val="18"/>
                <w:szCs w:val="18"/>
              </w:rPr>
              <w:t>Lokomotywa nr xxx</w:t>
            </w:r>
          </w:p>
        </w:tc>
      </w:tr>
      <w:tr w:rsidR="001F3301" w14:paraId="055853D4" w14:textId="77777777" w:rsidTr="00C65A4A">
        <w:tc>
          <w:tcPr>
            <w:tcW w:w="494" w:type="dxa"/>
          </w:tcPr>
          <w:p w14:paraId="49A67E21" w14:textId="77777777" w:rsidR="001F3301" w:rsidRDefault="001F3301" w:rsidP="00C65A4A">
            <w:pPr>
              <w:spacing w:line="360" w:lineRule="auto"/>
              <w:jc w:val="both"/>
              <w:textAlignment w:val="baseline"/>
              <w:rPr>
                <w:rFonts w:ascii="Verdana" w:hAnsi="Verdana" w:cs="Segoe UI"/>
                <w:sz w:val="18"/>
                <w:szCs w:val="18"/>
              </w:rPr>
            </w:pPr>
            <w:r>
              <w:rPr>
                <w:rFonts w:ascii="Verdana" w:hAnsi="Verdana" w:cs="Segoe UI"/>
                <w:sz w:val="18"/>
                <w:szCs w:val="18"/>
              </w:rPr>
              <w:t>Lp.</w:t>
            </w:r>
          </w:p>
        </w:tc>
        <w:tc>
          <w:tcPr>
            <w:tcW w:w="4751" w:type="dxa"/>
          </w:tcPr>
          <w:p w14:paraId="13418F6F" w14:textId="77777777" w:rsidR="001F3301" w:rsidRDefault="001F3301" w:rsidP="00C65A4A">
            <w:pPr>
              <w:spacing w:line="360" w:lineRule="auto"/>
              <w:jc w:val="both"/>
              <w:textAlignment w:val="baseline"/>
              <w:rPr>
                <w:rFonts w:ascii="Verdana" w:hAnsi="Verdana" w:cs="Segoe UI"/>
                <w:sz w:val="18"/>
                <w:szCs w:val="18"/>
              </w:rPr>
            </w:pPr>
            <w:r>
              <w:rPr>
                <w:rFonts w:ascii="Verdana" w:hAnsi="Verdana" w:cs="Segoe UI"/>
                <w:sz w:val="18"/>
                <w:szCs w:val="18"/>
              </w:rPr>
              <w:t>Nazwa Zadania</w:t>
            </w:r>
          </w:p>
        </w:tc>
        <w:tc>
          <w:tcPr>
            <w:tcW w:w="3896" w:type="dxa"/>
          </w:tcPr>
          <w:p w14:paraId="552847D3" w14:textId="77777777" w:rsidR="001F3301" w:rsidRDefault="001F3301" w:rsidP="00C65A4A">
            <w:pPr>
              <w:spacing w:line="360" w:lineRule="auto"/>
              <w:jc w:val="both"/>
              <w:textAlignment w:val="baseline"/>
              <w:rPr>
                <w:rFonts w:ascii="Verdana" w:hAnsi="Verdana" w:cs="Segoe UI"/>
                <w:sz w:val="18"/>
                <w:szCs w:val="18"/>
              </w:rPr>
            </w:pPr>
            <w:r>
              <w:rPr>
                <w:rFonts w:ascii="Verdana" w:hAnsi="Verdana" w:cs="Segoe UI"/>
                <w:sz w:val="18"/>
                <w:szCs w:val="18"/>
              </w:rPr>
              <w:t>Planowana data realizacji</w:t>
            </w:r>
          </w:p>
        </w:tc>
      </w:tr>
      <w:tr w:rsidR="001F3301" w14:paraId="24428128" w14:textId="77777777" w:rsidTr="00C65A4A">
        <w:tc>
          <w:tcPr>
            <w:tcW w:w="494" w:type="dxa"/>
          </w:tcPr>
          <w:p w14:paraId="2894AE41" w14:textId="77777777" w:rsidR="001F3301" w:rsidRDefault="001F3301" w:rsidP="00C65A4A">
            <w:pPr>
              <w:spacing w:line="360" w:lineRule="auto"/>
              <w:jc w:val="both"/>
              <w:textAlignment w:val="baseline"/>
              <w:rPr>
                <w:rFonts w:ascii="Verdana" w:hAnsi="Verdana" w:cs="Segoe UI"/>
                <w:sz w:val="18"/>
                <w:szCs w:val="18"/>
              </w:rPr>
            </w:pPr>
          </w:p>
        </w:tc>
        <w:tc>
          <w:tcPr>
            <w:tcW w:w="4751" w:type="dxa"/>
          </w:tcPr>
          <w:p w14:paraId="6AEDBCF7" w14:textId="77777777" w:rsidR="001F3301" w:rsidRDefault="001F3301" w:rsidP="00C65A4A">
            <w:pPr>
              <w:spacing w:line="360" w:lineRule="auto"/>
              <w:jc w:val="both"/>
              <w:textAlignment w:val="baseline"/>
              <w:rPr>
                <w:rFonts w:ascii="Verdana" w:hAnsi="Verdana" w:cs="Segoe UI"/>
                <w:sz w:val="18"/>
                <w:szCs w:val="18"/>
              </w:rPr>
            </w:pPr>
          </w:p>
        </w:tc>
        <w:tc>
          <w:tcPr>
            <w:tcW w:w="3896" w:type="dxa"/>
          </w:tcPr>
          <w:p w14:paraId="3D774944" w14:textId="77777777" w:rsidR="001F3301" w:rsidRDefault="001F3301" w:rsidP="00C65A4A">
            <w:pPr>
              <w:spacing w:line="360" w:lineRule="auto"/>
              <w:jc w:val="both"/>
              <w:textAlignment w:val="baseline"/>
              <w:rPr>
                <w:rFonts w:ascii="Verdana" w:hAnsi="Verdana" w:cs="Segoe UI"/>
                <w:sz w:val="18"/>
                <w:szCs w:val="18"/>
              </w:rPr>
            </w:pPr>
          </w:p>
        </w:tc>
      </w:tr>
      <w:tr w:rsidR="001F3301" w14:paraId="48AAE555" w14:textId="77777777" w:rsidTr="00C65A4A">
        <w:tc>
          <w:tcPr>
            <w:tcW w:w="494" w:type="dxa"/>
          </w:tcPr>
          <w:p w14:paraId="2661B200" w14:textId="77777777" w:rsidR="001F3301" w:rsidRDefault="001F3301" w:rsidP="00C65A4A">
            <w:pPr>
              <w:spacing w:line="360" w:lineRule="auto"/>
              <w:jc w:val="both"/>
              <w:textAlignment w:val="baseline"/>
              <w:rPr>
                <w:rFonts w:ascii="Verdana" w:hAnsi="Verdana" w:cs="Segoe UI"/>
                <w:sz w:val="18"/>
                <w:szCs w:val="18"/>
              </w:rPr>
            </w:pPr>
          </w:p>
        </w:tc>
        <w:tc>
          <w:tcPr>
            <w:tcW w:w="4751" w:type="dxa"/>
          </w:tcPr>
          <w:p w14:paraId="0CF67502" w14:textId="77777777" w:rsidR="001F3301" w:rsidRDefault="001F3301" w:rsidP="00C65A4A">
            <w:pPr>
              <w:spacing w:line="360" w:lineRule="auto"/>
              <w:jc w:val="both"/>
              <w:textAlignment w:val="baseline"/>
              <w:rPr>
                <w:rFonts w:ascii="Verdana" w:hAnsi="Verdana" w:cs="Segoe UI"/>
                <w:sz w:val="18"/>
                <w:szCs w:val="18"/>
              </w:rPr>
            </w:pPr>
          </w:p>
        </w:tc>
        <w:tc>
          <w:tcPr>
            <w:tcW w:w="3896" w:type="dxa"/>
          </w:tcPr>
          <w:p w14:paraId="65F37A62" w14:textId="77777777" w:rsidR="001F3301" w:rsidRDefault="001F3301" w:rsidP="00C65A4A">
            <w:pPr>
              <w:spacing w:line="360" w:lineRule="auto"/>
              <w:jc w:val="both"/>
              <w:textAlignment w:val="baseline"/>
              <w:rPr>
                <w:rFonts w:ascii="Verdana" w:hAnsi="Verdana" w:cs="Segoe UI"/>
                <w:sz w:val="18"/>
                <w:szCs w:val="18"/>
              </w:rPr>
            </w:pPr>
          </w:p>
        </w:tc>
      </w:tr>
      <w:tr w:rsidR="001F3301" w14:paraId="5BAAF9A8" w14:textId="77777777" w:rsidTr="00C65A4A">
        <w:tc>
          <w:tcPr>
            <w:tcW w:w="494" w:type="dxa"/>
          </w:tcPr>
          <w:p w14:paraId="5F2CBEA6" w14:textId="77777777" w:rsidR="001F3301" w:rsidRDefault="001F3301" w:rsidP="00C65A4A">
            <w:pPr>
              <w:spacing w:line="360" w:lineRule="auto"/>
              <w:jc w:val="both"/>
              <w:textAlignment w:val="baseline"/>
              <w:rPr>
                <w:rFonts w:ascii="Verdana" w:hAnsi="Verdana" w:cs="Segoe UI"/>
                <w:sz w:val="18"/>
                <w:szCs w:val="18"/>
              </w:rPr>
            </w:pPr>
          </w:p>
        </w:tc>
        <w:tc>
          <w:tcPr>
            <w:tcW w:w="4751" w:type="dxa"/>
          </w:tcPr>
          <w:p w14:paraId="529ADF2A" w14:textId="77777777" w:rsidR="001F3301" w:rsidRDefault="001F3301" w:rsidP="00C65A4A">
            <w:pPr>
              <w:spacing w:line="360" w:lineRule="auto"/>
              <w:jc w:val="both"/>
              <w:textAlignment w:val="baseline"/>
              <w:rPr>
                <w:rFonts w:ascii="Verdana" w:hAnsi="Verdana" w:cs="Segoe UI"/>
                <w:sz w:val="18"/>
                <w:szCs w:val="18"/>
              </w:rPr>
            </w:pPr>
          </w:p>
        </w:tc>
        <w:tc>
          <w:tcPr>
            <w:tcW w:w="3896" w:type="dxa"/>
          </w:tcPr>
          <w:p w14:paraId="1A702793" w14:textId="77777777" w:rsidR="001F3301" w:rsidRDefault="001F3301" w:rsidP="00C65A4A">
            <w:pPr>
              <w:spacing w:line="360" w:lineRule="auto"/>
              <w:jc w:val="both"/>
              <w:textAlignment w:val="baseline"/>
              <w:rPr>
                <w:rFonts w:ascii="Verdana" w:hAnsi="Verdana" w:cs="Segoe UI"/>
                <w:sz w:val="18"/>
                <w:szCs w:val="18"/>
              </w:rPr>
            </w:pPr>
          </w:p>
        </w:tc>
      </w:tr>
      <w:tr w:rsidR="001F3301" w14:paraId="53D59BCE" w14:textId="77777777" w:rsidTr="00C65A4A">
        <w:tc>
          <w:tcPr>
            <w:tcW w:w="494" w:type="dxa"/>
          </w:tcPr>
          <w:p w14:paraId="49389845" w14:textId="77777777" w:rsidR="001F3301" w:rsidRDefault="001F3301" w:rsidP="00C65A4A">
            <w:pPr>
              <w:spacing w:line="360" w:lineRule="auto"/>
              <w:jc w:val="both"/>
              <w:textAlignment w:val="baseline"/>
              <w:rPr>
                <w:rFonts w:ascii="Verdana" w:hAnsi="Verdana" w:cs="Segoe UI"/>
                <w:sz w:val="18"/>
                <w:szCs w:val="18"/>
              </w:rPr>
            </w:pPr>
          </w:p>
        </w:tc>
        <w:tc>
          <w:tcPr>
            <w:tcW w:w="4751" w:type="dxa"/>
          </w:tcPr>
          <w:p w14:paraId="1B365AAC" w14:textId="77777777" w:rsidR="001F3301" w:rsidRDefault="001F3301" w:rsidP="00C65A4A">
            <w:pPr>
              <w:spacing w:line="360" w:lineRule="auto"/>
              <w:jc w:val="both"/>
              <w:textAlignment w:val="baseline"/>
              <w:rPr>
                <w:rFonts w:ascii="Verdana" w:hAnsi="Verdana" w:cs="Segoe UI"/>
                <w:sz w:val="18"/>
                <w:szCs w:val="18"/>
              </w:rPr>
            </w:pPr>
          </w:p>
        </w:tc>
        <w:tc>
          <w:tcPr>
            <w:tcW w:w="3896" w:type="dxa"/>
          </w:tcPr>
          <w:p w14:paraId="0F413687" w14:textId="77777777" w:rsidR="001F3301" w:rsidRDefault="001F3301" w:rsidP="00C65A4A">
            <w:pPr>
              <w:spacing w:line="360" w:lineRule="auto"/>
              <w:jc w:val="both"/>
              <w:textAlignment w:val="baseline"/>
              <w:rPr>
                <w:rFonts w:ascii="Verdana" w:hAnsi="Verdana" w:cs="Segoe UI"/>
                <w:sz w:val="18"/>
                <w:szCs w:val="18"/>
              </w:rPr>
            </w:pPr>
          </w:p>
        </w:tc>
      </w:tr>
    </w:tbl>
    <w:p w14:paraId="5F8FA5D5" w14:textId="77777777" w:rsidR="001A0FF9" w:rsidRDefault="001A0FF9" w:rsidP="00D45DAC">
      <w:pPr>
        <w:pStyle w:val="Akapitzlist"/>
        <w:spacing w:line="360" w:lineRule="auto"/>
        <w:ind w:left="851"/>
        <w:jc w:val="both"/>
        <w:textAlignment w:val="baseline"/>
        <w:rPr>
          <w:rFonts w:ascii="Verdana" w:hAnsi="Verdana" w:cs="Segoe UI"/>
          <w:sz w:val="18"/>
          <w:szCs w:val="18"/>
        </w:rPr>
      </w:pPr>
    </w:p>
    <w:p w14:paraId="219573FF" w14:textId="76D16041" w:rsidR="001F3301" w:rsidRDefault="001F3301" w:rsidP="00D00DDE">
      <w:pPr>
        <w:pStyle w:val="Akapitzlist"/>
        <w:numPr>
          <w:ilvl w:val="0"/>
          <w:numId w:val="37"/>
        </w:numPr>
        <w:spacing w:line="360" w:lineRule="auto"/>
        <w:jc w:val="both"/>
        <w:textAlignment w:val="baseline"/>
        <w:rPr>
          <w:rFonts w:ascii="Verdana" w:hAnsi="Verdana" w:cs="Segoe UI"/>
          <w:sz w:val="18"/>
          <w:szCs w:val="18"/>
        </w:rPr>
      </w:pPr>
      <w:r>
        <w:rPr>
          <w:rFonts w:ascii="Verdana" w:hAnsi="Verdana" w:cs="Segoe UI"/>
          <w:sz w:val="18"/>
          <w:szCs w:val="18"/>
        </w:rPr>
        <w:t>Zadanie 3*:</w:t>
      </w:r>
    </w:p>
    <w:tbl>
      <w:tblPr>
        <w:tblStyle w:val="Siatkatabelijasna"/>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4751"/>
        <w:gridCol w:w="3896"/>
      </w:tblGrid>
      <w:tr w:rsidR="001F3301" w14:paraId="149BA2FB" w14:textId="77777777" w:rsidTr="00C65A4A">
        <w:tc>
          <w:tcPr>
            <w:tcW w:w="9141" w:type="dxa"/>
            <w:gridSpan w:val="3"/>
          </w:tcPr>
          <w:p w14:paraId="7A68769F" w14:textId="77777777" w:rsidR="001F3301" w:rsidRDefault="001F3301" w:rsidP="00C65A4A">
            <w:pPr>
              <w:spacing w:line="360" w:lineRule="auto"/>
              <w:jc w:val="both"/>
              <w:textAlignment w:val="baseline"/>
              <w:rPr>
                <w:rFonts w:ascii="Verdana" w:hAnsi="Verdana" w:cs="Segoe UI"/>
                <w:sz w:val="18"/>
                <w:szCs w:val="18"/>
              </w:rPr>
            </w:pPr>
            <w:r>
              <w:rPr>
                <w:rFonts w:ascii="Verdana" w:hAnsi="Verdana" w:cs="Segoe UI"/>
                <w:sz w:val="18"/>
                <w:szCs w:val="18"/>
              </w:rPr>
              <w:t>Lokomotywa nr xxx</w:t>
            </w:r>
          </w:p>
        </w:tc>
      </w:tr>
      <w:tr w:rsidR="001F3301" w14:paraId="500F08C1" w14:textId="77777777" w:rsidTr="00C65A4A">
        <w:tc>
          <w:tcPr>
            <w:tcW w:w="494" w:type="dxa"/>
          </w:tcPr>
          <w:p w14:paraId="31C83C58" w14:textId="77777777" w:rsidR="001F3301" w:rsidRDefault="001F3301" w:rsidP="00C65A4A">
            <w:pPr>
              <w:spacing w:line="360" w:lineRule="auto"/>
              <w:jc w:val="both"/>
              <w:textAlignment w:val="baseline"/>
              <w:rPr>
                <w:rFonts w:ascii="Verdana" w:hAnsi="Verdana" w:cs="Segoe UI"/>
                <w:sz w:val="18"/>
                <w:szCs w:val="18"/>
              </w:rPr>
            </w:pPr>
            <w:r>
              <w:rPr>
                <w:rFonts w:ascii="Verdana" w:hAnsi="Verdana" w:cs="Segoe UI"/>
                <w:sz w:val="18"/>
                <w:szCs w:val="18"/>
              </w:rPr>
              <w:t>Lp.</w:t>
            </w:r>
          </w:p>
        </w:tc>
        <w:tc>
          <w:tcPr>
            <w:tcW w:w="4751" w:type="dxa"/>
          </w:tcPr>
          <w:p w14:paraId="69BFC88B" w14:textId="77777777" w:rsidR="001F3301" w:rsidRDefault="001F3301" w:rsidP="00C65A4A">
            <w:pPr>
              <w:spacing w:line="360" w:lineRule="auto"/>
              <w:jc w:val="both"/>
              <w:textAlignment w:val="baseline"/>
              <w:rPr>
                <w:rFonts w:ascii="Verdana" w:hAnsi="Verdana" w:cs="Segoe UI"/>
                <w:sz w:val="18"/>
                <w:szCs w:val="18"/>
              </w:rPr>
            </w:pPr>
            <w:r>
              <w:rPr>
                <w:rFonts w:ascii="Verdana" w:hAnsi="Verdana" w:cs="Segoe UI"/>
                <w:sz w:val="18"/>
                <w:szCs w:val="18"/>
              </w:rPr>
              <w:t>Nazwa Zadania</w:t>
            </w:r>
          </w:p>
        </w:tc>
        <w:tc>
          <w:tcPr>
            <w:tcW w:w="3896" w:type="dxa"/>
          </w:tcPr>
          <w:p w14:paraId="7D7D6EC2" w14:textId="77777777" w:rsidR="001F3301" w:rsidRDefault="001F3301" w:rsidP="00C65A4A">
            <w:pPr>
              <w:spacing w:line="360" w:lineRule="auto"/>
              <w:jc w:val="both"/>
              <w:textAlignment w:val="baseline"/>
              <w:rPr>
                <w:rFonts w:ascii="Verdana" w:hAnsi="Verdana" w:cs="Segoe UI"/>
                <w:sz w:val="18"/>
                <w:szCs w:val="18"/>
              </w:rPr>
            </w:pPr>
            <w:r>
              <w:rPr>
                <w:rFonts w:ascii="Verdana" w:hAnsi="Verdana" w:cs="Segoe UI"/>
                <w:sz w:val="18"/>
                <w:szCs w:val="18"/>
              </w:rPr>
              <w:t>Planowana data realizacji</w:t>
            </w:r>
          </w:p>
        </w:tc>
      </w:tr>
      <w:tr w:rsidR="001F3301" w14:paraId="4C7EFDDD" w14:textId="77777777" w:rsidTr="00C65A4A">
        <w:tc>
          <w:tcPr>
            <w:tcW w:w="494" w:type="dxa"/>
          </w:tcPr>
          <w:p w14:paraId="6BCFACC0" w14:textId="77777777" w:rsidR="001F3301" w:rsidRDefault="001F3301" w:rsidP="00C65A4A">
            <w:pPr>
              <w:spacing w:line="360" w:lineRule="auto"/>
              <w:jc w:val="both"/>
              <w:textAlignment w:val="baseline"/>
              <w:rPr>
                <w:rFonts w:ascii="Verdana" w:hAnsi="Verdana" w:cs="Segoe UI"/>
                <w:sz w:val="18"/>
                <w:szCs w:val="18"/>
              </w:rPr>
            </w:pPr>
          </w:p>
        </w:tc>
        <w:tc>
          <w:tcPr>
            <w:tcW w:w="4751" w:type="dxa"/>
          </w:tcPr>
          <w:p w14:paraId="19233D62" w14:textId="77777777" w:rsidR="001F3301" w:rsidRDefault="001F3301" w:rsidP="00C65A4A">
            <w:pPr>
              <w:spacing w:line="360" w:lineRule="auto"/>
              <w:jc w:val="both"/>
              <w:textAlignment w:val="baseline"/>
              <w:rPr>
                <w:rFonts w:ascii="Verdana" w:hAnsi="Verdana" w:cs="Segoe UI"/>
                <w:sz w:val="18"/>
                <w:szCs w:val="18"/>
              </w:rPr>
            </w:pPr>
          </w:p>
        </w:tc>
        <w:tc>
          <w:tcPr>
            <w:tcW w:w="3896" w:type="dxa"/>
          </w:tcPr>
          <w:p w14:paraId="77F6A759" w14:textId="77777777" w:rsidR="001F3301" w:rsidRDefault="001F3301" w:rsidP="00C65A4A">
            <w:pPr>
              <w:spacing w:line="360" w:lineRule="auto"/>
              <w:jc w:val="both"/>
              <w:textAlignment w:val="baseline"/>
              <w:rPr>
                <w:rFonts w:ascii="Verdana" w:hAnsi="Verdana" w:cs="Segoe UI"/>
                <w:sz w:val="18"/>
                <w:szCs w:val="18"/>
              </w:rPr>
            </w:pPr>
          </w:p>
        </w:tc>
      </w:tr>
      <w:tr w:rsidR="001F3301" w14:paraId="3D1215DF" w14:textId="77777777" w:rsidTr="00C65A4A">
        <w:tc>
          <w:tcPr>
            <w:tcW w:w="494" w:type="dxa"/>
          </w:tcPr>
          <w:p w14:paraId="3EDDDCEE" w14:textId="77777777" w:rsidR="001F3301" w:rsidRDefault="001F3301" w:rsidP="00C65A4A">
            <w:pPr>
              <w:spacing w:line="360" w:lineRule="auto"/>
              <w:jc w:val="both"/>
              <w:textAlignment w:val="baseline"/>
              <w:rPr>
                <w:rFonts w:ascii="Verdana" w:hAnsi="Verdana" w:cs="Segoe UI"/>
                <w:sz w:val="18"/>
                <w:szCs w:val="18"/>
              </w:rPr>
            </w:pPr>
          </w:p>
        </w:tc>
        <w:tc>
          <w:tcPr>
            <w:tcW w:w="4751" w:type="dxa"/>
          </w:tcPr>
          <w:p w14:paraId="6071618A" w14:textId="77777777" w:rsidR="001F3301" w:rsidRDefault="001F3301" w:rsidP="00C65A4A">
            <w:pPr>
              <w:spacing w:line="360" w:lineRule="auto"/>
              <w:jc w:val="both"/>
              <w:textAlignment w:val="baseline"/>
              <w:rPr>
                <w:rFonts w:ascii="Verdana" w:hAnsi="Verdana" w:cs="Segoe UI"/>
                <w:sz w:val="18"/>
                <w:szCs w:val="18"/>
              </w:rPr>
            </w:pPr>
          </w:p>
        </w:tc>
        <w:tc>
          <w:tcPr>
            <w:tcW w:w="3896" w:type="dxa"/>
          </w:tcPr>
          <w:p w14:paraId="78B7C51E" w14:textId="77777777" w:rsidR="001F3301" w:rsidRDefault="001F3301" w:rsidP="00C65A4A">
            <w:pPr>
              <w:spacing w:line="360" w:lineRule="auto"/>
              <w:jc w:val="both"/>
              <w:textAlignment w:val="baseline"/>
              <w:rPr>
                <w:rFonts w:ascii="Verdana" w:hAnsi="Verdana" w:cs="Segoe UI"/>
                <w:sz w:val="18"/>
                <w:szCs w:val="18"/>
              </w:rPr>
            </w:pPr>
          </w:p>
        </w:tc>
      </w:tr>
      <w:tr w:rsidR="001F3301" w14:paraId="3F347114" w14:textId="77777777" w:rsidTr="00C65A4A">
        <w:tc>
          <w:tcPr>
            <w:tcW w:w="494" w:type="dxa"/>
          </w:tcPr>
          <w:p w14:paraId="79DDDD28" w14:textId="77777777" w:rsidR="001F3301" w:rsidRDefault="001F3301" w:rsidP="00C65A4A">
            <w:pPr>
              <w:spacing w:line="360" w:lineRule="auto"/>
              <w:jc w:val="both"/>
              <w:textAlignment w:val="baseline"/>
              <w:rPr>
                <w:rFonts w:ascii="Verdana" w:hAnsi="Verdana" w:cs="Segoe UI"/>
                <w:sz w:val="18"/>
                <w:szCs w:val="18"/>
              </w:rPr>
            </w:pPr>
          </w:p>
        </w:tc>
        <w:tc>
          <w:tcPr>
            <w:tcW w:w="4751" w:type="dxa"/>
          </w:tcPr>
          <w:p w14:paraId="4F7A3CDE" w14:textId="77777777" w:rsidR="001F3301" w:rsidRDefault="001F3301" w:rsidP="00C65A4A">
            <w:pPr>
              <w:spacing w:line="360" w:lineRule="auto"/>
              <w:jc w:val="both"/>
              <w:textAlignment w:val="baseline"/>
              <w:rPr>
                <w:rFonts w:ascii="Verdana" w:hAnsi="Verdana" w:cs="Segoe UI"/>
                <w:sz w:val="18"/>
                <w:szCs w:val="18"/>
              </w:rPr>
            </w:pPr>
          </w:p>
        </w:tc>
        <w:tc>
          <w:tcPr>
            <w:tcW w:w="3896" w:type="dxa"/>
          </w:tcPr>
          <w:p w14:paraId="1F7DFBE0" w14:textId="77777777" w:rsidR="001F3301" w:rsidRDefault="001F3301" w:rsidP="00C65A4A">
            <w:pPr>
              <w:spacing w:line="360" w:lineRule="auto"/>
              <w:jc w:val="both"/>
              <w:textAlignment w:val="baseline"/>
              <w:rPr>
                <w:rFonts w:ascii="Verdana" w:hAnsi="Verdana" w:cs="Segoe UI"/>
                <w:sz w:val="18"/>
                <w:szCs w:val="18"/>
              </w:rPr>
            </w:pPr>
          </w:p>
        </w:tc>
      </w:tr>
      <w:tr w:rsidR="001F3301" w14:paraId="37C47919" w14:textId="77777777" w:rsidTr="00C65A4A">
        <w:tc>
          <w:tcPr>
            <w:tcW w:w="494" w:type="dxa"/>
          </w:tcPr>
          <w:p w14:paraId="59E2E8A7" w14:textId="77777777" w:rsidR="001F3301" w:rsidRDefault="001F3301" w:rsidP="00C65A4A">
            <w:pPr>
              <w:spacing w:line="360" w:lineRule="auto"/>
              <w:jc w:val="both"/>
              <w:textAlignment w:val="baseline"/>
              <w:rPr>
                <w:rFonts w:ascii="Verdana" w:hAnsi="Verdana" w:cs="Segoe UI"/>
                <w:sz w:val="18"/>
                <w:szCs w:val="18"/>
              </w:rPr>
            </w:pPr>
          </w:p>
        </w:tc>
        <w:tc>
          <w:tcPr>
            <w:tcW w:w="4751" w:type="dxa"/>
          </w:tcPr>
          <w:p w14:paraId="71042715" w14:textId="77777777" w:rsidR="001F3301" w:rsidRDefault="001F3301" w:rsidP="00C65A4A">
            <w:pPr>
              <w:spacing w:line="360" w:lineRule="auto"/>
              <w:jc w:val="both"/>
              <w:textAlignment w:val="baseline"/>
              <w:rPr>
                <w:rFonts w:ascii="Verdana" w:hAnsi="Verdana" w:cs="Segoe UI"/>
                <w:sz w:val="18"/>
                <w:szCs w:val="18"/>
              </w:rPr>
            </w:pPr>
          </w:p>
        </w:tc>
        <w:tc>
          <w:tcPr>
            <w:tcW w:w="3896" w:type="dxa"/>
          </w:tcPr>
          <w:p w14:paraId="475C375B" w14:textId="77777777" w:rsidR="001F3301" w:rsidRDefault="001F3301" w:rsidP="00C65A4A">
            <w:pPr>
              <w:spacing w:line="360" w:lineRule="auto"/>
              <w:jc w:val="both"/>
              <w:textAlignment w:val="baseline"/>
              <w:rPr>
                <w:rFonts w:ascii="Verdana" w:hAnsi="Verdana" w:cs="Segoe UI"/>
                <w:sz w:val="18"/>
                <w:szCs w:val="18"/>
              </w:rPr>
            </w:pPr>
          </w:p>
        </w:tc>
      </w:tr>
    </w:tbl>
    <w:p w14:paraId="41494D5D" w14:textId="77777777" w:rsidR="001F3301" w:rsidRDefault="001F3301" w:rsidP="001F3301">
      <w:pPr>
        <w:pStyle w:val="Akapitzlist"/>
        <w:spacing w:line="360" w:lineRule="auto"/>
        <w:jc w:val="both"/>
        <w:textAlignment w:val="baseline"/>
        <w:rPr>
          <w:rFonts w:ascii="Verdana" w:hAnsi="Verdana" w:cs="Segoe UI"/>
          <w:sz w:val="18"/>
          <w:szCs w:val="18"/>
        </w:rPr>
      </w:pPr>
    </w:p>
    <w:p w14:paraId="50C6EC6A" w14:textId="4D4A952A" w:rsidR="001F3301" w:rsidRDefault="001F3301" w:rsidP="00D00DDE">
      <w:pPr>
        <w:pStyle w:val="Akapitzlist"/>
        <w:numPr>
          <w:ilvl w:val="0"/>
          <w:numId w:val="37"/>
        </w:numPr>
        <w:spacing w:line="360" w:lineRule="auto"/>
        <w:jc w:val="both"/>
        <w:textAlignment w:val="baseline"/>
        <w:rPr>
          <w:rFonts w:ascii="Verdana" w:hAnsi="Verdana" w:cs="Segoe UI"/>
          <w:sz w:val="18"/>
          <w:szCs w:val="18"/>
        </w:rPr>
      </w:pPr>
      <w:r>
        <w:rPr>
          <w:rFonts w:ascii="Verdana" w:hAnsi="Verdana" w:cs="Segoe UI"/>
          <w:sz w:val="18"/>
          <w:szCs w:val="18"/>
        </w:rPr>
        <w:t>Zadanie 4:</w:t>
      </w:r>
    </w:p>
    <w:p w14:paraId="43722AE6" w14:textId="77777777" w:rsidR="001F3301" w:rsidRDefault="001F3301" w:rsidP="001F3301">
      <w:pPr>
        <w:pStyle w:val="Akapitzlist"/>
        <w:spacing w:line="360" w:lineRule="auto"/>
        <w:jc w:val="both"/>
        <w:textAlignment w:val="baseline"/>
        <w:rPr>
          <w:rFonts w:ascii="Verdana" w:hAnsi="Verdana" w:cs="Segoe UI"/>
          <w:sz w:val="18"/>
          <w:szCs w:val="18"/>
        </w:rPr>
      </w:pPr>
    </w:p>
    <w:tbl>
      <w:tblPr>
        <w:tblStyle w:val="Siatkatabelijasna"/>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4751"/>
        <w:gridCol w:w="3896"/>
      </w:tblGrid>
      <w:tr w:rsidR="001F3301" w14:paraId="2F4E4FEB" w14:textId="77777777" w:rsidTr="00C65A4A">
        <w:tc>
          <w:tcPr>
            <w:tcW w:w="9141" w:type="dxa"/>
            <w:gridSpan w:val="3"/>
          </w:tcPr>
          <w:p w14:paraId="1B2681CD" w14:textId="77777777" w:rsidR="001F3301" w:rsidRDefault="001F3301" w:rsidP="00C65A4A">
            <w:pPr>
              <w:spacing w:line="360" w:lineRule="auto"/>
              <w:jc w:val="both"/>
              <w:textAlignment w:val="baseline"/>
              <w:rPr>
                <w:rFonts w:ascii="Verdana" w:hAnsi="Verdana" w:cs="Segoe UI"/>
                <w:sz w:val="18"/>
                <w:szCs w:val="18"/>
              </w:rPr>
            </w:pPr>
            <w:r>
              <w:rPr>
                <w:rFonts w:ascii="Verdana" w:hAnsi="Verdana" w:cs="Segoe UI"/>
                <w:sz w:val="18"/>
                <w:szCs w:val="18"/>
              </w:rPr>
              <w:t>Lokomotywa nr xxx</w:t>
            </w:r>
          </w:p>
        </w:tc>
      </w:tr>
      <w:tr w:rsidR="001F3301" w14:paraId="06E5DF68" w14:textId="77777777" w:rsidTr="00C65A4A">
        <w:tc>
          <w:tcPr>
            <w:tcW w:w="494" w:type="dxa"/>
          </w:tcPr>
          <w:p w14:paraId="6A5CB7EB" w14:textId="77777777" w:rsidR="001F3301" w:rsidRDefault="001F3301" w:rsidP="00C65A4A">
            <w:pPr>
              <w:spacing w:line="360" w:lineRule="auto"/>
              <w:jc w:val="both"/>
              <w:textAlignment w:val="baseline"/>
              <w:rPr>
                <w:rFonts w:ascii="Verdana" w:hAnsi="Verdana" w:cs="Segoe UI"/>
                <w:sz w:val="18"/>
                <w:szCs w:val="18"/>
              </w:rPr>
            </w:pPr>
            <w:r>
              <w:rPr>
                <w:rFonts w:ascii="Verdana" w:hAnsi="Verdana" w:cs="Segoe UI"/>
                <w:sz w:val="18"/>
                <w:szCs w:val="18"/>
              </w:rPr>
              <w:t>Lp.</w:t>
            </w:r>
          </w:p>
        </w:tc>
        <w:tc>
          <w:tcPr>
            <w:tcW w:w="4751" w:type="dxa"/>
          </w:tcPr>
          <w:p w14:paraId="0208B281" w14:textId="77777777" w:rsidR="001F3301" w:rsidRDefault="001F3301" w:rsidP="00C65A4A">
            <w:pPr>
              <w:spacing w:line="360" w:lineRule="auto"/>
              <w:jc w:val="both"/>
              <w:textAlignment w:val="baseline"/>
              <w:rPr>
                <w:rFonts w:ascii="Verdana" w:hAnsi="Verdana" w:cs="Segoe UI"/>
                <w:sz w:val="18"/>
                <w:szCs w:val="18"/>
              </w:rPr>
            </w:pPr>
            <w:r>
              <w:rPr>
                <w:rFonts w:ascii="Verdana" w:hAnsi="Verdana" w:cs="Segoe UI"/>
                <w:sz w:val="18"/>
                <w:szCs w:val="18"/>
              </w:rPr>
              <w:t>Nazwa Zadania</w:t>
            </w:r>
          </w:p>
        </w:tc>
        <w:tc>
          <w:tcPr>
            <w:tcW w:w="3896" w:type="dxa"/>
          </w:tcPr>
          <w:p w14:paraId="22B4A335" w14:textId="77777777" w:rsidR="001F3301" w:rsidRDefault="001F3301" w:rsidP="00C65A4A">
            <w:pPr>
              <w:spacing w:line="360" w:lineRule="auto"/>
              <w:jc w:val="both"/>
              <w:textAlignment w:val="baseline"/>
              <w:rPr>
                <w:rFonts w:ascii="Verdana" w:hAnsi="Verdana" w:cs="Segoe UI"/>
                <w:sz w:val="18"/>
                <w:szCs w:val="18"/>
              </w:rPr>
            </w:pPr>
            <w:r>
              <w:rPr>
                <w:rFonts w:ascii="Verdana" w:hAnsi="Verdana" w:cs="Segoe UI"/>
                <w:sz w:val="18"/>
                <w:szCs w:val="18"/>
              </w:rPr>
              <w:t>Planowana data realizacji</w:t>
            </w:r>
          </w:p>
        </w:tc>
      </w:tr>
      <w:tr w:rsidR="001F3301" w14:paraId="539256B2" w14:textId="77777777" w:rsidTr="00C65A4A">
        <w:tc>
          <w:tcPr>
            <w:tcW w:w="494" w:type="dxa"/>
          </w:tcPr>
          <w:p w14:paraId="3BB85746" w14:textId="77777777" w:rsidR="001F3301" w:rsidRDefault="001F3301" w:rsidP="00C65A4A">
            <w:pPr>
              <w:spacing w:line="360" w:lineRule="auto"/>
              <w:jc w:val="both"/>
              <w:textAlignment w:val="baseline"/>
              <w:rPr>
                <w:rFonts w:ascii="Verdana" w:hAnsi="Verdana" w:cs="Segoe UI"/>
                <w:sz w:val="18"/>
                <w:szCs w:val="18"/>
              </w:rPr>
            </w:pPr>
          </w:p>
        </w:tc>
        <w:tc>
          <w:tcPr>
            <w:tcW w:w="4751" w:type="dxa"/>
          </w:tcPr>
          <w:p w14:paraId="29F8DEA4" w14:textId="77777777" w:rsidR="001F3301" w:rsidRDefault="001F3301" w:rsidP="00C65A4A">
            <w:pPr>
              <w:spacing w:line="360" w:lineRule="auto"/>
              <w:jc w:val="both"/>
              <w:textAlignment w:val="baseline"/>
              <w:rPr>
                <w:rFonts w:ascii="Verdana" w:hAnsi="Verdana" w:cs="Segoe UI"/>
                <w:sz w:val="18"/>
                <w:szCs w:val="18"/>
              </w:rPr>
            </w:pPr>
          </w:p>
        </w:tc>
        <w:tc>
          <w:tcPr>
            <w:tcW w:w="3896" w:type="dxa"/>
          </w:tcPr>
          <w:p w14:paraId="4B81F49F" w14:textId="77777777" w:rsidR="001F3301" w:rsidRDefault="001F3301" w:rsidP="00C65A4A">
            <w:pPr>
              <w:spacing w:line="360" w:lineRule="auto"/>
              <w:jc w:val="both"/>
              <w:textAlignment w:val="baseline"/>
              <w:rPr>
                <w:rFonts w:ascii="Verdana" w:hAnsi="Verdana" w:cs="Segoe UI"/>
                <w:sz w:val="18"/>
                <w:szCs w:val="18"/>
              </w:rPr>
            </w:pPr>
          </w:p>
        </w:tc>
      </w:tr>
      <w:tr w:rsidR="001F3301" w14:paraId="6C971884" w14:textId="77777777" w:rsidTr="00C65A4A">
        <w:tc>
          <w:tcPr>
            <w:tcW w:w="494" w:type="dxa"/>
          </w:tcPr>
          <w:p w14:paraId="3014C9D3" w14:textId="77777777" w:rsidR="001F3301" w:rsidRDefault="001F3301" w:rsidP="00C65A4A">
            <w:pPr>
              <w:spacing w:line="360" w:lineRule="auto"/>
              <w:jc w:val="both"/>
              <w:textAlignment w:val="baseline"/>
              <w:rPr>
                <w:rFonts w:ascii="Verdana" w:hAnsi="Verdana" w:cs="Segoe UI"/>
                <w:sz w:val="18"/>
                <w:szCs w:val="18"/>
              </w:rPr>
            </w:pPr>
          </w:p>
        </w:tc>
        <w:tc>
          <w:tcPr>
            <w:tcW w:w="4751" w:type="dxa"/>
          </w:tcPr>
          <w:p w14:paraId="288F715B" w14:textId="77777777" w:rsidR="001F3301" w:rsidRDefault="001F3301" w:rsidP="00C65A4A">
            <w:pPr>
              <w:spacing w:line="360" w:lineRule="auto"/>
              <w:jc w:val="both"/>
              <w:textAlignment w:val="baseline"/>
              <w:rPr>
                <w:rFonts w:ascii="Verdana" w:hAnsi="Verdana" w:cs="Segoe UI"/>
                <w:sz w:val="18"/>
                <w:szCs w:val="18"/>
              </w:rPr>
            </w:pPr>
          </w:p>
        </w:tc>
        <w:tc>
          <w:tcPr>
            <w:tcW w:w="3896" w:type="dxa"/>
          </w:tcPr>
          <w:p w14:paraId="21FC7166" w14:textId="77777777" w:rsidR="001F3301" w:rsidRDefault="001F3301" w:rsidP="00C65A4A">
            <w:pPr>
              <w:spacing w:line="360" w:lineRule="auto"/>
              <w:jc w:val="both"/>
              <w:textAlignment w:val="baseline"/>
              <w:rPr>
                <w:rFonts w:ascii="Verdana" w:hAnsi="Verdana" w:cs="Segoe UI"/>
                <w:sz w:val="18"/>
                <w:szCs w:val="18"/>
              </w:rPr>
            </w:pPr>
          </w:p>
        </w:tc>
      </w:tr>
      <w:tr w:rsidR="001F3301" w14:paraId="4BB0C42E" w14:textId="77777777" w:rsidTr="00C65A4A">
        <w:tc>
          <w:tcPr>
            <w:tcW w:w="494" w:type="dxa"/>
          </w:tcPr>
          <w:p w14:paraId="7B945E36" w14:textId="77777777" w:rsidR="001F3301" w:rsidRDefault="001F3301" w:rsidP="00C65A4A">
            <w:pPr>
              <w:spacing w:line="360" w:lineRule="auto"/>
              <w:jc w:val="both"/>
              <w:textAlignment w:val="baseline"/>
              <w:rPr>
                <w:rFonts w:ascii="Verdana" w:hAnsi="Verdana" w:cs="Segoe UI"/>
                <w:sz w:val="18"/>
                <w:szCs w:val="18"/>
              </w:rPr>
            </w:pPr>
          </w:p>
        </w:tc>
        <w:tc>
          <w:tcPr>
            <w:tcW w:w="4751" w:type="dxa"/>
          </w:tcPr>
          <w:p w14:paraId="05EF2AF1" w14:textId="77777777" w:rsidR="001F3301" w:rsidRDefault="001F3301" w:rsidP="00C65A4A">
            <w:pPr>
              <w:spacing w:line="360" w:lineRule="auto"/>
              <w:jc w:val="both"/>
              <w:textAlignment w:val="baseline"/>
              <w:rPr>
                <w:rFonts w:ascii="Verdana" w:hAnsi="Verdana" w:cs="Segoe UI"/>
                <w:sz w:val="18"/>
                <w:szCs w:val="18"/>
              </w:rPr>
            </w:pPr>
          </w:p>
        </w:tc>
        <w:tc>
          <w:tcPr>
            <w:tcW w:w="3896" w:type="dxa"/>
          </w:tcPr>
          <w:p w14:paraId="434F13A0" w14:textId="77777777" w:rsidR="001F3301" w:rsidRDefault="001F3301" w:rsidP="00C65A4A">
            <w:pPr>
              <w:spacing w:line="360" w:lineRule="auto"/>
              <w:jc w:val="both"/>
              <w:textAlignment w:val="baseline"/>
              <w:rPr>
                <w:rFonts w:ascii="Verdana" w:hAnsi="Verdana" w:cs="Segoe UI"/>
                <w:sz w:val="18"/>
                <w:szCs w:val="18"/>
              </w:rPr>
            </w:pPr>
          </w:p>
        </w:tc>
      </w:tr>
      <w:tr w:rsidR="001F3301" w14:paraId="387DCDBD" w14:textId="77777777" w:rsidTr="00C65A4A">
        <w:tc>
          <w:tcPr>
            <w:tcW w:w="494" w:type="dxa"/>
          </w:tcPr>
          <w:p w14:paraId="5762F77E" w14:textId="77777777" w:rsidR="001F3301" w:rsidRDefault="001F3301" w:rsidP="00C65A4A">
            <w:pPr>
              <w:spacing w:line="360" w:lineRule="auto"/>
              <w:jc w:val="both"/>
              <w:textAlignment w:val="baseline"/>
              <w:rPr>
                <w:rFonts w:ascii="Verdana" w:hAnsi="Verdana" w:cs="Segoe UI"/>
                <w:sz w:val="18"/>
                <w:szCs w:val="18"/>
              </w:rPr>
            </w:pPr>
          </w:p>
        </w:tc>
        <w:tc>
          <w:tcPr>
            <w:tcW w:w="4751" w:type="dxa"/>
          </w:tcPr>
          <w:p w14:paraId="0ABD945D" w14:textId="77777777" w:rsidR="001F3301" w:rsidRDefault="001F3301" w:rsidP="00C65A4A">
            <w:pPr>
              <w:spacing w:line="360" w:lineRule="auto"/>
              <w:jc w:val="both"/>
              <w:textAlignment w:val="baseline"/>
              <w:rPr>
                <w:rFonts w:ascii="Verdana" w:hAnsi="Verdana" w:cs="Segoe UI"/>
                <w:sz w:val="18"/>
                <w:szCs w:val="18"/>
              </w:rPr>
            </w:pPr>
          </w:p>
        </w:tc>
        <w:tc>
          <w:tcPr>
            <w:tcW w:w="3896" w:type="dxa"/>
          </w:tcPr>
          <w:p w14:paraId="25F1635E" w14:textId="77777777" w:rsidR="001F3301" w:rsidRDefault="001F3301" w:rsidP="00C65A4A">
            <w:pPr>
              <w:spacing w:line="360" w:lineRule="auto"/>
              <w:jc w:val="both"/>
              <w:textAlignment w:val="baseline"/>
              <w:rPr>
                <w:rFonts w:ascii="Verdana" w:hAnsi="Verdana" w:cs="Segoe UI"/>
                <w:sz w:val="18"/>
                <w:szCs w:val="18"/>
              </w:rPr>
            </w:pPr>
          </w:p>
        </w:tc>
      </w:tr>
    </w:tbl>
    <w:p w14:paraId="0AF95B0C" w14:textId="77777777" w:rsidR="001F3301" w:rsidRPr="00CB496F" w:rsidRDefault="001F3301" w:rsidP="001F3301">
      <w:pPr>
        <w:pStyle w:val="Akapitzlist"/>
        <w:spacing w:line="360" w:lineRule="auto"/>
        <w:jc w:val="both"/>
        <w:textAlignment w:val="baseline"/>
        <w:rPr>
          <w:rFonts w:ascii="Verdana" w:hAnsi="Verdana" w:cs="Segoe UI"/>
          <w:sz w:val="18"/>
          <w:szCs w:val="18"/>
        </w:rPr>
      </w:pPr>
    </w:p>
    <w:p w14:paraId="2A882BDF" w14:textId="2C34C948" w:rsidR="00B77686" w:rsidRPr="00CB496F" w:rsidRDefault="00B77686" w:rsidP="00D00DDE">
      <w:pPr>
        <w:numPr>
          <w:ilvl w:val="0"/>
          <w:numId w:val="91"/>
        </w:numPr>
        <w:spacing w:line="360" w:lineRule="auto"/>
        <w:jc w:val="both"/>
        <w:textAlignment w:val="baseline"/>
        <w:rPr>
          <w:rFonts w:ascii="Verdana" w:hAnsi="Verdana" w:cs="Segoe UI"/>
          <w:sz w:val="18"/>
          <w:szCs w:val="18"/>
        </w:rPr>
      </w:pPr>
      <w:r w:rsidRPr="00CB496F">
        <w:rPr>
          <w:rFonts w:ascii="Verdana" w:hAnsi="Verdana" w:cs="Segoe UI"/>
          <w:sz w:val="18"/>
          <w:szCs w:val="18"/>
        </w:rPr>
        <w:t>Zadanie</w:t>
      </w:r>
      <w:r w:rsidR="001F3301">
        <w:rPr>
          <w:rFonts w:ascii="Verdana" w:hAnsi="Verdana" w:cs="Segoe UI"/>
          <w:sz w:val="18"/>
          <w:szCs w:val="18"/>
        </w:rPr>
        <w:t xml:space="preserve"> 5</w:t>
      </w:r>
      <w:r w:rsidRPr="00CB496F">
        <w:rPr>
          <w:rFonts w:ascii="Verdana" w:hAnsi="Verdana" w:cs="Segoe UI"/>
          <w:sz w:val="18"/>
          <w:szCs w:val="18"/>
        </w:rPr>
        <w:t>*:</w:t>
      </w:r>
    </w:p>
    <w:tbl>
      <w:tblPr>
        <w:tblStyle w:val="Siatkatabelijasna"/>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4751"/>
        <w:gridCol w:w="3896"/>
      </w:tblGrid>
      <w:tr w:rsidR="001F3301" w14:paraId="7A655B0E" w14:textId="77777777" w:rsidTr="00C65A4A">
        <w:tc>
          <w:tcPr>
            <w:tcW w:w="9141" w:type="dxa"/>
            <w:gridSpan w:val="3"/>
          </w:tcPr>
          <w:p w14:paraId="19B2C612" w14:textId="77777777" w:rsidR="001F3301" w:rsidRDefault="001F3301" w:rsidP="00C65A4A">
            <w:pPr>
              <w:spacing w:line="360" w:lineRule="auto"/>
              <w:jc w:val="both"/>
              <w:textAlignment w:val="baseline"/>
              <w:rPr>
                <w:rFonts w:ascii="Verdana" w:hAnsi="Verdana" w:cs="Segoe UI"/>
                <w:sz w:val="18"/>
                <w:szCs w:val="18"/>
              </w:rPr>
            </w:pPr>
            <w:r>
              <w:rPr>
                <w:rFonts w:ascii="Verdana" w:hAnsi="Verdana" w:cs="Segoe UI"/>
                <w:sz w:val="18"/>
                <w:szCs w:val="18"/>
              </w:rPr>
              <w:t>Lokomotywa nr xxx</w:t>
            </w:r>
          </w:p>
        </w:tc>
      </w:tr>
      <w:tr w:rsidR="001F3301" w14:paraId="236A96CD" w14:textId="77777777" w:rsidTr="00C65A4A">
        <w:tc>
          <w:tcPr>
            <w:tcW w:w="494" w:type="dxa"/>
          </w:tcPr>
          <w:p w14:paraId="1D6322F9" w14:textId="77777777" w:rsidR="001F3301" w:rsidRDefault="001F3301" w:rsidP="00C65A4A">
            <w:pPr>
              <w:spacing w:line="360" w:lineRule="auto"/>
              <w:jc w:val="both"/>
              <w:textAlignment w:val="baseline"/>
              <w:rPr>
                <w:rFonts w:ascii="Verdana" w:hAnsi="Verdana" w:cs="Segoe UI"/>
                <w:sz w:val="18"/>
                <w:szCs w:val="18"/>
              </w:rPr>
            </w:pPr>
            <w:r>
              <w:rPr>
                <w:rFonts w:ascii="Verdana" w:hAnsi="Verdana" w:cs="Segoe UI"/>
                <w:sz w:val="18"/>
                <w:szCs w:val="18"/>
              </w:rPr>
              <w:t>Lp.</w:t>
            </w:r>
          </w:p>
        </w:tc>
        <w:tc>
          <w:tcPr>
            <w:tcW w:w="4751" w:type="dxa"/>
          </w:tcPr>
          <w:p w14:paraId="7F4159BC" w14:textId="77777777" w:rsidR="001F3301" w:rsidRDefault="001F3301" w:rsidP="00C65A4A">
            <w:pPr>
              <w:spacing w:line="360" w:lineRule="auto"/>
              <w:jc w:val="both"/>
              <w:textAlignment w:val="baseline"/>
              <w:rPr>
                <w:rFonts w:ascii="Verdana" w:hAnsi="Verdana" w:cs="Segoe UI"/>
                <w:sz w:val="18"/>
                <w:szCs w:val="18"/>
              </w:rPr>
            </w:pPr>
            <w:r>
              <w:rPr>
                <w:rFonts w:ascii="Verdana" w:hAnsi="Verdana" w:cs="Segoe UI"/>
                <w:sz w:val="18"/>
                <w:szCs w:val="18"/>
              </w:rPr>
              <w:t>Nazwa Zadania</w:t>
            </w:r>
          </w:p>
        </w:tc>
        <w:tc>
          <w:tcPr>
            <w:tcW w:w="3896" w:type="dxa"/>
          </w:tcPr>
          <w:p w14:paraId="091C72BE" w14:textId="77777777" w:rsidR="001F3301" w:rsidRDefault="001F3301" w:rsidP="00C65A4A">
            <w:pPr>
              <w:spacing w:line="360" w:lineRule="auto"/>
              <w:jc w:val="both"/>
              <w:textAlignment w:val="baseline"/>
              <w:rPr>
                <w:rFonts w:ascii="Verdana" w:hAnsi="Verdana" w:cs="Segoe UI"/>
                <w:sz w:val="18"/>
                <w:szCs w:val="18"/>
              </w:rPr>
            </w:pPr>
            <w:r>
              <w:rPr>
                <w:rFonts w:ascii="Verdana" w:hAnsi="Verdana" w:cs="Segoe UI"/>
                <w:sz w:val="18"/>
                <w:szCs w:val="18"/>
              </w:rPr>
              <w:t>Planowana data realizacji</w:t>
            </w:r>
          </w:p>
        </w:tc>
      </w:tr>
      <w:tr w:rsidR="001F3301" w14:paraId="176A0AAD" w14:textId="77777777" w:rsidTr="00C65A4A">
        <w:tc>
          <w:tcPr>
            <w:tcW w:w="494" w:type="dxa"/>
          </w:tcPr>
          <w:p w14:paraId="4B27FDA7" w14:textId="77777777" w:rsidR="001F3301" w:rsidRDefault="001F3301" w:rsidP="00C65A4A">
            <w:pPr>
              <w:spacing w:line="360" w:lineRule="auto"/>
              <w:jc w:val="both"/>
              <w:textAlignment w:val="baseline"/>
              <w:rPr>
                <w:rFonts w:ascii="Verdana" w:hAnsi="Verdana" w:cs="Segoe UI"/>
                <w:sz w:val="18"/>
                <w:szCs w:val="18"/>
              </w:rPr>
            </w:pPr>
          </w:p>
        </w:tc>
        <w:tc>
          <w:tcPr>
            <w:tcW w:w="4751" w:type="dxa"/>
          </w:tcPr>
          <w:p w14:paraId="583ADEEF" w14:textId="77777777" w:rsidR="001F3301" w:rsidRDefault="001F3301" w:rsidP="00C65A4A">
            <w:pPr>
              <w:spacing w:line="360" w:lineRule="auto"/>
              <w:jc w:val="both"/>
              <w:textAlignment w:val="baseline"/>
              <w:rPr>
                <w:rFonts w:ascii="Verdana" w:hAnsi="Verdana" w:cs="Segoe UI"/>
                <w:sz w:val="18"/>
                <w:szCs w:val="18"/>
              </w:rPr>
            </w:pPr>
          </w:p>
        </w:tc>
        <w:tc>
          <w:tcPr>
            <w:tcW w:w="3896" w:type="dxa"/>
          </w:tcPr>
          <w:p w14:paraId="65876CE9" w14:textId="77777777" w:rsidR="001F3301" w:rsidRDefault="001F3301" w:rsidP="00C65A4A">
            <w:pPr>
              <w:spacing w:line="360" w:lineRule="auto"/>
              <w:jc w:val="both"/>
              <w:textAlignment w:val="baseline"/>
              <w:rPr>
                <w:rFonts w:ascii="Verdana" w:hAnsi="Verdana" w:cs="Segoe UI"/>
                <w:sz w:val="18"/>
                <w:szCs w:val="18"/>
              </w:rPr>
            </w:pPr>
          </w:p>
        </w:tc>
      </w:tr>
      <w:tr w:rsidR="001F3301" w14:paraId="5703021D" w14:textId="77777777" w:rsidTr="00C65A4A">
        <w:tc>
          <w:tcPr>
            <w:tcW w:w="494" w:type="dxa"/>
          </w:tcPr>
          <w:p w14:paraId="5A285521" w14:textId="77777777" w:rsidR="001F3301" w:rsidRDefault="001F3301" w:rsidP="00C65A4A">
            <w:pPr>
              <w:spacing w:line="360" w:lineRule="auto"/>
              <w:jc w:val="both"/>
              <w:textAlignment w:val="baseline"/>
              <w:rPr>
                <w:rFonts w:ascii="Verdana" w:hAnsi="Verdana" w:cs="Segoe UI"/>
                <w:sz w:val="18"/>
                <w:szCs w:val="18"/>
              </w:rPr>
            </w:pPr>
          </w:p>
        </w:tc>
        <w:tc>
          <w:tcPr>
            <w:tcW w:w="4751" w:type="dxa"/>
          </w:tcPr>
          <w:p w14:paraId="5856BB5D" w14:textId="77777777" w:rsidR="001F3301" w:rsidRDefault="001F3301" w:rsidP="00C65A4A">
            <w:pPr>
              <w:spacing w:line="360" w:lineRule="auto"/>
              <w:jc w:val="both"/>
              <w:textAlignment w:val="baseline"/>
              <w:rPr>
                <w:rFonts w:ascii="Verdana" w:hAnsi="Verdana" w:cs="Segoe UI"/>
                <w:sz w:val="18"/>
                <w:szCs w:val="18"/>
              </w:rPr>
            </w:pPr>
          </w:p>
        </w:tc>
        <w:tc>
          <w:tcPr>
            <w:tcW w:w="3896" w:type="dxa"/>
          </w:tcPr>
          <w:p w14:paraId="125EB99A" w14:textId="77777777" w:rsidR="001F3301" w:rsidRDefault="001F3301" w:rsidP="00C65A4A">
            <w:pPr>
              <w:spacing w:line="360" w:lineRule="auto"/>
              <w:jc w:val="both"/>
              <w:textAlignment w:val="baseline"/>
              <w:rPr>
                <w:rFonts w:ascii="Verdana" w:hAnsi="Verdana" w:cs="Segoe UI"/>
                <w:sz w:val="18"/>
                <w:szCs w:val="18"/>
              </w:rPr>
            </w:pPr>
          </w:p>
        </w:tc>
      </w:tr>
      <w:tr w:rsidR="001F3301" w14:paraId="3893C6EA" w14:textId="77777777" w:rsidTr="00C65A4A">
        <w:tc>
          <w:tcPr>
            <w:tcW w:w="494" w:type="dxa"/>
          </w:tcPr>
          <w:p w14:paraId="29750314" w14:textId="77777777" w:rsidR="001F3301" w:rsidRDefault="001F3301" w:rsidP="00C65A4A">
            <w:pPr>
              <w:spacing w:line="360" w:lineRule="auto"/>
              <w:jc w:val="both"/>
              <w:textAlignment w:val="baseline"/>
              <w:rPr>
                <w:rFonts w:ascii="Verdana" w:hAnsi="Verdana" w:cs="Segoe UI"/>
                <w:sz w:val="18"/>
                <w:szCs w:val="18"/>
              </w:rPr>
            </w:pPr>
          </w:p>
        </w:tc>
        <w:tc>
          <w:tcPr>
            <w:tcW w:w="4751" w:type="dxa"/>
          </w:tcPr>
          <w:p w14:paraId="0903E95D" w14:textId="77777777" w:rsidR="001F3301" w:rsidRDefault="001F3301" w:rsidP="00C65A4A">
            <w:pPr>
              <w:spacing w:line="360" w:lineRule="auto"/>
              <w:jc w:val="both"/>
              <w:textAlignment w:val="baseline"/>
              <w:rPr>
                <w:rFonts w:ascii="Verdana" w:hAnsi="Verdana" w:cs="Segoe UI"/>
                <w:sz w:val="18"/>
                <w:szCs w:val="18"/>
              </w:rPr>
            </w:pPr>
          </w:p>
        </w:tc>
        <w:tc>
          <w:tcPr>
            <w:tcW w:w="3896" w:type="dxa"/>
          </w:tcPr>
          <w:p w14:paraId="761C591E" w14:textId="77777777" w:rsidR="001F3301" w:rsidRDefault="001F3301" w:rsidP="00C65A4A">
            <w:pPr>
              <w:spacing w:line="360" w:lineRule="auto"/>
              <w:jc w:val="both"/>
              <w:textAlignment w:val="baseline"/>
              <w:rPr>
                <w:rFonts w:ascii="Verdana" w:hAnsi="Verdana" w:cs="Segoe UI"/>
                <w:sz w:val="18"/>
                <w:szCs w:val="18"/>
              </w:rPr>
            </w:pPr>
          </w:p>
        </w:tc>
      </w:tr>
      <w:tr w:rsidR="001F3301" w14:paraId="40532D2F" w14:textId="77777777" w:rsidTr="00C65A4A">
        <w:tc>
          <w:tcPr>
            <w:tcW w:w="494" w:type="dxa"/>
          </w:tcPr>
          <w:p w14:paraId="1842D1F5" w14:textId="77777777" w:rsidR="001F3301" w:rsidRDefault="001F3301" w:rsidP="00C65A4A">
            <w:pPr>
              <w:spacing w:line="360" w:lineRule="auto"/>
              <w:jc w:val="both"/>
              <w:textAlignment w:val="baseline"/>
              <w:rPr>
                <w:rFonts w:ascii="Verdana" w:hAnsi="Verdana" w:cs="Segoe UI"/>
                <w:sz w:val="18"/>
                <w:szCs w:val="18"/>
              </w:rPr>
            </w:pPr>
          </w:p>
        </w:tc>
        <w:tc>
          <w:tcPr>
            <w:tcW w:w="4751" w:type="dxa"/>
          </w:tcPr>
          <w:p w14:paraId="567D5A67" w14:textId="77777777" w:rsidR="001F3301" w:rsidRDefault="001F3301" w:rsidP="00C65A4A">
            <w:pPr>
              <w:spacing w:line="360" w:lineRule="auto"/>
              <w:jc w:val="both"/>
              <w:textAlignment w:val="baseline"/>
              <w:rPr>
                <w:rFonts w:ascii="Verdana" w:hAnsi="Verdana" w:cs="Segoe UI"/>
                <w:sz w:val="18"/>
                <w:szCs w:val="18"/>
              </w:rPr>
            </w:pPr>
          </w:p>
        </w:tc>
        <w:tc>
          <w:tcPr>
            <w:tcW w:w="3896" w:type="dxa"/>
          </w:tcPr>
          <w:p w14:paraId="2201F650" w14:textId="77777777" w:rsidR="001F3301" w:rsidRDefault="001F3301" w:rsidP="00C65A4A">
            <w:pPr>
              <w:spacing w:line="360" w:lineRule="auto"/>
              <w:jc w:val="both"/>
              <w:textAlignment w:val="baseline"/>
              <w:rPr>
                <w:rFonts w:ascii="Verdana" w:hAnsi="Verdana" w:cs="Segoe UI"/>
                <w:sz w:val="18"/>
                <w:szCs w:val="18"/>
              </w:rPr>
            </w:pPr>
          </w:p>
        </w:tc>
      </w:tr>
    </w:tbl>
    <w:p w14:paraId="3F6799BF" w14:textId="77777777" w:rsidR="00611FDA" w:rsidRDefault="00611FDA" w:rsidP="00611FDA">
      <w:pPr>
        <w:spacing w:line="360" w:lineRule="auto"/>
        <w:ind w:left="720"/>
        <w:jc w:val="both"/>
        <w:textAlignment w:val="baseline"/>
        <w:rPr>
          <w:rFonts w:ascii="Verdana" w:hAnsi="Verdana" w:cs="Segoe UI"/>
          <w:sz w:val="18"/>
          <w:szCs w:val="18"/>
        </w:rPr>
      </w:pPr>
    </w:p>
    <w:p w14:paraId="3D6C9733" w14:textId="0AC1946C" w:rsidR="00611FDA" w:rsidRPr="00CB496F" w:rsidRDefault="00611FDA" w:rsidP="00D00DDE">
      <w:pPr>
        <w:numPr>
          <w:ilvl w:val="0"/>
          <w:numId w:val="91"/>
        </w:numPr>
        <w:spacing w:line="360" w:lineRule="auto"/>
        <w:jc w:val="both"/>
        <w:textAlignment w:val="baseline"/>
        <w:rPr>
          <w:rFonts w:ascii="Verdana" w:hAnsi="Verdana" w:cs="Segoe UI"/>
          <w:sz w:val="18"/>
          <w:szCs w:val="18"/>
        </w:rPr>
      </w:pPr>
      <w:r w:rsidRPr="00CB496F">
        <w:rPr>
          <w:rFonts w:ascii="Verdana" w:hAnsi="Verdana" w:cs="Segoe UI"/>
          <w:sz w:val="18"/>
          <w:szCs w:val="18"/>
        </w:rPr>
        <w:t>Zadanie</w:t>
      </w:r>
      <w:r>
        <w:rPr>
          <w:rFonts w:ascii="Verdana" w:hAnsi="Verdana" w:cs="Segoe UI"/>
          <w:sz w:val="18"/>
          <w:szCs w:val="18"/>
        </w:rPr>
        <w:t xml:space="preserve"> 6</w:t>
      </w:r>
      <w:r w:rsidRPr="00CB496F">
        <w:rPr>
          <w:rFonts w:ascii="Verdana" w:hAnsi="Verdana" w:cs="Segoe UI"/>
          <w:sz w:val="18"/>
          <w:szCs w:val="18"/>
        </w:rPr>
        <w:t>*:</w:t>
      </w:r>
    </w:p>
    <w:tbl>
      <w:tblPr>
        <w:tblStyle w:val="Siatkatabelijasna"/>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4751"/>
        <w:gridCol w:w="3896"/>
      </w:tblGrid>
      <w:tr w:rsidR="00611FDA" w14:paraId="0A7FC284" w14:textId="77777777">
        <w:tc>
          <w:tcPr>
            <w:tcW w:w="9141" w:type="dxa"/>
            <w:gridSpan w:val="3"/>
          </w:tcPr>
          <w:p w14:paraId="09F15613" w14:textId="77777777" w:rsidR="00611FDA" w:rsidRDefault="00611FDA">
            <w:pPr>
              <w:spacing w:line="360" w:lineRule="auto"/>
              <w:jc w:val="both"/>
              <w:textAlignment w:val="baseline"/>
              <w:rPr>
                <w:rFonts w:ascii="Verdana" w:hAnsi="Verdana" w:cs="Segoe UI"/>
                <w:sz w:val="18"/>
                <w:szCs w:val="18"/>
              </w:rPr>
            </w:pPr>
            <w:r>
              <w:rPr>
                <w:rFonts w:ascii="Verdana" w:hAnsi="Verdana" w:cs="Segoe UI"/>
                <w:sz w:val="18"/>
                <w:szCs w:val="18"/>
              </w:rPr>
              <w:t>Lokomotywa nr xxx</w:t>
            </w:r>
          </w:p>
        </w:tc>
      </w:tr>
      <w:tr w:rsidR="00611FDA" w14:paraId="79BD3924" w14:textId="77777777">
        <w:tc>
          <w:tcPr>
            <w:tcW w:w="494" w:type="dxa"/>
          </w:tcPr>
          <w:p w14:paraId="6255EA7D" w14:textId="77777777" w:rsidR="00611FDA" w:rsidRDefault="00611FDA">
            <w:pPr>
              <w:spacing w:line="360" w:lineRule="auto"/>
              <w:jc w:val="both"/>
              <w:textAlignment w:val="baseline"/>
              <w:rPr>
                <w:rFonts w:ascii="Verdana" w:hAnsi="Verdana" w:cs="Segoe UI"/>
                <w:sz w:val="18"/>
                <w:szCs w:val="18"/>
              </w:rPr>
            </w:pPr>
            <w:r>
              <w:rPr>
                <w:rFonts w:ascii="Verdana" w:hAnsi="Verdana" w:cs="Segoe UI"/>
                <w:sz w:val="18"/>
                <w:szCs w:val="18"/>
              </w:rPr>
              <w:t>Lp.</w:t>
            </w:r>
          </w:p>
        </w:tc>
        <w:tc>
          <w:tcPr>
            <w:tcW w:w="4751" w:type="dxa"/>
          </w:tcPr>
          <w:p w14:paraId="1511A184" w14:textId="77777777" w:rsidR="00611FDA" w:rsidRDefault="00611FDA">
            <w:pPr>
              <w:spacing w:line="360" w:lineRule="auto"/>
              <w:jc w:val="both"/>
              <w:textAlignment w:val="baseline"/>
              <w:rPr>
                <w:rFonts w:ascii="Verdana" w:hAnsi="Verdana" w:cs="Segoe UI"/>
                <w:sz w:val="18"/>
                <w:szCs w:val="18"/>
              </w:rPr>
            </w:pPr>
            <w:r>
              <w:rPr>
                <w:rFonts w:ascii="Verdana" w:hAnsi="Verdana" w:cs="Segoe UI"/>
                <w:sz w:val="18"/>
                <w:szCs w:val="18"/>
              </w:rPr>
              <w:t>Nazwa Zadania</w:t>
            </w:r>
          </w:p>
        </w:tc>
        <w:tc>
          <w:tcPr>
            <w:tcW w:w="3896" w:type="dxa"/>
          </w:tcPr>
          <w:p w14:paraId="606E1234" w14:textId="77777777" w:rsidR="00611FDA" w:rsidRDefault="00611FDA">
            <w:pPr>
              <w:spacing w:line="360" w:lineRule="auto"/>
              <w:jc w:val="both"/>
              <w:textAlignment w:val="baseline"/>
              <w:rPr>
                <w:rFonts w:ascii="Verdana" w:hAnsi="Verdana" w:cs="Segoe UI"/>
                <w:sz w:val="18"/>
                <w:szCs w:val="18"/>
              </w:rPr>
            </w:pPr>
            <w:r>
              <w:rPr>
                <w:rFonts w:ascii="Verdana" w:hAnsi="Verdana" w:cs="Segoe UI"/>
                <w:sz w:val="18"/>
                <w:szCs w:val="18"/>
              </w:rPr>
              <w:t>Planowana data realizacji</w:t>
            </w:r>
          </w:p>
        </w:tc>
      </w:tr>
      <w:tr w:rsidR="00611FDA" w14:paraId="6612EC7E" w14:textId="77777777">
        <w:tc>
          <w:tcPr>
            <w:tcW w:w="494" w:type="dxa"/>
          </w:tcPr>
          <w:p w14:paraId="6B461BA0" w14:textId="77777777" w:rsidR="00611FDA" w:rsidRDefault="00611FDA">
            <w:pPr>
              <w:spacing w:line="360" w:lineRule="auto"/>
              <w:jc w:val="both"/>
              <w:textAlignment w:val="baseline"/>
              <w:rPr>
                <w:rFonts w:ascii="Verdana" w:hAnsi="Verdana" w:cs="Segoe UI"/>
                <w:sz w:val="18"/>
                <w:szCs w:val="18"/>
              </w:rPr>
            </w:pPr>
          </w:p>
        </w:tc>
        <w:tc>
          <w:tcPr>
            <w:tcW w:w="4751" w:type="dxa"/>
          </w:tcPr>
          <w:p w14:paraId="7B9ECB92" w14:textId="77777777" w:rsidR="00611FDA" w:rsidRDefault="00611FDA">
            <w:pPr>
              <w:spacing w:line="360" w:lineRule="auto"/>
              <w:jc w:val="both"/>
              <w:textAlignment w:val="baseline"/>
              <w:rPr>
                <w:rFonts w:ascii="Verdana" w:hAnsi="Verdana" w:cs="Segoe UI"/>
                <w:sz w:val="18"/>
                <w:szCs w:val="18"/>
              </w:rPr>
            </w:pPr>
          </w:p>
        </w:tc>
        <w:tc>
          <w:tcPr>
            <w:tcW w:w="3896" w:type="dxa"/>
          </w:tcPr>
          <w:p w14:paraId="15F4A963" w14:textId="77777777" w:rsidR="00611FDA" w:rsidRDefault="00611FDA">
            <w:pPr>
              <w:spacing w:line="360" w:lineRule="auto"/>
              <w:jc w:val="both"/>
              <w:textAlignment w:val="baseline"/>
              <w:rPr>
                <w:rFonts w:ascii="Verdana" w:hAnsi="Verdana" w:cs="Segoe UI"/>
                <w:sz w:val="18"/>
                <w:szCs w:val="18"/>
              </w:rPr>
            </w:pPr>
          </w:p>
        </w:tc>
      </w:tr>
      <w:tr w:rsidR="00611FDA" w14:paraId="0605703B" w14:textId="77777777">
        <w:tc>
          <w:tcPr>
            <w:tcW w:w="494" w:type="dxa"/>
          </w:tcPr>
          <w:p w14:paraId="7F077A15" w14:textId="77777777" w:rsidR="00611FDA" w:rsidRDefault="00611FDA">
            <w:pPr>
              <w:spacing w:line="360" w:lineRule="auto"/>
              <w:jc w:val="both"/>
              <w:textAlignment w:val="baseline"/>
              <w:rPr>
                <w:rFonts w:ascii="Verdana" w:hAnsi="Verdana" w:cs="Segoe UI"/>
                <w:sz w:val="18"/>
                <w:szCs w:val="18"/>
              </w:rPr>
            </w:pPr>
          </w:p>
        </w:tc>
        <w:tc>
          <w:tcPr>
            <w:tcW w:w="4751" w:type="dxa"/>
          </w:tcPr>
          <w:p w14:paraId="5CE36F70" w14:textId="77777777" w:rsidR="00611FDA" w:rsidRDefault="00611FDA">
            <w:pPr>
              <w:spacing w:line="360" w:lineRule="auto"/>
              <w:jc w:val="both"/>
              <w:textAlignment w:val="baseline"/>
              <w:rPr>
                <w:rFonts w:ascii="Verdana" w:hAnsi="Verdana" w:cs="Segoe UI"/>
                <w:sz w:val="18"/>
                <w:szCs w:val="18"/>
              </w:rPr>
            </w:pPr>
          </w:p>
        </w:tc>
        <w:tc>
          <w:tcPr>
            <w:tcW w:w="3896" w:type="dxa"/>
          </w:tcPr>
          <w:p w14:paraId="1C37069D" w14:textId="77777777" w:rsidR="00611FDA" w:rsidRDefault="00611FDA">
            <w:pPr>
              <w:spacing w:line="360" w:lineRule="auto"/>
              <w:jc w:val="both"/>
              <w:textAlignment w:val="baseline"/>
              <w:rPr>
                <w:rFonts w:ascii="Verdana" w:hAnsi="Verdana" w:cs="Segoe UI"/>
                <w:sz w:val="18"/>
                <w:szCs w:val="18"/>
              </w:rPr>
            </w:pPr>
          </w:p>
        </w:tc>
      </w:tr>
    </w:tbl>
    <w:p w14:paraId="5D25D3FA" w14:textId="44F9BB7F" w:rsidR="004048A7" w:rsidRPr="00B77686" w:rsidRDefault="004048A7" w:rsidP="00B77686">
      <w:pPr>
        <w:spacing w:before="480" w:line="360" w:lineRule="auto"/>
        <w:ind w:left="420"/>
        <w:jc w:val="both"/>
        <w:textAlignment w:val="baseline"/>
        <w:rPr>
          <w:rFonts w:ascii="Verdana" w:hAnsi="Verdana" w:cs="Segoe UI"/>
          <w:i/>
          <w:iCs/>
          <w:color w:val="FF0000"/>
          <w:sz w:val="18"/>
          <w:szCs w:val="18"/>
        </w:rPr>
      </w:pPr>
      <w:r w:rsidRPr="00CB496F">
        <w:rPr>
          <w:rFonts w:ascii="Verdana" w:hAnsi="Verdana" w:cs="Segoe UI"/>
          <w:i/>
          <w:iCs/>
          <w:color w:val="FF0000"/>
          <w:sz w:val="18"/>
          <w:szCs w:val="18"/>
        </w:rPr>
        <w:t>*</w:t>
      </w:r>
      <w:r w:rsidRPr="00CB496F">
        <w:rPr>
          <w:i/>
          <w:iCs/>
          <w:color w:val="FF0000"/>
          <w:sz w:val="20"/>
          <w:szCs w:val="20"/>
          <w:lang w:eastAsia="zh-CN"/>
        </w:rPr>
        <w:t xml:space="preserve"> </w:t>
      </w:r>
      <w:r w:rsidRPr="00CB496F">
        <w:rPr>
          <w:rFonts w:ascii="Verdana" w:hAnsi="Verdana" w:cs="Segoe UI"/>
          <w:i/>
          <w:iCs/>
          <w:color w:val="FF0000"/>
          <w:sz w:val="18"/>
          <w:szCs w:val="18"/>
        </w:rPr>
        <w:t>Jeżeli Oferent nie składa oferty na daną część przedmiotu zamówienia, odpowiednie pola powyżej można usunąć, przekreślić lub pozostawić niewypełnione.</w:t>
      </w:r>
    </w:p>
    <w:p w14:paraId="4BC2D53E" w14:textId="60133D5C" w:rsidR="00F66C10" w:rsidRPr="00CB496F" w:rsidRDefault="00F66C10" w:rsidP="007A3F8E">
      <w:pPr>
        <w:spacing w:before="480" w:line="360" w:lineRule="auto"/>
        <w:ind w:left="420"/>
        <w:jc w:val="both"/>
        <w:textAlignment w:val="baseline"/>
        <w:rPr>
          <w:rFonts w:ascii="Verdana" w:hAnsi="Verdana" w:cs="Segoe UI"/>
          <w:b/>
          <w:bCs/>
          <w:sz w:val="18"/>
          <w:szCs w:val="18"/>
        </w:rPr>
      </w:pPr>
      <w:r w:rsidRPr="00CB496F">
        <w:rPr>
          <w:rFonts w:ascii="Verdana" w:hAnsi="Verdana" w:cs="Segoe UI"/>
          <w:b/>
          <w:bCs/>
          <w:sz w:val="18"/>
          <w:szCs w:val="18"/>
        </w:rPr>
        <w:t>P</w:t>
      </w:r>
      <w:r w:rsidR="003B0E8A" w:rsidRPr="00CB496F">
        <w:rPr>
          <w:rFonts w:ascii="Verdana" w:hAnsi="Verdana" w:cs="Segoe UI"/>
          <w:b/>
          <w:bCs/>
          <w:sz w:val="18"/>
          <w:szCs w:val="18"/>
        </w:rPr>
        <w:t>roponowan</w:t>
      </w:r>
      <w:r w:rsidR="005A27A5" w:rsidRPr="00CB496F">
        <w:rPr>
          <w:rFonts w:ascii="Verdana" w:hAnsi="Verdana" w:cs="Segoe UI"/>
          <w:b/>
          <w:bCs/>
          <w:sz w:val="18"/>
          <w:szCs w:val="18"/>
        </w:rPr>
        <w:t>y schemat</w:t>
      </w:r>
      <w:r w:rsidR="003B0E8A" w:rsidRPr="00CB496F">
        <w:rPr>
          <w:rFonts w:ascii="Verdana" w:hAnsi="Verdana" w:cs="Segoe UI"/>
          <w:b/>
          <w:bCs/>
          <w:sz w:val="18"/>
          <w:szCs w:val="18"/>
        </w:rPr>
        <w:t xml:space="preserve"> płatności:</w:t>
      </w:r>
    </w:p>
    <w:p w14:paraId="6B8CB311" w14:textId="242AA535" w:rsidR="003B0E8A" w:rsidRPr="00CB496F" w:rsidRDefault="005A27A5" w:rsidP="00D00DDE">
      <w:pPr>
        <w:pStyle w:val="Akapitzlist"/>
        <w:numPr>
          <w:ilvl w:val="1"/>
          <w:numId w:val="35"/>
        </w:numPr>
        <w:spacing w:before="120" w:line="360" w:lineRule="auto"/>
        <w:ind w:left="1134" w:hanging="708"/>
        <w:jc w:val="both"/>
        <w:textAlignment w:val="baseline"/>
        <w:rPr>
          <w:rFonts w:ascii="Verdana" w:hAnsi="Verdana" w:cs="Segoe UI"/>
          <w:b/>
          <w:bCs/>
          <w:sz w:val="18"/>
          <w:szCs w:val="18"/>
        </w:rPr>
      </w:pPr>
      <w:r w:rsidRPr="00CB496F">
        <w:rPr>
          <w:rFonts w:ascii="Verdana" w:hAnsi="Verdana" w:cs="Segoe UI"/>
          <w:b/>
          <w:bCs/>
          <w:sz w:val="18"/>
          <w:szCs w:val="18"/>
        </w:rPr>
        <w:t>…</w:t>
      </w:r>
      <w:r w:rsidR="00B20E29" w:rsidRPr="00CB496F">
        <w:rPr>
          <w:rFonts w:ascii="Verdana" w:hAnsi="Verdana" w:cs="Segoe UI"/>
          <w:b/>
          <w:bCs/>
          <w:sz w:val="18"/>
          <w:szCs w:val="18"/>
        </w:rPr>
        <w:t xml:space="preserve"> % </w:t>
      </w:r>
      <w:r w:rsidR="00197D5E" w:rsidRPr="00CB496F">
        <w:rPr>
          <w:rFonts w:ascii="Verdana" w:hAnsi="Verdana" w:cs="Segoe UI"/>
          <w:b/>
          <w:bCs/>
          <w:sz w:val="18"/>
          <w:szCs w:val="18"/>
        </w:rPr>
        <w:t xml:space="preserve">- </w:t>
      </w:r>
      <w:r w:rsidRPr="00CB496F">
        <w:rPr>
          <w:rFonts w:ascii="Verdana" w:hAnsi="Verdana" w:cs="Segoe UI"/>
          <w:b/>
          <w:bCs/>
          <w:sz w:val="18"/>
          <w:szCs w:val="18"/>
        </w:rPr>
        <w:t>…………………………..</w:t>
      </w:r>
    </w:p>
    <w:p w14:paraId="58103F7F" w14:textId="77777777" w:rsidR="00197D5E" w:rsidRPr="00CB496F" w:rsidRDefault="00197D5E" w:rsidP="00D00DDE">
      <w:pPr>
        <w:pStyle w:val="Akapitzlist"/>
        <w:numPr>
          <w:ilvl w:val="1"/>
          <w:numId w:val="35"/>
        </w:numPr>
        <w:spacing w:before="120" w:line="360" w:lineRule="auto"/>
        <w:ind w:left="1134" w:hanging="708"/>
        <w:jc w:val="both"/>
        <w:textAlignment w:val="baseline"/>
        <w:rPr>
          <w:rFonts w:ascii="Verdana" w:hAnsi="Verdana" w:cs="Segoe UI"/>
          <w:b/>
          <w:bCs/>
          <w:sz w:val="18"/>
          <w:szCs w:val="18"/>
        </w:rPr>
      </w:pPr>
      <w:r w:rsidRPr="00CB496F">
        <w:rPr>
          <w:rFonts w:ascii="Verdana" w:hAnsi="Verdana" w:cs="Segoe UI"/>
          <w:b/>
          <w:bCs/>
          <w:sz w:val="18"/>
          <w:szCs w:val="18"/>
        </w:rPr>
        <w:t>… % - …………………………..</w:t>
      </w:r>
    </w:p>
    <w:p w14:paraId="2FB56607" w14:textId="6CC1A628" w:rsidR="00B77686" w:rsidRDefault="00197D5E" w:rsidP="00D00DDE">
      <w:pPr>
        <w:pStyle w:val="Akapitzlist"/>
        <w:numPr>
          <w:ilvl w:val="1"/>
          <w:numId w:val="35"/>
        </w:numPr>
        <w:spacing w:before="120" w:line="360" w:lineRule="auto"/>
        <w:ind w:left="1134" w:hanging="708"/>
        <w:jc w:val="both"/>
        <w:textAlignment w:val="baseline"/>
        <w:rPr>
          <w:rFonts w:ascii="Verdana" w:hAnsi="Verdana" w:cs="Segoe UI"/>
          <w:b/>
          <w:bCs/>
          <w:sz w:val="18"/>
          <w:szCs w:val="18"/>
        </w:rPr>
      </w:pPr>
      <w:r w:rsidRPr="00CB496F">
        <w:rPr>
          <w:rFonts w:ascii="Verdana" w:hAnsi="Verdana" w:cs="Segoe UI"/>
          <w:b/>
          <w:bCs/>
          <w:sz w:val="18"/>
          <w:szCs w:val="18"/>
        </w:rPr>
        <w:t>… % - …………………………..</w:t>
      </w:r>
    </w:p>
    <w:p w14:paraId="4E67BE50" w14:textId="77777777" w:rsidR="000562FE" w:rsidRDefault="000562FE" w:rsidP="00B77686">
      <w:pPr>
        <w:spacing w:after="160" w:line="259" w:lineRule="auto"/>
        <w:rPr>
          <w:rFonts w:ascii="Verdana" w:hAnsi="Verdana" w:cs="Segoe UI"/>
          <w:b/>
          <w:bCs/>
          <w:sz w:val="18"/>
          <w:szCs w:val="18"/>
        </w:rPr>
      </w:pPr>
    </w:p>
    <w:p w14:paraId="3F68CC3C" w14:textId="24B9A69D" w:rsidR="008A5D3F" w:rsidRDefault="00932876" w:rsidP="000562FE">
      <w:pPr>
        <w:spacing w:after="160" w:line="259" w:lineRule="auto"/>
        <w:ind w:left="426"/>
        <w:rPr>
          <w:rFonts w:ascii="Verdana" w:hAnsi="Verdana" w:cs="Segoe UI"/>
          <w:b/>
          <w:bCs/>
          <w:sz w:val="18"/>
          <w:szCs w:val="18"/>
        </w:rPr>
      </w:pPr>
      <w:r>
        <w:rPr>
          <w:rFonts w:ascii="Verdana" w:hAnsi="Verdana" w:cs="Segoe UI"/>
          <w:b/>
          <w:bCs/>
          <w:sz w:val="18"/>
          <w:szCs w:val="18"/>
        </w:rPr>
        <w:t>Skrócona specyfikacja techniczna</w:t>
      </w:r>
      <w:r w:rsidR="00DD3FF3">
        <w:rPr>
          <w:rFonts w:ascii="Verdana" w:hAnsi="Verdana" w:cs="Segoe UI"/>
          <w:b/>
          <w:bCs/>
          <w:sz w:val="18"/>
          <w:szCs w:val="18"/>
        </w:rPr>
        <w:t xml:space="preserve"> </w:t>
      </w:r>
      <w:r w:rsidR="00941287">
        <w:rPr>
          <w:rFonts w:ascii="Verdana" w:hAnsi="Verdana" w:cs="Segoe UI"/>
          <w:b/>
          <w:bCs/>
          <w:sz w:val="18"/>
          <w:szCs w:val="18"/>
        </w:rPr>
        <w:t>Przedmiotu Umowy</w:t>
      </w:r>
      <w:r>
        <w:rPr>
          <w:rFonts w:ascii="Verdana" w:hAnsi="Verdana" w:cs="Segoe UI"/>
          <w:b/>
          <w:bCs/>
          <w:sz w:val="18"/>
          <w:szCs w:val="18"/>
        </w:rPr>
        <w:t xml:space="preserve"> (nazwa, model, wersja, itd.)</w:t>
      </w:r>
    </w:p>
    <w:p w14:paraId="1776694E" w14:textId="02BD1BBA" w:rsidR="000562FE" w:rsidRPr="00B77686" w:rsidRDefault="008A5D3F" w:rsidP="008A5D3F">
      <w:pPr>
        <w:spacing w:after="160" w:line="259" w:lineRule="auto"/>
        <w:ind w:left="426"/>
        <w:rPr>
          <w:rFonts w:ascii="Verdana" w:hAnsi="Verdana" w:cs="Segoe UI"/>
          <w:b/>
          <w:bCs/>
          <w:sz w:val="18"/>
          <w:szCs w:val="18"/>
        </w:rPr>
      </w:pPr>
      <w:r>
        <w:rPr>
          <w:rFonts w:ascii="Verdana" w:hAnsi="Verdana" w:cs="Segoe UI"/>
          <w:b/>
          <w:bCs/>
          <w:sz w:val="18"/>
          <w:szCs w:val="18"/>
        </w:rPr>
        <w:t>……………………………………………………………</w:t>
      </w:r>
      <w:r w:rsidR="00B77686">
        <w:rPr>
          <w:rFonts w:ascii="Verdana" w:hAnsi="Verdana" w:cs="Segoe UI"/>
          <w:b/>
          <w:bCs/>
          <w:sz w:val="18"/>
          <w:szCs w:val="18"/>
        </w:rPr>
        <w:br w:type="page"/>
      </w:r>
    </w:p>
    <w:p w14:paraId="3533D50A" w14:textId="2ED56650" w:rsidR="00C56BC7" w:rsidRPr="00CB496F" w:rsidRDefault="00C56BC7" w:rsidP="002C1A0E">
      <w:pPr>
        <w:spacing w:before="360" w:line="360" w:lineRule="auto"/>
        <w:ind w:left="420"/>
        <w:jc w:val="both"/>
        <w:textAlignment w:val="baseline"/>
        <w:rPr>
          <w:rFonts w:ascii="Verdana" w:hAnsi="Verdana" w:cs="Segoe UI"/>
          <w:sz w:val="18"/>
          <w:szCs w:val="18"/>
        </w:rPr>
      </w:pPr>
      <w:r w:rsidRPr="00CB496F">
        <w:rPr>
          <w:rFonts w:ascii="Verdana" w:hAnsi="Verdana" w:cs="Segoe UI"/>
          <w:b/>
          <w:bCs/>
          <w:sz w:val="18"/>
          <w:szCs w:val="18"/>
        </w:rPr>
        <w:lastRenderedPageBreak/>
        <w:t>Wykonawca oświadcza, iż:</w:t>
      </w:r>
      <w:r w:rsidRPr="00CB496F">
        <w:rPr>
          <w:rFonts w:ascii="Verdana" w:hAnsi="Verdana" w:cs="Segoe UI"/>
          <w:sz w:val="18"/>
          <w:szCs w:val="18"/>
        </w:rPr>
        <w:t> </w:t>
      </w:r>
    </w:p>
    <w:p w14:paraId="2080C317" w14:textId="6C89BA72" w:rsidR="00C56BC7" w:rsidRPr="00CB496F" w:rsidRDefault="00C56BC7" w:rsidP="00D00DDE">
      <w:pPr>
        <w:numPr>
          <w:ilvl w:val="0"/>
          <w:numId w:val="59"/>
        </w:numPr>
        <w:tabs>
          <w:tab w:val="clear" w:pos="720"/>
          <w:tab w:val="num" w:pos="851"/>
        </w:tabs>
        <w:spacing w:line="360" w:lineRule="auto"/>
        <w:ind w:left="851" w:hanging="425"/>
        <w:jc w:val="both"/>
        <w:textAlignment w:val="baseline"/>
        <w:rPr>
          <w:rFonts w:ascii="Verdana" w:hAnsi="Verdana" w:cs="Segoe UI"/>
          <w:sz w:val="18"/>
          <w:szCs w:val="18"/>
        </w:rPr>
      </w:pPr>
      <w:r w:rsidRPr="00CB496F">
        <w:rPr>
          <w:rFonts w:ascii="Verdana" w:hAnsi="Verdana" w:cs="Segoe UI"/>
          <w:sz w:val="18"/>
          <w:szCs w:val="18"/>
        </w:rPr>
        <w:t>Posiada wszelkie uprawnienia do wykonywania działalności oraz realizacji czynności określonych w SIWZ</w:t>
      </w:r>
      <w:r w:rsidR="004A30A4" w:rsidRPr="00CB496F">
        <w:rPr>
          <w:rFonts w:ascii="Verdana" w:hAnsi="Verdana" w:cs="Segoe UI"/>
          <w:sz w:val="18"/>
          <w:szCs w:val="18"/>
        </w:rPr>
        <w:t>, w zakresie oferowanej/-</w:t>
      </w:r>
      <w:proofErr w:type="spellStart"/>
      <w:r w:rsidR="004A30A4" w:rsidRPr="00CB496F">
        <w:rPr>
          <w:rFonts w:ascii="Verdana" w:hAnsi="Verdana" w:cs="Segoe UI"/>
          <w:sz w:val="18"/>
          <w:szCs w:val="18"/>
        </w:rPr>
        <w:t>ych</w:t>
      </w:r>
      <w:proofErr w:type="spellEnd"/>
      <w:r w:rsidR="004A30A4" w:rsidRPr="00CB496F">
        <w:rPr>
          <w:rFonts w:ascii="Verdana" w:hAnsi="Verdana" w:cs="Segoe UI"/>
          <w:sz w:val="18"/>
          <w:szCs w:val="18"/>
        </w:rPr>
        <w:t xml:space="preserve"> części przedmiotu zamówienia</w:t>
      </w:r>
      <w:r w:rsidRPr="00CB496F">
        <w:rPr>
          <w:rFonts w:ascii="Verdana" w:hAnsi="Verdana" w:cs="Segoe UI"/>
          <w:sz w:val="18"/>
          <w:szCs w:val="18"/>
        </w:rPr>
        <w:t>.</w:t>
      </w:r>
    </w:p>
    <w:p w14:paraId="06C916C3" w14:textId="4B7E6E44" w:rsidR="00C56BC7" w:rsidRPr="00CB496F" w:rsidRDefault="00C56BC7" w:rsidP="00D00DDE">
      <w:pPr>
        <w:numPr>
          <w:ilvl w:val="0"/>
          <w:numId w:val="60"/>
        </w:numPr>
        <w:tabs>
          <w:tab w:val="clear" w:pos="720"/>
          <w:tab w:val="num" w:pos="851"/>
        </w:tabs>
        <w:spacing w:line="360" w:lineRule="auto"/>
        <w:ind w:left="851" w:hanging="425"/>
        <w:jc w:val="both"/>
        <w:textAlignment w:val="baseline"/>
        <w:rPr>
          <w:rFonts w:ascii="Verdana" w:hAnsi="Verdana" w:cs="Segoe UI"/>
          <w:sz w:val="18"/>
          <w:szCs w:val="18"/>
        </w:rPr>
      </w:pPr>
      <w:r w:rsidRPr="00CB496F">
        <w:rPr>
          <w:rFonts w:ascii="Verdana" w:hAnsi="Verdana" w:cs="Segoe UI"/>
          <w:sz w:val="18"/>
          <w:szCs w:val="18"/>
        </w:rPr>
        <w:t>Posiada niezbędną wiedzę i doświadczenie dla realizacji swych zobowiązań określonych w SIWZ</w:t>
      </w:r>
      <w:r w:rsidR="004A30A4" w:rsidRPr="00CB496F">
        <w:rPr>
          <w:rFonts w:ascii="Verdana" w:hAnsi="Verdana" w:cs="Segoe UI"/>
          <w:sz w:val="18"/>
          <w:szCs w:val="18"/>
        </w:rPr>
        <w:t>, w zakresie oferowanej/-</w:t>
      </w:r>
      <w:proofErr w:type="spellStart"/>
      <w:r w:rsidR="004A30A4" w:rsidRPr="00CB496F">
        <w:rPr>
          <w:rFonts w:ascii="Verdana" w:hAnsi="Verdana" w:cs="Segoe UI"/>
          <w:sz w:val="18"/>
          <w:szCs w:val="18"/>
        </w:rPr>
        <w:t>ych</w:t>
      </w:r>
      <w:proofErr w:type="spellEnd"/>
      <w:r w:rsidR="004A30A4" w:rsidRPr="00CB496F">
        <w:rPr>
          <w:rFonts w:ascii="Verdana" w:hAnsi="Verdana" w:cs="Segoe UI"/>
          <w:sz w:val="18"/>
          <w:szCs w:val="18"/>
        </w:rPr>
        <w:t xml:space="preserve"> części przedmiotu zamówienia</w:t>
      </w:r>
      <w:r w:rsidRPr="00CB496F">
        <w:rPr>
          <w:rFonts w:ascii="Verdana" w:hAnsi="Verdana" w:cs="Segoe UI"/>
          <w:sz w:val="18"/>
          <w:szCs w:val="18"/>
        </w:rPr>
        <w:t>. </w:t>
      </w:r>
    </w:p>
    <w:p w14:paraId="6B7ADC4D" w14:textId="744EA260" w:rsidR="00C56BC7" w:rsidRPr="00CB496F" w:rsidRDefault="00C56BC7" w:rsidP="00D00DDE">
      <w:pPr>
        <w:numPr>
          <w:ilvl w:val="0"/>
          <w:numId w:val="61"/>
        </w:numPr>
        <w:tabs>
          <w:tab w:val="clear" w:pos="720"/>
          <w:tab w:val="num" w:pos="851"/>
        </w:tabs>
        <w:spacing w:line="360" w:lineRule="auto"/>
        <w:ind w:left="851" w:hanging="425"/>
        <w:jc w:val="both"/>
        <w:textAlignment w:val="baseline"/>
        <w:rPr>
          <w:rFonts w:ascii="Verdana" w:hAnsi="Verdana" w:cs="Segoe UI"/>
          <w:sz w:val="18"/>
          <w:szCs w:val="18"/>
        </w:rPr>
      </w:pPr>
      <w:r w:rsidRPr="00CB496F">
        <w:rPr>
          <w:rFonts w:ascii="Verdana" w:hAnsi="Verdana" w:cs="Segoe UI"/>
          <w:sz w:val="18"/>
          <w:szCs w:val="18"/>
        </w:rPr>
        <w:t>Posiada potencjał techniczny, a także dysponuje zasobami umożliwiającymi realizację swych zobowiązań określonych w SIWZ</w:t>
      </w:r>
      <w:r w:rsidR="004A30A4" w:rsidRPr="00CB496F">
        <w:rPr>
          <w:rFonts w:ascii="Verdana" w:hAnsi="Verdana" w:cs="Segoe UI"/>
          <w:sz w:val="18"/>
          <w:szCs w:val="18"/>
        </w:rPr>
        <w:t>, w zakresie oferowanej/-</w:t>
      </w:r>
      <w:proofErr w:type="spellStart"/>
      <w:r w:rsidR="004A30A4" w:rsidRPr="00CB496F">
        <w:rPr>
          <w:rFonts w:ascii="Verdana" w:hAnsi="Verdana" w:cs="Segoe UI"/>
          <w:sz w:val="18"/>
          <w:szCs w:val="18"/>
        </w:rPr>
        <w:t>ych</w:t>
      </w:r>
      <w:proofErr w:type="spellEnd"/>
      <w:r w:rsidR="004A30A4" w:rsidRPr="00CB496F">
        <w:rPr>
          <w:rFonts w:ascii="Verdana" w:hAnsi="Verdana" w:cs="Segoe UI"/>
          <w:sz w:val="18"/>
          <w:szCs w:val="18"/>
        </w:rPr>
        <w:t xml:space="preserve"> części przedmiotu zamówienia</w:t>
      </w:r>
      <w:r w:rsidRPr="00CB496F">
        <w:rPr>
          <w:rFonts w:ascii="Verdana" w:hAnsi="Verdana" w:cs="Segoe UI"/>
          <w:sz w:val="18"/>
          <w:szCs w:val="18"/>
        </w:rPr>
        <w:t>. </w:t>
      </w:r>
    </w:p>
    <w:p w14:paraId="63626F48" w14:textId="6B2D06C0" w:rsidR="00C56BC7" w:rsidRPr="00CB496F" w:rsidRDefault="00C56BC7" w:rsidP="00D00DDE">
      <w:pPr>
        <w:numPr>
          <w:ilvl w:val="0"/>
          <w:numId w:val="38"/>
        </w:numPr>
        <w:tabs>
          <w:tab w:val="clear" w:pos="720"/>
          <w:tab w:val="num" w:pos="851"/>
        </w:tabs>
        <w:spacing w:line="360" w:lineRule="auto"/>
        <w:ind w:left="851" w:hanging="425"/>
        <w:jc w:val="both"/>
        <w:textAlignment w:val="baseline"/>
        <w:rPr>
          <w:rFonts w:ascii="Verdana" w:hAnsi="Verdana" w:cs="Segoe UI"/>
          <w:sz w:val="18"/>
          <w:szCs w:val="18"/>
        </w:rPr>
      </w:pPr>
      <w:r w:rsidRPr="00CB496F">
        <w:rPr>
          <w:rFonts w:ascii="Verdana" w:hAnsi="Verdana" w:cs="Segoe UI"/>
          <w:sz w:val="18"/>
          <w:szCs w:val="18"/>
        </w:rPr>
        <w:t>Znajduje się w sytuacji ekonomicznej i finansowej zapewniającej realizację swych</w:t>
      </w:r>
      <w:r w:rsidR="00D5065C" w:rsidRPr="00CB496F">
        <w:rPr>
          <w:rFonts w:ascii="Verdana" w:hAnsi="Verdana" w:cs="Segoe UI"/>
          <w:sz w:val="18"/>
          <w:szCs w:val="18"/>
        </w:rPr>
        <w:t xml:space="preserve"> </w:t>
      </w:r>
      <w:r w:rsidRPr="00CB496F">
        <w:rPr>
          <w:rFonts w:ascii="Verdana" w:hAnsi="Verdana" w:cs="Segoe UI"/>
          <w:sz w:val="18"/>
          <w:szCs w:val="18"/>
        </w:rPr>
        <w:t>zobowiązań określonych w SIWZ</w:t>
      </w:r>
      <w:r w:rsidR="004A30A4" w:rsidRPr="00CB496F">
        <w:rPr>
          <w:rFonts w:ascii="Verdana" w:hAnsi="Verdana" w:cs="Segoe UI"/>
          <w:sz w:val="18"/>
          <w:szCs w:val="18"/>
        </w:rPr>
        <w:t>, w zakresie oferowanej/-</w:t>
      </w:r>
      <w:proofErr w:type="spellStart"/>
      <w:r w:rsidR="004A30A4" w:rsidRPr="00CB496F">
        <w:rPr>
          <w:rFonts w:ascii="Verdana" w:hAnsi="Verdana" w:cs="Segoe UI"/>
          <w:sz w:val="18"/>
          <w:szCs w:val="18"/>
        </w:rPr>
        <w:t>ych</w:t>
      </w:r>
      <w:proofErr w:type="spellEnd"/>
      <w:r w:rsidR="004A30A4" w:rsidRPr="00CB496F">
        <w:rPr>
          <w:rFonts w:ascii="Verdana" w:hAnsi="Verdana" w:cs="Segoe UI"/>
          <w:sz w:val="18"/>
          <w:szCs w:val="18"/>
        </w:rPr>
        <w:t xml:space="preserve"> części przedmiotu zamówienia</w:t>
      </w:r>
      <w:r w:rsidRPr="00CB496F">
        <w:rPr>
          <w:rFonts w:ascii="Verdana" w:hAnsi="Verdana" w:cs="Segoe UI"/>
          <w:sz w:val="18"/>
          <w:szCs w:val="18"/>
        </w:rPr>
        <w:t>. </w:t>
      </w:r>
    </w:p>
    <w:p w14:paraId="5253F9FE" w14:textId="772C6F6D" w:rsidR="00C56BC7" w:rsidRPr="00CB496F" w:rsidRDefault="00C56BC7" w:rsidP="00D00DDE">
      <w:pPr>
        <w:numPr>
          <w:ilvl w:val="0"/>
          <w:numId w:val="39"/>
        </w:numPr>
        <w:tabs>
          <w:tab w:val="clear" w:pos="720"/>
          <w:tab w:val="num" w:pos="851"/>
        </w:tabs>
        <w:spacing w:line="360" w:lineRule="auto"/>
        <w:ind w:left="851" w:hanging="425"/>
        <w:jc w:val="both"/>
        <w:textAlignment w:val="baseline"/>
        <w:rPr>
          <w:rFonts w:ascii="Verdana" w:hAnsi="Verdana" w:cs="Segoe UI"/>
          <w:sz w:val="18"/>
          <w:szCs w:val="18"/>
        </w:rPr>
      </w:pPr>
      <w:r w:rsidRPr="00CB496F">
        <w:rPr>
          <w:rFonts w:ascii="Verdana" w:hAnsi="Verdana" w:cs="Segoe UI"/>
          <w:sz w:val="18"/>
          <w:szCs w:val="18"/>
        </w:rPr>
        <w:t>Zapoznał się ze specyfikacją istotnych warunków zamówienia (SIWZ) wraz z załącznikami</w:t>
      </w:r>
      <w:r w:rsidR="00421A72" w:rsidRPr="00CB496F">
        <w:rPr>
          <w:rFonts w:ascii="Verdana" w:hAnsi="Verdana" w:cs="Segoe UI"/>
          <w:sz w:val="18"/>
          <w:szCs w:val="18"/>
        </w:rPr>
        <w:t xml:space="preserve"> </w:t>
      </w:r>
      <w:r w:rsidRPr="00CB496F">
        <w:rPr>
          <w:rFonts w:ascii="Verdana" w:hAnsi="Verdana" w:cs="Segoe UI"/>
          <w:sz w:val="18"/>
          <w:szCs w:val="18"/>
        </w:rPr>
        <w:t>oraz ewentualnymi wyjaśnieniami i modyfikacjami Zamawiającego do treści SIWZ opublikowanymi do dnia złożenia niniejszej oferty, akceptuje treść tych dokumentów i uznaje się za związanego określonymi w nich postanowieniami i zasadami postępowania, a w przypadku wyboru jego oferty</w:t>
      </w:r>
      <w:r w:rsidR="00344943" w:rsidRPr="00CB496F">
        <w:rPr>
          <w:rFonts w:ascii="Verdana" w:hAnsi="Verdana" w:cs="Segoe UI"/>
          <w:sz w:val="18"/>
          <w:szCs w:val="18"/>
        </w:rPr>
        <w:t xml:space="preserve"> w ramach danej części przedmiotu zamówienia</w:t>
      </w:r>
      <w:r w:rsidRPr="00CB496F">
        <w:rPr>
          <w:rFonts w:ascii="Verdana" w:hAnsi="Verdana" w:cs="Segoe UI"/>
          <w:sz w:val="18"/>
          <w:szCs w:val="18"/>
        </w:rPr>
        <w:t>, zobowiązuje się do zawarcia umowy na warunkach określonych w SIWZ i w ofercie, w miejscu i terminie wyznaczonym przez Zamawiającego. </w:t>
      </w:r>
    </w:p>
    <w:p w14:paraId="7AAA6122" w14:textId="77777777" w:rsidR="00C56BC7" w:rsidRPr="00CB496F" w:rsidRDefault="00C56BC7" w:rsidP="00D00DDE">
      <w:pPr>
        <w:numPr>
          <w:ilvl w:val="0"/>
          <w:numId w:val="40"/>
        </w:numPr>
        <w:tabs>
          <w:tab w:val="clear" w:pos="720"/>
          <w:tab w:val="num" w:pos="851"/>
        </w:tabs>
        <w:spacing w:line="360" w:lineRule="auto"/>
        <w:ind w:left="851" w:hanging="425"/>
        <w:jc w:val="both"/>
        <w:textAlignment w:val="baseline"/>
        <w:rPr>
          <w:rFonts w:ascii="Verdana" w:hAnsi="Verdana" w:cs="Segoe UI"/>
          <w:sz w:val="18"/>
          <w:szCs w:val="18"/>
        </w:rPr>
      </w:pPr>
      <w:r w:rsidRPr="00CB496F">
        <w:rPr>
          <w:rFonts w:ascii="Verdana" w:hAnsi="Verdana" w:cs="Segoe UI"/>
          <w:sz w:val="18"/>
          <w:szCs w:val="18"/>
        </w:rPr>
        <w:t>Oferowany przedmiot i sposób jego realizacji spełniają wymagania Zamawiającego określone w SIWZ, w tym wszystkie wymagania określone w Załączniku nr 1 do SIWZ. </w:t>
      </w:r>
    </w:p>
    <w:p w14:paraId="755D49B6" w14:textId="313873C8" w:rsidR="00C56BC7" w:rsidRPr="00CB496F" w:rsidRDefault="00C56BC7" w:rsidP="00D00DDE">
      <w:pPr>
        <w:numPr>
          <w:ilvl w:val="0"/>
          <w:numId w:val="41"/>
        </w:numPr>
        <w:tabs>
          <w:tab w:val="clear" w:pos="720"/>
          <w:tab w:val="num" w:pos="851"/>
        </w:tabs>
        <w:spacing w:line="360" w:lineRule="auto"/>
        <w:ind w:left="851" w:hanging="425"/>
        <w:jc w:val="both"/>
        <w:textAlignment w:val="baseline"/>
        <w:rPr>
          <w:rFonts w:ascii="Verdana" w:hAnsi="Verdana" w:cs="Segoe UI"/>
          <w:sz w:val="18"/>
          <w:szCs w:val="18"/>
        </w:rPr>
      </w:pPr>
      <w:r w:rsidRPr="00CB496F">
        <w:rPr>
          <w:rFonts w:ascii="Verdana" w:hAnsi="Verdana" w:cs="Segoe UI"/>
          <w:sz w:val="18"/>
          <w:szCs w:val="18"/>
        </w:rPr>
        <w:t>Okres i warunki gwarancji jakości oferuje zgodnie z wymaganiami określonymi w SIWZ</w:t>
      </w:r>
      <w:r w:rsidR="00421A72" w:rsidRPr="00CB496F">
        <w:rPr>
          <w:rFonts w:ascii="Verdana" w:hAnsi="Verdana" w:cs="Segoe UI"/>
          <w:sz w:val="18"/>
          <w:szCs w:val="18"/>
        </w:rPr>
        <w:t>.</w:t>
      </w:r>
    </w:p>
    <w:p w14:paraId="16E1CEC5" w14:textId="519F97E9" w:rsidR="00C56BC7" w:rsidRPr="00CB496F" w:rsidRDefault="00C56BC7" w:rsidP="00D00DDE">
      <w:pPr>
        <w:numPr>
          <w:ilvl w:val="0"/>
          <w:numId w:val="42"/>
        </w:numPr>
        <w:tabs>
          <w:tab w:val="clear" w:pos="720"/>
          <w:tab w:val="num" w:pos="851"/>
        </w:tabs>
        <w:spacing w:line="360" w:lineRule="auto"/>
        <w:ind w:left="851" w:hanging="425"/>
        <w:jc w:val="both"/>
        <w:textAlignment w:val="baseline"/>
        <w:rPr>
          <w:rFonts w:ascii="Verdana" w:hAnsi="Verdana" w:cs="Segoe UI"/>
          <w:sz w:val="18"/>
          <w:szCs w:val="18"/>
        </w:rPr>
      </w:pPr>
      <w:r w:rsidRPr="00CB496F">
        <w:rPr>
          <w:rFonts w:ascii="Verdana" w:hAnsi="Verdana" w:cs="Segoe UI"/>
          <w:sz w:val="18"/>
          <w:szCs w:val="18"/>
        </w:rPr>
        <w:t xml:space="preserve">W przypadku wyboru jego oferty za najkorzystniejszą, w ramach realizacji </w:t>
      </w:r>
      <w:r w:rsidR="00344943" w:rsidRPr="00CB496F">
        <w:rPr>
          <w:rFonts w:ascii="Verdana" w:hAnsi="Verdana" w:cs="Segoe UI"/>
          <w:sz w:val="18"/>
          <w:szCs w:val="18"/>
        </w:rPr>
        <w:t xml:space="preserve">danej części </w:t>
      </w:r>
      <w:r w:rsidRPr="00CB496F">
        <w:rPr>
          <w:rFonts w:ascii="Verdana" w:hAnsi="Verdana" w:cs="Segoe UI"/>
          <w:sz w:val="18"/>
          <w:szCs w:val="18"/>
        </w:rPr>
        <w:t xml:space="preserve">przedmiotu zamówienia – zobowiązuje się </w:t>
      </w:r>
      <w:r w:rsidR="39F8B3E6" w:rsidRPr="00CB496F">
        <w:rPr>
          <w:rFonts w:ascii="Verdana" w:hAnsi="Verdana" w:cs="Segoe UI"/>
          <w:sz w:val="18"/>
          <w:szCs w:val="18"/>
        </w:rPr>
        <w:t>zrealizować zamówienie zgodnie z</w:t>
      </w:r>
      <w:r w:rsidRPr="00CB496F">
        <w:rPr>
          <w:rFonts w:ascii="Verdana" w:hAnsi="Verdana" w:cs="Segoe UI"/>
          <w:sz w:val="18"/>
          <w:szCs w:val="18"/>
        </w:rPr>
        <w:t xml:space="preserve"> wymog</w:t>
      </w:r>
      <w:r w:rsidR="0CA7FAC6" w:rsidRPr="00CB496F">
        <w:rPr>
          <w:rFonts w:ascii="Verdana" w:hAnsi="Verdana" w:cs="Segoe UI"/>
          <w:sz w:val="18"/>
          <w:szCs w:val="18"/>
        </w:rPr>
        <w:t>ami</w:t>
      </w:r>
      <w:r w:rsidRPr="00CB496F">
        <w:rPr>
          <w:rFonts w:ascii="Verdana" w:hAnsi="Verdana" w:cs="Segoe UI"/>
          <w:sz w:val="18"/>
          <w:szCs w:val="18"/>
        </w:rPr>
        <w:t xml:space="preserve"> zasady DNSH „nie czyń poważnej szkody”, w rozumieniu art. 17 rozporządzenia (UE) nr 2020/852</w:t>
      </w:r>
      <w:r w:rsidR="2411CB57" w:rsidRPr="00CB496F">
        <w:rPr>
          <w:rFonts w:ascii="Verdana" w:hAnsi="Verdana" w:cs="Segoe UI"/>
          <w:sz w:val="18"/>
          <w:szCs w:val="18"/>
        </w:rPr>
        <w:t>, w odniesieniu do celów</w:t>
      </w:r>
      <w:r w:rsidRPr="00CB496F">
        <w:rPr>
          <w:rFonts w:ascii="Verdana" w:hAnsi="Verdana" w:cs="Segoe UI"/>
          <w:sz w:val="18"/>
          <w:szCs w:val="18"/>
        </w:rPr>
        <w:t>: </w:t>
      </w:r>
    </w:p>
    <w:p w14:paraId="6FC61496" w14:textId="7F20DD61" w:rsidR="00C56BC7" w:rsidRPr="00CB496F" w:rsidRDefault="00C56BC7" w:rsidP="00D00DDE">
      <w:pPr>
        <w:numPr>
          <w:ilvl w:val="0"/>
          <w:numId w:val="43"/>
        </w:numPr>
        <w:spacing w:line="360" w:lineRule="auto"/>
        <w:ind w:left="1276" w:hanging="425"/>
        <w:jc w:val="both"/>
        <w:textAlignment w:val="baseline"/>
        <w:rPr>
          <w:rFonts w:ascii="Verdana" w:hAnsi="Verdana" w:cs="Segoe UI"/>
          <w:sz w:val="18"/>
          <w:szCs w:val="18"/>
        </w:rPr>
      </w:pPr>
      <w:r w:rsidRPr="00CB496F">
        <w:rPr>
          <w:rFonts w:ascii="Verdana" w:hAnsi="Verdana" w:cs="Segoe UI"/>
          <w:sz w:val="18"/>
          <w:szCs w:val="18"/>
        </w:rPr>
        <w:t>Łagodzeni</w:t>
      </w:r>
      <w:r w:rsidR="0FFB004A" w:rsidRPr="00CB496F">
        <w:rPr>
          <w:rFonts w:ascii="Verdana" w:hAnsi="Verdana" w:cs="Segoe UI"/>
          <w:sz w:val="18"/>
          <w:szCs w:val="18"/>
        </w:rPr>
        <w:t>a</w:t>
      </w:r>
      <w:r w:rsidRPr="00CB496F">
        <w:rPr>
          <w:rFonts w:ascii="Verdana" w:hAnsi="Verdana" w:cs="Segoe UI"/>
          <w:sz w:val="18"/>
          <w:szCs w:val="18"/>
        </w:rPr>
        <w:t xml:space="preserve"> zmian klimatu; </w:t>
      </w:r>
    </w:p>
    <w:p w14:paraId="1D10A11A" w14:textId="34D1A52B" w:rsidR="00C56BC7" w:rsidRPr="00CB496F" w:rsidRDefault="00C56BC7" w:rsidP="00D00DDE">
      <w:pPr>
        <w:numPr>
          <w:ilvl w:val="0"/>
          <w:numId w:val="44"/>
        </w:numPr>
        <w:spacing w:line="360" w:lineRule="auto"/>
        <w:ind w:left="1276" w:hanging="425"/>
        <w:jc w:val="both"/>
        <w:textAlignment w:val="baseline"/>
        <w:rPr>
          <w:rFonts w:ascii="Verdana" w:hAnsi="Verdana" w:cs="Segoe UI"/>
          <w:sz w:val="18"/>
          <w:szCs w:val="18"/>
        </w:rPr>
      </w:pPr>
      <w:r w:rsidRPr="00CB496F">
        <w:rPr>
          <w:rFonts w:ascii="Verdana" w:hAnsi="Verdana" w:cs="Segoe UI"/>
          <w:sz w:val="18"/>
          <w:szCs w:val="18"/>
        </w:rPr>
        <w:t>Adaptacj</w:t>
      </w:r>
      <w:r w:rsidR="72D54AA6" w:rsidRPr="00CB496F">
        <w:rPr>
          <w:rFonts w:ascii="Verdana" w:hAnsi="Verdana" w:cs="Segoe UI"/>
          <w:sz w:val="18"/>
          <w:szCs w:val="18"/>
        </w:rPr>
        <w:t>i</w:t>
      </w:r>
      <w:r w:rsidRPr="00CB496F">
        <w:rPr>
          <w:rFonts w:ascii="Verdana" w:hAnsi="Verdana" w:cs="Segoe UI"/>
          <w:sz w:val="18"/>
          <w:szCs w:val="18"/>
        </w:rPr>
        <w:t xml:space="preserve"> do zmian klimatu; </w:t>
      </w:r>
    </w:p>
    <w:p w14:paraId="2201176C" w14:textId="41822A99" w:rsidR="00C56BC7" w:rsidRPr="00CB496F" w:rsidRDefault="00C56BC7" w:rsidP="00D00DDE">
      <w:pPr>
        <w:numPr>
          <w:ilvl w:val="0"/>
          <w:numId w:val="45"/>
        </w:numPr>
        <w:spacing w:line="360" w:lineRule="auto"/>
        <w:ind w:left="1276" w:hanging="425"/>
        <w:jc w:val="both"/>
        <w:textAlignment w:val="baseline"/>
        <w:rPr>
          <w:rFonts w:ascii="Verdana" w:hAnsi="Verdana" w:cs="Segoe UI"/>
          <w:sz w:val="18"/>
          <w:szCs w:val="18"/>
        </w:rPr>
      </w:pPr>
      <w:r w:rsidRPr="00CB496F">
        <w:rPr>
          <w:rFonts w:ascii="Verdana" w:hAnsi="Verdana" w:cs="Segoe UI"/>
          <w:sz w:val="18"/>
          <w:szCs w:val="18"/>
        </w:rPr>
        <w:t>Odpowiednie</w:t>
      </w:r>
      <w:r w:rsidR="35DB2599" w:rsidRPr="00CB496F">
        <w:rPr>
          <w:rFonts w:ascii="Verdana" w:hAnsi="Verdana" w:cs="Segoe UI"/>
          <w:sz w:val="18"/>
          <w:szCs w:val="18"/>
        </w:rPr>
        <w:t>go</w:t>
      </w:r>
      <w:r w:rsidRPr="00CB496F">
        <w:rPr>
          <w:rFonts w:ascii="Verdana" w:hAnsi="Verdana" w:cs="Segoe UI"/>
          <w:sz w:val="18"/>
          <w:szCs w:val="18"/>
        </w:rPr>
        <w:t xml:space="preserve"> użytkowani</w:t>
      </w:r>
      <w:r w:rsidR="648BBE81" w:rsidRPr="00CB496F">
        <w:rPr>
          <w:rFonts w:ascii="Verdana" w:hAnsi="Verdana" w:cs="Segoe UI"/>
          <w:sz w:val="18"/>
          <w:szCs w:val="18"/>
        </w:rPr>
        <w:t>a</w:t>
      </w:r>
      <w:r w:rsidRPr="00CB496F">
        <w:rPr>
          <w:rFonts w:ascii="Verdana" w:hAnsi="Verdana" w:cs="Segoe UI"/>
          <w:sz w:val="18"/>
          <w:szCs w:val="18"/>
        </w:rPr>
        <w:t xml:space="preserve"> i ochron</w:t>
      </w:r>
      <w:r w:rsidR="10525EE6" w:rsidRPr="00CB496F">
        <w:rPr>
          <w:rFonts w:ascii="Verdana" w:hAnsi="Verdana" w:cs="Segoe UI"/>
          <w:sz w:val="18"/>
          <w:szCs w:val="18"/>
        </w:rPr>
        <w:t>y</w:t>
      </w:r>
      <w:r w:rsidRPr="00CB496F">
        <w:rPr>
          <w:rFonts w:ascii="Verdana" w:hAnsi="Verdana" w:cs="Segoe UI"/>
          <w:sz w:val="18"/>
          <w:szCs w:val="18"/>
        </w:rPr>
        <w:t xml:space="preserve"> zasobów wodnych i morskich; </w:t>
      </w:r>
    </w:p>
    <w:p w14:paraId="1EEC4DD2" w14:textId="1A42AEC7" w:rsidR="00C56BC7" w:rsidRPr="00CB496F" w:rsidRDefault="00C56BC7" w:rsidP="00D00DDE">
      <w:pPr>
        <w:numPr>
          <w:ilvl w:val="0"/>
          <w:numId w:val="46"/>
        </w:numPr>
        <w:spacing w:line="360" w:lineRule="auto"/>
        <w:ind w:left="1276" w:hanging="425"/>
        <w:jc w:val="both"/>
        <w:textAlignment w:val="baseline"/>
        <w:rPr>
          <w:rFonts w:ascii="Verdana" w:hAnsi="Verdana" w:cs="Segoe UI"/>
        </w:rPr>
      </w:pPr>
      <w:r w:rsidRPr="00CB496F">
        <w:rPr>
          <w:rFonts w:ascii="Verdana" w:hAnsi="Verdana" w:cs="Segoe UI"/>
          <w:sz w:val="18"/>
          <w:szCs w:val="18"/>
        </w:rPr>
        <w:t>Gospodark</w:t>
      </w:r>
      <w:r w:rsidR="57A75020" w:rsidRPr="00CB496F">
        <w:rPr>
          <w:rFonts w:ascii="Verdana" w:hAnsi="Verdana" w:cs="Segoe UI"/>
          <w:sz w:val="18"/>
          <w:szCs w:val="18"/>
        </w:rPr>
        <w:t>i</w:t>
      </w:r>
      <w:r w:rsidRPr="00CB496F">
        <w:rPr>
          <w:rFonts w:ascii="Verdana" w:hAnsi="Verdana" w:cs="Segoe UI"/>
          <w:sz w:val="18"/>
          <w:szCs w:val="18"/>
        </w:rPr>
        <w:t xml:space="preserve"> o obiegu zamkniętym; </w:t>
      </w:r>
    </w:p>
    <w:p w14:paraId="6A7244FB" w14:textId="1C06E3B5" w:rsidR="00C56BC7" w:rsidRPr="00CB496F" w:rsidRDefault="00C56BC7" w:rsidP="00D00DDE">
      <w:pPr>
        <w:numPr>
          <w:ilvl w:val="0"/>
          <w:numId w:val="47"/>
        </w:numPr>
        <w:spacing w:line="360" w:lineRule="auto"/>
        <w:ind w:left="1276" w:hanging="425"/>
        <w:jc w:val="both"/>
        <w:textAlignment w:val="baseline"/>
        <w:rPr>
          <w:rFonts w:ascii="Verdana" w:hAnsi="Verdana" w:cs="Segoe UI"/>
        </w:rPr>
      </w:pPr>
      <w:r w:rsidRPr="00CB496F">
        <w:rPr>
          <w:rFonts w:ascii="Verdana" w:hAnsi="Verdana" w:cs="Segoe UI"/>
          <w:sz w:val="18"/>
          <w:szCs w:val="18"/>
        </w:rPr>
        <w:t>Zapobiegani</w:t>
      </w:r>
      <w:r w:rsidR="4B5DD9EA" w:rsidRPr="00CB496F">
        <w:rPr>
          <w:rFonts w:ascii="Verdana" w:hAnsi="Verdana" w:cs="Segoe UI"/>
          <w:sz w:val="18"/>
          <w:szCs w:val="18"/>
        </w:rPr>
        <w:t>a</w:t>
      </w:r>
      <w:r w:rsidRPr="00CB496F">
        <w:rPr>
          <w:rFonts w:ascii="Verdana" w:hAnsi="Verdana" w:cs="Segoe UI"/>
          <w:sz w:val="18"/>
          <w:szCs w:val="18"/>
        </w:rPr>
        <w:t xml:space="preserve"> i kontrol</w:t>
      </w:r>
      <w:r w:rsidR="7632B18C" w:rsidRPr="00CB496F">
        <w:rPr>
          <w:rFonts w:ascii="Verdana" w:hAnsi="Verdana" w:cs="Segoe UI"/>
          <w:sz w:val="18"/>
          <w:szCs w:val="18"/>
        </w:rPr>
        <w:t>i</w:t>
      </w:r>
      <w:r w:rsidRPr="00CB496F">
        <w:rPr>
          <w:rFonts w:ascii="Verdana" w:hAnsi="Verdana" w:cs="Segoe UI"/>
          <w:sz w:val="18"/>
          <w:szCs w:val="18"/>
        </w:rPr>
        <w:t xml:space="preserve"> zanieczyszczeń.     </w:t>
      </w:r>
    </w:p>
    <w:p w14:paraId="08293FC4" w14:textId="64732F96" w:rsidR="00A94B54" w:rsidRPr="00CB496F" w:rsidRDefault="00A94B54" w:rsidP="00D00DDE">
      <w:pPr>
        <w:pStyle w:val="Akapitzlist"/>
        <w:numPr>
          <w:ilvl w:val="0"/>
          <w:numId w:val="48"/>
        </w:numPr>
        <w:spacing w:line="360" w:lineRule="auto"/>
        <w:jc w:val="both"/>
        <w:rPr>
          <w:rFonts w:ascii="Verdana" w:hAnsi="Verdana" w:cs="Segoe UI"/>
          <w:sz w:val="18"/>
          <w:szCs w:val="18"/>
        </w:rPr>
      </w:pPr>
      <w:bookmarkStart w:id="67" w:name="_Hlk203479689"/>
      <w:r w:rsidRPr="00CB496F">
        <w:rPr>
          <w:rFonts w:ascii="Verdana" w:hAnsi="Verdana" w:cs="Segoe UI"/>
          <w:sz w:val="18"/>
          <w:szCs w:val="18"/>
        </w:rPr>
        <w:t xml:space="preserve">Uważa się za związanego niniejsza ofertą przez okres </w:t>
      </w:r>
      <w:r w:rsidR="009913C2">
        <w:rPr>
          <w:rFonts w:ascii="Verdana" w:hAnsi="Verdana" w:cs="Segoe UI"/>
          <w:sz w:val="18"/>
          <w:szCs w:val="18"/>
        </w:rPr>
        <w:t>60</w:t>
      </w:r>
      <w:r w:rsidRPr="00CB496F">
        <w:rPr>
          <w:rFonts w:ascii="Verdana" w:hAnsi="Verdana" w:cs="Segoe UI"/>
          <w:sz w:val="18"/>
          <w:szCs w:val="18"/>
        </w:rPr>
        <w:t xml:space="preserve"> (</w:t>
      </w:r>
      <w:r w:rsidR="009913C2">
        <w:rPr>
          <w:rFonts w:ascii="Verdana" w:hAnsi="Verdana" w:cs="Segoe UI"/>
          <w:sz w:val="18"/>
          <w:szCs w:val="18"/>
        </w:rPr>
        <w:t>sześ</w:t>
      </w:r>
      <w:r w:rsidRPr="00CB496F">
        <w:rPr>
          <w:rFonts w:ascii="Verdana" w:hAnsi="Verdana" w:cs="Segoe UI"/>
          <w:sz w:val="18"/>
          <w:szCs w:val="18"/>
        </w:rPr>
        <w:t>ćdziesi</w:t>
      </w:r>
      <w:r w:rsidR="004C0AB0">
        <w:rPr>
          <w:rFonts w:ascii="Verdana" w:hAnsi="Verdana" w:cs="Segoe UI"/>
          <w:sz w:val="18"/>
          <w:szCs w:val="18"/>
        </w:rPr>
        <w:t>ęciu</w:t>
      </w:r>
      <w:r w:rsidRPr="00CB496F">
        <w:rPr>
          <w:rFonts w:ascii="Verdana" w:hAnsi="Verdana" w:cs="Segoe UI"/>
          <w:sz w:val="18"/>
          <w:szCs w:val="18"/>
        </w:rPr>
        <w:t>) dni</w:t>
      </w:r>
      <w:r w:rsidR="00344943" w:rsidRPr="00CB496F">
        <w:rPr>
          <w:rFonts w:ascii="Verdana" w:hAnsi="Verdana" w:cs="Segoe UI"/>
          <w:sz w:val="18"/>
          <w:szCs w:val="18"/>
        </w:rPr>
        <w:t xml:space="preserve"> </w:t>
      </w:r>
      <w:r w:rsidRPr="00CB496F">
        <w:rPr>
          <w:rFonts w:ascii="Verdana" w:hAnsi="Verdana" w:cs="Segoe UI"/>
          <w:sz w:val="18"/>
          <w:szCs w:val="18"/>
        </w:rPr>
        <w:t xml:space="preserve">uwzględniając, że termin składania ofert jest pierwszym dniem biegu terminu. </w:t>
      </w:r>
    </w:p>
    <w:bookmarkEnd w:id="67"/>
    <w:p w14:paraId="5586A1CD" w14:textId="0D00A2C3" w:rsidR="00C56BC7" w:rsidRPr="00CB496F" w:rsidRDefault="00C56BC7" w:rsidP="00D00DDE">
      <w:pPr>
        <w:numPr>
          <w:ilvl w:val="0"/>
          <w:numId w:val="48"/>
        </w:numPr>
        <w:spacing w:line="360" w:lineRule="auto"/>
        <w:jc w:val="both"/>
        <w:textAlignment w:val="baseline"/>
        <w:rPr>
          <w:rFonts w:ascii="Verdana" w:hAnsi="Verdana" w:cs="Segoe UI"/>
          <w:sz w:val="18"/>
          <w:szCs w:val="18"/>
        </w:rPr>
      </w:pPr>
      <w:r w:rsidRPr="00CB496F">
        <w:rPr>
          <w:rFonts w:ascii="Verdana" w:hAnsi="Verdana" w:cs="Segoe UI"/>
          <w:sz w:val="18"/>
          <w:szCs w:val="18"/>
        </w:rPr>
        <w:t xml:space="preserve">W przypadku wybrania jego oferty jako najkorzystniejszej, </w:t>
      </w:r>
      <w:r w:rsidR="00344943" w:rsidRPr="00CB496F">
        <w:rPr>
          <w:rFonts w:ascii="Verdana" w:hAnsi="Verdana" w:cs="Segoe UI"/>
          <w:sz w:val="18"/>
          <w:szCs w:val="18"/>
        </w:rPr>
        <w:t xml:space="preserve">w ramach danej części przedmiotu zamówienia, </w:t>
      </w:r>
      <w:r w:rsidRPr="00CB496F">
        <w:rPr>
          <w:rFonts w:ascii="Verdana" w:hAnsi="Verdana" w:cs="Segoe UI"/>
          <w:sz w:val="18"/>
          <w:szCs w:val="18"/>
        </w:rPr>
        <w:t>wniesie zabezpieczenie należytego wykonania umowy w wysokości i na warunkach określonych w SIWZ. </w:t>
      </w:r>
    </w:p>
    <w:p w14:paraId="28FA226C" w14:textId="74BF6D23" w:rsidR="00C56BC7" w:rsidRPr="00CB496F" w:rsidRDefault="00C56BC7" w:rsidP="00D00DDE">
      <w:pPr>
        <w:numPr>
          <w:ilvl w:val="0"/>
          <w:numId w:val="49"/>
        </w:numPr>
        <w:spacing w:line="360" w:lineRule="auto"/>
        <w:jc w:val="both"/>
        <w:textAlignment w:val="baseline"/>
        <w:rPr>
          <w:rFonts w:ascii="Verdana" w:hAnsi="Verdana" w:cs="Segoe UI"/>
          <w:sz w:val="18"/>
          <w:szCs w:val="18"/>
        </w:rPr>
      </w:pPr>
      <w:r w:rsidRPr="00CB496F">
        <w:rPr>
          <w:rFonts w:ascii="Verdana" w:hAnsi="Verdana" w:cs="Segoe UI"/>
          <w:sz w:val="18"/>
          <w:szCs w:val="18"/>
        </w:rPr>
        <w:t>Oferta zawiera ……</w:t>
      </w:r>
      <w:r w:rsidR="00722C71" w:rsidRPr="00CB496F">
        <w:rPr>
          <w:rFonts w:ascii="Verdana" w:hAnsi="Verdana" w:cs="Segoe UI"/>
          <w:sz w:val="18"/>
          <w:szCs w:val="18"/>
        </w:rPr>
        <w:t>…</w:t>
      </w:r>
      <w:r w:rsidRPr="00CB496F">
        <w:rPr>
          <w:rFonts w:ascii="Verdana" w:hAnsi="Verdana" w:cs="Segoe UI"/>
          <w:sz w:val="18"/>
          <w:szCs w:val="18"/>
        </w:rPr>
        <w:t xml:space="preserve"> ponumerowanych stron. </w:t>
      </w:r>
    </w:p>
    <w:p w14:paraId="1F0740C2" w14:textId="77777777" w:rsidR="00C56BC7" w:rsidRPr="00CB496F" w:rsidRDefault="00C56BC7" w:rsidP="00D00DDE">
      <w:pPr>
        <w:numPr>
          <w:ilvl w:val="0"/>
          <w:numId w:val="50"/>
        </w:numPr>
        <w:spacing w:line="360" w:lineRule="auto"/>
        <w:jc w:val="both"/>
        <w:textAlignment w:val="baseline"/>
        <w:rPr>
          <w:rFonts w:ascii="Verdana" w:hAnsi="Verdana" w:cs="Segoe UI"/>
          <w:sz w:val="18"/>
          <w:szCs w:val="18"/>
        </w:rPr>
      </w:pPr>
      <w:r w:rsidRPr="00CB496F">
        <w:rPr>
          <w:rFonts w:ascii="Verdana" w:hAnsi="Verdana" w:cs="Segoe UI"/>
          <w:sz w:val="18"/>
          <w:szCs w:val="18"/>
        </w:rPr>
        <w:t>Oferta zawiera / nie zawiera* informacji stanowiących tajemnicę przedsiębiorstwa Wykonawcy w rozumieniu przepisów o zwalczaniu nieuczciwej konkurencji. </w:t>
      </w:r>
    </w:p>
    <w:p w14:paraId="744C1CCD" w14:textId="77777777" w:rsidR="00C56BC7" w:rsidRPr="00CB496F" w:rsidRDefault="00C56BC7" w:rsidP="003C1377">
      <w:pPr>
        <w:spacing w:line="360" w:lineRule="auto"/>
        <w:ind w:left="851"/>
        <w:textAlignment w:val="baseline"/>
        <w:rPr>
          <w:rFonts w:ascii="Verdana" w:hAnsi="Verdana" w:cs="Segoe UI"/>
          <w:i/>
          <w:iCs/>
          <w:color w:val="C00000"/>
          <w:sz w:val="18"/>
          <w:szCs w:val="18"/>
        </w:rPr>
      </w:pPr>
      <w:r w:rsidRPr="00CB496F">
        <w:rPr>
          <w:rFonts w:ascii="Verdana" w:hAnsi="Verdana" w:cs="Segoe UI"/>
          <w:i/>
          <w:iCs/>
          <w:color w:val="C00000"/>
          <w:sz w:val="18"/>
          <w:szCs w:val="18"/>
        </w:rPr>
        <w:t>*Niewłaściwe skreślić. Jeżeli zawiera, Wykonawca zobowiązany jest wskazać poniżej, które informacje stanowią Jego tajemnicę przedsiębiorstwa. </w:t>
      </w:r>
    </w:p>
    <w:p w14:paraId="26F9EBDF" w14:textId="77777777" w:rsidR="00C56BC7" w:rsidRPr="00CB496F" w:rsidRDefault="00C56BC7" w:rsidP="00D00DDE">
      <w:pPr>
        <w:numPr>
          <w:ilvl w:val="0"/>
          <w:numId w:val="51"/>
        </w:numPr>
        <w:spacing w:line="360" w:lineRule="auto"/>
        <w:jc w:val="both"/>
        <w:textAlignment w:val="baseline"/>
        <w:rPr>
          <w:rFonts w:ascii="Verdana" w:hAnsi="Verdana" w:cs="Segoe UI"/>
          <w:sz w:val="18"/>
          <w:szCs w:val="18"/>
        </w:rPr>
      </w:pPr>
      <w:r w:rsidRPr="00CB496F">
        <w:rPr>
          <w:rFonts w:ascii="Verdana" w:hAnsi="Verdana" w:cs="Segoe UI"/>
          <w:sz w:val="18"/>
          <w:szCs w:val="18"/>
        </w:rPr>
        <w:t>Integralną częścią niniejszej oferty są następujące dokumenty i oświadczenia wymagane przez Zamawiającego tj.: </w:t>
      </w:r>
    </w:p>
    <w:p w14:paraId="5CDA862D" w14:textId="77777777" w:rsidR="00C56BC7" w:rsidRPr="00CB496F" w:rsidRDefault="00C56BC7" w:rsidP="003C1377">
      <w:pPr>
        <w:spacing w:line="360" w:lineRule="auto"/>
        <w:ind w:left="851"/>
        <w:jc w:val="both"/>
        <w:textAlignment w:val="baseline"/>
        <w:rPr>
          <w:rFonts w:ascii="Verdana" w:hAnsi="Verdana" w:cs="Segoe UI"/>
          <w:sz w:val="18"/>
          <w:szCs w:val="18"/>
        </w:rPr>
      </w:pPr>
      <w:r w:rsidRPr="00CB496F">
        <w:rPr>
          <w:rFonts w:ascii="Verdana" w:hAnsi="Verdana" w:cs="Segoe UI"/>
          <w:sz w:val="18"/>
          <w:szCs w:val="18"/>
        </w:rPr>
        <w:t>…………………………………………………………………………………………………… </w:t>
      </w:r>
    </w:p>
    <w:p w14:paraId="74175151" w14:textId="77777777" w:rsidR="000F2D83" w:rsidRDefault="00C56BC7" w:rsidP="00D00DDE">
      <w:pPr>
        <w:numPr>
          <w:ilvl w:val="0"/>
          <w:numId w:val="52"/>
        </w:numPr>
        <w:spacing w:line="360" w:lineRule="auto"/>
        <w:jc w:val="both"/>
        <w:textAlignment w:val="baseline"/>
        <w:rPr>
          <w:rFonts w:ascii="Verdana" w:hAnsi="Verdana" w:cs="Segoe UI"/>
          <w:sz w:val="18"/>
          <w:szCs w:val="18"/>
        </w:rPr>
      </w:pPr>
      <w:r w:rsidRPr="00CB496F">
        <w:rPr>
          <w:rFonts w:ascii="Verdana" w:hAnsi="Verdana" w:cs="Segoe UI"/>
          <w:sz w:val="18"/>
          <w:szCs w:val="18"/>
        </w:rPr>
        <w:t xml:space="preserve">Wszelką korespondencję w sprawie niniejszego postępowania należy kierować wyłącznie do: </w:t>
      </w:r>
    </w:p>
    <w:p w14:paraId="508B7070" w14:textId="31325C9A" w:rsidR="002E257E" w:rsidRPr="00CB496F" w:rsidRDefault="00C56BC7" w:rsidP="000F2D83">
      <w:pPr>
        <w:spacing w:line="360" w:lineRule="auto"/>
        <w:ind w:left="720"/>
        <w:jc w:val="both"/>
        <w:textAlignment w:val="baseline"/>
        <w:rPr>
          <w:rFonts w:ascii="Verdana" w:hAnsi="Verdana" w:cs="Segoe UI"/>
          <w:sz w:val="18"/>
          <w:szCs w:val="18"/>
        </w:rPr>
      </w:pPr>
      <w:r w:rsidRPr="00CB496F">
        <w:rPr>
          <w:rFonts w:ascii="Verdana" w:hAnsi="Verdana" w:cs="Segoe UI"/>
          <w:sz w:val="18"/>
          <w:szCs w:val="18"/>
        </w:rPr>
        <w:lastRenderedPageBreak/>
        <w:t xml:space="preserve">Pana Sergiusza Szulgan, tel. +48 885 504 323, adres email: </w:t>
      </w:r>
      <w:hyperlink r:id="rId30" w:history="1">
        <w:r w:rsidR="002E257E" w:rsidRPr="00CB496F">
          <w:rPr>
            <w:rStyle w:val="Hipercze"/>
            <w:rFonts w:ascii="Verdana" w:hAnsi="Verdana" w:cs="Segoe UI"/>
            <w:sz w:val="18"/>
            <w:szCs w:val="18"/>
          </w:rPr>
          <w:t>s.szulgan@cargounit.eu</w:t>
        </w:r>
      </w:hyperlink>
    </w:p>
    <w:p w14:paraId="1053CC40" w14:textId="2032D06F" w:rsidR="002E257E" w:rsidRPr="00CB496F" w:rsidRDefault="002E257E" w:rsidP="002E257E">
      <w:pPr>
        <w:spacing w:line="360" w:lineRule="auto"/>
        <w:ind w:firstLine="709"/>
        <w:jc w:val="both"/>
        <w:textAlignment w:val="baseline"/>
        <w:rPr>
          <w:rFonts w:ascii="Verdana" w:hAnsi="Verdana" w:cs="Segoe UI"/>
          <w:sz w:val="18"/>
          <w:szCs w:val="18"/>
        </w:rPr>
      </w:pPr>
      <w:r w:rsidRPr="00CB496F">
        <w:rPr>
          <w:rFonts w:ascii="Verdana" w:hAnsi="Verdana" w:cs="Segoe UI"/>
          <w:sz w:val="18"/>
          <w:szCs w:val="18"/>
        </w:rPr>
        <w:t>l</w:t>
      </w:r>
      <w:r w:rsidR="00C56BC7" w:rsidRPr="00CB496F">
        <w:rPr>
          <w:rFonts w:ascii="Verdana" w:hAnsi="Verdana" w:cs="Segoe UI"/>
          <w:sz w:val="18"/>
          <w:szCs w:val="18"/>
        </w:rPr>
        <w:t>ub</w:t>
      </w:r>
      <w:r w:rsidRPr="00CB496F">
        <w:rPr>
          <w:rFonts w:ascii="Verdana" w:hAnsi="Verdana" w:cs="Segoe UI"/>
          <w:sz w:val="18"/>
          <w:szCs w:val="18"/>
        </w:rPr>
        <w:t xml:space="preserve"> </w:t>
      </w:r>
    </w:p>
    <w:p w14:paraId="2116AE91" w14:textId="7FB3B343" w:rsidR="00C56BC7" w:rsidRPr="00571A13" w:rsidRDefault="00C56BC7" w:rsidP="002E257E">
      <w:pPr>
        <w:spacing w:line="360" w:lineRule="auto"/>
        <w:ind w:left="720" w:hanging="11"/>
        <w:jc w:val="both"/>
        <w:textAlignment w:val="baseline"/>
        <w:rPr>
          <w:rFonts w:ascii="Verdana" w:hAnsi="Verdana" w:cs="Segoe UI"/>
          <w:sz w:val="18"/>
          <w:szCs w:val="18"/>
        </w:rPr>
      </w:pPr>
      <w:r w:rsidRPr="00CB496F">
        <w:rPr>
          <w:rFonts w:ascii="Verdana" w:hAnsi="Verdana" w:cs="Segoe UI"/>
          <w:sz w:val="18"/>
          <w:szCs w:val="18"/>
        </w:rPr>
        <w:t>Pan</w:t>
      </w:r>
      <w:r w:rsidR="000F2D83">
        <w:rPr>
          <w:rFonts w:ascii="Verdana" w:hAnsi="Verdana" w:cs="Segoe UI"/>
          <w:sz w:val="18"/>
          <w:szCs w:val="18"/>
        </w:rPr>
        <w:t>a/</w:t>
      </w:r>
      <w:r w:rsidRPr="00CB496F">
        <w:rPr>
          <w:rFonts w:ascii="Verdana" w:hAnsi="Verdana" w:cs="Segoe UI"/>
          <w:sz w:val="18"/>
          <w:szCs w:val="18"/>
        </w:rPr>
        <w:t xml:space="preserve">i </w:t>
      </w:r>
      <w:r w:rsidR="000F2D83">
        <w:rPr>
          <w:rFonts w:ascii="Verdana" w:hAnsi="Verdana" w:cs="Segoe UI"/>
          <w:sz w:val="18"/>
          <w:szCs w:val="18"/>
        </w:rPr>
        <w:t>……………………………………</w:t>
      </w:r>
      <w:r w:rsidRPr="00CB496F">
        <w:rPr>
          <w:rFonts w:ascii="Verdana" w:hAnsi="Verdana" w:cs="Segoe UI"/>
          <w:sz w:val="18"/>
          <w:szCs w:val="18"/>
        </w:rPr>
        <w:t xml:space="preserve">, tel. </w:t>
      </w:r>
      <w:r w:rsidR="000F2D83" w:rsidRPr="00571A13">
        <w:rPr>
          <w:rFonts w:ascii="Verdana" w:hAnsi="Verdana" w:cs="Segoe UI"/>
          <w:sz w:val="18"/>
          <w:szCs w:val="18"/>
        </w:rPr>
        <w:t>………………………………………</w:t>
      </w:r>
      <w:r w:rsidRPr="00571A13">
        <w:rPr>
          <w:rFonts w:ascii="Verdana" w:hAnsi="Verdana" w:cs="Segoe UI"/>
          <w:sz w:val="18"/>
          <w:szCs w:val="18"/>
        </w:rPr>
        <w:t xml:space="preserve">, adres email: </w:t>
      </w:r>
      <w:r w:rsidR="000F2D83">
        <w:t>.................................</w:t>
      </w:r>
      <w:r w:rsidR="004656B8" w:rsidRPr="00571A13">
        <w:rPr>
          <w:rFonts w:ascii="Verdana" w:hAnsi="Verdana" w:cs="Segoe UI"/>
          <w:sz w:val="18"/>
          <w:szCs w:val="18"/>
        </w:rPr>
        <w:t xml:space="preserve"> </w:t>
      </w:r>
    </w:p>
    <w:p w14:paraId="7E33A38C" w14:textId="77777777" w:rsidR="00C56BC7" w:rsidRPr="00571A13" w:rsidRDefault="00C56BC7" w:rsidP="007D0186">
      <w:pPr>
        <w:spacing w:line="360" w:lineRule="auto"/>
        <w:jc w:val="both"/>
        <w:textAlignment w:val="baseline"/>
        <w:rPr>
          <w:rFonts w:ascii="Verdana" w:hAnsi="Verdana" w:cs="Segoe UI"/>
          <w:sz w:val="18"/>
          <w:szCs w:val="18"/>
        </w:rPr>
      </w:pPr>
      <w:r w:rsidRPr="00571A13">
        <w:rPr>
          <w:rFonts w:ascii="Verdana" w:hAnsi="Verdana" w:cs="Segoe UI"/>
          <w:sz w:val="18"/>
          <w:szCs w:val="18"/>
        </w:rPr>
        <w:t> </w:t>
      </w:r>
    </w:p>
    <w:p w14:paraId="1E163EE0" w14:textId="77777777" w:rsidR="00C56BC7" w:rsidRPr="00CB496F" w:rsidRDefault="00C56BC7" w:rsidP="007D0186">
      <w:pPr>
        <w:spacing w:line="360" w:lineRule="auto"/>
        <w:textAlignment w:val="baseline"/>
        <w:rPr>
          <w:rFonts w:ascii="Verdana" w:hAnsi="Verdana" w:cs="Segoe UI"/>
          <w:sz w:val="18"/>
          <w:szCs w:val="18"/>
        </w:rPr>
      </w:pPr>
      <w:r w:rsidRPr="00CB496F">
        <w:rPr>
          <w:rFonts w:ascii="Verdana" w:hAnsi="Verdana" w:cs="Segoe UI"/>
          <w:i/>
          <w:iCs/>
          <w:sz w:val="18"/>
          <w:szCs w:val="18"/>
        </w:rPr>
        <w:t>..........................................</w:t>
      </w:r>
      <w:r w:rsidRPr="00CB496F">
        <w:rPr>
          <w:rFonts w:ascii="Verdana" w:hAnsi="Verdana" w:cs="Calibri"/>
          <w:sz w:val="18"/>
          <w:szCs w:val="18"/>
        </w:rPr>
        <w:tab/>
      </w:r>
      <w:r w:rsidRPr="00CB496F">
        <w:rPr>
          <w:rFonts w:ascii="Verdana" w:hAnsi="Verdana" w:cs="Calibri"/>
        </w:rPr>
        <w:tab/>
      </w:r>
      <w:r w:rsidRPr="00CB496F">
        <w:rPr>
          <w:rFonts w:ascii="Verdana" w:hAnsi="Verdana" w:cs="Segoe UI"/>
          <w:sz w:val="18"/>
          <w:szCs w:val="18"/>
        </w:rPr>
        <w:t>…</w:t>
      </w:r>
      <w:r w:rsidRPr="00CB496F">
        <w:rPr>
          <w:rFonts w:ascii="Verdana" w:hAnsi="Verdana" w:cs="Segoe UI"/>
          <w:i/>
          <w:iCs/>
          <w:sz w:val="18"/>
          <w:szCs w:val="18"/>
        </w:rPr>
        <w:t>................................................................</w:t>
      </w:r>
      <w:r w:rsidRPr="00CB496F">
        <w:rPr>
          <w:rFonts w:ascii="Verdana" w:hAnsi="Verdana" w:cs="Segoe UI"/>
          <w:sz w:val="18"/>
          <w:szCs w:val="18"/>
        </w:rPr>
        <w:t> </w:t>
      </w:r>
    </w:p>
    <w:p w14:paraId="5676EB85" w14:textId="77777777" w:rsidR="00C56BC7" w:rsidRPr="00CB496F" w:rsidRDefault="00C56BC7" w:rsidP="007D0186">
      <w:pPr>
        <w:spacing w:line="360" w:lineRule="auto"/>
        <w:ind w:left="4245" w:hanging="3525"/>
        <w:textAlignment w:val="baseline"/>
        <w:rPr>
          <w:rFonts w:ascii="Verdana" w:hAnsi="Verdana" w:cs="Segoe UI"/>
          <w:sz w:val="18"/>
          <w:szCs w:val="18"/>
        </w:rPr>
      </w:pPr>
      <w:r w:rsidRPr="00CB496F">
        <w:rPr>
          <w:rFonts w:ascii="Verdana" w:hAnsi="Verdana" w:cs="Segoe UI"/>
          <w:sz w:val="18"/>
          <w:szCs w:val="18"/>
        </w:rPr>
        <w:t>(miejscowość i data)</w:t>
      </w:r>
      <w:r w:rsidRPr="00CB496F">
        <w:rPr>
          <w:rFonts w:ascii="Verdana" w:hAnsi="Verdana" w:cs="Calibri"/>
          <w:sz w:val="18"/>
          <w:szCs w:val="18"/>
        </w:rPr>
        <w:tab/>
      </w:r>
      <w:r w:rsidRPr="00CB496F">
        <w:rPr>
          <w:rFonts w:ascii="Verdana" w:hAnsi="Verdana" w:cs="Segoe UI"/>
          <w:sz w:val="18"/>
          <w:szCs w:val="18"/>
        </w:rPr>
        <w:t>(podpis osoby upoważnionej do składania oświadczeń woli w imieniu Wykonawcy oraz imienna pieczątka) </w:t>
      </w:r>
    </w:p>
    <w:p w14:paraId="4DA20876" w14:textId="77777777" w:rsidR="007774AC" w:rsidRPr="00CB496F" w:rsidRDefault="007774AC">
      <w:pPr>
        <w:spacing w:after="160" w:line="259" w:lineRule="auto"/>
        <w:rPr>
          <w:rFonts w:ascii="Verdana" w:hAnsi="Verdana" w:cs="Segoe UI"/>
          <w:sz w:val="18"/>
          <w:szCs w:val="18"/>
        </w:rPr>
      </w:pPr>
      <w:r w:rsidRPr="00CB496F">
        <w:rPr>
          <w:rFonts w:ascii="Verdana" w:hAnsi="Verdana" w:cs="Segoe UI"/>
          <w:sz w:val="18"/>
          <w:szCs w:val="18"/>
        </w:rPr>
        <w:br w:type="page"/>
      </w:r>
    </w:p>
    <w:p w14:paraId="70424AB1" w14:textId="7843DBDA" w:rsidR="00696516" w:rsidRPr="00CB496F" w:rsidRDefault="00696516" w:rsidP="005B1EB7">
      <w:pPr>
        <w:pStyle w:val="Nagwek2"/>
        <w:spacing w:before="0" w:after="0" w:line="360" w:lineRule="auto"/>
        <w:jc w:val="center"/>
        <w:rPr>
          <w:rFonts w:ascii="Verdana" w:hAnsi="Verdana"/>
          <w:sz w:val="18"/>
          <w:szCs w:val="18"/>
        </w:rPr>
      </w:pPr>
      <w:bookmarkStart w:id="68" w:name="_Toc223010970"/>
      <w:bookmarkStart w:id="69" w:name="_Hlk197697592"/>
      <w:r w:rsidRPr="00CB496F">
        <w:rPr>
          <w:rFonts w:ascii="Verdana" w:hAnsi="Verdana"/>
          <w:sz w:val="18"/>
          <w:szCs w:val="18"/>
        </w:rPr>
        <w:lastRenderedPageBreak/>
        <w:t>Załącznik</w:t>
      </w:r>
      <w:r w:rsidR="000B72C3" w:rsidRPr="00CB496F">
        <w:rPr>
          <w:rFonts w:ascii="Verdana" w:hAnsi="Verdana"/>
          <w:sz w:val="18"/>
          <w:szCs w:val="18"/>
        </w:rPr>
        <w:t xml:space="preserve"> nr</w:t>
      </w:r>
      <w:r w:rsidRPr="00CB496F">
        <w:rPr>
          <w:rFonts w:ascii="Verdana" w:hAnsi="Verdana"/>
          <w:sz w:val="18"/>
          <w:szCs w:val="18"/>
        </w:rPr>
        <w:t xml:space="preserve"> 4.</w:t>
      </w:r>
      <w:r w:rsidR="008B1718">
        <w:rPr>
          <w:rFonts w:ascii="Verdana" w:hAnsi="Verdana"/>
          <w:sz w:val="18"/>
          <w:szCs w:val="18"/>
        </w:rPr>
        <w:t>F</w:t>
      </w:r>
      <w:r w:rsidRPr="00CB496F">
        <w:rPr>
          <w:rFonts w:ascii="Verdana" w:hAnsi="Verdana"/>
          <w:sz w:val="18"/>
          <w:szCs w:val="18"/>
        </w:rPr>
        <w:t xml:space="preserve">ERTMS – </w:t>
      </w:r>
      <w:r w:rsidR="00043969" w:rsidRPr="00CB496F">
        <w:rPr>
          <w:rFonts w:ascii="Verdana" w:hAnsi="Verdana"/>
          <w:sz w:val="18"/>
          <w:szCs w:val="18"/>
        </w:rPr>
        <w:t>Oświadczenia Wykonawcy potwierdzające posiadanie przez Wykonawcę odpowiedniej wiedzy i doświadczenia do wykonania danego Zadania.</w:t>
      </w:r>
      <w:r w:rsidR="00A518A5" w:rsidRPr="00CB496F">
        <w:rPr>
          <w:rFonts w:ascii="Verdana" w:hAnsi="Verdana"/>
          <w:sz w:val="18"/>
          <w:szCs w:val="18"/>
        </w:rPr>
        <w:t>– wzór</w:t>
      </w:r>
      <w:bookmarkEnd w:id="68"/>
    </w:p>
    <w:p w14:paraId="3A385240" w14:textId="71B44CBF" w:rsidR="00696516" w:rsidRPr="00CB496F" w:rsidRDefault="00696516" w:rsidP="006C0105">
      <w:pPr>
        <w:spacing w:after="360" w:line="360" w:lineRule="auto"/>
        <w:jc w:val="center"/>
        <w:rPr>
          <w:rFonts w:ascii="Verdana" w:eastAsia="SimSun" w:hAnsi="Verdana"/>
          <w:sz w:val="18"/>
          <w:szCs w:val="18"/>
        </w:rPr>
      </w:pPr>
      <w:r w:rsidRPr="00CB496F">
        <w:rPr>
          <w:rFonts w:ascii="Verdana" w:hAnsi="Verdana"/>
          <w:sz w:val="18"/>
          <w:szCs w:val="18"/>
        </w:rPr>
        <w:t xml:space="preserve">Nr postępowania </w:t>
      </w:r>
      <w:r w:rsidRPr="00CB496F">
        <w:rPr>
          <w:rFonts w:ascii="Verdana" w:eastAsia="SimSun" w:hAnsi="Verdana"/>
          <w:sz w:val="18"/>
          <w:szCs w:val="18"/>
        </w:rPr>
        <w:t>202</w:t>
      </w:r>
      <w:r w:rsidR="0099736A">
        <w:rPr>
          <w:rFonts w:ascii="Verdana" w:eastAsia="SimSun" w:hAnsi="Verdana"/>
          <w:sz w:val="18"/>
          <w:szCs w:val="18"/>
        </w:rPr>
        <w:t>6</w:t>
      </w:r>
      <w:r w:rsidRPr="00CB496F">
        <w:rPr>
          <w:rFonts w:ascii="Verdana" w:eastAsia="SimSun" w:hAnsi="Verdana"/>
          <w:sz w:val="18"/>
          <w:szCs w:val="18"/>
        </w:rPr>
        <w:t>/CU/</w:t>
      </w:r>
      <w:proofErr w:type="spellStart"/>
      <w:r w:rsidRPr="00CB496F">
        <w:rPr>
          <w:rFonts w:ascii="Verdana" w:eastAsia="SimSun" w:hAnsi="Verdana"/>
          <w:sz w:val="18"/>
          <w:szCs w:val="18"/>
        </w:rPr>
        <w:t>DSiR</w:t>
      </w:r>
      <w:proofErr w:type="spellEnd"/>
      <w:r w:rsidRPr="00CB496F">
        <w:rPr>
          <w:rFonts w:ascii="Verdana" w:eastAsia="SimSun" w:hAnsi="Verdana"/>
          <w:sz w:val="18"/>
          <w:szCs w:val="18"/>
        </w:rPr>
        <w:t>/</w:t>
      </w:r>
      <w:r w:rsidR="008B1718">
        <w:rPr>
          <w:rFonts w:ascii="Verdana" w:eastAsia="SimSun" w:hAnsi="Verdana"/>
          <w:sz w:val="18"/>
          <w:szCs w:val="18"/>
        </w:rPr>
        <w:t>F</w:t>
      </w:r>
      <w:r w:rsidRPr="00CB496F">
        <w:rPr>
          <w:rFonts w:ascii="Verdana" w:eastAsia="SimSun" w:hAnsi="Verdana"/>
          <w:sz w:val="18"/>
          <w:szCs w:val="18"/>
        </w:rPr>
        <w:t>ERTMS</w:t>
      </w:r>
    </w:p>
    <w:p w14:paraId="0294E76F" w14:textId="77777777" w:rsidR="00DE0868" w:rsidRPr="00CB496F" w:rsidRDefault="00DE0868" w:rsidP="006C0105">
      <w:pPr>
        <w:spacing w:after="360" w:line="360" w:lineRule="auto"/>
        <w:jc w:val="right"/>
        <w:rPr>
          <w:rFonts w:ascii="Verdana" w:hAnsi="Verdana"/>
          <w:sz w:val="18"/>
          <w:szCs w:val="18"/>
        </w:rPr>
      </w:pPr>
      <w:r w:rsidRPr="00CB496F">
        <w:rPr>
          <w:rFonts w:ascii="Verdana" w:hAnsi="Verdana"/>
          <w:sz w:val="18"/>
          <w:szCs w:val="18"/>
        </w:rPr>
        <w:t>dnia …  …  …r. </w:t>
      </w:r>
    </w:p>
    <w:p w14:paraId="257F4E5D" w14:textId="77777777" w:rsidR="00DE0868" w:rsidRPr="00CB496F" w:rsidRDefault="00DE0868" w:rsidP="00732F0F">
      <w:pPr>
        <w:spacing w:line="360" w:lineRule="auto"/>
        <w:jc w:val="both"/>
        <w:rPr>
          <w:rFonts w:ascii="Verdana" w:hAnsi="Verdana"/>
          <w:sz w:val="18"/>
          <w:szCs w:val="18"/>
        </w:rPr>
      </w:pPr>
      <w:r w:rsidRPr="00CB496F">
        <w:rPr>
          <w:rFonts w:ascii="Verdana" w:hAnsi="Verdana"/>
          <w:sz w:val="18"/>
          <w:szCs w:val="18"/>
        </w:rPr>
        <w:t>Wykonawca:</w:t>
      </w:r>
      <w:r w:rsidRPr="00CB496F">
        <w:rPr>
          <w:rFonts w:ascii="Verdana" w:hAnsi="Verdana"/>
          <w:sz w:val="18"/>
          <w:szCs w:val="18"/>
        </w:rPr>
        <w:tab/>
      </w:r>
      <w:r w:rsidRPr="00CB496F">
        <w:rPr>
          <w:rFonts w:ascii="Verdana" w:hAnsi="Verdana"/>
          <w:sz w:val="18"/>
          <w:szCs w:val="18"/>
        </w:rPr>
        <w:tab/>
      </w:r>
      <w:r w:rsidRPr="00CB496F">
        <w:rPr>
          <w:rFonts w:ascii="Verdana" w:hAnsi="Verdana"/>
          <w:sz w:val="18"/>
          <w:szCs w:val="18"/>
        </w:rPr>
        <w:tab/>
        <w:t>………………… </w:t>
      </w:r>
    </w:p>
    <w:p w14:paraId="1FEE12BE" w14:textId="77777777" w:rsidR="00DE0868" w:rsidRPr="00CB496F" w:rsidRDefault="00DE0868" w:rsidP="00732F0F">
      <w:pPr>
        <w:spacing w:line="360" w:lineRule="auto"/>
        <w:jc w:val="both"/>
        <w:rPr>
          <w:rFonts w:ascii="Verdana" w:hAnsi="Verdana"/>
          <w:sz w:val="18"/>
          <w:szCs w:val="18"/>
        </w:rPr>
      </w:pPr>
      <w:r w:rsidRPr="00CB496F">
        <w:rPr>
          <w:rFonts w:ascii="Verdana" w:hAnsi="Verdana"/>
          <w:sz w:val="18"/>
          <w:szCs w:val="18"/>
        </w:rPr>
        <w:t xml:space="preserve">Adres: </w:t>
      </w:r>
      <w:r w:rsidRPr="00CB496F">
        <w:rPr>
          <w:rFonts w:ascii="Verdana" w:hAnsi="Verdana"/>
          <w:sz w:val="18"/>
          <w:szCs w:val="18"/>
        </w:rPr>
        <w:tab/>
      </w:r>
      <w:r w:rsidRPr="00CB496F">
        <w:rPr>
          <w:rFonts w:ascii="Verdana" w:hAnsi="Verdana"/>
          <w:sz w:val="18"/>
          <w:szCs w:val="18"/>
        </w:rPr>
        <w:tab/>
      </w:r>
      <w:r w:rsidRPr="00CB496F">
        <w:rPr>
          <w:rFonts w:ascii="Verdana" w:hAnsi="Verdana"/>
          <w:sz w:val="18"/>
          <w:szCs w:val="18"/>
        </w:rPr>
        <w:tab/>
      </w:r>
      <w:r w:rsidRPr="00CB496F">
        <w:rPr>
          <w:rFonts w:ascii="Verdana" w:hAnsi="Verdana"/>
          <w:sz w:val="18"/>
          <w:szCs w:val="18"/>
        </w:rPr>
        <w:tab/>
        <w:t>………………… </w:t>
      </w:r>
    </w:p>
    <w:p w14:paraId="0B51BC0C" w14:textId="77777777" w:rsidR="00DE0868" w:rsidRPr="00CB496F" w:rsidRDefault="00DE0868" w:rsidP="00732F0F">
      <w:pPr>
        <w:spacing w:line="360" w:lineRule="auto"/>
        <w:jc w:val="both"/>
        <w:rPr>
          <w:rFonts w:ascii="Verdana" w:hAnsi="Verdana"/>
          <w:sz w:val="18"/>
          <w:szCs w:val="18"/>
        </w:rPr>
      </w:pPr>
      <w:r w:rsidRPr="00CB496F">
        <w:rPr>
          <w:rFonts w:ascii="Verdana" w:hAnsi="Verdana"/>
          <w:sz w:val="18"/>
          <w:szCs w:val="18"/>
        </w:rPr>
        <w:t xml:space="preserve">Nr telefonu / nr faksu </w:t>
      </w:r>
      <w:r w:rsidRPr="00CB496F">
        <w:rPr>
          <w:rFonts w:ascii="Verdana" w:hAnsi="Verdana"/>
          <w:sz w:val="18"/>
          <w:szCs w:val="18"/>
        </w:rPr>
        <w:tab/>
      </w:r>
      <w:r w:rsidRPr="00CB496F">
        <w:rPr>
          <w:rFonts w:ascii="Verdana" w:hAnsi="Verdana"/>
          <w:sz w:val="18"/>
          <w:szCs w:val="18"/>
        </w:rPr>
        <w:tab/>
        <w:t>………………… </w:t>
      </w:r>
    </w:p>
    <w:p w14:paraId="59A7D49A" w14:textId="77777777" w:rsidR="00DE0868" w:rsidRPr="00CB496F" w:rsidRDefault="00DE0868" w:rsidP="00732F0F">
      <w:pPr>
        <w:spacing w:line="360" w:lineRule="auto"/>
        <w:jc w:val="both"/>
        <w:rPr>
          <w:rFonts w:ascii="Verdana" w:hAnsi="Verdana"/>
          <w:sz w:val="18"/>
          <w:szCs w:val="18"/>
        </w:rPr>
      </w:pPr>
      <w:r w:rsidRPr="00CB496F">
        <w:rPr>
          <w:rFonts w:ascii="Verdana" w:hAnsi="Verdana"/>
          <w:sz w:val="18"/>
          <w:szCs w:val="18"/>
        </w:rPr>
        <w:t xml:space="preserve">Adres strony internetowej </w:t>
      </w:r>
      <w:r w:rsidRPr="00CB496F">
        <w:rPr>
          <w:rFonts w:ascii="Verdana" w:hAnsi="Verdana"/>
          <w:sz w:val="18"/>
          <w:szCs w:val="18"/>
        </w:rPr>
        <w:tab/>
        <w:t>………………… </w:t>
      </w:r>
    </w:p>
    <w:p w14:paraId="1693F349" w14:textId="77777777" w:rsidR="00DE0868" w:rsidRPr="00CB496F" w:rsidRDefault="00DE0868" w:rsidP="006C0105">
      <w:pPr>
        <w:spacing w:after="360" w:line="360" w:lineRule="auto"/>
        <w:jc w:val="both"/>
        <w:rPr>
          <w:rFonts w:ascii="Verdana" w:hAnsi="Verdana"/>
          <w:sz w:val="18"/>
          <w:szCs w:val="18"/>
        </w:rPr>
      </w:pPr>
      <w:r w:rsidRPr="00CB496F">
        <w:rPr>
          <w:rFonts w:ascii="Verdana" w:hAnsi="Verdana"/>
          <w:sz w:val="18"/>
          <w:szCs w:val="18"/>
        </w:rPr>
        <w:t>Adres e-mail:</w:t>
      </w:r>
      <w:r w:rsidRPr="00CB496F">
        <w:rPr>
          <w:rFonts w:ascii="Verdana" w:hAnsi="Verdana"/>
          <w:sz w:val="18"/>
          <w:szCs w:val="18"/>
        </w:rPr>
        <w:tab/>
      </w:r>
      <w:r w:rsidRPr="00CB496F">
        <w:rPr>
          <w:rFonts w:ascii="Verdana" w:hAnsi="Verdana"/>
          <w:sz w:val="18"/>
          <w:szCs w:val="18"/>
        </w:rPr>
        <w:tab/>
      </w:r>
      <w:r w:rsidRPr="00CB496F">
        <w:rPr>
          <w:rFonts w:ascii="Verdana" w:hAnsi="Verdana"/>
          <w:sz w:val="18"/>
          <w:szCs w:val="18"/>
        </w:rPr>
        <w:tab/>
        <w:t>………………… </w:t>
      </w:r>
    </w:p>
    <w:p w14:paraId="44E8FB1B" w14:textId="4B2822C4" w:rsidR="00DE0868" w:rsidRPr="00CB496F" w:rsidRDefault="00DE0868" w:rsidP="00732F0F">
      <w:pPr>
        <w:spacing w:after="120" w:line="360" w:lineRule="auto"/>
        <w:jc w:val="both"/>
        <w:rPr>
          <w:rFonts w:ascii="Verdana" w:hAnsi="Verdana"/>
          <w:sz w:val="18"/>
          <w:szCs w:val="18"/>
        </w:rPr>
      </w:pPr>
      <w:r w:rsidRPr="00CB496F">
        <w:rPr>
          <w:rFonts w:ascii="Verdana" w:hAnsi="Verdana"/>
          <w:sz w:val="18"/>
          <w:szCs w:val="18"/>
        </w:rPr>
        <w:t xml:space="preserve">Wykonawca oświadcza, iż </w:t>
      </w:r>
      <w:r w:rsidR="00732F0F" w:rsidRPr="00CB496F">
        <w:rPr>
          <w:rFonts w:ascii="Verdana" w:eastAsia="SimSun" w:hAnsi="Verdana" w:cs="Arial"/>
          <w:sz w:val="18"/>
          <w:szCs w:val="18"/>
        </w:rPr>
        <w:t xml:space="preserve">w </w:t>
      </w:r>
      <w:r w:rsidR="005F5A3D" w:rsidRPr="00CB496F">
        <w:rPr>
          <w:rFonts w:ascii="Verdana" w:eastAsia="SimSun" w:hAnsi="Verdana" w:cs="Arial"/>
          <w:sz w:val="18"/>
          <w:szCs w:val="18"/>
        </w:rPr>
        <w:t xml:space="preserve">okresie ostatnich 5 lat przed upływem terminu składania ofert, a jeżeli okres prowadzenia działalności jest krótszy – w tym okresie, dokonał co najmniej 3 instalacji lub modyfikacji lub </w:t>
      </w:r>
      <w:proofErr w:type="spellStart"/>
      <w:r w:rsidR="005F5A3D" w:rsidRPr="00CB496F">
        <w:rPr>
          <w:rFonts w:ascii="Verdana" w:eastAsia="SimSun" w:hAnsi="Verdana" w:cs="Arial"/>
          <w:sz w:val="18"/>
          <w:szCs w:val="18"/>
        </w:rPr>
        <w:t>upgrade’u</w:t>
      </w:r>
      <w:proofErr w:type="spellEnd"/>
      <w:r w:rsidR="005F5A3D" w:rsidRPr="00CB496F">
        <w:rPr>
          <w:rFonts w:ascii="Verdana" w:eastAsia="SimSun" w:hAnsi="Verdana" w:cs="Arial"/>
          <w:sz w:val="18"/>
          <w:szCs w:val="18"/>
        </w:rPr>
        <w:t xml:space="preserve"> urządzeń pokładowych ETCS na pojazdach kolejowych</w:t>
      </w:r>
      <w:r w:rsidR="00732F0F" w:rsidRPr="00CB496F">
        <w:rPr>
          <w:rFonts w:ascii="Verdana" w:eastAsia="SimSun" w:hAnsi="Verdana" w:cs="Arial"/>
          <w:sz w:val="18"/>
          <w:szCs w:val="18"/>
        </w:rPr>
        <w:t xml:space="preserve"> i posiada odpowiednie referencje/</w:t>
      </w:r>
      <w:r w:rsidR="006D3971" w:rsidRPr="00CB496F">
        <w:rPr>
          <w:rFonts w:ascii="Verdana" w:eastAsia="SimSun" w:hAnsi="Verdana" w:cs="Arial"/>
          <w:sz w:val="18"/>
          <w:szCs w:val="18"/>
        </w:rPr>
        <w:t>dokumenty</w:t>
      </w:r>
      <w:r w:rsidR="00AC20BE" w:rsidRPr="00CB496F">
        <w:rPr>
          <w:rFonts w:ascii="Verdana" w:eastAsia="SimSun" w:hAnsi="Verdana" w:cs="Arial"/>
          <w:sz w:val="18"/>
          <w:szCs w:val="18"/>
        </w:rPr>
        <w:t>/</w:t>
      </w:r>
      <w:r w:rsidR="00732F0F" w:rsidRPr="00CB496F">
        <w:rPr>
          <w:rFonts w:ascii="Verdana" w:eastAsia="SimSun" w:hAnsi="Verdana" w:cs="Arial"/>
          <w:sz w:val="18"/>
          <w:szCs w:val="18"/>
        </w:rPr>
        <w:t>protokoły zdawczo-odbiorcze</w:t>
      </w:r>
      <w:r w:rsidRPr="00CB496F">
        <w:rPr>
          <w:rFonts w:ascii="Verdana" w:hAnsi="Verdana"/>
          <w:sz w:val="18"/>
          <w:szCs w:val="18"/>
        </w:rPr>
        <w:t>:  </w:t>
      </w:r>
      <w:r w:rsidR="00732F0F" w:rsidRPr="00CB496F">
        <w:rPr>
          <w:rFonts w:ascii="Verdana" w:eastAsia="SimSun" w:hAnsi="Verdana" w:cs="Arial"/>
          <w:sz w:val="18"/>
          <w:szCs w:val="18"/>
        </w:rPr>
        <w:t xml:space="preserve"> </w:t>
      </w:r>
    </w:p>
    <w:tbl>
      <w:tblPr>
        <w:tblW w:w="9211"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
        <w:gridCol w:w="1296"/>
        <w:gridCol w:w="2417"/>
        <w:gridCol w:w="2085"/>
        <w:gridCol w:w="1683"/>
        <w:gridCol w:w="1327"/>
      </w:tblGrid>
      <w:tr w:rsidR="006954E1" w:rsidRPr="00CB496F" w14:paraId="42C2FF17" w14:textId="62FF257B" w:rsidTr="005F5A3D">
        <w:trPr>
          <w:trHeight w:val="300"/>
        </w:trPr>
        <w:tc>
          <w:tcPr>
            <w:tcW w:w="403"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F60E81" w14:textId="06336F5E" w:rsidR="00AC20BE" w:rsidRPr="00CB496F" w:rsidRDefault="00AC20BE" w:rsidP="00C168E7">
            <w:pPr>
              <w:spacing w:line="360" w:lineRule="auto"/>
              <w:rPr>
                <w:rFonts w:ascii="Verdana" w:hAnsi="Verdana"/>
                <w:sz w:val="18"/>
                <w:szCs w:val="18"/>
              </w:rPr>
            </w:pPr>
            <w:r w:rsidRPr="00CB496F">
              <w:rPr>
                <w:rFonts w:ascii="Verdana" w:hAnsi="Verdana"/>
                <w:sz w:val="18"/>
                <w:szCs w:val="18"/>
              </w:rPr>
              <w:t>Lp.</w:t>
            </w:r>
          </w:p>
        </w:tc>
        <w:tc>
          <w:tcPr>
            <w:tcW w:w="1296"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2974095" w14:textId="400F55D4" w:rsidR="00AC20BE" w:rsidRPr="00CB496F" w:rsidRDefault="00AC20BE" w:rsidP="00732F0F">
            <w:pPr>
              <w:spacing w:line="360" w:lineRule="auto"/>
              <w:jc w:val="center"/>
              <w:rPr>
                <w:rFonts w:ascii="Verdana" w:hAnsi="Verdana"/>
                <w:sz w:val="18"/>
                <w:szCs w:val="18"/>
              </w:rPr>
            </w:pPr>
            <w:r w:rsidRPr="00CB496F">
              <w:rPr>
                <w:rFonts w:ascii="Verdana" w:hAnsi="Verdana"/>
                <w:sz w:val="18"/>
                <w:szCs w:val="18"/>
              </w:rPr>
              <w:t>Przedmiot</w:t>
            </w:r>
          </w:p>
          <w:p w14:paraId="0F95662E" w14:textId="080F7D31" w:rsidR="00AC20BE" w:rsidRPr="00CB496F" w:rsidRDefault="00AC20BE" w:rsidP="00732F0F">
            <w:pPr>
              <w:spacing w:line="360" w:lineRule="auto"/>
              <w:jc w:val="center"/>
              <w:rPr>
                <w:rFonts w:ascii="Verdana" w:hAnsi="Verdana"/>
                <w:sz w:val="18"/>
                <w:szCs w:val="18"/>
              </w:rPr>
            </w:pPr>
            <w:r w:rsidRPr="00CB496F">
              <w:rPr>
                <w:rFonts w:ascii="Verdana" w:hAnsi="Verdana"/>
                <w:sz w:val="18"/>
                <w:szCs w:val="18"/>
              </w:rPr>
              <w:t>(</w:t>
            </w:r>
            <w:r w:rsidR="00C47B8F" w:rsidRPr="00CB496F">
              <w:rPr>
                <w:rFonts w:ascii="Verdana" w:hAnsi="Verdana"/>
                <w:sz w:val="18"/>
                <w:szCs w:val="18"/>
              </w:rPr>
              <w:t>typ urzą</w:t>
            </w:r>
            <w:r w:rsidR="00AC1B51" w:rsidRPr="00CB496F">
              <w:rPr>
                <w:rFonts w:ascii="Verdana" w:hAnsi="Verdana"/>
                <w:sz w:val="18"/>
                <w:szCs w:val="18"/>
              </w:rPr>
              <w:t>dzenia</w:t>
            </w:r>
            <w:r w:rsidRPr="00CB496F">
              <w:rPr>
                <w:rFonts w:ascii="Verdana" w:hAnsi="Verdana"/>
                <w:sz w:val="18"/>
                <w:szCs w:val="18"/>
              </w:rPr>
              <w:t>)</w:t>
            </w:r>
          </w:p>
        </w:tc>
        <w:tc>
          <w:tcPr>
            <w:tcW w:w="2417"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17DA236" w14:textId="77B13907" w:rsidR="00AC20BE" w:rsidRPr="00CB496F" w:rsidRDefault="00AC20BE" w:rsidP="00732F0F">
            <w:pPr>
              <w:spacing w:line="360" w:lineRule="auto"/>
              <w:jc w:val="center"/>
              <w:rPr>
                <w:rFonts w:ascii="Verdana" w:hAnsi="Verdana"/>
                <w:sz w:val="18"/>
                <w:szCs w:val="18"/>
              </w:rPr>
            </w:pPr>
            <w:r w:rsidRPr="00CB496F">
              <w:rPr>
                <w:rFonts w:ascii="Verdana" w:hAnsi="Verdana"/>
                <w:sz w:val="18"/>
                <w:szCs w:val="18"/>
              </w:rPr>
              <w:t>Data wyprodukowania</w:t>
            </w:r>
            <w:r w:rsidR="00FB777F" w:rsidRPr="00CB496F">
              <w:rPr>
                <w:rFonts w:ascii="Verdana" w:hAnsi="Verdana"/>
                <w:sz w:val="18"/>
                <w:szCs w:val="18"/>
              </w:rPr>
              <w:t>/instalacji</w:t>
            </w:r>
            <w:r w:rsidRPr="00CB496F">
              <w:rPr>
                <w:rFonts w:ascii="Verdana" w:hAnsi="Verdana"/>
                <w:sz w:val="18"/>
                <w:szCs w:val="18"/>
              </w:rPr>
              <w:t xml:space="preserve"> </w:t>
            </w:r>
          </w:p>
          <w:p w14:paraId="7BC4F7F6" w14:textId="6E7D64A9" w:rsidR="00AC20BE" w:rsidRPr="00CB496F" w:rsidRDefault="00AC20BE" w:rsidP="00732F0F">
            <w:pPr>
              <w:spacing w:line="360" w:lineRule="auto"/>
              <w:jc w:val="center"/>
              <w:rPr>
                <w:rFonts w:ascii="Verdana" w:hAnsi="Verdana"/>
                <w:sz w:val="18"/>
                <w:szCs w:val="18"/>
              </w:rPr>
            </w:pPr>
            <w:r w:rsidRPr="00CB496F">
              <w:rPr>
                <w:rFonts w:ascii="Verdana" w:hAnsi="Verdana"/>
                <w:sz w:val="18"/>
                <w:szCs w:val="18"/>
              </w:rPr>
              <w:t>(</w:t>
            </w:r>
            <w:proofErr w:type="spellStart"/>
            <w:r w:rsidRPr="00CB496F">
              <w:rPr>
                <w:rFonts w:ascii="Verdana" w:hAnsi="Verdana"/>
                <w:i/>
                <w:iCs/>
                <w:sz w:val="18"/>
                <w:szCs w:val="18"/>
              </w:rPr>
              <w:t>dd</w:t>
            </w:r>
            <w:proofErr w:type="spellEnd"/>
            <w:r w:rsidRPr="00CB496F">
              <w:rPr>
                <w:rFonts w:ascii="Verdana" w:hAnsi="Verdana"/>
                <w:i/>
                <w:iCs/>
                <w:sz w:val="18"/>
                <w:szCs w:val="18"/>
              </w:rPr>
              <w:t>/mm/</w:t>
            </w:r>
            <w:proofErr w:type="spellStart"/>
            <w:r w:rsidRPr="00CB496F">
              <w:rPr>
                <w:rFonts w:ascii="Verdana" w:hAnsi="Verdana"/>
                <w:i/>
                <w:iCs/>
                <w:sz w:val="18"/>
                <w:szCs w:val="18"/>
              </w:rPr>
              <w:t>rrrr</w:t>
            </w:r>
            <w:proofErr w:type="spellEnd"/>
            <w:r w:rsidRPr="00CB496F">
              <w:rPr>
                <w:rFonts w:ascii="Verdana" w:hAnsi="Verdana"/>
                <w:sz w:val="18"/>
                <w:szCs w:val="18"/>
              </w:rPr>
              <w:t>)</w:t>
            </w:r>
          </w:p>
        </w:tc>
        <w:tc>
          <w:tcPr>
            <w:tcW w:w="20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A3F31EF" w14:textId="500D0A6B" w:rsidR="00AC20BE" w:rsidRPr="00CB496F" w:rsidRDefault="00AC20BE" w:rsidP="00732F0F">
            <w:pPr>
              <w:spacing w:line="360" w:lineRule="auto"/>
              <w:jc w:val="center"/>
              <w:rPr>
                <w:rFonts w:ascii="Verdana" w:hAnsi="Verdana"/>
                <w:sz w:val="18"/>
                <w:szCs w:val="18"/>
              </w:rPr>
            </w:pPr>
            <w:r w:rsidRPr="00CB496F">
              <w:rPr>
                <w:rFonts w:ascii="Verdana" w:hAnsi="Verdana"/>
                <w:sz w:val="18"/>
                <w:szCs w:val="18"/>
              </w:rPr>
              <w:t xml:space="preserve">Dokument potwierdzający zgodność z </w:t>
            </w:r>
            <w:r w:rsidR="00C20A90" w:rsidRPr="00CB496F">
              <w:rPr>
                <w:rFonts w:ascii="Verdana" w:hAnsi="Verdana"/>
                <w:sz w:val="18"/>
                <w:szCs w:val="18"/>
              </w:rPr>
              <w:t xml:space="preserve">aktualnym </w:t>
            </w:r>
            <w:r w:rsidRPr="00CB496F">
              <w:rPr>
                <w:rFonts w:ascii="Verdana" w:hAnsi="Verdana"/>
                <w:sz w:val="18"/>
                <w:szCs w:val="18"/>
              </w:rPr>
              <w:t xml:space="preserve">CCS TSI </w:t>
            </w:r>
          </w:p>
          <w:p w14:paraId="4E698C6E" w14:textId="60D8669A" w:rsidR="00AC20BE" w:rsidRPr="00CB496F" w:rsidRDefault="00AC20BE" w:rsidP="00732F0F">
            <w:pPr>
              <w:spacing w:line="360" w:lineRule="auto"/>
              <w:jc w:val="center"/>
              <w:rPr>
                <w:rFonts w:ascii="Verdana" w:hAnsi="Verdana"/>
                <w:sz w:val="18"/>
                <w:szCs w:val="18"/>
              </w:rPr>
            </w:pPr>
            <w:r w:rsidRPr="00CB496F">
              <w:rPr>
                <w:rFonts w:ascii="Verdana" w:hAnsi="Verdana"/>
                <w:sz w:val="18"/>
                <w:szCs w:val="18"/>
              </w:rPr>
              <w:t>(deklaracja zgodności z typem, nr certyfikatu WE, nr deklaracji weryfikacji podsystemu)</w:t>
            </w:r>
          </w:p>
        </w:tc>
        <w:tc>
          <w:tcPr>
            <w:tcW w:w="1683"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23D3FBD" w14:textId="18D20D34" w:rsidR="00AC20BE" w:rsidRPr="00CB496F" w:rsidRDefault="00AC20BE" w:rsidP="005A139F">
            <w:pPr>
              <w:spacing w:line="360" w:lineRule="auto"/>
              <w:jc w:val="center"/>
              <w:rPr>
                <w:rFonts w:ascii="Verdana" w:hAnsi="Verdana"/>
                <w:sz w:val="18"/>
                <w:szCs w:val="18"/>
              </w:rPr>
            </w:pPr>
            <w:r w:rsidRPr="00CB496F">
              <w:rPr>
                <w:rFonts w:ascii="Verdana" w:hAnsi="Verdana"/>
                <w:sz w:val="18"/>
                <w:szCs w:val="18"/>
              </w:rPr>
              <w:t xml:space="preserve">Kraje/odcinki, na których uzyskano homologację </w:t>
            </w:r>
          </w:p>
        </w:tc>
        <w:tc>
          <w:tcPr>
            <w:tcW w:w="1327" w:type="dxa"/>
            <w:tcBorders>
              <w:top w:val="single" w:sz="6" w:space="0" w:color="auto"/>
              <w:left w:val="single" w:sz="6" w:space="0" w:color="auto"/>
              <w:bottom w:val="single" w:sz="6" w:space="0" w:color="auto"/>
              <w:right w:val="single" w:sz="6" w:space="0" w:color="auto"/>
            </w:tcBorders>
            <w:shd w:val="clear" w:color="auto" w:fill="F2F2F2"/>
          </w:tcPr>
          <w:p w14:paraId="33CD706A" w14:textId="74BD7E20" w:rsidR="00AC20BE" w:rsidRPr="00CB496F" w:rsidRDefault="00F40740" w:rsidP="00732F0F">
            <w:pPr>
              <w:spacing w:line="360" w:lineRule="auto"/>
              <w:jc w:val="center"/>
              <w:rPr>
                <w:rFonts w:ascii="Verdana" w:hAnsi="Verdana"/>
                <w:sz w:val="18"/>
                <w:szCs w:val="18"/>
              </w:rPr>
            </w:pPr>
            <w:r w:rsidRPr="00CB496F">
              <w:rPr>
                <w:rFonts w:ascii="Verdana" w:hAnsi="Verdana"/>
                <w:sz w:val="18"/>
                <w:szCs w:val="18"/>
              </w:rPr>
              <w:t>Sporządzony p</w:t>
            </w:r>
            <w:r w:rsidR="009C1002" w:rsidRPr="00CB496F">
              <w:rPr>
                <w:rFonts w:ascii="Verdana" w:hAnsi="Verdana"/>
                <w:sz w:val="18"/>
                <w:szCs w:val="18"/>
              </w:rPr>
              <w:t xml:space="preserve">rotokół zdawczo-odbiorczy z instalacji/ modyfikacji/ </w:t>
            </w:r>
            <w:proofErr w:type="spellStart"/>
            <w:r w:rsidR="009C1002" w:rsidRPr="00CB496F">
              <w:rPr>
                <w:rFonts w:ascii="Verdana" w:hAnsi="Verdana"/>
                <w:sz w:val="18"/>
                <w:szCs w:val="18"/>
              </w:rPr>
              <w:t>upgrade’u</w:t>
            </w:r>
            <w:proofErr w:type="spellEnd"/>
          </w:p>
          <w:p w14:paraId="714DBDDE" w14:textId="4486EB3C" w:rsidR="00F40740" w:rsidRPr="00CB496F" w:rsidRDefault="00F40740" w:rsidP="00732F0F">
            <w:pPr>
              <w:spacing w:line="360" w:lineRule="auto"/>
              <w:jc w:val="center"/>
              <w:rPr>
                <w:rFonts w:ascii="Verdana" w:hAnsi="Verdana"/>
                <w:sz w:val="18"/>
                <w:szCs w:val="18"/>
              </w:rPr>
            </w:pPr>
            <w:r w:rsidRPr="00CB496F">
              <w:rPr>
                <w:rFonts w:ascii="Verdana" w:hAnsi="Verdana"/>
                <w:sz w:val="18"/>
                <w:szCs w:val="18"/>
              </w:rPr>
              <w:t>[tak/nie]</w:t>
            </w:r>
          </w:p>
        </w:tc>
      </w:tr>
      <w:tr w:rsidR="009C1002" w:rsidRPr="00CB496F" w14:paraId="5E8073AE" w14:textId="365EB6FB" w:rsidTr="005F5A3D">
        <w:trPr>
          <w:trHeight w:val="300"/>
        </w:trPr>
        <w:tc>
          <w:tcPr>
            <w:tcW w:w="403" w:type="dxa"/>
            <w:tcBorders>
              <w:top w:val="single" w:sz="6" w:space="0" w:color="auto"/>
              <w:left w:val="single" w:sz="6" w:space="0" w:color="auto"/>
              <w:bottom w:val="single" w:sz="6" w:space="0" w:color="auto"/>
              <w:right w:val="single" w:sz="6" w:space="0" w:color="auto"/>
            </w:tcBorders>
            <w:vAlign w:val="center"/>
            <w:hideMark/>
          </w:tcPr>
          <w:p w14:paraId="4DC0EF7E" w14:textId="515CD562" w:rsidR="00AC20BE" w:rsidRPr="00CB496F" w:rsidRDefault="00AC20BE" w:rsidP="009175B7">
            <w:pPr>
              <w:spacing w:line="360" w:lineRule="auto"/>
              <w:jc w:val="center"/>
              <w:rPr>
                <w:rFonts w:ascii="Verdana" w:hAnsi="Verdana"/>
                <w:sz w:val="18"/>
                <w:szCs w:val="18"/>
              </w:rPr>
            </w:pPr>
            <w:r w:rsidRPr="00CB496F">
              <w:rPr>
                <w:rFonts w:ascii="Verdana" w:hAnsi="Verdana"/>
                <w:sz w:val="18"/>
                <w:szCs w:val="18"/>
              </w:rPr>
              <w:t>1.</w:t>
            </w:r>
          </w:p>
        </w:tc>
        <w:tc>
          <w:tcPr>
            <w:tcW w:w="1296" w:type="dxa"/>
            <w:tcBorders>
              <w:top w:val="single" w:sz="6" w:space="0" w:color="auto"/>
              <w:left w:val="single" w:sz="6" w:space="0" w:color="auto"/>
              <w:bottom w:val="single" w:sz="6" w:space="0" w:color="auto"/>
              <w:right w:val="single" w:sz="6" w:space="0" w:color="auto"/>
            </w:tcBorders>
            <w:vAlign w:val="center"/>
            <w:hideMark/>
          </w:tcPr>
          <w:p w14:paraId="7DB0A251" w14:textId="77777777" w:rsidR="00AC20BE" w:rsidRPr="00CB496F" w:rsidRDefault="00AC20BE" w:rsidP="00732F0F">
            <w:pPr>
              <w:spacing w:line="360" w:lineRule="auto"/>
              <w:jc w:val="both"/>
              <w:rPr>
                <w:rFonts w:ascii="Verdana" w:hAnsi="Verdana"/>
                <w:sz w:val="18"/>
                <w:szCs w:val="18"/>
              </w:rPr>
            </w:pPr>
            <w:r w:rsidRPr="00CB496F">
              <w:rPr>
                <w:rFonts w:ascii="Verdana" w:hAnsi="Verdana"/>
                <w:sz w:val="18"/>
                <w:szCs w:val="18"/>
              </w:rPr>
              <w:t> </w:t>
            </w:r>
          </w:p>
        </w:tc>
        <w:tc>
          <w:tcPr>
            <w:tcW w:w="2417" w:type="dxa"/>
            <w:tcBorders>
              <w:top w:val="single" w:sz="6" w:space="0" w:color="auto"/>
              <w:left w:val="single" w:sz="6" w:space="0" w:color="auto"/>
              <w:bottom w:val="single" w:sz="6" w:space="0" w:color="auto"/>
              <w:right w:val="single" w:sz="6" w:space="0" w:color="auto"/>
            </w:tcBorders>
            <w:vAlign w:val="center"/>
            <w:hideMark/>
          </w:tcPr>
          <w:p w14:paraId="7C4FECB1" w14:textId="77777777" w:rsidR="00AC20BE" w:rsidRPr="00CB496F" w:rsidRDefault="00AC20BE" w:rsidP="00732F0F">
            <w:pPr>
              <w:spacing w:line="360" w:lineRule="auto"/>
              <w:jc w:val="both"/>
              <w:rPr>
                <w:rFonts w:ascii="Verdana" w:hAnsi="Verdana"/>
                <w:sz w:val="18"/>
                <w:szCs w:val="18"/>
              </w:rPr>
            </w:pPr>
            <w:r w:rsidRPr="00CB496F">
              <w:rPr>
                <w:rFonts w:ascii="Verdana" w:hAnsi="Verdana"/>
                <w:sz w:val="18"/>
                <w:szCs w:val="18"/>
              </w:rPr>
              <w:t> </w:t>
            </w:r>
          </w:p>
        </w:tc>
        <w:tc>
          <w:tcPr>
            <w:tcW w:w="2085" w:type="dxa"/>
            <w:tcBorders>
              <w:top w:val="single" w:sz="6" w:space="0" w:color="auto"/>
              <w:left w:val="single" w:sz="6" w:space="0" w:color="auto"/>
              <w:bottom w:val="single" w:sz="6" w:space="0" w:color="auto"/>
              <w:right w:val="single" w:sz="6" w:space="0" w:color="auto"/>
            </w:tcBorders>
            <w:vAlign w:val="center"/>
            <w:hideMark/>
          </w:tcPr>
          <w:p w14:paraId="21383877" w14:textId="77777777" w:rsidR="00AC20BE" w:rsidRPr="00CB496F" w:rsidRDefault="00AC20BE" w:rsidP="00732F0F">
            <w:pPr>
              <w:spacing w:line="360" w:lineRule="auto"/>
              <w:jc w:val="both"/>
              <w:rPr>
                <w:rFonts w:ascii="Verdana" w:hAnsi="Verdana"/>
                <w:sz w:val="18"/>
                <w:szCs w:val="18"/>
              </w:rPr>
            </w:pPr>
            <w:r w:rsidRPr="00CB496F">
              <w:rPr>
                <w:rFonts w:ascii="Verdana" w:hAnsi="Verdana"/>
                <w:sz w:val="18"/>
                <w:szCs w:val="18"/>
              </w:rPr>
              <w:t> </w:t>
            </w:r>
          </w:p>
        </w:tc>
        <w:tc>
          <w:tcPr>
            <w:tcW w:w="1683" w:type="dxa"/>
            <w:tcBorders>
              <w:top w:val="single" w:sz="6" w:space="0" w:color="auto"/>
              <w:left w:val="single" w:sz="6" w:space="0" w:color="auto"/>
              <w:bottom w:val="single" w:sz="6" w:space="0" w:color="auto"/>
              <w:right w:val="single" w:sz="6" w:space="0" w:color="auto"/>
            </w:tcBorders>
            <w:vAlign w:val="center"/>
            <w:hideMark/>
          </w:tcPr>
          <w:p w14:paraId="04DAF1F2" w14:textId="77777777" w:rsidR="00AC20BE" w:rsidRPr="00CB496F" w:rsidRDefault="00AC20BE" w:rsidP="00732F0F">
            <w:pPr>
              <w:spacing w:line="360" w:lineRule="auto"/>
              <w:jc w:val="both"/>
              <w:rPr>
                <w:rFonts w:ascii="Verdana" w:hAnsi="Verdana"/>
                <w:sz w:val="18"/>
                <w:szCs w:val="18"/>
              </w:rPr>
            </w:pPr>
            <w:r w:rsidRPr="00CB496F">
              <w:rPr>
                <w:rFonts w:ascii="Verdana" w:hAnsi="Verdana"/>
                <w:sz w:val="18"/>
                <w:szCs w:val="18"/>
              </w:rPr>
              <w:t> </w:t>
            </w:r>
          </w:p>
        </w:tc>
        <w:tc>
          <w:tcPr>
            <w:tcW w:w="1327" w:type="dxa"/>
            <w:tcBorders>
              <w:top w:val="single" w:sz="6" w:space="0" w:color="auto"/>
              <w:left w:val="single" w:sz="6" w:space="0" w:color="auto"/>
              <w:bottom w:val="single" w:sz="6" w:space="0" w:color="auto"/>
              <w:right w:val="single" w:sz="6" w:space="0" w:color="auto"/>
            </w:tcBorders>
          </w:tcPr>
          <w:p w14:paraId="6A9E7A7F" w14:textId="77777777" w:rsidR="00AC20BE" w:rsidRPr="00CB496F" w:rsidRDefault="00AC20BE" w:rsidP="00732F0F">
            <w:pPr>
              <w:spacing w:line="360" w:lineRule="auto"/>
              <w:jc w:val="both"/>
              <w:rPr>
                <w:rFonts w:ascii="Verdana" w:hAnsi="Verdana"/>
                <w:sz w:val="18"/>
                <w:szCs w:val="18"/>
              </w:rPr>
            </w:pPr>
          </w:p>
        </w:tc>
      </w:tr>
      <w:tr w:rsidR="009C1002" w:rsidRPr="00CB496F" w14:paraId="320A51D3" w14:textId="5C1DECF0" w:rsidTr="005F5A3D">
        <w:trPr>
          <w:trHeight w:val="300"/>
        </w:trPr>
        <w:tc>
          <w:tcPr>
            <w:tcW w:w="403" w:type="dxa"/>
            <w:tcBorders>
              <w:top w:val="single" w:sz="6" w:space="0" w:color="auto"/>
              <w:left w:val="single" w:sz="6" w:space="0" w:color="auto"/>
              <w:bottom w:val="single" w:sz="6" w:space="0" w:color="auto"/>
              <w:right w:val="single" w:sz="6" w:space="0" w:color="auto"/>
            </w:tcBorders>
            <w:vAlign w:val="center"/>
            <w:hideMark/>
          </w:tcPr>
          <w:p w14:paraId="00E2BED8" w14:textId="7172F7C6" w:rsidR="00AC20BE" w:rsidRPr="00CB496F" w:rsidRDefault="00AC20BE" w:rsidP="009175B7">
            <w:pPr>
              <w:spacing w:line="360" w:lineRule="auto"/>
              <w:jc w:val="center"/>
              <w:rPr>
                <w:rFonts w:ascii="Verdana" w:hAnsi="Verdana"/>
                <w:sz w:val="18"/>
                <w:szCs w:val="18"/>
              </w:rPr>
            </w:pPr>
            <w:r w:rsidRPr="00CB496F">
              <w:rPr>
                <w:rFonts w:ascii="Verdana" w:hAnsi="Verdana"/>
                <w:sz w:val="18"/>
                <w:szCs w:val="18"/>
              </w:rPr>
              <w:t>2.</w:t>
            </w:r>
          </w:p>
        </w:tc>
        <w:tc>
          <w:tcPr>
            <w:tcW w:w="1296" w:type="dxa"/>
            <w:tcBorders>
              <w:top w:val="single" w:sz="6" w:space="0" w:color="auto"/>
              <w:left w:val="single" w:sz="6" w:space="0" w:color="auto"/>
              <w:bottom w:val="single" w:sz="6" w:space="0" w:color="auto"/>
              <w:right w:val="single" w:sz="6" w:space="0" w:color="auto"/>
            </w:tcBorders>
            <w:vAlign w:val="center"/>
            <w:hideMark/>
          </w:tcPr>
          <w:p w14:paraId="15C015C6" w14:textId="77777777" w:rsidR="00AC20BE" w:rsidRPr="00CB496F" w:rsidRDefault="00AC20BE" w:rsidP="00732F0F">
            <w:pPr>
              <w:spacing w:line="360" w:lineRule="auto"/>
              <w:jc w:val="both"/>
              <w:rPr>
                <w:rFonts w:ascii="Verdana" w:hAnsi="Verdana"/>
                <w:sz w:val="18"/>
                <w:szCs w:val="18"/>
              </w:rPr>
            </w:pPr>
            <w:r w:rsidRPr="00CB496F">
              <w:rPr>
                <w:rFonts w:ascii="Verdana" w:hAnsi="Verdana"/>
                <w:sz w:val="18"/>
                <w:szCs w:val="18"/>
              </w:rPr>
              <w:t> </w:t>
            </w:r>
          </w:p>
        </w:tc>
        <w:tc>
          <w:tcPr>
            <w:tcW w:w="2417" w:type="dxa"/>
            <w:tcBorders>
              <w:top w:val="single" w:sz="6" w:space="0" w:color="auto"/>
              <w:left w:val="single" w:sz="6" w:space="0" w:color="auto"/>
              <w:bottom w:val="single" w:sz="6" w:space="0" w:color="auto"/>
              <w:right w:val="single" w:sz="6" w:space="0" w:color="auto"/>
            </w:tcBorders>
            <w:vAlign w:val="center"/>
            <w:hideMark/>
          </w:tcPr>
          <w:p w14:paraId="05101457" w14:textId="77777777" w:rsidR="00AC20BE" w:rsidRPr="00CB496F" w:rsidRDefault="00AC20BE" w:rsidP="00732F0F">
            <w:pPr>
              <w:spacing w:line="360" w:lineRule="auto"/>
              <w:jc w:val="both"/>
              <w:rPr>
                <w:rFonts w:ascii="Verdana" w:hAnsi="Verdana"/>
                <w:sz w:val="18"/>
                <w:szCs w:val="18"/>
              </w:rPr>
            </w:pPr>
            <w:r w:rsidRPr="00CB496F">
              <w:rPr>
                <w:rFonts w:ascii="Verdana" w:hAnsi="Verdana"/>
                <w:sz w:val="18"/>
                <w:szCs w:val="18"/>
              </w:rPr>
              <w:t> </w:t>
            </w:r>
          </w:p>
        </w:tc>
        <w:tc>
          <w:tcPr>
            <w:tcW w:w="2085" w:type="dxa"/>
            <w:tcBorders>
              <w:top w:val="single" w:sz="6" w:space="0" w:color="auto"/>
              <w:left w:val="single" w:sz="6" w:space="0" w:color="auto"/>
              <w:bottom w:val="single" w:sz="6" w:space="0" w:color="auto"/>
              <w:right w:val="single" w:sz="6" w:space="0" w:color="auto"/>
            </w:tcBorders>
            <w:vAlign w:val="center"/>
            <w:hideMark/>
          </w:tcPr>
          <w:p w14:paraId="54E9108E" w14:textId="77777777" w:rsidR="00AC20BE" w:rsidRPr="00CB496F" w:rsidRDefault="00AC20BE" w:rsidP="00732F0F">
            <w:pPr>
              <w:spacing w:line="360" w:lineRule="auto"/>
              <w:jc w:val="both"/>
              <w:rPr>
                <w:rFonts w:ascii="Verdana" w:hAnsi="Verdana"/>
                <w:sz w:val="18"/>
                <w:szCs w:val="18"/>
              </w:rPr>
            </w:pPr>
            <w:r w:rsidRPr="00CB496F">
              <w:rPr>
                <w:rFonts w:ascii="Verdana" w:hAnsi="Verdana"/>
                <w:sz w:val="18"/>
                <w:szCs w:val="18"/>
              </w:rPr>
              <w:t> </w:t>
            </w:r>
          </w:p>
        </w:tc>
        <w:tc>
          <w:tcPr>
            <w:tcW w:w="1683" w:type="dxa"/>
            <w:tcBorders>
              <w:top w:val="single" w:sz="6" w:space="0" w:color="auto"/>
              <w:left w:val="single" w:sz="6" w:space="0" w:color="auto"/>
              <w:bottom w:val="single" w:sz="6" w:space="0" w:color="auto"/>
              <w:right w:val="single" w:sz="6" w:space="0" w:color="auto"/>
            </w:tcBorders>
            <w:vAlign w:val="center"/>
            <w:hideMark/>
          </w:tcPr>
          <w:p w14:paraId="0C2CE999" w14:textId="77777777" w:rsidR="00AC20BE" w:rsidRPr="00CB496F" w:rsidRDefault="00AC20BE" w:rsidP="00732F0F">
            <w:pPr>
              <w:spacing w:line="360" w:lineRule="auto"/>
              <w:jc w:val="both"/>
              <w:rPr>
                <w:rFonts w:ascii="Verdana" w:hAnsi="Verdana"/>
                <w:sz w:val="18"/>
                <w:szCs w:val="18"/>
              </w:rPr>
            </w:pPr>
            <w:r w:rsidRPr="00CB496F">
              <w:rPr>
                <w:rFonts w:ascii="Verdana" w:hAnsi="Verdana"/>
                <w:sz w:val="18"/>
                <w:szCs w:val="18"/>
              </w:rPr>
              <w:t> </w:t>
            </w:r>
          </w:p>
        </w:tc>
        <w:tc>
          <w:tcPr>
            <w:tcW w:w="1327" w:type="dxa"/>
            <w:tcBorders>
              <w:top w:val="single" w:sz="6" w:space="0" w:color="auto"/>
              <w:left w:val="single" w:sz="6" w:space="0" w:color="auto"/>
              <w:bottom w:val="single" w:sz="6" w:space="0" w:color="auto"/>
              <w:right w:val="single" w:sz="6" w:space="0" w:color="auto"/>
            </w:tcBorders>
          </w:tcPr>
          <w:p w14:paraId="03179220" w14:textId="77777777" w:rsidR="00AC20BE" w:rsidRPr="00CB496F" w:rsidRDefault="00AC20BE" w:rsidP="00732F0F">
            <w:pPr>
              <w:spacing w:line="360" w:lineRule="auto"/>
              <w:jc w:val="both"/>
              <w:rPr>
                <w:rFonts w:ascii="Verdana" w:hAnsi="Verdana"/>
                <w:sz w:val="18"/>
                <w:szCs w:val="18"/>
              </w:rPr>
            </w:pPr>
          </w:p>
        </w:tc>
      </w:tr>
      <w:tr w:rsidR="009C1002" w:rsidRPr="00CB496F" w14:paraId="3D44E7F6" w14:textId="3CDAD987" w:rsidTr="005F5A3D">
        <w:trPr>
          <w:trHeight w:val="300"/>
        </w:trPr>
        <w:tc>
          <w:tcPr>
            <w:tcW w:w="403" w:type="dxa"/>
            <w:tcBorders>
              <w:top w:val="single" w:sz="6" w:space="0" w:color="auto"/>
              <w:left w:val="single" w:sz="6" w:space="0" w:color="auto"/>
              <w:bottom w:val="single" w:sz="6" w:space="0" w:color="auto"/>
              <w:right w:val="single" w:sz="6" w:space="0" w:color="auto"/>
            </w:tcBorders>
            <w:vAlign w:val="center"/>
            <w:hideMark/>
          </w:tcPr>
          <w:p w14:paraId="50F1CAD1" w14:textId="62986BB3" w:rsidR="00AC20BE" w:rsidRPr="00CB496F" w:rsidRDefault="00AC20BE" w:rsidP="009175B7">
            <w:pPr>
              <w:spacing w:line="360" w:lineRule="auto"/>
              <w:jc w:val="center"/>
              <w:rPr>
                <w:rFonts w:ascii="Verdana" w:hAnsi="Verdana"/>
                <w:sz w:val="18"/>
                <w:szCs w:val="18"/>
              </w:rPr>
            </w:pPr>
            <w:r w:rsidRPr="00CB496F">
              <w:rPr>
                <w:rFonts w:ascii="Verdana" w:hAnsi="Verdana"/>
                <w:sz w:val="18"/>
                <w:szCs w:val="18"/>
              </w:rPr>
              <w:t>3.</w:t>
            </w:r>
          </w:p>
        </w:tc>
        <w:tc>
          <w:tcPr>
            <w:tcW w:w="1296" w:type="dxa"/>
            <w:tcBorders>
              <w:top w:val="single" w:sz="6" w:space="0" w:color="auto"/>
              <w:left w:val="single" w:sz="6" w:space="0" w:color="auto"/>
              <w:bottom w:val="single" w:sz="6" w:space="0" w:color="auto"/>
              <w:right w:val="single" w:sz="6" w:space="0" w:color="auto"/>
            </w:tcBorders>
            <w:vAlign w:val="center"/>
            <w:hideMark/>
          </w:tcPr>
          <w:p w14:paraId="66FE927C" w14:textId="77777777" w:rsidR="00AC20BE" w:rsidRPr="00CB496F" w:rsidRDefault="00AC20BE" w:rsidP="00732F0F">
            <w:pPr>
              <w:spacing w:line="360" w:lineRule="auto"/>
              <w:jc w:val="both"/>
              <w:rPr>
                <w:rFonts w:ascii="Verdana" w:hAnsi="Verdana"/>
                <w:sz w:val="18"/>
                <w:szCs w:val="18"/>
              </w:rPr>
            </w:pPr>
            <w:r w:rsidRPr="00CB496F">
              <w:rPr>
                <w:rFonts w:ascii="Verdana" w:hAnsi="Verdana"/>
                <w:sz w:val="18"/>
                <w:szCs w:val="18"/>
              </w:rPr>
              <w:t> </w:t>
            </w:r>
          </w:p>
        </w:tc>
        <w:tc>
          <w:tcPr>
            <w:tcW w:w="2417" w:type="dxa"/>
            <w:tcBorders>
              <w:top w:val="single" w:sz="6" w:space="0" w:color="auto"/>
              <w:left w:val="single" w:sz="6" w:space="0" w:color="auto"/>
              <w:bottom w:val="single" w:sz="6" w:space="0" w:color="auto"/>
              <w:right w:val="single" w:sz="6" w:space="0" w:color="auto"/>
            </w:tcBorders>
            <w:vAlign w:val="center"/>
            <w:hideMark/>
          </w:tcPr>
          <w:p w14:paraId="4F4681BA" w14:textId="77777777" w:rsidR="00AC20BE" w:rsidRPr="00CB496F" w:rsidRDefault="00AC20BE" w:rsidP="00732F0F">
            <w:pPr>
              <w:spacing w:line="360" w:lineRule="auto"/>
              <w:jc w:val="both"/>
              <w:rPr>
                <w:rFonts w:ascii="Verdana" w:hAnsi="Verdana"/>
                <w:sz w:val="18"/>
                <w:szCs w:val="18"/>
              </w:rPr>
            </w:pPr>
            <w:r w:rsidRPr="00CB496F">
              <w:rPr>
                <w:rFonts w:ascii="Verdana" w:hAnsi="Verdana"/>
                <w:sz w:val="18"/>
                <w:szCs w:val="18"/>
              </w:rPr>
              <w:t> </w:t>
            </w:r>
          </w:p>
        </w:tc>
        <w:tc>
          <w:tcPr>
            <w:tcW w:w="2085" w:type="dxa"/>
            <w:tcBorders>
              <w:top w:val="single" w:sz="6" w:space="0" w:color="auto"/>
              <w:left w:val="single" w:sz="6" w:space="0" w:color="auto"/>
              <w:bottom w:val="single" w:sz="6" w:space="0" w:color="auto"/>
              <w:right w:val="single" w:sz="6" w:space="0" w:color="auto"/>
            </w:tcBorders>
            <w:vAlign w:val="center"/>
            <w:hideMark/>
          </w:tcPr>
          <w:p w14:paraId="5EEB9EE0" w14:textId="77777777" w:rsidR="00AC20BE" w:rsidRPr="00CB496F" w:rsidRDefault="00AC20BE" w:rsidP="00732F0F">
            <w:pPr>
              <w:spacing w:line="360" w:lineRule="auto"/>
              <w:jc w:val="both"/>
              <w:rPr>
                <w:rFonts w:ascii="Verdana" w:hAnsi="Verdana"/>
                <w:sz w:val="18"/>
                <w:szCs w:val="18"/>
              </w:rPr>
            </w:pPr>
            <w:r w:rsidRPr="00CB496F">
              <w:rPr>
                <w:rFonts w:ascii="Verdana" w:hAnsi="Verdana"/>
                <w:sz w:val="18"/>
                <w:szCs w:val="18"/>
              </w:rPr>
              <w:t> </w:t>
            </w:r>
          </w:p>
        </w:tc>
        <w:tc>
          <w:tcPr>
            <w:tcW w:w="1683" w:type="dxa"/>
            <w:tcBorders>
              <w:top w:val="single" w:sz="6" w:space="0" w:color="auto"/>
              <w:left w:val="single" w:sz="6" w:space="0" w:color="auto"/>
              <w:bottom w:val="single" w:sz="6" w:space="0" w:color="auto"/>
              <w:right w:val="single" w:sz="6" w:space="0" w:color="auto"/>
            </w:tcBorders>
            <w:vAlign w:val="center"/>
            <w:hideMark/>
          </w:tcPr>
          <w:p w14:paraId="103ADD35" w14:textId="77777777" w:rsidR="00AC20BE" w:rsidRPr="00CB496F" w:rsidRDefault="00AC20BE" w:rsidP="00732F0F">
            <w:pPr>
              <w:spacing w:line="360" w:lineRule="auto"/>
              <w:jc w:val="both"/>
              <w:rPr>
                <w:rFonts w:ascii="Verdana" w:hAnsi="Verdana"/>
                <w:sz w:val="18"/>
                <w:szCs w:val="18"/>
              </w:rPr>
            </w:pPr>
            <w:r w:rsidRPr="00CB496F">
              <w:rPr>
                <w:rFonts w:ascii="Verdana" w:hAnsi="Verdana"/>
                <w:sz w:val="18"/>
                <w:szCs w:val="18"/>
              </w:rPr>
              <w:t> </w:t>
            </w:r>
          </w:p>
        </w:tc>
        <w:tc>
          <w:tcPr>
            <w:tcW w:w="1327" w:type="dxa"/>
            <w:tcBorders>
              <w:top w:val="single" w:sz="6" w:space="0" w:color="auto"/>
              <w:left w:val="single" w:sz="6" w:space="0" w:color="auto"/>
              <w:bottom w:val="single" w:sz="6" w:space="0" w:color="auto"/>
              <w:right w:val="single" w:sz="6" w:space="0" w:color="auto"/>
            </w:tcBorders>
          </w:tcPr>
          <w:p w14:paraId="32D7EFCD" w14:textId="77777777" w:rsidR="00AC20BE" w:rsidRPr="00CB496F" w:rsidRDefault="00AC20BE" w:rsidP="00732F0F">
            <w:pPr>
              <w:spacing w:line="360" w:lineRule="auto"/>
              <w:jc w:val="both"/>
              <w:rPr>
                <w:rFonts w:ascii="Verdana" w:hAnsi="Verdana"/>
                <w:sz w:val="18"/>
                <w:szCs w:val="18"/>
              </w:rPr>
            </w:pPr>
          </w:p>
        </w:tc>
      </w:tr>
    </w:tbl>
    <w:p w14:paraId="49D8F9DE" w14:textId="5EB79665" w:rsidR="00DE0868" w:rsidRPr="00CB496F" w:rsidRDefault="00DE0868" w:rsidP="00732F0F">
      <w:pPr>
        <w:spacing w:before="120" w:line="360" w:lineRule="auto"/>
        <w:jc w:val="both"/>
        <w:rPr>
          <w:rFonts w:ascii="Verdana" w:hAnsi="Verdana"/>
          <w:sz w:val="18"/>
          <w:szCs w:val="18"/>
        </w:rPr>
      </w:pPr>
      <w:r w:rsidRPr="00CB496F">
        <w:rPr>
          <w:rFonts w:ascii="Verdana" w:hAnsi="Verdana"/>
          <w:sz w:val="18"/>
          <w:szCs w:val="18"/>
        </w:rPr>
        <w:t xml:space="preserve">Do wykazu należy załączyć dokumenty potwierdzające </w:t>
      </w:r>
      <w:r w:rsidR="00012997" w:rsidRPr="00CB496F">
        <w:rPr>
          <w:rFonts w:ascii="Verdana" w:hAnsi="Verdana"/>
          <w:sz w:val="18"/>
          <w:szCs w:val="18"/>
        </w:rPr>
        <w:t>w/w stan faktyczny</w:t>
      </w:r>
      <w:r w:rsidR="005536A6" w:rsidRPr="00CB496F">
        <w:rPr>
          <w:rFonts w:ascii="Verdana" w:hAnsi="Verdana"/>
          <w:sz w:val="18"/>
          <w:szCs w:val="18"/>
        </w:rPr>
        <w:t xml:space="preserve"> tj. dokumenty potwierdzające </w:t>
      </w:r>
      <w:r w:rsidR="00F303BC" w:rsidRPr="00CB496F">
        <w:rPr>
          <w:rFonts w:ascii="Verdana" w:hAnsi="Verdana"/>
          <w:sz w:val="18"/>
          <w:szCs w:val="18"/>
        </w:rPr>
        <w:t>zgodność z</w:t>
      </w:r>
      <w:r w:rsidR="008A1C2D" w:rsidRPr="00CB496F">
        <w:rPr>
          <w:rFonts w:ascii="Verdana" w:hAnsi="Verdana"/>
          <w:sz w:val="18"/>
          <w:szCs w:val="18"/>
        </w:rPr>
        <w:t xml:space="preserve"> </w:t>
      </w:r>
      <w:r w:rsidR="00F303BC" w:rsidRPr="00CB496F">
        <w:rPr>
          <w:rFonts w:ascii="Verdana" w:hAnsi="Verdana"/>
          <w:sz w:val="18"/>
          <w:szCs w:val="18"/>
        </w:rPr>
        <w:t>CCS</w:t>
      </w:r>
      <w:r w:rsidR="008A1C2D" w:rsidRPr="00CB496F">
        <w:rPr>
          <w:rFonts w:ascii="Verdana" w:hAnsi="Verdana"/>
          <w:sz w:val="18"/>
          <w:szCs w:val="18"/>
        </w:rPr>
        <w:t xml:space="preserve"> TSI</w:t>
      </w:r>
      <w:r w:rsidR="005F5A3D" w:rsidRPr="00CB496F">
        <w:rPr>
          <w:rFonts w:ascii="Verdana" w:hAnsi="Verdana"/>
          <w:sz w:val="18"/>
          <w:szCs w:val="18"/>
        </w:rPr>
        <w:t xml:space="preserve">, </w:t>
      </w:r>
      <w:r w:rsidR="005536A6" w:rsidRPr="00CB496F">
        <w:rPr>
          <w:rFonts w:ascii="Verdana" w:hAnsi="Verdana"/>
          <w:sz w:val="18"/>
          <w:szCs w:val="18"/>
        </w:rPr>
        <w:t>itd.</w:t>
      </w:r>
      <w:r w:rsidR="008A1C2D" w:rsidRPr="00CB496F">
        <w:rPr>
          <w:rFonts w:ascii="Verdana" w:hAnsi="Verdana"/>
          <w:sz w:val="18"/>
          <w:szCs w:val="18"/>
        </w:rPr>
        <w:t xml:space="preserve"> </w:t>
      </w:r>
      <w:r w:rsidR="002D2156" w:rsidRPr="00CB496F">
        <w:rPr>
          <w:rFonts w:ascii="Verdana" w:hAnsi="Verdana"/>
          <w:sz w:val="18"/>
          <w:szCs w:val="18"/>
        </w:rPr>
        <w:t>Dostarczane dokumenty, o których mowa powyżej mogą być wystawione przez podmioty należące do tej samej grupy kapitałowej co Wykonawca.</w:t>
      </w:r>
    </w:p>
    <w:bookmarkEnd w:id="69"/>
    <w:p w14:paraId="2D5714E1" w14:textId="7CE70D13" w:rsidR="000E6386" w:rsidRPr="00CB496F" w:rsidRDefault="000E6386" w:rsidP="00732F0F">
      <w:pPr>
        <w:spacing w:line="360" w:lineRule="auto"/>
        <w:jc w:val="both"/>
        <w:rPr>
          <w:rFonts w:ascii="Verdana" w:hAnsi="Verdana"/>
          <w:sz w:val="18"/>
          <w:szCs w:val="18"/>
        </w:rPr>
      </w:pPr>
    </w:p>
    <w:p w14:paraId="30D4F8C4" w14:textId="2ADD85E4" w:rsidR="001C1357" w:rsidRPr="00CB496F" w:rsidRDefault="000E6386" w:rsidP="001C1357">
      <w:pPr>
        <w:pStyle w:val="Nagwek2"/>
        <w:spacing w:line="360" w:lineRule="auto"/>
        <w:jc w:val="center"/>
        <w:rPr>
          <w:rFonts w:ascii="Verdana" w:eastAsia="SimSun" w:hAnsi="Verdana"/>
          <w:sz w:val="18"/>
          <w:szCs w:val="18"/>
          <w:lang w:eastAsia="zh-CN"/>
        </w:rPr>
      </w:pPr>
      <w:r w:rsidRPr="00CB496F">
        <w:rPr>
          <w:rFonts w:ascii="Verdana" w:hAnsi="Verdana"/>
          <w:sz w:val="18"/>
          <w:szCs w:val="18"/>
        </w:rPr>
        <w:br w:type="page"/>
      </w:r>
      <w:bookmarkStart w:id="70" w:name="_Toc170208243"/>
      <w:bookmarkStart w:id="71" w:name="_Toc223010971"/>
      <w:r w:rsidR="001C1357" w:rsidRPr="00CB496F">
        <w:rPr>
          <w:rFonts w:ascii="Verdana" w:eastAsia="SimSun" w:hAnsi="Verdana"/>
          <w:sz w:val="18"/>
          <w:szCs w:val="18"/>
        </w:rPr>
        <w:lastRenderedPageBreak/>
        <w:t>Załącznik nr 5.</w:t>
      </w:r>
      <w:r w:rsidR="008B1718">
        <w:rPr>
          <w:rFonts w:ascii="Verdana" w:eastAsia="SimSun" w:hAnsi="Verdana"/>
          <w:sz w:val="18"/>
          <w:szCs w:val="18"/>
        </w:rPr>
        <w:t>F</w:t>
      </w:r>
      <w:r w:rsidR="001C1357" w:rsidRPr="00CB496F">
        <w:rPr>
          <w:rFonts w:ascii="Verdana" w:eastAsia="SimSun" w:hAnsi="Verdana"/>
          <w:sz w:val="18"/>
          <w:szCs w:val="18"/>
        </w:rPr>
        <w:t>ERTMS – Oświadczenie dotyczące terminów uzyskania Zezwolenia na wprowadzenie pojazdu kolejowego do obrotu - wzór</w:t>
      </w:r>
      <w:bookmarkEnd w:id="70"/>
      <w:bookmarkEnd w:id="71"/>
    </w:p>
    <w:p w14:paraId="75583A1C" w14:textId="69E0F000" w:rsidR="001C1357" w:rsidRPr="00CB496F" w:rsidRDefault="001C1357" w:rsidP="001C1357">
      <w:pPr>
        <w:spacing w:after="360" w:line="360" w:lineRule="auto"/>
        <w:jc w:val="center"/>
        <w:rPr>
          <w:rFonts w:ascii="Verdana" w:eastAsia="SimSun" w:hAnsi="Verdana"/>
          <w:b/>
          <w:bCs/>
          <w:sz w:val="18"/>
          <w:szCs w:val="18"/>
          <w:lang w:eastAsia="zh-CN"/>
        </w:rPr>
      </w:pPr>
      <w:r w:rsidRPr="00CB496F">
        <w:rPr>
          <w:rFonts w:ascii="Verdana" w:eastAsia="SimSun" w:hAnsi="Verdana"/>
          <w:b/>
          <w:bCs/>
          <w:sz w:val="18"/>
          <w:szCs w:val="18"/>
        </w:rPr>
        <w:t xml:space="preserve">Nr postępowania </w:t>
      </w:r>
      <w:r w:rsidR="0099736A" w:rsidRPr="00CB496F">
        <w:rPr>
          <w:rFonts w:ascii="Verdana" w:eastAsia="SimSun" w:hAnsi="Verdana"/>
          <w:b/>
          <w:bCs/>
          <w:sz w:val="18"/>
          <w:szCs w:val="18"/>
        </w:rPr>
        <w:t>202</w:t>
      </w:r>
      <w:r w:rsidR="0099736A">
        <w:rPr>
          <w:rFonts w:ascii="Verdana" w:eastAsia="SimSun" w:hAnsi="Verdana"/>
          <w:b/>
          <w:bCs/>
          <w:sz w:val="18"/>
          <w:szCs w:val="18"/>
        </w:rPr>
        <w:t>6</w:t>
      </w:r>
      <w:r w:rsidRPr="00CB496F">
        <w:rPr>
          <w:rFonts w:ascii="Verdana" w:eastAsia="SimSun" w:hAnsi="Verdana"/>
          <w:b/>
          <w:bCs/>
          <w:sz w:val="18"/>
          <w:szCs w:val="18"/>
        </w:rPr>
        <w:t>/CU/</w:t>
      </w:r>
      <w:proofErr w:type="spellStart"/>
      <w:r w:rsidRPr="00CB496F">
        <w:rPr>
          <w:rFonts w:ascii="Verdana" w:eastAsia="SimSun" w:hAnsi="Verdana"/>
          <w:b/>
          <w:bCs/>
          <w:sz w:val="18"/>
          <w:szCs w:val="18"/>
        </w:rPr>
        <w:t>DSiR</w:t>
      </w:r>
      <w:proofErr w:type="spellEnd"/>
      <w:r w:rsidRPr="00CB496F">
        <w:rPr>
          <w:rFonts w:ascii="Verdana" w:eastAsia="SimSun" w:hAnsi="Verdana"/>
          <w:b/>
          <w:bCs/>
          <w:sz w:val="18"/>
          <w:szCs w:val="18"/>
        </w:rPr>
        <w:t>/</w:t>
      </w:r>
      <w:r w:rsidR="008B1718">
        <w:rPr>
          <w:rFonts w:ascii="Verdana" w:eastAsia="SimSun" w:hAnsi="Verdana"/>
          <w:b/>
          <w:bCs/>
          <w:sz w:val="18"/>
          <w:szCs w:val="18"/>
        </w:rPr>
        <w:t>F</w:t>
      </w:r>
      <w:r w:rsidR="00C032F6" w:rsidRPr="00CB496F">
        <w:rPr>
          <w:rFonts w:ascii="Verdana" w:eastAsia="SimSun" w:hAnsi="Verdana"/>
          <w:b/>
          <w:bCs/>
          <w:sz w:val="18"/>
          <w:szCs w:val="18"/>
        </w:rPr>
        <w:t>ERTMS</w:t>
      </w:r>
    </w:p>
    <w:p w14:paraId="54BA4C3E" w14:textId="77777777" w:rsidR="001C1357" w:rsidRPr="00CB496F" w:rsidRDefault="001C1357" w:rsidP="001C1357">
      <w:pPr>
        <w:spacing w:before="360" w:after="360" w:line="360" w:lineRule="auto"/>
        <w:jc w:val="right"/>
        <w:rPr>
          <w:rFonts w:ascii="Verdana" w:eastAsia="SimSun" w:hAnsi="Verdana"/>
          <w:sz w:val="18"/>
          <w:szCs w:val="18"/>
          <w:lang w:eastAsia="zh-CN"/>
        </w:rPr>
      </w:pPr>
      <w:r w:rsidRPr="00CB496F">
        <w:rPr>
          <w:rFonts w:ascii="Verdana" w:eastAsia="SimSun" w:hAnsi="Verdana"/>
          <w:sz w:val="18"/>
          <w:szCs w:val="18"/>
        </w:rPr>
        <w:t>dnia …  …  …r.</w:t>
      </w:r>
    </w:p>
    <w:p w14:paraId="0610F020" w14:textId="5A6D8E7D" w:rsidR="007330A1" w:rsidRPr="00264BCF" w:rsidRDefault="001C1357" w:rsidP="007330A1">
      <w:pPr>
        <w:tabs>
          <w:tab w:val="left" w:pos="851"/>
        </w:tabs>
        <w:spacing w:line="360" w:lineRule="auto"/>
        <w:ind w:firstLine="567"/>
        <w:jc w:val="both"/>
        <w:rPr>
          <w:rFonts w:ascii="Verdana" w:hAnsi="Verdana"/>
          <w:b/>
          <w:bCs/>
          <w:sz w:val="18"/>
          <w:szCs w:val="18"/>
        </w:rPr>
      </w:pPr>
      <w:r w:rsidRPr="00264BCF">
        <w:rPr>
          <w:rFonts w:ascii="Verdana" w:hAnsi="Verdana"/>
          <w:b/>
          <w:sz w:val="18"/>
          <w:szCs w:val="18"/>
        </w:rPr>
        <w:t xml:space="preserve">Wykonawca zobowiązuje się i zapewnia, że nie później niż </w:t>
      </w:r>
      <w:r w:rsidR="007330A1" w:rsidRPr="00264BCF">
        <w:rPr>
          <w:rFonts w:ascii="Verdana" w:hAnsi="Verdana"/>
          <w:b/>
          <w:bCs/>
          <w:sz w:val="18"/>
          <w:szCs w:val="18"/>
        </w:rPr>
        <w:t>w okresie do 35</w:t>
      </w:r>
      <w:r w:rsidRPr="00264BCF">
        <w:rPr>
          <w:rFonts w:ascii="Verdana" w:hAnsi="Verdana"/>
          <w:b/>
          <w:sz w:val="18"/>
          <w:szCs w:val="18"/>
        </w:rPr>
        <w:t xml:space="preserve"> dni </w:t>
      </w:r>
      <w:r w:rsidR="007330A1" w:rsidRPr="00264BCF">
        <w:rPr>
          <w:rFonts w:ascii="Verdana" w:hAnsi="Verdana"/>
          <w:b/>
          <w:bCs/>
          <w:sz w:val="18"/>
          <w:szCs w:val="18"/>
        </w:rPr>
        <w:t>następujących po przedstawieniu Zamawiającemu dokumentu Deklaracji zgodności z typem</w:t>
      </w:r>
      <w:r w:rsidR="00A834DD" w:rsidRPr="00264BCF">
        <w:rPr>
          <w:rFonts w:ascii="Verdana" w:hAnsi="Verdana"/>
          <w:b/>
          <w:sz w:val="18"/>
          <w:szCs w:val="18"/>
        </w:rPr>
        <w:t xml:space="preserve"> </w:t>
      </w:r>
      <w:r w:rsidR="00571792" w:rsidRPr="00264BCF">
        <w:rPr>
          <w:rFonts w:ascii="Verdana" w:hAnsi="Verdana"/>
          <w:b/>
          <w:sz w:val="18"/>
          <w:szCs w:val="18"/>
        </w:rPr>
        <w:t>dostarczy</w:t>
      </w:r>
      <w:r w:rsidR="00A834DD" w:rsidRPr="00264BCF">
        <w:rPr>
          <w:rFonts w:ascii="Verdana" w:hAnsi="Verdana"/>
          <w:b/>
          <w:sz w:val="18"/>
          <w:szCs w:val="18"/>
        </w:rPr>
        <w:t xml:space="preserve"> </w:t>
      </w:r>
      <w:r w:rsidR="006C7527" w:rsidRPr="00264BCF">
        <w:rPr>
          <w:rFonts w:ascii="Verdana" w:hAnsi="Verdana"/>
          <w:b/>
          <w:sz w:val="18"/>
          <w:szCs w:val="18"/>
        </w:rPr>
        <w:t>dla</w:t>
      </w:r>
      <w:r w:rsidR="00A834DD" w:rsidRPr="00264BCF">
        <w:rPr>
          <w:rFonts w:ascii="Verdana" w:hAnsi="Verdana"/>
          <w:b/>
          <w:sz w:val="18"/>
          <w:szCs w:val="18"/>
        </w:rPr>
        <w:t xml:space="preserve"> każdej z Lokomotyw</w:t>
      </w:r>
      <w:r w:rsidRPr="00264BCF">
        <w:rPr>
          <w:rFonts w:ascii="Verdana" w:hAnsi="Verdana"/>
          <w:b/>
          <w:sz w:val="18"/>
          <w:szCs w:val="18"/>
        </w:rPr>
        <w:t>:</w:t>
      </w:r>
      <w:r w:rsidRPr="00264BCF">
        <w:rPr>
          <w:rFonts w:ascii="Verdana" w:hAnsi="Verdana"/>
          <w:b/>
          <w:bCs/>
          <w:sz w:val="18"/>
          <w:szCs w:val="18"/>
        </w:rPr>
        <w:t xml:space="preserve"> </w:t>
      </w:r>
    </w:p>
    <w:p w14:paraId="0A0BBAF9" w14:textId="52D8C26E" w:rsidR="001C1357" w:rsidRPr="00264BCF" w:rsidRDefault="001C1357" w:rsidP="001C1357">
      <w:pPr>
        <w:tabs>
          <w:tab w:val="left" w:pos="851"/>
        </w:tabs>
        <w:spacing w:line="360" w:lineRule="auto"/>
        <w:ind w:firstLine="567"/>
        <w:jc w:val="both"/>
        <w:rPr>
          <w:rFonts w:ascii="Verdana" w:hAnsi="Verdana"/>
          <w:b/>
          <w:bCs/>
          <w:sz w:val="18"/>
          <w:szCs w:val="18"/>
        </w:rPr>
      </w:pPr>
    </w:p>
    <w:p w14:paraId="7F108AC4" w14:textId="50BCB6B4" w:rsidR="001C1357" w:rsidRPr="00264BCF" w:rsidRDefault="001C1357" w:rsidP="00D00DDE">
      <w:pPr>
        <w:pStyle w:val="Akapitzlist"/>
        <w:numPr>
          <w:ilvl w:val="0"/>
          <w:numId w:val="64"/>
        </w:numPr>
        <w:tabs>
          <w:tab w:val="left" w:pos="851"/>
        </w:tabs>
        <w:spacing w:line="360" w:lineRule="auto"/>
        <w:ind w:left="426" w:hanging="426"/>
        <w:jc w:val="both"/>
        <w:rPr>
          <w:rFonts w:ascii="Verdana" w:hAnsi="Verdana"/>
          <w:sz w:val="18"/>
          <w:szCs w:val="18"/>
        </w:rPr>
      </w:pPr>
      <w:r w:rsidRPr="00264BCF">
        <w:rPr>
          <w:rFonts w:ascii="Verdana" w:hAnsi="Verdana"/>
          <w:sz w:val="18"/>
          <w:szCs w:val="18"/>
        </w:rPr>
        <w:t>Zezwoleni</w:t>
      </w:r>
      <w:r w:rsidR="00571792" w:rsidRPr="00264BCF">
        <w:rPr>
          <w:rFonts w:ascii="Verdana" w:hAnsi="Verdana"/>
          <w:sz w:val="18"/>
          <w:szCs w:val="18"/>
        </w:rPr>
        <w:t>e</w:t>
      </w:r>
      <w:r w:rsidRPr="00264BCF">
        <w:rPr>
          <w:rFonts w:ascii="Verdana" w:hAnsi="Verdana"/>
          <w:sz w:val="18"/>
          <w:szCs w:val="18"/>
        </w:rPr>
        <w:t xml:space="preserve"> na wprowadzenie pojazdu kolejowego do obrotu zgodnego z TSI (bez ograniczeń eksploatacyjnych oraz terytorialnych), wydane i obowiązujące </w:t>
      </w:r>
      <w:r w:rsidRPr="00264BCF">
        <w:rPr>
          <w:rFonts w:ascii="Verdana" w:hAnsi="Verdana" w:cs="Arial"/>
          <w:sz w:val="18"/>
          <w:szCs w:val="18"/>
        </w:rPr>
        <w:t xml:space="preserve">dla Lokomotyw </w:t>
      </w:r>
      <w:r w:rsidR="004419CD" w:rsidRPr="00264BCF">
        <w:rPr>
          <w:rFonts w:ascii="Verdana" w:hAnsi="Verdana" w:cs="Arial"/>
          <w:sz w:val="18"/>
          <w:szCs w:val="18"/>
        </w:rPr>
        <w:t>co do których zostały wykonane czynności</w:t>
      </w:r>
      <w:r w:rsidRPr="00264BCF">
        <w:rPr>
          <w:rFonts w:ascii="Verdana" w:hAnsi="Verdana" w:cs="Arial"/>
          <w:sz w:val="18"/>
          <w:szCs w:val="18"/>
        </w:rPr>
        <w:t xml:space="preserve"> w ramach Zadania 1</w:t>
      </w:r>
      <w:r w:rsidR="0003743F" w:rsidRPr="00264BCF">
        <w:rPr>
          <w:rFonts w:ascii="Verdana" w:hAnsi="Verdana" w:cs="Arial"/>
          <w:sz w:val="18"/>
          <w:szCs w:val="18"/>
        </w:rPr>
        <w:t>/Zadania 2</w:t>
      </w:r>
      <w:r w:rsidR="006B48B8" w:rsidRPr="00264BCF">
        <w:rPr>
          <w:rFonts w:ascii="Verdana" w:hAnsi="Verdana" w:cs="Arial"/>
          <w:sz w:val="18"/>
          <w:szCs w:val="18"/>
        </w:rPr>
        <w:t>/Zadania 3</w:t>
      </w:r>
      <w:r w:rsidR="009752BD" w:rsidRPr="00264BCF">
        <w:rPr>
          <w:rFonts w:ascii="Verdana" w:hAnsi="Verdana" w:cs="Arial"/>
          <w:sz w:val="18"/>
          <w:szCs w:val="18"/>
        </w:rPr>
        <w:t xml:space="preserve">/ Zadania </w:t>
      </w:r>
      <w:r w:rsidR="0049437F" w:rsidRPr="00264BCF">
        <w:rPr>
          <w:rFonts w:ascii="Verdana" w:hAnsi="Verdana" w:cs="Arial"/>
          <w:sz w:val="18"/>
          <w:szCs w:val="18"/>
        </w:rPr>
        <w:t>4</w:t>
      </w:r>
      <w:r w:rsidR="009752BD" w:rsidRPr="00264BCF">
        <w:rPr>
          <w:rFonts w:ascii="Verdana" w:hAnsi="Verdana" w:cs="Arial"/>
          <w:sz w:val="18"/>
          <w:szCs w:val="18"/>
        </w:rPr>
        <w:t xml:space="preserve">/ Zadania </w:t>
      </w:r>
      <w:r w:rsidR="0049437F" w:rsidRPr="00264BCF">
        <w:rPr>
          <w:rFonts w:ascii="Verdana" w:hAnsi="Verdana" w:cs="Arial"/>
          <w:sz w:val="18"/>
          <w:szCs w:val="18"/>
        </w:rPr>
        <w:t>5</w:t>
      </w:r>
      <w:r w:rsidR="00AE12B6" w:rsidRPr="00264BCF">
        <w:rPr>
          <w:rFonts w:ascii="Verdana" w:hAnsi="Verdana" w:cs="Arial"/>
          <w:sz w:val="18"/>
          <w:szCs w:val="18"/>
        </w:rPr>
        <w:t>/Zadania 6</w:t>
      </w:r>
      <w:r w:rsidR="009752BD" w:rsidRPr="00264BCF">
        <w:rPr>
          <w:rFonts w:ascii="Verdana" w:hAnsi="Verdana" w:cs="Arial"/>
          <w:sz w:val="18"/>
          <w:szCs w:val="18"/>
        </w:rPr>
        <w:t xml:space="preserve"> </w:t>
      </w:r>
      <w:r w:rsidRPr="00264BCF">
        <w:rPr>
          <w:rFonts w:ascii="Verdana" w:hAnsi="Verdana" w:cs="Arial"/>
          <w:sz w:val="18"/>
          <w:szCs w:val="18"/>
        </w:rPr>
        <w:t xml:space="preserve"> uzyskanego zgodnie z przepisami zawartymi w Dyrektywie 2016/797 oraz Rozporządzeniu wykonawczym Komisji (UE) 2018/545 z dnia 4 kwietnia 2018 r. </w:t>
      </w:r>
      <w:r w:rsidRPr="00264BCF">
        <w:rPr>
          <w:rFonts w:ascii="Verdana" w:hAnsi="Verdana"/>
          <w:sz w:val="18"/>
          <w:szCs w:val="18"/>
        </w:rPr>
        <w:t xml:space="preserve">– </w:t>
      </w:r>
      <w:r w:rsidRPr="00264BCF">
        <w:rPr>
          <w:rFonts w:ascii="Verdana" w:hAnsi="Verdana" w:cs="Arial"/>
          <w:sz w:val="18"/>
          <w:szCs w:val="18"/>
        </w:rPr>
        <w:t xml:space="preserve">w następujących krajach </w:t>
      </w:r>
      <w:r w:rsidRPr="00264BCF">
        <w:rPr>
          <w:rFonts w:ascii="Verdana" w:eastAsia="SimSun" w:hAnsi="Verdana"/>
          <w:sz w:val="18"/>
          <w:szCs w:val="18"/>
        </w:rPr>
        <w:t xml:space="preserve">(Obszar użytkowania) w zależności od </w:t>
      </w:r>
      <w:r w:rsidR="009A4FF6" w:rsidRPr="00264BCF">
        <w:rPr>
          <w:rFonts w:ascii="Verdana" w:eastAsia="SimSun" w:hAnsi="Verdana"/>
          <w:sz w:val="18"/>
          <w:szCs w:val="18"/>
        </w:rPr>
        <w:t>Zadania</w:t>
      </w:r>
      <w:r w:rsidRPr="00264BCF">
        <w:rPr>
          <w:rFonts w:ascii="Verdana" w:hAnsi="Verdana" w:cs="Arial"/>
          <w:sz w:val="18"/>
          <w:szCs w:val="18"/>
        </w:rPr>
        <w:t>:</w:t>
      </w:r>
    </w:p>
    <w:p w14:paraId="782218E4" w14:textId="1E8E1F1B" w:rsidR="00186521" w:rsidRPr="00264BCF" w:rsidRDefault="009A4FF6" w:rsidP="00D00DDE">
      <w:pPr>
        <w:pStyle w:val="Styl"/>
        <w:widowControl w:val="0"/>
        <w:numPr>
          <w:ilvl w:val="0"/>
          <w:numId w:val="65"/>
        </w:numPr>
        <w:autoSpaceDE w:val="0"/>
        <w:autoSpaceDN w:val="0"/>
        <w:adjustRightInd w:val="0"/>
        <w:spacing w:line="360" w:lineRule="auto"/>
        <w:ind w:hanging="294"/>
        <w:jc w:val="both"/>
        <w:rPr>
          <w:rFonts w:ascii="Verdana" w:eastAsia="SimSun" w:hAnsi="Verdana"/>
          <w:sz w:val="18"/>
          <w:szCs w:val="18"/>
        </w:rPr>
      </w:pPr>
      <w:r w:rsidRPr="00264BCF">
        <w:rPr>
          <w:rFonts w:ascii="Verdana" w:eastAsia="SimSun" w:hAnsi="Verdana"/>
          <w:sz w:val="18"/>
          <w:szCs w:val="18"/>
        </w:rPr>
        <w:t xml:space="preserve">Zadanie 1 </w:t>
      </w:r>
      <w:r w:rsidR="00D9562C" w:rsidRPr="00264BCF">
        <w:rPr>
          <w:rFonts w:ascii="Verdana" w:eastAsia="SimSun" w:hAnsi="Verdana"/>
          <w:sz w:val="18"/>
          <w:szCs w:val="18"/>
        </w:rPr>
        <w:t>–</w:t>
      </w:r>
      <w:r w:rsidR="00186521" w:rsidRPr="00264BCF">
        <w:rPr>
          <w:rFonts w:ascii="Verdana" w:eastAsia="SimSun" w:hAnsi="Verdana"/>
          <w:sz w:val="18"/>
          <w:szCs w:val="18"/>
        </w:rPr>
        <w:t xml:space="preserve"> </w:t>
      </w:r>
      <w:r w:rsidR="00D9562C" w:rsidRPr="00264BCF">
        <w:rPr>
          <w:rFonts w:ascii="Verdana" w:eastAsia="SimSun" w:hAnsi="Verdana"/>
          <w:sz w:val="18"/>
          <w:szCs w:val="18"/>
        </w:rPr>
        <w:t>P</w:t>
      </w:r>
      <w:r w:rsidR="00AD4016" w:rsidRPr="00264BCF">
        <w:rPr>
          <w:rFonts w:ascii="Verdana" w:eastAsia="SimSun" w:hAnsi="Verdana"/>
          <w:sz w:val="18"/>
          <w:szCs w:val="18"/>
        </w:rPr>
        <w:t>L,</w:t>
      </w:r>
    </w:p>
    <w:p w14:paraId="38A876C4" w14:textId="779748BC" w:rsidR="001C1357" w:rsidRPr="00264BCF" w:rsidRDefault="00186521" w:rsidP="00D00DDE">
      <w:pPr>
        <w:pStyle w:val="Styl"/>
        <w:widowControl w:val="0"/>
        <w:numPr>
          <w:ilvl w:val="0"/>
          <w:numId w:val="65"/>
        </w:numPr>
        <w:autoSpaceDE w:val="0"/>
        <w:autoSpaceDN w:val="0"/>
        <w:adjustRightInd w:val="0"/>
        <w:spacing w:line="360" w:lineRule="auto"/>
        <w:ind w:hanging="294"/>
        <w:jc w:val="both"/>
        <w:rPr>
          <w:rFonts w:ascii="Verdana" w:hAnsi="Verdana" w:cstheme="minorBidi"/>
          <w:sz w:val="18"/>
          <w:szCs w:val="18"/>
        </w:rPr>
      </w:pPr>
      <w:r w:rsidRPr="00264BCF">
        <w:rPr>
          <w:rFonts w:ascii="Verdana" w:eastAsia="SimSun" w:hAnsi="Verdana"/>
          <w:sz w:val="18"/>
          <w:szCs w:val="18"/>
        </w:rPr>
        <w:t xml:space="preserve">Zadanie 2 </w:t>
      </w:r>
      <w:r w:rsidR="00AD4016" w:rsidRPr="00264BCF">
        <w:rPr>
          <w:rFonts w:ascii="Verdana" w:eastAsia="SimSun" w:hAnsi="Verdana"/>
          <w:sz w:val="18"/>
          <w:szCs w:val="18"/>
        </w:rPr>
        <w:t>–</w:t>
      </w:r>
      <w:r w:rsidRPr="00264BCF">
        <w:rPr>
          <w:rFonts w:ascii="Verdana" w:eastAsia="SimSun" w:hAnsi="Verdana"/>
          <w:sz w:val="18"/>
          <w:szCs w:val="18"/>
        </w:rPr>
        <w:t xml:space="preserve"> </w:t>
      </w:r>
      <w:r w:rsidR="00AD4016" w:rsidRPr="00264BCF">
        <w:rPr>
          <w:rFonts w:ascii="Verdana" w:eastAsia="SimSun" w:hAnsi="Verdana"/>
          <w:sz w:val="18"/>
          <w:szCs w:val="18"/>
        </w:rPr>
        <w:t xml:space="preserve">PL, </w:t>
      </w:r>
    </w:p>
    <w:p w14:paraId="45FDAE73" w14:textId="797F1872" w:rsidR="008E697C" w:rsidRPr="00264BCF" w:rsidRDefault="008E697C" w:rsidP="00D00DDE">
      <w:pPr>
        <w:pStyle w:val="Styl"/>
        <w:widowControl w:val="0"/>
        <w:numPr>
          <w:ilvl w:val="0"/>
          <w:numId w:val="65"/>
        </w:numPr>
        <w:autoSpaceDE w:val="0"/>
        <w:autoSpaceDN w:val="0"/>
        <w:adjustRightInd w:val="0"/>
        <w:spacing w:line="360" w:lineRule="auto"/>
        <w:ind w:hanging="294"/>
        <w:jc w:val="both"/>
        <w:rPr>
          <w:rFonts w:ascii="Verdana" w:hAnsi="Verdana" w:cstheme="minorBidi"/>
          <w:sz w:val="18"/>
          <w:szCs w:val="18"/>
        </w:rPr>
      </w:pPr>
      <w:r w:rsidRPr="00264BCF">
        <w:rPr>
          <w:rFonts w:ascii="Verdana" w:eastAsia="SimSun" w:hAnsi="Verdana"/>
          <w:sz w:val="18"/>
          <w:szCs w:val="18"/>
        </w:rPr>
        <w:t xml:space="preserve">Zadanie 3 </w:t>
      </w:r>
      <w:r w:rsidR="00495F88" w:rsidRPr="00264BCF">
        <w:rPr>
          <w:rFonts w:ascii="Verdana" w:eastAsia="SimSun" w:hAnsi="Verdana"/>
          <w:sz w:val="18"/>
          <w:szCs w:val="18"/>
        </w:rPr>
        <w:t>–</w:t>
      </w:r>
      <w:r w:rsidR="00AD4016" w:rsidRPr="00264BCF">
        <w:rPr>
          <w:rFonts w:ascii="Verdana" w:eastAsia="SimSun" w:hAnsi="Verdana"/>
          <w:sz w:val="18"/>
          <w:szCs w:val="18"/>
        </w:rPr>
        <w:t xml:space="preserve"> PL,</w:t>
      </w:r>
      <w:r w:rsidRPr="00264BCF">
        <w:rPr>
          <w:rFonts w:ascii="Verdana" w:eastAsia="SimSun" w:hAnsi="Verdana"/>
          <w:sz w:val="18"/>
          <w:szCs w:val="18"/>
        </w:rPr>
        <w:t xml:space="preserve"> </w:t>
      </w:r>
    </w:p>
    <w:p w14:paraId="3116C54E" w14:textId="1BD9D483" w:rsidR="00495F88" w:rsidRPr="00264BCF" w:rsidRDefault="00495F88" w:rsidP="00D00DDE">
      <w:pPr>
        <w:pStyle w:val="Styl"/>
        <w:widowControl w:val="0"/>
        <w:numPr>
          <w:ilvl w:val="0"/>
          <w:numId w:val="65"/>
        </w:numPr>
        <w:autoSpaceDE w:val="0"/>
        <w:autoSpaceDN w:val="0"/>
        <w:adjustRightInd w:val="0"/>
        <w:spacing w:line="360" w:lineRule="auto"/>
        <w:ind w:hanging="294"/>
        <w:jc w:val="both"/>
        <w:rPr>
          <w:rFonts w:ascii="Verdana" w:hAnsi="Verdana" w:cstheme="minorBidi"/>
          <w:sz w:val="18"/>
          <w:szCs w:val="18"/>
        </w:rPr>
      </w:pPr>
      <w:r w:rsidRPr="00264BCF">
        <w:rPr>
          <w:rFonts w:ascii="Verdana" w:eastAsia="SimSun" w:hAnsi="Verdana"/>
          <w:sz w:val="18"/>
          <w:szCs w:val="18"/>
        </w:rPr>
        <w:t xml:space="preserve">Zadanie 4 – </w:t>
      </w:r>
      <w:r w:rsidR="00AD4016" w:rsidRPr="00264BCF">
        <w:rPr>
          <w:rFonts w:ascii="Verdana" w:eastAsia="SimSun" w:hAnsi="Verdana"/>
          <w:sz w:val="18"/>
          <w:szCs w:val="18"/>
        </w:rPr>
        <w:t>PL,</w:t>
      </w:r>
    </w:p>
    <w:p w14:paraId="3B992D26" w14:textId="0FCD9637" w:rsidR="00495F88" w:rsidRPr="00264BCF" w:rsidRDefault="00495F88" w:rsidP="00D00DDE">
      <w:pPr>
        <w:pStyle w:val="Styl"/>
        <w:widowControl w:val="0"/>
        <w:numPr>
          <w:ilvl w:val="0"/>
          <w:numId w:val="65"/>
        </w:numPr>
        <w:autoSpaceDE w:val="0"/>
        <w:autoSpaceDN w:val="0"/>
        <w:adjustRightInd w:val="0"/>
        <w:spacing w:line="360" w:lineRule="auto"/>
        <w:ind w:hanging="294"/>
        <w:jc w:val="both"/>
        <w:rPr>
          <w:rFonts w:ascii="Verdana" w:hAnsi="Verdana" w:cstheme="minorBidi"/>
          <w:sz w:val="18"/>
          <w:szCs w:val="18"/>
        </w:rPr>
      </w:pPr>
      <w:r w:rsidRPr="00264BCF">
        <w:rPr>
          <w:rFonts w:ascii="Verdana" w:eastAsia="SimSun" w:hAnsi="Verdana"/>
          <w:sz w:val="18"/>
          <w:szCs w:val="18"/>
        </w:rPr>
        <w:t xml:space="preserve">Zadanie 5 – </w:t>
      </w:r>
      <w:r w:rsidR="00AD4016" w:rsidRPr="00264BCF">
        <w:rPr>
          <w:rFonts w:ascii="Verdana" w:eastAsia="SimSun" w:hAnsi="Verdana"/>
          <w:sz w:val="18"/>
          <w:szCs w:val="18"/>
        </w:rPr>
        <w:t>PL</w:t>
      </w:r>
      <w:r w:rsidR="00AE12B6" w:rsidRPr="00264BCF">
        <w:rPr>
          <w:rFonts w:ascii="Verdana" w:eastAsia="SimSun" w:hAnsi="Verdana"/>
          <w:sz w:val="18"/>
          <w:szCs w:val="18"/>
        </w:rPr>
        <w:t>,</w:t>
      </w:r>
    </w:p>
    <w:p w14:paraId="28130864" w14:textId="04B8C2B2" w:rsidR="00AE12B6" w:rsidRPr="00264BCF" w:rsidRDefault="00AE12B6" w:rsidP="00D00DDE">
      <w:pPr>
        <w:pStyle w:val="Styl"/>
        <w:widowControl w:val="0"/>
        <w:numPr>
          <w:ilvl w:val="0"/>
          <w:numId w:val="65"/>
        </w:numPr>
        <w:autoSpaceDE w:val="0"/>
        <w:autoSpaceDN w:val="0"/>
        <w:adjustRightInd w:val="0"/>
        <w:spacing w:line="360" w:lineRule="auto"/>
        <w:ind w:hanging="294"/>
        <w:jc w:val="both"/>
        <w:rPr>
          <w:rFonts w:ascii="Verdana" w:hAnsi="Verdana" w:cstheme="minorBidi"/>
          <w:sz w:val="18"/>
          <w:szCs w:val="18"/>
        </w:rPr>
      </w:pPr>
      <w:r w:rsidRPr="00264BCF">
        <w:rPr>
          <w:rFonts w:ascii="Verdana" w:eastAsia="SimSun" w:hAnsi="Verdana"/>
          <w:sz w:val="18"/>
          <w:szCs w:val="18"/>
        </w:rPr>
        <w:t>Zadanie 6 – PL.</w:t>
      </w:r>
    </w:p>
    <w:p w14:paraId="0F14B323" w14:textId="77777777" w:rsidR="00495F88" w:rsidRPr="008E697C" w:rsidRDefault="00495F88" w:rsidP="00495F88">
      <w:pPr>
        <w:pStyle w:val="Styl"/>
        <w:widowControl w:val="0"/>
        <w:autoSpaceDE w:val="0"/>
        <w:autoSpaceDN w:val="0"/>
        <w:adjustRightInd w:val="0"/>
        <w:spacing w:line="360" w:lineRule="auto"/>
        <w:ind w:left="720"/>
        <w:jc w:val="both"/>
        <w:rPr>
          <w:rFonts w:ascii="Verdana" w:hAnsi="Verdana" w:cstheme="minorBidi"/>
          <w:sz w:val="18"/>
          <w:szCs w:val="18"/>
          <w:highlight w:val="yellow"/>
        </w:rPr>
      </w:pPr>
    </w:p>
    <w:p w14:paraId="250BA669" w14:textId="77777777" w:rsidR="001C1357" w:rsidRPr="00CB496F" w:rsidRDefault="001C1357" w:rsidP="001C1357">
      <w:pPr>
        <w:pStyle w:val="Akapitzlist"/>
        <w:widowControl w:val="0"/>
        <w:tabs>
          <w:tab w:val="left" w:pos="9"/>
          <w:tab w:val="left" w:pos="993"/>
        </w:tabs>
        <w:autoSpaceDE w:val="0"/>
        <w:autoSpaceDN w:val="0"/>
        <w:spacing w:line="360" w:lineRule="auto"/>
        <w:ind w:left="567"/>
        <w:jc w:val="both"/>
        <w:rPr>
          <w:rFonts w:ascii="Verdana" w:hAnsi="Verdana"/>
          <w:color w:val="111111"/>
          <w:sz w:val="18"/>
          <w:szCs w:val="18"/>
        </w:rPr>
      </w:pPr>
    </w:p>
    <w:p w14:paraId="4AFBDCF1" w14:textId="77777777" w:rsidR="001C1357" w:rsidRPr="00CB496F" w:rsidRDefault="001C1357" w:rsidP="001C1357">
      <w:pPr>
        <w:pStyle w:val="Akapitzlist"/>
        <w:spacing w:line="360" w:lineRule="auto"/>
        <w:jc w:val="both"/>
        <w:rPr>
          <w:rFonts w:ascii="Verdana" w:hAnsi="Verdana"/>
          <w:i/>
          <w:iCs/>
          <w:sz w:val="18"/>
          <w:szCs w:val="18"/>
        </w:rPr>
      </w:pPr>
      <w:r w:rsidRPr="00CB496F">
        <w:rPr>
          <w:rFonts w:ascii="Verdana" w:hAnsi="Verdana"/>
          <w:i/>
          <w:iCs/>
          <w:sz w:val="18"/>
          <w:szCs w:val="18"/>
        </w:rPr>
        <w:t>……………………………………</w:t>
      </w:r>
      <w:r w:rsidRPr="00CB496F">
        <w:rPr>
          <w:rFonts w:ascii="Verdana" w:hAnsi="Verdana"/>
          <w:i/>
          <w:iCs/>
          <w:sz w:val="18"/>
          <w:szCs w:val="18"/>
        </w:rPr>
        <w:tab/>
      </w:r>
      <w:r w:rsidRPr="00CB496F">
        <w:rPr>
          <w:rFonts w:ascii="Verdana" w:hAnsi="Verdana"/>
          <w:i/>
          <w:iCs/>
          <w:sz w:val="18"/>
          <w:szCs w:val="18"/>
        </w:rPr>
        <w:tab/>
      </w:r>
      <w:r w:rsidRPr="00CB496F">
        <w:rPr>
          <w:rFonts w:ascii="Verdana" w:hAnsi="Verdana"/>
          <w:i/>
          <w:iCs/>
          <w:sz w:val="18"/>
          <w:szCs w:val="18"/>
        </w:rPr>
        <w:tab/>
      </w:r>
      <w:r w:rsidRPr="00CB496F">
        <w:rPr>
          <w:rFonts w:ascii="Verdana" w:hAnsi="Verdana"/>
          <w:i/>
          <w:iCs/>
          <w:sz w:val="18"/>
          <w:szCs w:val="18"/>
        </w:rPr>
        <w:tab/>
        <w:t>…………………………………………………………………</w:t>
      </w:r>
    </w:p>
    <w:p w14:paraId="3B57D860" w14:textId="77777777" w:rsidR="001C1357" w:rsidRPr="00CB496F" w:rsidRDefault="001C1357" w:rsidP="001C1357">
      <w:pPr>
        <w:pStyle w:val="Akapitzlist"/>
        <w:spacing w:line="360" w:lineRule="auto"/>
        <w:ind w:left="4248" w:hanging="3528"/>
        <w:jc w:val="both"/>
        <w:rPr>
          <w:rFonts w:ascii="Verdana" w:hAnsi="Verdana"/>
          <w:i/>
          <w:iCs/>
          <w:sz w:val="18"/>
          <w:szCs w:val="18"/>
        </w:rPr>
      </w:pPr>
      <w:r w:rsidRPr="00CB496F">
        <w:rPr>
          <w:rFonts w:ascii="Verdana" w:hAnsi="Verdana"/>
          <w:sz w:val="18"/>
          <w:szCs w:val="18"/>
        </w:rPr>
        <w:t>(miejscowość i data)</w:t>
      </w:r>
      <w:r w:rsidRPr="00CB496F">
        <w:rPr>
          <w:rFonts w:ascii="Verdana" w:hAnsi="Verdana"/>
        </w:rPr>
        <w:tab/>
      </w:r>
      <w:r w:rsidRPr="00CB496F">
        <w:rPr>
          <w:rFonts w:ascii="Verdana" w:hAnsi="Verdana"/>
          <w:sz w:val="18"/>
          <w:szCs w:val="18"/>
        </w:rPr>
        <w:t>(podpis osoby upoważnionej do składania oświadczeń woli w imieniu Wykonawcy oraz imienna pieczątka)</w:t>
      </w:r>
    </w:p>
    <w:p w14:paraId="3414B803" w14:textId="77777777" w:rsidR="001C1357" w:rsidRPr="00CB496F" w:rsidRDefault="001C1357" w:rsidP="001C1357">
      <w:pPr>
        <w:spacing w:after="160" w:line="259" w:lineRule="auto"/>
        <w:rPr>
          <w:rFonts w:ascii="Verdana" w:eastAsia="SimSun" w:hAnsi="Verdana" w:cstheme="majorBidi"/>
          <w:color w:val="0F4761" w:themeColor="accent1" w:themeShade="BF"/>
          <w:sz w:val="18"/>
          <w:szCs w:val="18"/>
        </w:rPr>
      </w:pPr>
      <w:r w:rsidRPr="00CB496F">
        <w:rPr>
          <w:rFonts w:ascii="Verdana" w:eastAsia="SimSun" w:hAnsi="Verdana"/>
          <w:sz w:val="18"/>
          <w:szCs w:val="18"/>
        </w:rPr>
        <w:br w:type="page"/>
      </w:r>
    </w:p>
    <w:p w14:paraId="46ED87EA" w14:textId="19E41C77" w:rsidR="000E6386" w:rsidRPr="00CB496F" w:rsidRDefault="000E6386">
      <w:pPr>
        <w:spacing w:after="160" w:line="259" w:lineRule="auto"/>
        <w:rPr>
          <w:rFonts w:ascii="Verdana" w:hAnsi="Verdana"/>
          <w:sz w:val="18"/>
          <w:szCs w:val="18"/>
        </w:rPr>
      </w:pPr>
    </w:p>
    <w:p w14:paraId="7DA1865A" w14:textId="63FFB225" w:rsidR="00E46B75" w:rsidRPr="00CB496F" w:rsidRDefault="00E46B75" w:rsidP="003B2904">
      <w:pPr>
        <w:pStyle w:val="Nagwek2"/>
        <w:spacing w:before="0" w:after="0" w:line="360" w:lineRule="auto"/>
        <w:jc w:val="center"/>
        <w:rPr>
          <w:rFonts w:ascii="Verdana" w:hAnsi="Verdana"/>
          <w:sz w:val="18"/>
          <w:szCs w:val="18"/>
        </w:rPr>
      </w:pPr>
      <w:bookmarkStart w:id="72" w:name="_Toc223010972"/>
      <w:r w:rsidRPr="00CB496F">
        <w:rPr>
          <w:rFonts w:ascii="Verdana" w:hAnsi="Verdana"/>
          <w:sz w:val="18"/>
          <w:szCs w:val="18"/>
        </w:rPr>
        <w:t>Załącznik</w:t>
      </w:r>
      <w:r w:rsidR="000B72C3" w:rsidRPr="00CB496F">
        <w:rPr>
          <w:rFonts w:ascii="Verdana" w:hAnsi="Verdana"/>
          <w:sz w:val="18"/>
          <w:szCs w:val="18"/>
        </w:rPr>
        <w:t xml:space="preserve"> nr</w:t>
      </w:r>
      <w:r w:rsidRPr="00CB496F">
        <w:rPr>
          <w:rFonts w:ascii="Verdana" w:hAnsi="Verdana"/>
          <w:sz w:val="18"/>
          <w:szCs w:val="18"/>
        </w:rPr>
        <w:t xml:space="preserve"> </w:t>
      </w:r>
      <w:r w:rsidR="001C1357" w:rsidRPr="00CB496F">
        <w:rPr>
          <w:rFonts w:ascii="Verdana" w:hAnsi="Verdana"/>
          <w:sz w:val="18"/>
          <w:szCs w:val="18"/>
        </w:rPr>
        <w:t>6</w:t>
      </w:r>
      <w:r w:rsidRPr="00CB496F">
        <w:rPr>
          <w:rFonts w:ascii="Verdana" w:hAnsi="Verdana"/>
          <w:sz w:val="18"/>
          <w:szCs w:val="18"/>
        </w:rPr>
        <w:t>.</w:t>
      </w:r>
      <w:r w:rsidR="008B1718">
        <w:rPr>
          <w:rFonts w:ascii="Verdana" w:hAnsi="Verdana"/>
          <w:sz w:val="18"/>
          <w:szCs w:val="18"/>
        </w:rPr>
        <w:t>F</w:t>
      </w:r>
      <w:r w:rsidRPr="00CB496F">
        <w:rPr>
          <w:rFonts w:ascii="Verdana" w:hAnsi="Verdana"/>
          <w:sz w:val="18"/>
          <w:szCs w:val="18"/>
        </w:rPr>
        <w:t xml:space="preserve">ERTMS – Protokół </w:t>
      </w:r>
      <w:r w:rsidR="00502797" w:rsidRPr="00CB496F">
        <w:rPr>
          <w:rFonts w:ascii="Verdana" w:hAnsi="Verdana"/>
          <w:sz w:val="18"/>
          <w:szCs w:val="18"/>
        </w:rPr>
        <w:t>zdawczo-odbiorczy</w:t>
      </w:r>
      <w:r w:rsidR="00DC4749" w:rsidRPr="00CB496F">
        <w:rPr>
          <w:rFonts w:ascii="Verdana" w:hAnsi="Verdana"/>
          <w:sz w:val="18"/>
          <w:szCs w:val="18"/>
        </w:rPr>
        <w:t xml:space="preserve"> </w:t>
      </w:r>
      <w:r w:rsidR="00364EDD" w:rsidRPr="00CB496F">
        <w:rPr>
          <w:rFonts w:ascii="Verdana" w:hAnsi="Verdana"/>
          <w:sz w:val="18"/>
          <w:szCs w:val="18"/>
        </w:rPr>
        <w:t xml:space="preserve">montażu </w:t>
      </w:r>
      <w:r w:rsidR="003C1A2F" w:rsidRPr="00CB496F">
        <w:rPr>
          <w:rFonts w:ascii="Verdana" w:hAnsi="Verdana"/>
          <w:sz w:val="18"/>
          <w:szCs w:val="18"/>
        </w:rPr>
        <w:t>urządzenia ETCS</w:t>
      </w:r>
      <w:bookmarkEnd w:id="72"/>
    </w:p>
    <w:p w14:paraId="5F8F7A18" w14:textId="64654574" w:rsidR="0032696A" w:rsidRPr="00CB496F" w:rsidRDefault="00E46B75" w:rsidP="00D8092A">
      <w:pPr>
        <w:spacing w:after="600" w:line="360" w:lineRule="auto"/>
        <w:jc w:val="center"/>
        <w:rPr>
          <w:rFonts w:ascii="Verdana" w:eastAsia="SimSun" w:hAnsi="Verdana"/>
          <w:sz w:val="18"/>
          <w:szCs w:val="18"/>
        </w:rPr>
      </w:pPr>
      <w:r w:rsidRPr="00CB496F">
        <w:rPr>
          <w:rFonts w:ascii="Verdana" w:hAnsi="Verdana"/>
          <w:sz w:val="18"/>
          <w:szCs w:val="18"/>
        </w:rPr>
        <w:t xml:space="preserve">Nr postępowania </w:t>
      </w:r>
      <w:r w:rsidR="0099736A" w:rsidRPr="00CB496F">
        <w:rPr>
          <w:rFonts w:ascii="Verdana" w:eastAsia="SimSun" w:hAnsi="Verdana"/>
          <w:sz w:val="18"/>
          <w:szCs w:val="18"/>
        </w:rPr>
        <w:t>202</w:t>
      </w:r>
      <w:r w:rsidR="0099736A">
        <w:rPr>
          <w:rFonts w:ascii="Verdana" w:eastAsia="SimSun" w:hAnsi="Verdana"/>
          <w:sz w:val="18"/>
          <w:szCs w:val="18"/>
        </w:rPr>
        <w:t>6</w:t>
      </w:r>
      <w:r w:rsidRPr="00CB496F">
        <w:rPr>
          <w:rFonts w:ascii="Verdana" w:eastAsia="SimSun" w:hAnsi="Verdana"/>
          <w:sz w:val="18"/>
          <w:szCs w:val="18"/>
        </w:rPr>
        <w:t>/CU/</w:t>
      </w:r>
      <w:proofErr w:type="spellStart"/>
      <w:r w:rsidRPr="00CB496F">
        <w:rPr>
          <w:rFonts w:ascii="Verdana" w:eastAsia="SimSun" w:hAnsi="Verdana"/>
          <w:sz w:val="18"/>
          <w:szCs w:val="18"/>
        </w:rPr>
        <w:t>DSiR</w:t>
      </w:r>
      <w:proofErr w:type="spellEnd"/>
      <w:r w:rsidRPr="00CB496F">
        <w:rPr>
          <w:rFonts w:ascii="Verdana" w:eastAsia="SimSun" w:hAnsi="Verdana"/>
          <w:sz w:val="18"/>
          <w:szCs w:val="18"/>
        </w:rPr>
        <w:t>/</w:t>
      </w:r>
      <w:r w:rsidR="008B1718">
        <w:rPr>
          <w:rFonts w:ascii="Verdana" w:eastAsia="SimSun" w:hAnsi="Verdana"/>
          <w:sz w:val="18"/>
          <w:szCs w:val="18"/>
        </w:rPr>
        <w:t>F</w:t>
      </w:r>
      <w:r w:rsidRPr="00CB496F">
        <w:rPr>
          <w:rFonts w:ascii="Verdana" w:eastAsia="SimSun" w:hAnsi="Verdana"/>
          <w:sz w:val="18"/>
          <w:szCs w:val="18"/>
        </w:rPr>
        <w:t>ERTMS</w:t>
      </w:r>
    </w:p>
    <w:p w14:paraId="6FC27624" w14:textId="03E7D666" w:rsidR="00B927BD" w:rsidRPr="00CB496F" w:rsidRDefault="00B927BD" w:rsidP="00421B35">
      <w:pPr>
        <w:spacing w:after="240" w:line="360" w:lineRule="auto"/>
        <w:rPr>
          <w:rFonts w:ascii="Verdana" w:eastAsia="SimSun" w:hAnsi="Verdana"/>
          <w:b/>
          <w:bCs/>
          <w:sz w:val="18"/>
          <w:szCs w:val="18"/>
        </w:rPr>
      </w:pPr>
      <w:r w:rsidRPr="00CB496F">
        <w:rPr>
          <w:rFonts w:ascii="Verdana" w:eastAsia="SimSun" w:hAnsi="Verdana"/>
          <w:b/>
          <w:bCs/>
          <w:sz w:val="18"/>
          <w:szCs w:val="18"/>
        </w:rPr>
        <w:t>CZĘŚĆ A</w:t>
      </w:r>
      <w:r w:rsidR="00D031F3" w:rsidRPr="00CB496F">
        <w:rPr>
          <w:rFonts w:ascii="Verdana" w:eastAsia="SimSun" w:hAnsi="Verdana"/>
          <w:b/>
          <w:bCs/>
          <w:sz w:val="18"/>
          <w:szCs w:val="18"/>
        </w:rPr>
        <w:t xml:space="preserve"> </w:t>
      </w:r>
      <w:r w:rsidR="00D9491F" w:rsidRPr="00CB496F">
        <w:rPr>
          <w:rFonts w:ascii="Verdana" w:eastAsia="SimSun" w:hAnsi="Verdana"/>
          <w:b/>
          <w:bCs/>
          <w:sz w:val="18"/>
          <w:szCs w:val="18"/>
        </w:rPr>
        <w:t>–</w:t>
      </w:r>
      <w:r w:rsidR="00D031F3" w:rsidRPr="00CB496F">
        <w:rPr>
          <w:rFonts w:ascii="Verdana" w:eastAsia="SimSun" w:hAnsi="Verdana"/>
          <w:b/>
          <w:bCs/>
          <w:sz w:val="18"/>
          <w:szCs w:val="18"/>
        </w:rPr>
        <w:t xml:space="preserve"> </w:t>
      </w:r>
      <w:r w:rsidR="00BF08D9" w:rsidRPr="00CB496F">
        <w:rPr>
          <w:rFonts w:ascii="Verdana" w:eastAsia="SimSun" w:hAnsi="Verdana"/>
          <w:b/>
          <w:bCs/>
          <w:sz w:val="18"/>
          <w:szCs w:val="18"/>
        </w:rPr>
        <w:t>PRZEGLĄD WSTĘPNY</w:t>
      </w:r>
    </w:p>
    <w:tbl>
      <w:tblPr>
        <w:tblStyle w:val="Tabela-Siatk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2300"/>
        <w:gridCol w:w="2301"/>
        <w:gridCol w:w="2301"/>
      </w:tblGrid>
      <w:tr w:rsidR="0011209F" w:rsidRPr="00CB496F" w14:paraId="5ABA8F08" w14:textId="77777777" w:rsidTr="004F2E88">
        <w:trPr>
          <w:trHeight w:val="491"/>
        </w:trPr>
        <w:tc>
          <w:tcPr>
            <w:tcW w:w="2300" w:type="dxa"/>
            <w:shd w:val="clear" w:color="auto" w:fill="D1D1D1" w:themeFill="background2" w:themeFillShade="E6"/>
            <w:vAlign w:val="center"/>
          </w:tcPr>
          <w:p w14:paraId="04F880B3" w14:textId="508AE7D3" w:rsidR="0011209F" w:rsidRPr="00CB496F" w:rsidRDefault="0011209F" w:rsidP="00B9407A">
            <w:pPr>
              <w:spacing w:before="120" w:after="120"/>
              <w:jc w:val="center"/>
              <w:rPr>
                <w:rFonts w:ascii="Verdana" w:eastAsia="SimSun" w:hAnsi="Verdana"/>
                <w:b/>
                <w:bCs/>
                <w:sz w:val="18"/>
                <w:szCs w:val="18"/>
              </w:rPr>
            </w:pPr>
            <w:r w:rsidRPr="00CB496F">
              <w:rPr>
                <w:rFonts w:ascii="Verdana" w:eastAsia="SimSun" w:hAnsi="Verdana"/>
                <w:b/>
                <w:bCs/>
                <w:sz w:val="18"/>
                <w:szCs w:val="18"/>
              </w:rPr>
              <w:t>Nr Lokomotywy</w:t>
            </w:r>
          </w:p>
        </w:tc>
        <w:tc>
          <w:tcPr>
            <w:tcW w:w="2300" w:type="dxa"/>
            <w:shd w:val="clear" w:color="auto" w:fill="D1D1D1" w:themeFill="background2" w:themeFillShade="E6"/>
            <w:vAlign w:val="center"/>
          </w:tcPr>
          <w:p w14:paraId="4C6DFEB6" w14:textId="13191A40" w:rsidR="0011209F" w:rsidRPr="00CB496F" w:rsidRDefault="009169E0" w:rsidP="00B9407A">
            <w:pPr>
              <w:spacing w:before="120" w:after="120"/>
              <w:jc w:val="center"/>
              <w:rPr>
                <w:rFonts w:ascii="Verdana" w:eastAsia="SimSun" w:hAnsi="Verdana"/>
                <w:b/>
                <w:bCs/>
                <w:sz w:val="18"/>
                <w:szCs w:val="18"/>
              </w:rPr>
            </w:pPr>
            <w:r w:rsidRPr="00CB496F">
              <w:rPr>
                <w:rFonts w:ascii="Verdana" w:eastAsia="SimSun" w:hAnsi="Verdana"/>
                <w:b/>
                <w:bCs/>
                <w:sz w:val="18"/>
                <w:szCs w:val="18"/>
              </w:rPr>
              <w:t>Stan licznika</w:t>
            </w:r>
          </w:p>
        </w:tc>
        <w:tc>
          <w:tcPr>
            <w:tcW w:w="2301" w:type="dxa"/>
            <w:shd w:val="clear" w:color="auto" w:fill="D1D1D1" w:themeFill="background2" w:themeFillShade="E6"/>
            <w:vAlign w:val="center"/>
          </w:tcPr>
          <w:p w14:paraId="32D161FC" w14:textId="64D5CA1F" w:rsidR="0011209F" w:rsidRPr="00CB496F" w:rsidRDefault="009169E0" w:rsidP="00B9407A">
            <w:pPr>
              <w:spacing w:before="120" w:after="120"/>
              <w:jc w:val="center"/>
              <w:rPr>
                <w:rFonts w:ascii="Verdana" w:eastAsia="SimSun" w:hAnsi="Verdana"/>
                <w:b/>
                <w:bCs/>
                <w:sz w:val="18"/>
                <w:szCs w:val="18"/>
              </w:rPr>
            </w:pPr>
            <w:r w:rsidRPr="00CB496F">
              <w:rPr>
                <w:rFonts w:ascii="Verdana" w:eastAsia="SimSun" w:hAnsi="Verdana"/>
                <w:b/>
                <w:bCs/>
                <w:sz w:val="18"/>
                <w:szCs w:val="18"/>
              </w:rPr>
              <w:t>Rok produkcji</w:t>
            </w:r>
          </w:p>
        </w:tc>
        <w:tc>
          <w:tcPr>
            <w:tcW w:w="2301" w:type="dxa"/>
            <w:shd w:val="clear" w:color="auto" w:fill="D1D1D1" w:themeFill="background2" w:themeFillShade="E6"/>
            <w:vAlign w:val="center"/>
          </w:tcPr>
          <w:p w14:paraId="25A8E088" w14:textId="7DAA521B" w:rsidR="0011209F" w:rsidRPr="00CB496F" w:rsidRDefault="19A90E46" w:rsidP="00B9407A">
            <w:pPr>
              <w:spacing w:before="120" w:after="120"/>
              <w:jc w:val="center"/>
              <w:rPr>
                <w:rFonts w:ascii="Verdana" w:eastAsia="SimSun" w:hAnsi="Verdana"/>
                <w:b/>
                <w:bCs/>
                <w:sz w:val="18"/>
                <w:szCs w:val="18"/>
              </w:rPr>
            </w:pPr>
            <w:r w:rsidRPr="00CB496F">
              <w:rPr>
                <w:rFonts w:ascii="Verdana" w:eastAsia="SimSun" w:hAnsi="Verdana"/>
                <w:b/>
                <w:bCs/>
                <w:sz w:val="18"/>
                <w:szCs w:val="18"/>
              </w:rPr>
              <w:t>Wersja oprogramowania</w:t>
            </w:r>
          </w:p>
        </w:tc>
      </w:tr>
      <w:tr w:rsidR="0011209F" w:rsidRPr="00CB496F" w14:paraId="50D55894" w14:textId="77777777" w:rsidTr="004649A2">
        <w:tc>
          <w:tcPr>
            <w:tcW w:w="2300" w:type="dxa"/>
            <w:vAlign w:val="center"/>
          </w:tcPr>
          <w:p w14:paraId="420E06A4" w14:textId="77777777" w:rsidR="0011209F" w:rsidRPr="00CB496F" w:rsidRDefault="0011209F" w:rsidP="0098494D">
            <w:pPr>
              <w:spacing w:line="360" w:lineRule="auto"/>
              <w:jc w:val="center"/>
              <w:rPr>
                <w:rFonts w:ascii="Verdana" w:eastAsia="SimSun" w:hAnsi="Verdana"/>
                <w:sz w:val="18"/>
                <w:szCs w:val="18"/>
              </w:rPr>
            </w:pPr>
          </w:p>
        </w:tc>
        <w:tc>
          <w:tcPr>
            <w:tcW w:w="2300" w:type="dxa"/>
            <w:vAlign w:val="center"/>
          </w:tcPr>
          <w:p w14:paraId="2F218829" w14:textId="77777777" w:rsidR="0011209F" w:rsidRPr="00CB496F" w:rsidRDefault="0011209F" w:rsidP="0098494D">
            <w:pPr>
              <w:spacing w:line="360" w:lineRule="auto"/>
              <w:jc w:val="center"/>
              <w:rPr>
                <w:rFonts w:ascii="Verdana" w:eastAsia="SimSun" w:hAnsi="Verdana"/>
                <w:sz w:val="18"/>
                <w:szCs w:val="18"/>
              </w:rPr>
            </w:pPr>
          </w:p>
        </w:tc>
        <w:tc>
          <w:tcPr>
            <w:tcW w:w="2301" w:type="dxa"/>
            <w:vAlign w:val="center"/>
          </w:tcPr>
          <w:p w14:paraId="34716AC8" w14:textId="77777777" w:rsidR="0011209F" w:rsidRPr="00CB496F" w:rsidRDefault="0011209F" w:rsidP="0098494D">
            <w:pPr>
              <w:spacing w:line="360" w:lineRule="auto"/>
              <w:jc w:val="center"/>
              <w:rPr>
                <w:rFonts w:ascii="Verdana" w:eastAsia="SimSun" w:hAnsi="Verdana"/>
                <w:sz w:val="18"/>
                <w:szCs w:val="18"/>
              </w:rPr>
            </w:pPr>
          </w:p>
        </w:tc>
        <w:tc>
          <w:tcPr>
            <w:tcW w:w="2301" w:type="dxa"/>
            <w:vAlign w:val="center"/>
          </w:tcPr>
          <w:p w14:paraId="7E1A44FB" w14:textId="77777777" w:rsidR="0011209F" w:rsidRPr="00CB496F" w:rsidRDefault="0011209F" w:rsidP="0098494D">
            <w:pPr>
              <w:spacing w:line="360" w:lineRule="auto"/>
              <w:jc w:val="center"/>
              <w:rPr>
                <w:rFonts w:ascii="Verdana" w:eastAsia="SimSun" w:hAnsi="Verdana"/>
                <w:sz w:val="18"/>
                <w:szCs w:val="18"/>
              </w:rPr>
            </w:pPr>
          </w:p>
        </w:tc>
      </w:tr>
    </w:tbl>
    <w:p w14:paraId="40A391AA" w14:textId="77777777" w:rsidR="00C840FD" w:rsidRPr="00CB496F" w:rsidRDefault="00C840FD" w:rsidP="0098494D">
      <w:pPr>
        <w:spacing w:line="360" w:lineRule="auto"/>
        <w:rPr>
          <w:rFonts w:ascii="Verdana" w:eastAsia="SimSun" w:hAnsi="Verdana"/>
          <w:sz w:val="18"/>
          <w:szCs w:val="18"/>
        </w:rPr>
      </w:pPr>
    </w:p>
    <w:tbl>
      <w:tblPr>
        <w:tblStyle w:val="Tabela-Siatka"/>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9"/>
        <w:gridCol w:w="665"/>
        <w:gridCol w:w="618"/>
      </w:tblGrid>
      <w:tr w:rsidR="004F2E88" w:rsidRPr="004F2E88" w14:paraId="68EBF744" w14:textId="77777777" w:rsidTr="11DE5C12">
        <w:trPr>
          <w:trHeight w:val="539"/>
        </w:trPr>
        <w:tc>
          <w:tcPr>
            <w:tcW w:w="7919" w:type="dxa"/>
          </w:tcPr>
          <w:p w14:paraId="4E90EDA7" w14:textId="77777777" w:rsidR="005A52B7" w:rsidRPr="004F2E88" w:rsidRDefault="005A52B7">
            <w:pPr>
              <w:spacing w:before="120" w:after="120"/>
              <w:rPr>
                <w:rFonts w:ascii="Verdana" w:eastAsia="SimSun" w:hAnsi="Verdana"/>
                <w:b/>
                <w:bCs/>
                <w:sz w:val="17"/>
                <w:szCs w:val="17"/>
              </w:rPr>
            </w:pPr>
            <w:r w:rsidRPr="004F2E88">
              <w:rPr>
                <w:rFonts w:ascii="Verdana" w:eastAsia="SimSun" w:hAnsi="Verdana"/>
                <w:b/>
                <w:bCs/>
                <w:sz w:val="17"/>
                <w:szCs w:val="17"/>
              </w:rPr>
              <w:t>Kabina maszynisty 1</w:t>
            </w:r>
          </w:p>
          <w:p w14:paraId="28F9F22A" w14:textId="77777777" w:rsidR="005A52B7" w:rsidRPr="004F2E88" w:rsidRDefault="005A52B7">
            <w:pPr>
              <w:spacing w:before="120" w:after="120"/>
              <w:rPr>
                <w:rFonts w:ascii="Verdana" w:eastAsia="SimSun" w:hAnsi="Verdana"/>
                <w:b/>
                <w:bCs/>
                <w:sz w:val="17"/>
                <w:szCs w:val="17"/>
              </w:rPr>
            </w:pPr>
            <w:r w:rsidRPr="004F2E88">
              <w:rPr>
                <w:rFonts w:ascii="Verdana" w:eastAsia="SimSun" w:hAnsi="Verdana"/>
                <w:b/>
                <w:bCs/>
                <w:sz w:val="17"/>
                <w:szCs w:val="17"/>
              </w:rPr>
              <w:t>(Układ hamulcowy i ciśnienia powietrza, jeśli to możliwe podczas przekazania)</w:t>
            </w:r>
          </w:p>
        </w:tc>
        <w:tc>
          <w:tcPr>
            <w:tcW w:w="665" w:type="dxa"/>
          </w:tcPr>
          <w:p w14:paraId="17CC0E93" w14:textId="77777777" w:rsidR="005A52B7" w:rsidRPr="004F2E88" w:rsidRDefault="005A52B7">
            <w:pPr>
              <w:spacing w:line="360" w:lineRule="auto"/>
              <w:jc w:val="center"/>
              <w:rPr>
                <w:rFonts w:ascii="Verdana" w:eastAsia="SimSun" w:hAnsi="Verdana"/>
                <w:sz w:val="17"/>
                <w:szCs w:val="17"/>
              </w:rPr>
            </w:pPr>
            <w:r w:rsidRPr="004F2E88">
              <w:rPr>
                <w:rFonts w:ascii="Verdana" w:eastAsia="SimSun" w:hAnsi="Verdana"/>
                <w:sz w:val="17"/>
                <w:szCs w:val="17"/>
              </w:rPr>
              <w:t>OK</w:t>
            </w:r>
          </w:p>
        </w:tc>
        <w:tc>
          <w:tcPr>
            <w:tcW w:w="618" w:type="dxa"/>
          </w:tcPr>
          <w:p w14:paraId="0A57E4AA" w14:textId="77777777" w:rsidR="005A52B7" w:rsidRPr="004F2E88" w:rsidRDefault="005A52B7">
            <w:pPr>
              <w:spacing w:line="360" w:lineRule="auto"/>
              <w:jc w:val="center"/>
              <w:rPr>
                <w:rFonts w:ascii="Verdana" w:eastAsia="SimSun" w:hAnsi="Verdana"/>
                <w:sz w:val="17"/>
                <w:szCs w:val="17"/>
              </w:rPr>
            </w:pPr>
            <w:r w:rsidRPr="004F2E88">
              <w:rPr>
                <w:rFonts w:ascii="Verdana" w:eastAsia="SimSun" w:hAnsi="Verdana"/>
                <w:sz w:val="17"/>
                <w:szCs w:val="17"/>
              </w:rPr>
              <w:t>NOK</w:t>
            </w:r>
          </w:p>
        </w:tc>
      </w:tr>
      <w:tr w:rsidR="004F2E88" w:rsidRPr="004F2E88" w14:paraId="3170909B" w14:textId="77777777" w:rsidTr="11DE5C12">
        <w:tc>
          <w:tcPr>
            <w:tcW w:w="7919" w:type="dxa"/>
          </w:tcPr>
          <w:p w14:paraId="3F79DDAB" w14:textId="26C6CF83" w:rsidR="005A52B7" w:rsidRPr="004F2E88" w:rsidRDefault="005A52B7">
            <w:pPr>
              <w:spacing w:before="120" w:after="120"/>
              <w:rPr>
                <w:rFonts w:ascii="Verdana" w:eastAsia="SimSun" w:hAnsi="Verdana"/>
                <w:sz w:val="17"/>
                <w:szCs w:val="17"/>
              </w:rPr>
            </w:pPr>
            <w:r w:rsidRPr="004F2E88">
              <w:rPr>
                <w:rFonts w:ascii="Verdana" w:eastAsia="SimSun" w:hAnsi="Verdana"/>
                <w:sz w:val="17"/>
                <w:szCs w:val="17"/>
              </w:rPr>
              <w:t xml:space="preserve">Automatyczny sterownik hamulców w „trybie jazdy” (ciśnienie BP 5,00 [±0,05] bar) – zakres sprawdzenia jak podczas przeglądu. </w:t>
            </w:r>
          </w:p>
        </w:tc>
        <w:tc>
          <w:tcPr>
            <w:tcW w:w="665" w:type="dxa"/>
          </w:tcPr>
          <w:p w14:paraId="4139CD86" w14:textId="77777777" w:rsidR="005A52B7" w:rsidRPr="004F2E88" w:rsidRDefault="005A52B7">
            <w:pPr>
              <w:spacing w:before="120" w:after="120"/>
              <w:jc w:val="center"/>
              <w:rPr>
                <w:rFonts w:ascii="Verdana" w:eastAsia="SimSun" w:hAnsi="Verdana"/>
                <w:sz w:val="17"/>
                <w:szCs w:val="17"/>
              </w:rPr>
            </w:pPr>
          </w:p>
        </w:tc>
        <w:tc>
          <w:tcPr>
            <w:tcW w:w="618" w:type="dxa"/>
          </w:tcPr>
          <w:p w14:paraId="618E76CD" w14:textId="77777777" w:rsidR="005A52B7" w:rsidRPr="004F2E88" w:rsidRDefault="005A52B7">
            <w:pPr>
              <w:spacing w:before="120" w:after="120"/>
              <w:jc w:val="center"/>
              <w:rPr>
                <w:rFonts w:ascii="Verdana" w:eastAsia="SimSun" w:hAnsi="Verdana"/>
                <w:sz w:val="17"/>
                <w:szCs w:val="17"/>
              </w:rPr>
            </w:pPr>
          </w:p>
        </w:tc>
      </w:tr>
      <w:tr w:rsidR="004F2E88" w:rsidRPr="004F2E88" w14:paraId="151AC80D" w14:textId="77777777" w:rsidTr="11DE5C12">
        <w:tc>
          <w:tcPr>
            <w:tcW w:w="7919" w:type="dxa"/>
          </w:tcPr>
          <w:p w14:paraId="466866FF" w14:textId="5EA7D2F0" w:rsidR="005A52B7" w:rsidRPr="004F2E88" w:rsidRDefault="005A52B7">
            <w:pPr>
              <w:spacing w:before="120" w:after="120"/>
              <w:rPr>
                <w:rFonts w:ascii="Verdana" w:eastAsia="SimSun" w:hAnsi="Verdana"/>
                <w:sz w:val="17"/>
                <w:szCs w:val="17"/>
              </w:rPr>
            </w:pPr>
            <w:r w:rsidRPr="004F2E88">
              <w:rPr>
                <w:rFonts w:ascii="Verdana" w:eastAsia="SimSun" w:hAnsi="Verdana"/>
                <w:sz w:val="17"/>
                <w:szCs w:val="17"/>
              </w:rPr>
              <w:t>Automatyczny sterownik hamulca w pozycji VB (ciśnienie BP spada do 1,6 [+0,2] bar – zakres sprawdzenia jak podczas przeglądu.</w:t>
            </w:r>
          </w:p>
        </w:tc>
        <w:tc>
          <w:tcPr>
            <w:tcW w:w="665" w:type="dxa"/>
          </w:tcPr>
          <w:p w14:paraId="2E441290" w14:textId="77777777" w:rsidR="005A52B7" w:rsidRPr="004F2E88" w:rsidRDefault="005A52B7">
            <w:pPr>
              <w:spacing w:before="120" w:after="120"/>
              <w:jc w:val="center"/>
              <w:rPr>
                <w:rFonts w:ascii="Verdana" w:eastAsia="SimSun" w:hAnsi="Verdana"/>
                <w:sz w:val="17"/>
                <w:szCs w:val="17"/>
              </w:rPr>
            </w:pPr>
          </w:p>
        </w:tc>
        <w:tc>
          <w:tcPr>
            <w:tcW w:w="618" w:type="dxa"/>
          </w:tcPr>
          <w:p w14:paraId="0488F48F" w14:textId="77777777" w:rsidR="005A52B7" w:rsidRPr="004F2E88" w:rsidRDefault="005A52B7">
            <w:pPr>
              <w:spacing w:before="120" w:after="120"/>
              <w:jc w:val="center"/>
              <w:rPr>
                <w:rFonts w:ascii="Verdana" w:eastAsia="SimSun" w:hAnsi="Verdana"/>
                <w:sz w:val="17"/>
                <w:szCs w:val="17"/>
              </w:rPr>
            </w:pPr>
          </w:p>
        </w:tc>
      </w:tr>
      <w:tr w:rsidR="004F2E88" w:rsidRPr="004F2E88" w14:paraId="24BBC99A" w14:textId="77777777" w:rsidTr="11DE5C12">
        <w:tc>
          <w:tcPr>
            <w:tcW w:w="7919" w:type="dxa"/>
          </w:tcPr>
          <w:p w14:paraId="3F7953BE" w14:textId="7AEDC5F0" w:rsidR="005A52B7" w:rsidRPr="004F2E88" w:rsidRDefault="005A52B7">
            <w:pPr>
              <w:spacing w:before="120" w:after="120"/>
              <w:rPr>
                <w:rFonts w:ascii="Verdana" w:eastAsia="SimSun" w:hAnsi="Verdana"/>
                <w:sz w:val="17"/>
                <w:szCs w:val="17"/>
              </w:rPr>
            </w:pPr>
            <w:r w:rsidRPr="004F2E88">
              <w:rPr>
                <w:rFonts w:ascii="Verdana" w:eastAsia="SimSun" w:hAnsi="Verdana"/>
                <w:sz w:val="17"/>
                <w:szCs w:val="17"/>
              </w:rPr>
              <w:t>Automatyczny sterownik hamulca w pozycji SB (ciśnienie BP spada do 0,0 bar) – zakres sprawdzenia jak podczas przeglądu</w:t>
            </w:r>
            <w:r w:rsidR="007F46A8" w:rsidRPr="004F2E88">
              <w:rPr>
                <w:rFonts w:ascii="Verdana" w:eastAsia="SimSun" w:hAnsi="Verdana"/>
                <w:sz w:val="17"/>
                <w:szCs w:val="17"/>
              </w:rPr>
              <w:t>.</w:t>
            </w:r>
          </w:p>
        </w:tc>
        <w:tc>
          <w:tcPr>
            <w:tcW w:w="665" w:type="dxa"/>
          </w:tcPr>
          <w:p w14:paraId="2C8E82A1" w14:textId="77777777" w:rsidR="005A52B7" w:rsidRPr="004F2E88" w:rsidRDefault="005A52B7">
            <w:pPr>
              <w:spacing w:before="120" w:after="120"/>
              <w:jc w:val="center"/>
              <w:rPr>
                <w:rFonts w:ascii="Verdana" w:eastAsia="SimSun" w:hAnsi="Verdana"/>
                <w:sz w:val="17"/>
                <w:szCs w:val="17"/>
              </w:rPr>
            </w:pPr>
          </w:p>
        </w:tc>
        <w:tc>
          <w:tcPr>
            <w:tcW w:w="618" w:type="dxa"/>
          </w:tcPr>
          <w:p w14:paraId="723635D3" w14:textId="77777777" w:rsidR="005A52B7" w:rsidRPr="004F2E88" w:rsidRDefault="005A52B7">
            <w:pPr>
              <w:spacing w:before="120" w:after="120"/>
              <w:jc w:val="center"/>
              <w:rPr>
                <w:rFonts w:ascii="Verdana" w:eastAsia="SimSun" w:hAnsi="Verdana"/>
                <w:sz w:val="17"/>
                <w:szCs w:val="17"/>
              </w:rPr>
            </w:pPr>
          </w:p>
        </w:tc>
      </w:tr>
      <w:tr w:rsidR="004F2E88" w:rsidRPr="004F2E88" w14:paraId="7BA5F14D" w14:textId="77777777" w:rsidTr="11DE5C12">
        <w:tc>
          <w:tcPr>
            <w:tcW w:w="7919" w:type="dxa"/>
          </w:tcPr>
          <w:p w14:paraId="5331ECCA" w14:textId="77777777" w:rsidR="005A52B7" w:rsidRPr="004F2E88" w:rsidRDefault="005A52B7">
            <w:pPr>
              <w:spacing w:before="120" w:after="120"/>
              <w:rPr>
                <w:rFonts w:ascii="Verdana" w:eastAsia="SimSun" w:hAnsi="Verdana"/>
                <w:sz w:val="17"/>
                <w:szCs w:val="17"/>
              </w:rPr>
            </w:pPr>
            <w:r w:rsidRPr="004F2E88">
              <w:rPr>
                <w:rFonts w:ascii="Verdana" w:eastAsia="SimSun" w:hAnsi="Verdana"/>
                <w:sz w:val="17"/>
                <w:szCs w:val="17"/>
              </w:rPr>
              <w:t>Sprężynowy hamulec postojowy (załączanie / zwalnianie)</w:t>
            </w:r>
          </w:p>
        </w:tc>
        <w:tc>
          <w:tcPr>
            <w:tcW w:w="665" w:type="dxa"/>
          </w:tcPr>
          <w:p w14:paraId="3D55E50A" w14:textId="77777777" w:rsidR="005A52B7" w:rsidRPr="004F2E88" w:rsidRDefault="005A52B7">
            <w:pPr>
              <w:spacing w:before="120" w:after="120"/>
              <w:jc w:val="center"/>
              <w:rPr>
                <w:rFonts w:ascii="Verdana" w:eastAsia="SimSun" w:hAnsi="Verdana"/>
                <w:sz w:val="17"/>
                <w:szCs w:val="17"/>
              </w:rPr>
            </w:pPr>
          </w:p>
        </w:tc>
        <w:tc>
          <w:tcPr>
            <w:tcW w:w="618" w:type="dxa"/>
          </w:tcPr>
          <w:p w14:paraId="23407A70" w14:textId="77777777" w:rsidR="005A52B7" w:rsidRPr="004F2E88" w:rsidRDefault="005A52B7">
            <w:pPr>
              <w:spacing w:before="120" w:after="120"/>
              <w:jc w:val="center"/>
              <w:rPr>
                <w:rFonts w:ascii="Verdana" w:eastAsia="SimSun" w:hAnsi="Verdana"/>
                <w:sz w:val="17"/>
                <w:szCs w:val="17"/>
              </w:rPr>
            </w:pPr>
          </w:p>
        </w:tc>
      </w:tr>
      <w:tr w:rsidR="004F2E88" w:rsidRPr="004F2E88" w14:paraId="25D57F17" w14:textId="77777777" w:rsidTr="11DE5C12">
        <w:trPr>
          <w:trHeight w:val="525"/>
        </w:trPr>
        <w:tc>
          <w:tcPr>
            <w:tcW w:w="7919" w:type="dxa"/>
          </w:tcPr>
          <w:p w14:paraId="28271647" w14:textId="2102526E" w:rsidR="005A52B7" w:rsidRPr="004F2E88" w:rsidRDefault="005A52B7">
            <w:pPr>
              <w:spacing w:before="120" w:after="120"/>
              <w:rPr>
                <w:rFonts w:ascii="Verdana" w:eastAsia="SimSun" w:hAnsi="Verdana"/>
                <w:sz w:val="17"/>
                <w:szCs w:val="17"/>
              </w:rPr>
            </w:pPr>
            <w:r w:rsidRPr="004F2E88">
              <w:rPr>
                <w:rFonts w:ascii="Verdana" w:eastAsia="SimSun" w:hAnsi="Verdana"/>
                <w:sz w:val="17"/>
                <w:szCs w:val="17"/>
              </w:rPr>
              <w:t>Ciśnienie w cylindrze hamulcowym – zakres sprawdzenia jak podczas przeglądu</w:t>
            </w:r>
            <w:r w:rsidR="007F46A8" w:rsidRPr="004F2E88">
              <w:rPr>
                <w:rFonts w:ascii="Verdana" w:eastAsia="SimSun" w:hAnsi="Verdana"/>
                <w:sz w:val="17"/>
                <w:szCs w:val="17"/>
              </w:rPr>
              <w:t>.</w:t>
            </w:r>
          </w:p>
        </w:tc>
        <w:tc>
          <w:tcPr>
            <w:tcW w:w="665" w:type="dxa"/>
          </w:tcPr>
          <w:p w14:paraId="7E8E6CA5" w14:textId="77777777" w:rsidR="005A52B7" w:rsidRPr="004F2E88" w:rsidRDefault="005A52B7">
            <w:pPr>
              <w:spacing w:before="120" w:after="120"/>
              <w:jc w:val="center"/>
              <w:rPr>
                <w:rFonts w:ascii="Verdana" w:eastAsia="SimSun" w:hAnsi="Verdana"/>
                <w:sz w:val="17"/>
                <w:szCs w:val="17"/>
              </w:rPr>
            </w:pPr>
          </w:p>
        </w:tc>
        <w:tc>
          <w:tcPr>
            <w:tcW w:w="618" w:type="dxa"/>
          </w:tcPr>
          <w:p w14:paraId="38EAE164" w14:textId="77777777" w:rsidR="005A52B7" w:rsidRPr="004F2E88" w:rsidRDefault="005A52B7">
            <w:pPr>
              <w:spacing w:before="120" w:after="120"/>
              <w:jc w:val="center"/>
              <w:rPr>
                <w:rFonts w:ascii="Verdana" w:eastAsia="SimSun" w:hAnsi="Verdana"/>
                <w:sz w:val="17"/>
                <w:szCs w:val="17"/>
              </w:rPr>
            </w:pPr>
          </w:p>
        </w:tc>
      </w:tr>
      <w:tr w:rsidR="004F2E88" w:rsidRPr="004F2E88" w14:paraId="04664AEB" w14:textId="77777777" w:rsidTr="11DE5C12">
        <w:trPr>
          <w:trHeight w:val="407"/>
        </w:trPr>
        <w:tc>
          <w:tcPr>
            <w:tcW w:w="7919" w:type="dxa"/>
          </w:tcPr>
          <w:p w14:paraId="0A794CF5" w14:textId="77777777" w:rsidR="005A52B7" w:rsidRPr="004F2E88" w:rsidRDefault="005A52B7">
            <w:pPr>
              <w:spacing w:before="120" w:after="120"/>
              <w:rPr>
                <w:rFonts w:ascii="Verdana" w:eastAsia="SimSun" w:hAnsi="Verdana"/>
                <w:sz w:val="17"/>
                <w:szCs w:val="17"/>
              </w:rPr>
            </w:pPr>
            <w:r w:rsidRPr="004F2E88">
              <w:rPr>
                <w:rFonts w:ascii="Verdana" w:eastAsia="SimSun" w:hAnsi="Verdana"/>
                <w:sz w:val="17"/>
                <w:szCs w:val="17"/>
              </w:rPr>
              <w:t>Przewód hamulcowy (Abc dezaktywowany, ciśnienie BP nie spada w ciągu 10s)</w:t>
            </w:r>
          </w:p>
        </w:tc>
        <w:tc>
          <w:tcPr>
            <w:tcW w:w="665" w:type="dxa"/>
          </w:tcPr>
          <w:p w14:paraId="6A89FDF0" w14:textId="77777777" w:rsidR="005A52B7" w:rsidRPr="004F2E88" w:rsidRDefault="005A52B7">
            <w:pPr>
              <w:spacing w:before="120" w:after="120"/>
              <w:jc w:val="center"/>
              <w:rPr>
                <w:rFonts w:ascii="Verdana" w:eastAsia="SimSun" w:hAnsi="Verdana"/>
                <w:sz w:val="17"/>
                <w:szCs w:val="17"/>
              </w:rPr>
            </w:pPr>
          </w:p>
        </w:tc>
        <w:tc>
          <w:tcPr>
            <w:tcW w:w="618" w:type="dxa"/>
          </w:tcPr>
          <w:p w14:paraId="4ADFBD19" w14:textId="77777777" w:rsidR="005A52B7" w:rsidRPr="004F2E88" w:rsidRDefault="005A52B7">
            <w:pPr>
              <w:spacing w:before="120" w:after="120"/>
              <w:jc w:val="center"/>
              <w:rPr>
                <w:rFonts w:ascii="Verdana" w:eastAsia="SimSun" w:hAnsi="Verdana"/>
                <w:sz w:val="17"/>
                <w:szCs w:val="17"/>
              </w:rPr>
            </w:pPr>
          </w:p>
        </w:tc>
      </w:tr>
      <w:tr w:rsidR="004F2E88" w:rsidRPr="004F2E88" w14:paraId="4B3B08A6" w14:textId="77777777" w:rsidTr="11DE5C12">
        <w:tc>
          <w:tcPr>
            <w:tcW w:w="7919" w:type="dxa"/>
          </w:tcPr>
          <w:p w14:paraId="6354BCE3" w14:textId="32A8A0E9" w:rsidR="005A52B7" w:rsidRPr="004F2E88" w:rsidRDefault="005A52B7">
            <w:pPr>
              <w:spacing w:before="120" w:after="120"/>
              <w:rPr>
                <w:rFonts w:ascii="Verdana" w:eastAsia="SimSun" w:hAnsi="Verdana"/>
                <w:sz w:val="17"/>
                <w:szCs w:val="17"/>
              </w:rPr>
            </w:pPr>
            <w:r w:rsidRPr="004F2E88">
              <w:rPr>
                <w:rFonts w:ascii="Verdana" w:eastAsia="SimSun" w:hAnsi="Verdana"/>
                <w:sz w:val="17"/>
                <w:szCs w:val="17"/>
              </w:rPr>
              <w:t>Przetestuj zawory hamulca awaryjnego 1 i 2 oraz zabezpieczenie przed poślizgiem - w ramach testu realizowanego przez lokomotywę</w:t>
            </w:r>
            <w:r w:rsidR="007F46A8" w:rsidRPr="004F2E88">
              <w:rPr>
                <w:rFonts w:ascii="Verdana" w:eastAsia="SimSun" w:hAnsi="Verdana"/>
                <w:sz w:val="17"/>
                <w:szCs w:val="17"/>
              </w:rPr>
              <w:t>.</w:t>
            </w:r>
          </w:p>
        </w:tc>
        <w:tc>
          <w:tcPr>
            <w:tcW w:w="665" w:type="dxa"/>
          </w:tcPr>
          <w:p w14:paraId="44DF2E0D" w14:textId="77777777" w:rsidR="005A52B7" w:rsidRPr="004F2E88" w:rsidRDefault="005A52B7">
            <w:pPr>
              <w:spacing w:before="120" w:after="120"/>
              <w:jc w:val="center"/>
              <w:rPr>
                <w:rFonts w:ascii="Verdana" w:eastAsia="SimSun" w:hAnsi="Verdana"/>
                <w:sz w:val="17"/>
                <w:szCs w:val="17"/>
              </w:rPr>
            </w:pPr>
          </w:p>
        </w:tc>
        <w:tc>
          <w:tcPr>
            <w:tcW w:w="618" w:type="dxa"/>
          </w:tcPr>
          <w:p w14:paraId="40F67D8B" w14:textId="77777777" w:rsidR="005A52B7" w:rsidRPr="004F2E88" w:rsidRDefault="005A52B7">
            <w:pPr>
              <w:spacing w:before="120" w:after="120"/>
              <w:jc w:val="center"/>
              <w:rPr>
                <w:rFonts w:ascii="Verdana" w:eastAsia="SimSun" w:hAnsi="Verdana"/>
                <w:sz w:val="17"/>
                <w:szCs w:val="17"/>
              </w:rPr>
            </w:pPr>
          </w:p>
        </w:tc>
      </w:tr>
      <w:tr w:rsidR="004F2E88" w:rsidRPr="004F2E88" w14:paraId="64911195" w14:textId="77777777" w:rsidTr="11DE5C12">
        <w:tc>
          <w:tcPr>
            <w:tcW w:w="7919" w:type="dxa"/>
          </w:tcPr>
          <w:p w14:paraId="32C7A943" w14:textId="3E7EE938" w:rsidR="005A52B7" w:rsidRPr="004F2E88" w:rsidRDefault="005A52B7">
            <w:pPr>
              <w:spacing w:before="120" w:after="120"/>
              <w:rPr>
                <w:rFonts w:ascii="Verdana" w:eastAsia="SimSun" w:hAnsi="Verdana"/>
                <w:sz w:val="17"/>
                <w:szCs w:val="17"/>
              </w:rPr>
            </w:pPr>
            <w:r w:rsidRPr="004F2E88">
              <w:rPr>
                <w:rFonts w:ascii="Verdana" w:eastAsia="SimSun" w:hAnsi="Verdana"/>
                <w:sz w:val="17"/>
                <w:szCs w:val="17"/>
              </w:rPr>
              <w:t>Uruchomienie lokomotywy z przewodem wysokiego napięcia / z możliwym napędem i trakcją – zakres sprawdzenia jak podczas przeglądu</w:t>
            </w:r>
          </w:p>
        </w:tc>
        <w:tc>
          <w:tcPr>
            <w:tcW w:w="665" w:type="dxa"/>
          </w:tcPr>
          <w:p w14:paraId="30B54AD4" w14:textId="77777777" w:rsidR="005A52B7" w:rsidRPr="004F2E88" w:rsidRDefault="005A52B7">
            <w:pPr>
              <w:spacing w:before="120" w:after="120"/>
              <w:jc w:val="center"/>
              <w:rPr>
                <w:rFonts w:ascii="Verdana" w:eastAsia="SimSun" w:hAnsi="Verdana"/>
                <w:sz w:val="17"/>
                <w:szCs w:val="17"/>
              </w:rPr>
            </w:pPr>
          </w:p>
        </w:tc>
        <w:tc>
          <w:tcPr>
            <w:tcW w:w="618" w:type="dxa"/>
          </w:tcPr>
          <w:p w14:paraId="3604788A" w14:textId="77777777" w:rsidR="005A52B7" w:rsidRPr="004F2E88" w:rsidRDefault="005A52B7">
            <w:pPr>
              <w:spacing w:before="120" w:after="120"/>
              <w:jc w:val="center"/>
              <w:rPr>
                <w:rFonts w:ascii="Verdana" w:eastAsia="SimSun" w:hAnsi="Verdana"/>
                <w:sz w:val="17"/>
                <w:szCs w:val="17"/>
              </w:rPr>
            </w:pPr>
          </w:p>
        </w:tc>
      </w:tr>
      <w:tr w:rsidR="004F2E88" w:rsidRPr="004F2E88" w14:paraId="79AB1122" w14:textId="77777777" w:rsidTr="11DE5C12">
        <w:tc>
          <w:tcPr>
            <w:tcW w:w="7919" w:type="dxa"/>
          </w:tcPr>
          <w:p w14:paraId="2C5C7DF6" w14:textId="7ADAF9B9" w:rsidR="005A52B7" w:rsidRPr="004F2E88" w:rsidRDefault="005A52B7">
            <w:pPr>
              <w:spacing w:before="120" w:after="120"/>
              <w:rPr>
                <w:rFonts w:ascii="Verdana" w:eastAsia="SimSun" w:hAnsi="Verdana"/>
                <w:sz w:val="17"/>
                <w:szCs w:val="17"/>
              </w:rPr>
            </w:pPr>
            <w:r w:rsidRPr="004F2E88">
              <w:rPr>
                <w:rFonts w:ascii="Verdana" w:eastAsia="SimSun" w:hAnsi="Verdana"/>
                <w:sz w:val="17"/>
                <w:szCs w:val="17"/>
              </w:rPr>
              <w:t>Światła w kabinie maszynisty – zakres sprawdzenia jak podczas przeglądu</w:t>
            </w:r>
          </w:p>
        </w:tc>
        <w:tc>
          <w:tcPr>
            <w:tcW w:w="665" w:type="dxa"/>
          </w:tcPr>
          <w:p w14:paraId="7359115E" w14:textId="77777777" w:rsidR="005A52B7" w:rsidRPr="004F2E88" w:rsidRDefault="005A52B7">
            <w:pPr>
              <w:spacing w:before="120" w:after="120"/>
              <w:jc w:val="center"/>
              <w:rPr>
                <w:rFonts w:ascii="Verdana" w:eastAsia="SimSun" w:hAnsi="Verdana"/>
                <w:sz w:val="17"/>
                <w:szCs w:val="17"/>
              </w:rPr>
            </w:pPr>
          </w:p>
        </w:tc>
        <w:tc>
          <w:tcPr>
            <w:tcW w:w="618" w:type="dxa"/>
          </w:tcPr>
          <w:p w14:paraId="3AFC3C88" w14:textId="77777777" w:rsidR="005A52B7" w:rsidRPr="004F2E88" w:rsidRDefault="005A52B7">
            <w:pPr>
              <w:spacing w:before="120" w:after="120"/>
              <w:jc w:val="center"/>
              <w:rPr>
                <w:rFonts w:ascii="Verdana" w:eastAsia="SimSun" w:hAnsi="Verdana"/>
                <w:sz w:val="17"/>
                <w:szCs w:val="17"/>
              </w:rPr>
            </w:pPr>
          </w:p>
        </w:tc>
      </w:tr>
      <w:tr w:rsidR="004F2E88" w:rsidRPr="004F2E88" w14:paraId="7BBB729E" w14:textId="77777777" w:rsidTr="11DE5C12">
        <w:tc>
          <w:tcPr>
            <w:tcW w:w="7919" w:type="dxa"/>
          </w:tcPr>
          <w:p w14:paraId="32BD3C7D" w14:textId="570EC4ED" w:rsidR="005A52B7" w:rsidRPr="004F2E88" w:rsidRDefault="005A52B7">
            <w:pPr>
              <w:spacing w:before="120" w:after="120"/>
              <w:rPr>
                <w:rFonts w:ascii="Verdana" w:eastAsia="SimSun" w:hAnsi="Verdana"/>
                <w:sz w:val="17"/>
                <w:szCs w:val="17"/>
              </w:rPr>
            </w:pPr>
            <w:r w:rsidRPr="004F2E88">
              <w:rPr>
                <w:rFonts w:ascii="Verdana" w:eastAsia="SimSun" w:hAnsi="Verdana"/>
                <w:sz w:val="17"/>
                <w:szCs w:val="17"/>
              </w:rPr>
              <w:t>Reflektory i światła tylne pociągu - bez ustawienia wysokości, tylko sprawdzenie działania</w:t>
            </w:r>
            <w:r w:rsidR="007F46A8" w:rsidRPr="004F2E88">
              <w:rPr>
                <w:rFonts w:ascii="Verdana" w:eastAsia="SimSun" w:hAnsi="Verdana"/>
                <w:sz w:val="17"/>
                <w:szCs w:val="17"/>
              </w:rPr>
              <w:t>.</w:t>
            </w:r>
          </w:p>
        </w:tc>
        <w:tc>
          <w:tcPr>
            <w:tcW w:w="665" w:type="dxa"/>
          </w:tcPr>
          <w:p w14:paraId="20C65A0F" w14:textId="77777777" w:rsidR="005A52B7" w:rsidRPr="004F2E88" w:rsidRDefault="005A52B7">
            <w:pPr>
              <w:spacing w:before="120" w:after="120"/>
              <w:jc w:val="center"/>
              <w:rPr>
                <w:rFonts w:ascii="Verdana" w:eastAsia="SimSun" w:hAnsi="Verdana"/>
                <w:sz w:val="17"/>
                <w:szCs w:val="17"/>
              </w:rPr>
            </w:pPr>
          </w:p>
        </w:tc>
        <w:tc>
          <w:tcPr>
            <w:tcW w:w="618" w:type="dxa"/>
          </w:tcPr>
          <w:p w14:paraId="7479B256" w14:textId="77777777" w:rsidR="005A52B7" w:rsidRPr="004F2E88" w:rsidRDefault="005A52B7">
            <w:pPr>
              <w:spacing w:before="120" w:after="120"/>
              <w:jc w:val="center"/>
              <w:rPr>
                <w:rFonts w:ascii="Verdana" w:eastAsia="SimSun" w:hAnsi="Verdana"/>
                <w:sz w:val="17"/>
                <w:szCs w:val="17"/>
              </w:rPr>
            </w:pPr>
          </w:p>
        </w:tc>
      </w:tr>
      <w:tr w:rsidR="004F2E88" w:rsidRPr="004F2E88" w14:paraId="5E4132C2" w14:textId="77777777" w:rsidTr="11DE5C12">
        <w:tc>
          <w:tcPr>
            <w:tcW w:w="7919" w:type="dxa"/>
          </w:tcPr>
          <w:p w14:paraId="61290E75" w14:textId="5D232478" w:rsidR="005A52B7" w:rsidRPr="004F2E88" w:rsidRDefault="005A52B7">
            <w:pPr>
              <w:spacing w:before="120" w:after="120"/>
              <w:rPr>
                <w:rFonts w:ascii="Verdana" w:eastAsia="SimSun" w:hAnsi="Verdana"/>
                <w:sz w:val="17"/>
                <w:szCs w:val="17"/>
              </w:rPr>
            </w:pPr>
            <w:r w:rsidRPr="004F2E88">
              <w:rPr>
                <w:rFonts w:ascii="Verdana" w:eastAsia="SimSun" w:hAnsi="Verdana"/>
                <w:sz w:val="17"/>
                <w:szCs w:val="17"/>
              </w:rPr>
              <w:t>Funkcja wycieraczek przedniej szyby – zakres sprawdzenia jak podczas przeglądu</w:t>
            </w:r>
            <w:r w:rsidR="007F46A8" w:rsidRPr="004F2E88">
              <w:rPr>
                <w:rFonts w:ascii="Verdana" w:eastAsia="SimSun" w:hAnsi="Verdana"/>
                <w:sz w:val="17"/>
                <w:szCs w:val="17"/>
              </w:rPr>
              <w:t>.</w:t>
            </w:r>
          </w:p>
        </w:tc>
        <w:tc>
          <w:tcPr>
            <w:tcW w:w="665" w:type="dxa"/>
          </w:tcPr>
          <w:p w14:paraId="7F1C9077" w14:textId="77777777" w:rsidR="005A52B7" w:rsidRPr="004F2E88" w:rsidRDefault="005A52B7">
            <w:pPr>
              <w:spacing w:before="120" w:after="120"/>
              <w:jc w:val="center"/>
              <w:rPr>
                <w:rFonts w:ascii="Verdana" w:eastAsia="SimSun" w:hAnsi="Verdana"/>
                <w:sz w:val="17"/>
                <w:szCs w:val="17"/>
              </w:rPr>
            </w:pPr>
          </w:p>
        </w:tc>
        <w:tc>
          <w:tcPr>
            <w:tcW w:w="618" w:type="dxa"/>
          </w:tcPr>
          <w:p w14:paraId="05DF3000" w14:textId="77777777" w:rsidR="005A52B7" w:rsidRPr="004F2E88" w:rsidRDefault="005A52B7">
            <w:pPr>
              <w:spacing w:before="120" w:after="120"/>
              <w:jc w:val="center"/>
              <w:rPr>
                <w:rFonts w:ascii="Verdana" w:eastAsia="SimSun" w:hAnsi="Verdana"/>
                <w:sz w:val="17"/>
                <w:szCs w:val="17"/>
              </w:rPr>
            </w:pPr>
          </w:p>
        </w:tc>
      </w:tr>
      <w:tr w:rsidR="004F2E88" w:rsidRPr="004F2E88" w14:paraId="2D33FA93" w14:textId="77777777" w:rsidTr="11DE5C12">
        <w:tc>
          <w:tcPr>
            <w:tcW w:w="7919" w:type="dxa"/>
          </w:tcPr>
          <w:p w14:paraId="0645369D" w14:textId="77777777" w:rsidR="005A52B7" w:rsidRPr="004F2E88" w:rsidRDefault="005A52B7">
            <w:pPr>
              <w:spacing w:before="120" w:after="120"/>
              <w:rPr>
                <w:rFonts w:ascii="Verdana" w:eastAsia="SimSun" w:hAnsi="Verdana"/>
                <w:sz w:val="17"/>
                <w:szCs w:val="17"/>
              </w:rPr>
            </w:pPr>
            <w:r w:rsidRPr="004F2E88">
              <w:rPr>
                <w:rFonts w:ascii="Verdana" w:eastAsia="SimSun" w:hAnsi="Verdana"/>
                <w:sz w:val="17"/>
                <w:szCs w:val="17"/>
              </w:rPr>
              <w:t xml:space="preserve">Test funkcjonalny systemów sygnalizacji optycznej / akustycznej – bez ustawienia/regulacji – zakres sprawdzenia jak podczas przeglądu, pod trakcją. </w:t>
            </w:r>
          </w:p>
        </w:tc>
        <w:tc>
          <w:tcPr>
            <w:tcW w:w="665" w:type="dxa"/>
          </w:tcPr>
          <w:p w14:paraId="284CDB5C" w14:textId="77777777" w:rsidR="005A52B7" w:rsidRPr="004F2E88" w:rsidRDefault="005A52B7">
            <w:pPr>
              <w:spacing w:before="120" w:after="120"/>
              <w:jc w:val="center"/>
              <w:rPr>
                <w:rFonts w:ascii="Verdana" w:eastAsia="SimSun" w:hAnsi="Verdana"/>
                <w:sz w:val="17"/>
                <w:szCs w:val="17"/>
              </w:rPr>
            </w:pPr>
          </w:p>
        </w:tc>
        <w:tc>
          <w:tcPr>
            <w:tcW w:w="618" w:type="dxa"/>
          </w:tcPr>
          <w:p w14:paraId="27882659" w14:textId="77777777" w:rsidR="005A52B7" w:rsidRPr="004F2E88" w:rsidRDefault="005A52B7">
            <w:pPr>
              <w:spacing w:before="120" w:after="120"/>
              <w:jc w:val="center"/>
              <w:rPr>
                <w:rFonts w:ascii="Verdana" w:eastAsia="SimSun" w:hAnsi="Verdana"/>
                <w:sz w:val="17"/>
                <w:szCs w:val="17"/>
              </w:rPr>
            </w:pPr>
          </w:p>
        </w:tc>
      </w:tr>
      <w:tr w:rsidR="004F2E88" w:rsidRPr="004F2E88" w14:paraId="306222E9" w14:textId="77777777" w:rsidTr="11DE5C12">
        <w:tc>
          <w:tcPr>
            <w:tcW w:w="7919" w:type="dxa"/>
          </w:tcPr>
          <w:p w14:paraId="3E20B5DD" w14:textId="77777777" w:rsidR="005A52B7" w:rsidRPr="004F2E88" w:rsidRDefault="005A52B7">
            <w:pPr>
              <w:spacing w:before="120" w:after="120"/>
              <w:rPr>
                <w:rFonts w:ascii="Verdana" w:eastAsia="SimSun" w:hAnsi="Verdana"/>
                <w:sz w:val="17"/>
                <w:szCs w:val="17"/>
              </w:rPr>
            </w:pPr>
            <w:r w:rsidRPr="004F2E88">
              <w:rPr>
                <w:rFonts w:ascii="Verdana" w:eastAsia="SimSun" w:hAnsi="Verdana"/>
                <w:sz w:val="17"/>
                <w:szCs w:val="17"/>
              </w:rPr>
              <w:t>Test działania piasecznic - bez ustawiania/regulacji, zakres sprawdzenia jak podczas przeglądu, pod trakcją.</w:t>
            </w:r>
          </w:p>
        </w:tc>
        <w:tc>
          <w:tcPr>
            <w:tcW w:w="665" w:type="dxa"/>
          </w:tcPr>
          <w:p w14:paraId="07EDBEAC" w14:textId="77777777" w:rsidR="005A52B7" w:rsidRPr="004F2E88" w:rsidRDefault="005A52B7">
            <w:pPr>
              <w:spacing w:before="120" w:after="120"/>
              <w:jc w:val="center"/>
              <w:rPr>
                <w:rFonts w:ascii="Verdana" w:eastAsia="SimSun" w:hAnsi="Verdana"/>
                <w:sz w:val="17"/>
                <w:szCs w:val="17"/>
              </w:rPr>
            </w:pPr>
          </w:p>
        </w:tc>
        <w:tc>
          <w:tcPr>
            <w:tcW w:w="618" w:type="dxa"/>
          </w:tcPr>
          <w:p w14:paraId="46B888BA" w14:textId="77777777" w:rsidR="005A52B7" w:rsidRPr="004F2E88" w:rsidRDefault="005A52B7">
            <w:pPr>
              <w:spacing w:before="120" w:after="120"/>
              <w:jc w:val="center"/>
              <w:rPr>
                <w:rFonts w:ascii="Verdana" w:eastAsia="SimSun" w:hAnsi="Verdana"/>
                <w:sz w:val="17"/>
                <w:szCs w:val="17"/>
              </w:rPr>
            </w:pPr>
          </w:p>
        </w:tc>
      </w:tr>
      <w:tr w:rsidR="004F2E88" w:rsidRPr="004F2E88" w14:paraId="5A13A7CD" w14:textId="77777777" w:rsidTr="11DE5C12">
        <w:tc>
          <w:tcPr>
            <w:tcW w:w="7919" w:type="dxa"/>
          </w:tcPr>
          <w:p w14:paraId="3FE2083B" w14:textId="7FBB6174" w:rsidR="005A52B7" w:rsidRPr="004F2E88" w:rsidRDefault="005A52B7">
            <w:pPr>
              <w:spacing w:before="120" w:after="120"/>
              <w:rPr>
                <w:rFonts w:ascii="Verdana" w:eastAsia="SimSun" w:hAnsi="Verdana"/>
                <w:sz w:val="17"/>
                <w:szCs w:val="17"/>
              </w:rPr>
            </w:pPr>
            <w:r w:rsidRPr="004F2E88">
              <w:rPr>
                <w:rFonts w:ascii="Verdana" w:eastAsia="SimSun" w:hAnsi="Verdana"/>
                <w:sz w:val="17"/>
                <w:szCs w:val="17"/>
              </w:rPr>
              <w:t xml:space="preserve">Test łączności z punktem RBC </w:t>
            </w:r>
          </w:p>
        </w:tc>
        <w:tc>
          <w:tcPr>
            <w:tcW w:w="665" w:type="dxa"/>
          </w:tcPr>
          <w:p w14:paraId="5D629321" w14:textId="77777777" w:rsidR="005A52B7" w:rsidRPr="004F2E88" w:rsidRDefault="005A52B7">
            <w:pPr>
              <w:spacing w:before="120" w:after="120"/>
              <w:jc w:val="center"/>
              <w:rPr>
                <w:rFonts w:ascii="Verdana" w:eastAsia="SimSun" w:hAnsi="Verdana"/>
                <w:sz w:val="17"/>
                <w:szCs w:val="17"/>
              </w:rPr>
            </w:pPr>
          </w:p>
        </w:tc>
        <w:tc>
          <w:tcPr>
            <w:tcW w:w="618" w:type="dxa"/>
          </w:tcPr>
          <w:p w14:paraId="29B32EB5" w14:textId="77777777" w:rsidR="005A52B7" w:rsidRPr="004F2E88" w:rsidRDefault="005A52B7">
            <w:pPr>
              <w:spacing w:before="120" w:after="120"/>
              <w:jc w:val="center"/>
              <w:rPr>
                <w:rFonts w:ascii="Verdana" w:eastAsia="SimSun" w:hAnsi="Verdana"/>
                <w:sz w:val="17"/>
                <w:szCs w:val="17"/>
              </w:rPr>
            </w:pPr>
          </w:p>
        </w:tc>
      </w:tr>
      <w:tr w:rsidR="004F2E88" w:rsidRPr="004F2E88" w14:paraId="63B5536A" w14:textId="77777777" w:rsidTr="11DE5C12">
        <w:tc>
          <w:tcPr>
            <w:tcW w:w="7919" w:type="dxa"/>
          </w:tcPr>
          <w:p w14:paraId="3F193957" w14:textId="77777777" w:rsidR="005A52B7" w:rsidRPr="004F2E88" w:rsidRDefault="005A52B7">
            <w:pPr>
              <w:spacing w:before="120" w:after="120"/>
              <w:rPr>
                <w:rFonts w:ascii="Verdana" w:eastAsia="SimSun" w:hAnsi="Verdana"/>
                <w:sz w:val="17"/>
                <w:szCs w:val="17"/>
              </w:rPr>
            </w:pPr>
            <w:r w:rsidRPr="004F2E88">
              <w:rPr>
                <w:rFonts w:ascii="Verdana" w:hAnsi="Verdana" w:cstheme="minorHAnsi"/>
                <w:sz w:val="17"/>
                <w:szCs w:val="17"/>
              </w:rPr>
              <w:t>Sprawdzić wskazania w rejestrze błędów</w:t>
            </w:r>
          </w:p>
        </w:tc>
        <w:tc>
          <w:tcPr>
            <w:tcW w:w="665" w:type="dxa"/>
          </w:tcPr>
          <w:p w14:paraId="45B99E97" w14:textId="77777777" w:rsidR="005A52B7" w:rsidRPr="004F2E88" w:rsidRDefault="005A52B7">
            <w:pPr>
              <w:spacing w:before="120" w:after="120"/>
              <w:jc w:val="center"/>
              <w:rPr>
                <w:rFonts w:ascii="Verdana" w:eastAsia="SimSun" w:hAnsi="Verdana"/>
                <w:sz w:val="17"/>
                <w:szCs w:val="17"/>
              </w:rPr>
            </w:pPr>
          </w:p>
        </w:tc>
        <w:tc>
          <w:tcPr>
            <w:tcW w:w="618" w:type="dxa"/>
          </w:tcPr>
          <w:p w14:paraId="7D05D47A" w14:textId="77777777" w:rsidR="005A52B7" w:rsidRPr="004F2E88" w:rsidRDefault="005A52B7">
            <w:pPr>
              <w:spacing w:before="120" w:after="120"/>
              <w:jc w:val="center"/>
              <w:rPr>
                <w:rFonts w:ascii="Verdana" w:eastAsia="SimSun" w:hAnsi="Verdana"/>
                <w:sz w:val="17"/>
                <w:szCs w:val="17"/>
              </w:rPr>
            </w:pPr>
          </w:p>
        </w:tc>
      </w:tr>
      <w:tr w:rsidR="004F2E88" w:rsidRPr="004F2E88" w14:paraId="41FB683F" w14:textId="77777777" w:rsidTr="11DE5C12">
        <w:tc>
          <w:tcPr>
            <w:tcW w:w="7919" w:type="dxa"/>
          </w:tcPr>
          <w:p w14:paraId="3E4DF687" w14:textId="77777777" w:rsidR="005A52B7" w:rsidRPr="004F2E88" w:rsidRDefault="005A52B7">
            <w:pPr>
              <w:spacing w:before="120" w:after="120"/>
              <w:rPr>
                <w:rFonts w:ascii="Verdana" w:eastAsia="SimSun" w:hAnsi="Verdana"/>
                <w:sz w:val="17"/>
                <w:szCs w:val="17"/>
              </w:rPr>
            </w:pPr>
            <w:r w:rsidRPr="004F2E88">
              <w:rPr>
                <w:rFonts w:ascii="Verdana" w:hAnsi="Verdana" w:cstheme="minorHAnsi"/>
                <w:sz w:val="17"/>
                <w:szCs w:val="17"/>
              </w:rPr>
              <w:t xml:space="preserve">Funkcjonowanie radiotelefonu VHF / GM-R. – ocena działa/nie działa. </w:t>
            </w:r>
          </w:p>
        </w:tc>
        <w:tc>
          <w:tcPr>
            <w:tcW w:w="665" w:type="dxa"/>
          </w:tcPr>
          <w:p w14:paraId="4FF77DE5" w14:textId="77777777" w:rsidR="005A52B7" w:rsidRPr="004F2E88" w:rsidRDefault="005A52B7">
            <w:pPr>
              <w:spacing w:before="120" w:after="120"/>
              <w:jc w:val="center"/>
              <w:rPr>
                <w:rFonts w:ascii="Verdana" w:eastAsia="SimSun" w:hAnsi="Verdana"/>
                <w:sz w:val="17"/>
                <w:szCs w:val="17"/>
              </w:rPr>
            </w:pPr>
          </w:p>
        </w:tc>
        <w:tc>
          <w:tcPr>
            <w:tcW w:w="618" w:type="dxa"/>
          </w:tcPr>
          <w:p w14:paraId="64A5A6C3" w14:textId="77777777" w:rsidR="005A52B7" w:rsidRPr="004F2E88" w:rsidRDefault="005A52B7">
            <w:pPr>
              <w:spacing w:before="120" w:after="120"/>
              <w:jc w:val="center"/>
              <w:rPr>
                <w:rFonts w:ascii="Verdana" w:eastAsia="SimSun" w:hAnsi="Verdana"/>
                <w:sz w:val="17"/>
                <w:szCs w:val="17"/>
              </w:rPr>
            </w:pPr>
          </w:p>
        </w:tc>
      </w:tr>
      <w:tr w:rsidR="004F2E88" w:rsidRPr="004F2E88" w14:paraId="2823B37B" w14:textId="77777777" w:rsidTr="11DE5C12">
        <w:trPr>
          <w:gridAfter w:val="1"/>
          <w:wAfter w:w="618" w:type="dxa"/>
        </w:trPr>
        <w:tc>
          <w:tcPr>
            <w:tcW w:w="7919" w:type="dxa"/>
          </w:tcPr>
          <w:p w14:paraId="64DB17D2" w14:textId="77777777" w:rsidR="005A52B7" w:rsidRPr="004F2E88" w:rsidRDefault="005A52B7">
            <w:pPr>
              <w:spacing w:before="120" w:after="120"/>
              <w:jc w:val="center"/>
              <w:rPr>
                <w:rFonts w:ascii="Verdana" w:eastAsia="SimSun" w:hAnsi="Verdana"/>
                <w:sz w:val="17"/>
                <w:szCs w:val="17"/>
              </w:rPr>
            </w:pPr>
            <w:r w:rsidRPr="004F2E88">
              <w:rPr>
                <w:rFonts w:ascii="Verdana" w:eastAsia="SimSun" w:hAnsi="Verdana"/>
                <w:sz w:val="17"/>
                <w:szCs w:val="17"/>
              </w:rPr>
              <w:t>UWAGI</w:t>
            </w:r>
          </w:p>
        </w:tc>
        <w:tc>
          <w:tcPr>
            <w:tcW w:w="665" w:type="dxa"/>
          </w:tcPr>
          <w:p w14:paraId="442DB273" w14:textId="77777777" w:rsidR="005A52B7" w:rsidRPr="004F2E88" w:rsidRDefault="005A52B7">
            <w:pPr>
              <w:spacing w:before="120" w:after="120"/>
              <w:jc w:val="center"/>
              <w:rPr>
                <w:rFonts w:ascii="Verdana" w:eastAsia="SimSun" w:hAnsi="Verdana"/>
                <w:sz w:val="17"/>
                <w:szCs w:val="17"/>
              </w:rPr>
            </w:pPr>
          </w:p>
        </w:tc>
      </w:tr>
    </w:tbl>
    <w:tbl>
      <w:tblPr>
        <w:tblW w:w="9900" w:type="dxa"/>
        <w:tblLayout w:type="fixed"/>
        <w:tblCellMar>
          <w:left w:w="70" w:type="dxa"/>
          <w:right w:w="70" w:type="dxa"/>
        </w:tblCellMar>
        <w:tblLook w:val="04A0" w:firstRow="1" w:lastRow="0" w:firstColumn="1" w:lastColumn="0" w:noHBand="0" w:noVBand="1"/>
      </w:tblPr>
      <w:tblGrid>
        <w:gridCol w:w="694"/>
        <w:gridCol w:w="1583"/>
        <w:gridCol w:w="962"/>
        <w:gridCol w:w="962"/>
        <w:gridCol w:w="1360"/>
        <w:gridCol w:w="806"/>
        <w:gridCol w:w="422"/>
        <w:gridCol w:w="1560"/>
        <w:gridCol w:w="1391"/>
        <w:gridCol w:w="160"/>
      </w:tblGrid>
      <w:tr w:rsidR="005E1633" w:rsidRPr="00CB496F" w14:paraId="79F6E4D9" w14:textId="77777777" w:rsidTr="00A32FFA">
        <w:trPr>
          <w:gridAfter w:val="1"/>
          <w:wAfter w:w="160" w:type="dxa"/>
          <w:trHeight w:val="315"/>
        </w:trPr>
        <w:tc>
          <w:tcPr>
            <w:tcW w:w="694" w:type="dxa"/>
            <w:vMerge w:val="restart"/>
            <w:tcBorders>
              <w:top w:val="single" w:sz="12" w:space="0" w:color="auto"/>
              <w:left w:val="single" w:sz="12" w:space="0" w:color="auto"/>
              <w:bottom w:val="single" w:sz="12" w:space="0" w:color="000000"/>
              <w:right w:val="single" w:sz="12" w:space="0" w:color="auto"/>
            </w:tcBorders>
            <w:noWrap/>
            <w:vAlign w:val="center"/>
            <w:hideMark/>
          </w:tcPr>
          <w:p w14:paraId="0801C3AF" w14:textId="77777777" w:rsidR="005E1633" w:rsidRPr="00CB496F" w:rsidRDefault="005E1633" w:rsidP="00B8564E">
            <w:pPr>
              <w:jc w:val="center"/>
              <w:rPr>
                <w:rFonts w:ascii="Verdana" w:hAnsi="Verdana" w:cs="Calibri"/>
                <w:b/>
                <w:bCs/>
                <w:color w:val="000000"/>
                <w:sz w:val="18"/>
                <w:szCs w:val="18"/>
              </w:rPr>
            </w:pPr>
            <w:r w:rsidRPr="00CB496F">
              <w:rPr>
                <w:rFonts w:ascii="Verdana" w:hAnsi="Verdana" w:cs="Calibri"/>
                <w:b/>
                <w:bCs/>
                <w:color w:val="000000"/>
                <w:sz w:val="18"/>
                <w:szCs w:val="18"/>
              </w:rPr>
              <w:lastRenderedPageBreak/>
              <w:t>LN1</w:t>
            </w:r>
          </w:p>
        </w:tc>
        <w:tc>
          <w:tcPr>
            <w:tcW w:w="1583" w:type="dxa"/>
            <w:vMerge w:val="restart"/>
            <w:tcBorders>
              <w:top w:val="single" w:sz="12" w:space="0" w:color="auto"/>
              <w:left w:val="single" w:sz="12" w:space="0" w:color="auto"/>
              <w:bottom w:val="single" w:sz="12" w:space="0" w:color="000000"/>
              <w:right w:val="nil"/>
            </w:tcBorders>
            <w:noWrap/>
            <w:vAlign w:val="center"/>
            <w:hideMark/>
          </w:tcPr>
          <w:p w14:paraId="46BCBB6F"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Protokół B nr:</w:t>
            </w:r>
          </w:p>
        </w:tc>
        <w:tc>
          <w:tcPr>
            <w:tcW w:w="3284" w:type="dxa"/>
            <w:gridSpan w:val="3"/>
            <w:vMerge w:val="restart"/>
            <w:tcBorders>
              <w:top w:val="single" w:sz="12" w:space="0" w:color="auto"/>
              <w:left w:val="nil"/>
              <w:bottom w:val="single" w:sz="12" w:space="0" w:color="000000"/>
              <w:right w:val="single" w:sz="12" w:space="0" w:color="000000"/>
            </w:tcBorders>
            <w:noWrap/>
            <w:vAlign w:val="center"/>
            <w:hideMark/>
          </w:tcPr>
          <w:p w14:paraId="516F6744" w14:textId="267A60EE" w:rsidR="005E1633" w:rsidRPr="00CB496F" w:rsidRDefault="005E1633" w:rsidP="005E1633">
            <w:pPr>
              <w:rPr>
                <w:rFonts w:ascii="Verdana" w:hAnsi="Verdana" w:cs="Calibri"/>
                <w:color w:val="000000"/>
                <w:sz w:val="18"/>
                <w:szCs w:val="18"/>
              </w:rPr>
            </w:pPr>
          </w:p>
        </w:tc>
        <w:tc>
          <w:tcPr>
            <w:tcW w:w="806" w:type="dxa"/>
            <w:noWrap/>
            <w:vAlign w:val="bottom"/>
            <w:hideMark/>
          </w:tcPr>
          <w:p w14:paraId="39D982A8" w14:textId="77777777" w:rsidR="005E1633" w:rsidRPr="00CB496F" w:rsidRDefault="005E1633" w:rsidP="00B8564E">
            <w:pPr>
              <w:rPr>
                <w:rFonts w:ascii="Verdana" w:hAnsi="Verdana" w:cs="Calibri"/>
                <w:color w:val="000000"/>
                <w:sz w:val="18"/>
                <w:szCs w:val="18"/>
              </w:rPr>
            </w:pPr>
          </w:p>
        </w:tc>
        <w:tc>
          <w:tcPr>
            <w:tcW w:w="422" w:type="dxa"/>
            <w:noWrap/>
            <w:vAlign w:val="bottom"/>
            <w:hideMark/>
          </w:tcPr>
          <w:p w14:paraId="68763089" w14:textId="77777777" w:rsidR="005E1633" w:rsidRPr="00CB496F" w:rsidRDefault="005E1633" w:rsidP="00B8564E">
            <w:pPr>
              <w:rPr>
                <w:rFonts w:ascii="Verdana" w:hAnsi="Verdana" w:cs="Calibri"/>
                <w:color w:val="000000"/>
                <w:sz w:val="18"/>
                <w:szCs w:val="18"/>
              </w:rPr>
            </w:pPr>
            <w:r w:rsidRPr="00CB496F">
              <w:rPr>
                <w:rFonts w:ascii="Verdana" w:hAnsi="Verdana"/>
                <w:noProof/>
                <w:sz w:val="18"/>
                <w:szCs w:val="18"/>
              </w:rPr>
              <w:drawing>
                <wp:anchor distT="0" distB="0" distL="114300" distR="114300" simplePos="0" relativeHeight="251658241" behindDoc="0" locked="0" layoutInCell="1" allowOverlap="1" wp14:anchorId="2D9D642E" wp14:editId="0A19030B">
                  <wp:simplePos x="0" y="0"/>
                  <wp:positionH relativeFrom="column">
                    <wp:posOffset>419100</wp:posOffset>
                  </wp:positionH>
                  <wp:positionV relativeFrom="paragraph">
                    <wp:posOffset>-28575</wp:posOffset>
                  </wp:positionV>
                  <wp:extent cx="1381125" cy="409575"/>
                  <wp:effectExtent l="0" t="0" r="0" b="0"/>
                  <wp:wrapNone/>
                  <wp:docPr id="413448709" name="Obraz 3" descr="Obraz zawierający tekst, apteczka, urządzenie, wskaźni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braz zawierający tekst, apteczka, urządzenie, wskaźnik&#10;&#10;Opis wygenerowany automatycznie"/>
                          <pic:cNvPicPr>
                            <a:picLocks noChangeAspect="1" noChangeArrowheads="1"/>
                          </pic:cNvPicPr>
                        </pic:nvPicPr>
                        <pic:blipFill>
                          <a:blip r:embed="rId31">
                            <a:extLst>
                              <a:ext uri="{28A0092B-C50C-407E-A947-70E740481C1C}">
                                <a14:useLocalDpi xmlns:a14="http://schemas.microsoft.com/office/drawing/2010/main" val="0"/>
                              </a:ext>
                            </a:extLst>
                          </a:blip>
                          <a:srcRect t="32323" b="33701"/>
                          <a:stretch>
                            <a:fillRect/>
                          </a:stretch>
                        </pic:blipFill>
                        <pic:spPr bwMode="auto">
                          <a:xfrm>
                            <a:off x="0" y="0"/>
                            <a:ext cx="1381125" cy="40957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1020"/>
            </w:tblGrid>
            <w:tr w:rsidR="005E1633" w:rsidRPr="00CB496F" w14:paraId="01FCF2CE" w14:textId="77777777" w:rsidTr="00B8564E">
              <w:trPr>
                <w:trHeight w:val="315"/>
                <w:tblCellSpacing w:w="0" w:type="dxa"/>
              </w:trPr>
              <w:tc>
                <w:tcPr>
                  <w:tcW w:w="1020" w:type="dxa"/>
                  <w:noWrap/>
                  <w:vAlign w:val="bottom"/>
                  <w:hideMark/>
                </w:tcPr>
                <w:p w14:paraId="1930D8E1" w14:textId="77777777" w:rsidR="005E1633" w:rsidRPr="00CB496F" w:rsidRDefault="005E1633" w:rsidP="00B8564E">
                  <w:pPr>
                    <w:rPr>
                      <w:rFonts w:ascii="Verdana" w:hAnsi="Verdana" w:cs="Calibri"/>
                      <w:color w:val="000000"/>
                      <w:sz w:val="18"/>
                      <w:szCs w:val="18"/>
                    </w:rPr>
                  </w:pPr>
                </w:p>
              </w:tc>
            </w:tr>
          </w:tbl>
          <w:p w14:paraId="5FFB6BC0" w14:textId="77777777" w:rsidR="005E1633" w:rsidRPr="00CB496F" w:rsidRDefault="005E1633" w:rsidP="00B8564E">
            <w:pPr>
              <w:rPr>
                <w:rFonts w:ascii="Verdana" w:hAnsi="Verdana"/>
                <w:sz w:val="18"/>
                <w:szCs w:val="18"/>
              </w:rPr>
            </w:pPr>
          </w:p>
        </w:tc>
        <w:tc>
          <w:tcPr>
            <w:tcW w:w="2951" w:type="dxa"/>
            <w:gridSpan w:val="2"/>
            <w:vMerge w:val="restart"/>
            <w:noWrap/>
            <w:vAlign w:val="bottom"/>
            <w:hideMark/>
          </w:tcPr>
          <w:p w14:paraId="4B619751" w14:textId="77777777" w:rsidR="005E1633" w:rsidRPr="00CB496F" w:rsidRDefault="005E1633" w:rsidP="00B8564E">
            <w:pPr>
              <w:rPr>
                <w:rFonts w:ascii="Verdana" w:hAnsi="Verdana"/>
                <w:sz w:val="18"/>
                <w:szCs w:val="18"/>
              </w:rPr>
            </w:pPr>
          </w:p>
        </w:tc>
      </w:tr>
      <w:tr w:rsidR="005E1633" w:rsidRPr="00CB496F" w14:paraId="6102E7E0" w14:textId="77777777" w:rsidTr="00A32FFA">
        <w:trPr>
          <w:gridAfter w:val="1"/>
          <w:wAfter w:w="160" w:type="dxa"/>
          <w:trHeight w:val="315"/>
        </w:trPr>
        <w:tc>
          <w:tcPr>
            <w:tcW w:w="694" w:type="dxa"/>
            <w:vMerge/>
            <w:tcBorders>
              <w:top w:val="single" w:sz="12" w:space="0" w:color="auto"/>
              <w:left w:val="single" w:sz="12" w:space="0" w:color="auto"/>
              <w:bottom w:val="single" w:sz="12" w:space="0" w:color="000000"/>
              <w:right w:val="single" w:sz="12" w:space="0" w:color="auto"/>
            </w:tcBorders>
            <w:vAlign w:val="center"/>
            <w:hideMark/>
          </w:tcPr>
          <w:p w14:paraId="0FB664A7" w14:textId="77777777" w:rsidR="005E1633" w:rsidRPr="00CB496F" w:rsidRDefault="005E1633" w:rsidP="00B8564E">
            <w:pPr>
              <w:rPr>
                <w:rFonts w:ascii="Verdana" w:hAnsi="Verdana" w:cs="Calibri"/>
                <w:b/>
                <w:bCs/>
                <w:color w:val="000000"/>
                <w:sz w:val="18"/>
                <w:szCs w:val="18"/>
              </w:rPr>
            </w:pPr>
          </w:p>
        </w:tc>
        <w:tc>
          <w:tcPr>
            <w:tcW w:w="1583" w:type="dxa"/>
            <w:vMerge/>
            <w:tcBorders>
              <w:top w:val="single" w:sz="12" w:space="0" w:color="auto"/>
              <w:left w:val="single" w:sz="12" w:space="0" w:color="auto"/>
              <w:bottom w:val="single" w:sz="12" w:space="0" w:color="000000"/>
              <w:right w:val="nil"/>
            </w:tcBorders>
            <w:vAlign w:val="center"/>
            <w:hideMark/>
          </w:tcPr>
          <w:p w14:paraId="63400C0B" w14:textId="77777777" w:rsidR="005E1633" w:rsidRPr="00CB496F" w:rsidRDefault="005E1633" w:rsidP="00B8564E">
            <w:pPr>
              <w:rPr>
                <w:rFonts w:ascii="Verdana" w:hAnsi="Verdana" w:cs="Calibri"/>
                <w:color w:val="000000"/>
                <w:sz w:val="18"/>
                <w:szCs w:val="18"/>
              </w:rPr>
            </w:pPr>
          </w:p>
        </w:tc>
        <w:tc>
          <w:tcPr>
            <w:tcW w:w="3284" w:type="dxa"/>
            <w:gridSpan w:val="3"/>
            <w:vMerge/>
            <w:tcBorders>
              <w:top w:val="single" w:sz="12" w:space="0" w:color="auto"/>
              <w:left w:val="nil"/>
              <w:bottom w:val="single" w:sz="12" w:space="0" w:color="000000"/>
              <w:right w:val="single" w:sz="12" w:space="0" w:color="000000"/>
            </w:tcBorders>
            <w:vAlign w:val="center"/>
            <w:hideMark/>
          </w:tcPr>
          <w:p w14:paraId="2B1AF6BC" w14:textId="77777777" w:rsidR="005E1633" w:rsidRPr="00CB496F" w:rsidRDefault="005E1633" w:rsidP="00B8564E">
            <w:pPr>
              <w:rPr>
                <w:rFonts w:ascii="Verdana" w:hAnsi="Verdana" w:cs="Calibri"/>
                <w:color w:val="000000"/>
                <w:sz w:val="18"/>
                <w:szCs w:val="18"/>
              </w:rPr>
            </w:pPr>
          </w:p>
        </w:tc>
        <w:tc>
          <w:tcPr>
            <w:tcW w:w="806" w:type="dxa"/>
            <w:noWrap/>
            <w:vAlign w:val="bottom"/>
            <w:hideMark/>
          </w:tcPr>
          <w:p w14:paraId="447863FC" w14:textId="77777777" w:rsidR="005E1633" w:rsidRPr="00CB496F" w:rsidRDefault="005E1633" w:rsidP="00B8564E">
            <w:pPr>
              <w:rPr>
                <w:rFonts w:ascii="Verdana" w:hAnsi="Verdana"/>
                <w:sz w:val="18"/>
                <w:szCs w:val="18"/>
              </w:rPr>
            </w:pPr>
          </w:p>
        </w:tc>
        <w:tc>
          <w:tcPr>
            <w:tcW w:w="422" w:type="dxa"/>
            <w:noWrap/>
            <w:vAlign w:val="bottom"/>
            <w:hideMark/>
          </w:tcPr>
          <w:p w14:paraId="59A0A4A5" w14:textId="77777777" w:rsidR="005E1633" w:rsidRPr="00CB496F" w:rsidRDefault="005E1633" w:rsidP="00B8564E">
            <w:pPr>
              <w:rPr>
                <w:rFonts w:ascii="Verdana" w:hAnsi="Verdana"/>
                <w:sz w:val="18"/>
                <w:szCs w:val="18"/>
              </w:rPr>
            </w:pPr>
          </w:p>
        </w:tc>
        <w:tc>
          <w:tcPr>
            <w:tcW w:w="2951" w:type="dxa"/>
            <w:gridSpan w:val="2"/>
            <w:vMerge/>
            <w:vAlign w:val="center"/>
            <w:hideMark/>
          </w:tcPr>
          <w:p w14:paraId="02D92F94" w14:textId="77777777" w:rsidR="005E1633" w:rsidRPr="00CB496F" w:rsidRDefault="005E1633" w:rsidP="00B8564E">
            <w:pPr>
              <w:rPr>
                <w:rFonts w:ascii="Verdana" w:hAnsi="Verdana"/>
                <w:sz w:val="18"/>
                <w:szCs w:val="18"/>
              </w:rPr>
            </w:pPr>
          </w:p>
        </w:tc>
      </w:tr>
      <w:tr w:rsidR="005E1633" w:rsidRPr="00CB496F" w14:paraId="1B5C5BF8" w14:textId="77777777" w:rsidTr="00A32FFA">
        <w:trPr>
          <w:gridAfter w:val="1"/>
          <w:wAfter w:w="160" w:type="dxa"/>
          <w:trHeight w:val="330"/>
        </w:trPr>
        <w:tc>
          <w:tcPr>
            <w:tcW w:w="694" w:type="dxa"/>
            <w:noWrap/>
            <w:vAlign w:val="bottom"/>
            <w:hideMark/>
          </w:tcPr>
          <w:p w14:paraId="47867589" w14:textId="77777777" w:rsidR="005E1633" w:rsidRPr="00CB496F" w:rsidRDefault="005E1633" w:rsidP="00B8564E">
            <w:pPr>
              <w:rPr>
                <w:rFonts w:ascii="Verdana" w:hAnsi="Verdana"/>
                <w:sz w:val="18"/>
                <w:szCs w:val="18"/>
              </w:rPr>
            </w:pPr>
          </w:p>
        </w:tc>
        <w:tc>
          <w:tcPr>
            <w:tcW w:w="1583" w:type="dxa"/>
            <w:noWrap/>
            <w:vAlign w:val="bottom"/>
            <w:hideMark/>
          </w:tcPr>
          <w:p w14:paraId="0C57EE9A" w14:textId="77777777" w:rsidR="005E1633" w:rsidRPr="00CB496F" w:rsidRDefault="005E1633" w:rsidP="00B8564E">
            <w:pPr>
              <w:rPr>
                <w:rFonts w:ascii="Verdana" w:hAnsi="Verdana"/>
                <w:sz w:val="18"/>
                <w:szCs w:val="18"/>
              </w:rPr>
            </w:pPr>
          </w:p>
        </w:tc>
        <w:tc>
          <w:tcPr>
            <w:tcW w:w="962" w:type="dxa"/>
            <w:noWrap/>
            <w:vAlign w:val="bottom"/>
            <w:hideMark/>
          </w:tcPr>
          <w:p w14:paraId="246937A7" w14:textId="77777777" w:rsidR="005E1633" w:rsidRPr="00CB496F" w:rsidRDefault="005E1633" w:rsidP="00B8564E">
            <w:pPr>
              <w:rPr>
                <w:rFonts w:ascii="Verdana" w:hAnsi="Verdana"/>
                <w:sz w:val="18"/>
                <w:szCs w:val="18"/>
              </w:rPr>
            </w:pPr>
          </w:p>
        </w:tc>
        <w:tc>
          <w:tcPr>
            <w:tcW w:w="962" w:type="dxa"/>
            <w:noWrap/>
            <w:vAlign w:val="bottom"/>
            <w:hideMark/>
          </w:tcPr>
          <w:p w14:paraId="7388D3DD" w14:textId="77777777" w:rsidR="005E1633" w:rsidRPr="00CB496F" w:rsidRDefault="005E1633" w:rsidP="00B8564E">
            <w:pPr>
              <w:rPr>
                <w:rFonts w:ascii="Verdana" w:hAnsi="Verdana"/>
                <w:sz w:val="18"/>
                <w:szCs w:val="18"/>
              </w:rPr>
            </w:pPr>
          </w:p>
        </w:tc>
        <w:tc>
          <w:tcPr>
            <w:tcW w:w="1360" w:type="dxa"/>
            <w:noWrap/>
            <w:vAlign w:val="bottom"/>
            <w:hideMark/>
          </w:tcPr>
          <w:p w14:paraId="6334A916" w14:textId="77777777" w:rsidR="005E1633" w:rsidRPr="00CB496F" w:rsidRDefault="005E1633" w:rsidP="00B8564E">
            <w:pPr>
              <w:rPr>
                <w:rFonts w:ascii="Verdana" w:hAnsi="Verdana"/>
                <w:sz w:val="18"/>
                <w:szCs w:val="18"/>
              </w:rPr>
            </w:pPr>
          </w:p>
        </w:tc>
        <w:tc>
          <w:tcPr>
            <w:tcW w:w="806" w:type="dxa"/>
            <w:noWrap/>
            <w:vAlign w:val="bottom"/>
            <w:hideMark/>
          </w:tcPr>
          <w:p w14:paraId="7647AF18" w14:textId="77777777" w:rsidR="005E1633" w:rsidRPr="00CB496F" w:rsidRDefault="005E1633" w:rsidP="00B8564E">
            <w:pPr>
              <w:rPr>
                <w:rFonts w:ascii="Verdana" w:hAnsi="Verdana"/>
                <w:sz w:val="18"/>
                <w:szCs w:val="18"/>
              </w:rPr>
            </w:pPr>
          </w:p>
        </w:tc>
        <w:tc>
          <w:tcPr>
            <w:tcW w:w="422" w:type="dxa"/>
            <w:noWrap/>
            <w:vAlign w:val="bottom"/>
            <w:hideMark/>
          </w:tcPr>
          <w:p w14:paraId="37152075" w14:textId="77777777" w:rsidR="005E1633" w:rsidRPr="00CB496F" w:rsidRDefault="005E1633" w:rsidP="00B8564E">
            <w:pPr>
              <w:rPr>
                <w:rFonts w:ascii="Verdana" w:hAnsi="Verdana"/>
                <w:sz w:val="18"/>
                <w:szCs w:val="18"/>
              </w:rPr>
            </w:pPr>
          </w:p>
        </w:tc>
        <w:tc>
          <w:tcPr>
            <w:tcW w:w="1560" w:type="dxa"/>
            <w:noWrap/>
            <w:vAlign w:val="bottom"/>
            <w:hideMark/>
          </w:tcPr>
          <w:p w14:paraId="408B0258" w14:textId="77777777" w:rsidR="005E1633" w:rsidRPr="00CB496F" w:rsidRDefault="005E1633" w:rsidP="00B8564E">
            <w:pPr>
              <w:rPr>
                <w:rFonts w:ascii="Verdana" w:hAnsi="Verdana"/>
                <w:sz w:val="18"/>
                <w:szCs w:val="18"/>
              </w:rPr>
            </w:pPr>
          </w:p>
        </w:tc>
        <w:tc>
          <w:tcPr>
            <w:tcW w:w="1391" w:type="dxa"/>
            <w:noWrap/>
            <w:vAlign w:val="bottom"/>
            <w:hideMark/>
          </w:tcPr>
          <w:p w14:paraId="2FE5BBA4" w14:textId="77777777" w:rsidR="005E1633" w:rsidRPr="00CB496F" w:rsidRDefault="005E1633" w:rsidP="00B8564E">
            <w:pPr>
              <w:rPr>
                <w:rFonts w:ascii="Verdana" w:hAnsi="Verdana"/>
                <w:sz w:val="18"/>
                <w:szCs w:val="18"/>
              </w:rPr>
            </w:pPr>
          </w:p>
        </w:tc>
      </w:tr>
      <w:tr w:rsidR="005E1633" w:rsidRPr="00CB496F" w14:paraId="4305C2FD" w14:textId="77777777" w:rsidTr="00F86291">
        <w:trPr>
          <w:gridAfter w:val="1"/>
          <w:wAfter w:w="160" w:type="dxa"/>
          <w:trHeight w:val="315"/>
        </w:trPr>
        <w:tc>
          <w:tcPr>
            <w:tcW w:w="6789" w:type="dxa"/>
            <w:gridSpan w:val="7"/>
            <w:vMerge w:val="restart"/>
            <w:tcBorders>
              <w:top w:val="single" w:sz="12" w:space="0" w:color="auto"/>
              <w:left w:val="single" w:sz="12" w:space="0" w:color="auto"/>
              <w:bottom w:val="single" w:sz="12" w:space="0" w:color="000000"/>
              <w:right w:val="single" w:sz="4" w:space="0" w:color="auto"/>
            </w:tcBorders>
            <w:vAlign w:val="center"/>
            <w:hideMark/>
          </w:tcPr>
          <w:p w14:paraId="41410752" w14:textId="72875A78" w:rsidR="005E1633" w:rsidRPr="00CB496F" w:rsidRDefault="005E1633" w:rsidP="00B8564E">
            <w:pPr>
              <w:jc w:val="center"/>
              <w:rPr>
                <w:rFonts w:ascii="Verdana" w:hAnsi="Verdana" w:cs="Calibri"/>
                <w:color w:val="000000"/>
                <w:sz w:val="18"/>
                <w:szCs w:val="18"/>
              </w:rPr>
            </w:pPr>
            <w:r w:rsidRPr="00CB496F">
              <w:rPr>
                <w:rFonts w:ascii="Verdana" w:hAnsi="Verdana" w:cstheme="minorHAnsi"/>
                <w:b/>
                <w:bCs/>
                <w:color w:val="000000"/>
                <w:sz w:val="18"/>
                <w:szCs w:val="18"/>
              </w:rPr>
              <w:t>PRZEKAZANIE LOKOMOTYWY DO MODERNIZACJI</w:t>
            </w:r>
            <w:r w:rsidRPr="00CB496F">
              <w:rPr>
                <w:rFonts w:ascii="Verdana" w:hAnsi="Verdana" w:cs="Calibri"/>
                <w:color w:val="000000"/>
                <w:sz w:val="18"/>
                <w:szCs w:val="18"/>
              </w:rPr>
              <w:br/>
            </w:r>
            <w:r w:rsidRPr="00CB496F">
              <w:rPr>
                <w:rFonts w:ascii="Verdana" w:hAnsi="Verdana" w:cs="Calibri"/>
                <w:i/>
                <w:iCs/>
                <w:color w:val="000000"/>
                <w:sz w:val="18"/>
                <w:szCs w:val="18"/>
              </w:rPr>
              <w:t xml:space="preserve">DOTYCZY WSZYSTKICH LOKOMOTYW </w:t>
            </w:r>
          </w:p>
        </w:tc>
        <w:tc>
          <w:tcPr>
            <w:tcW w:w="1560" w:type="dxa"/>
            <w:tcBorders>
              <w:top w:val="single" w:sz="12" w:space="0" w:color="auto"/>
              <w:left w:val="nil"/>
              <w:bottom w:val="single" w:sz="4" w:space="0" w:color="auto"/>
              <w:right w:val="single" w:sz="4" w:space="0" w:color="auto"/>
            </w:tcBorders>
            <w:noWrap/>
            <w:vAlign w:val="bottom"/>
            <w:hideMark/>
          </w:tcPr>
          <w:p w14:paraId="76C2A08A" w14:textId="253F1B37" w:rsidR="005E1633" w:rsidRPr="00CB496F" w:rsidRDefault="005E1633" w:rsidP="00B8564E">
            <w:pPr>
              <w:rPr>
                <w:rFonts w:ascii="Verdana" w:hAnsi="Verdana" w:cs="Calibri"/>
                <w:color w:val="000000"/>
                <w:sz w:val="18"/>
                <w:szCs w:val="18"/>
              </w:rPr>
            </w:pPr>
            <w:r w:rsidRPr="00CB496F">
              <w:rPr>
                <w:rFonts w:ascii="Verdana" w:hAnsi="Verdana" w:cs="Calibri"/>
                <w:color w:val="000000"/>
                <w:sz w:val="18"/>
                <w:szCs w:val="18"/>
              </w:rPr>
              <w:t>Umowa nr:</w:t>
            </w:r>
          </w:p>
        </w:tc>
        <w:tc>
          <w:tcPr>
            <w:tcW w:w="1391" w:type="dxa"/>
            <w:tcBorders>
              <w:top w:val="single" w:sz="12" w:space="0" w:color="auto"/>
              <w:left w:val="nil"/>
              <w:bottom w:val="single" w:sz="4" w:space="0" w:color="auto"/>
              <w:right w:val="single" w:sz="12" w:space="0" w:color="auto"/>
            </w:tcBorders>
            <w:noWrap/>
            <w:vAlign w:val="bottom"/>
            <w:hideMark/>
          </w:tcPr>
          <w:p w14:paraId="2395C07A" w14:textId="77777777" w:rsidR="005E1633" w:rsidRPr="00CB496F" w:rsidRDefault="005E1633" w:rsidP="00B8564E">
            <w:pPr>
              <w:rPr>
                <w:rFonts w:ascii="Verdana" w:hAnsi="Verdana" w:cs="Calibri"/>
                <w:color w:val="000000"/>
                <w:sz w:val="18"/>
                <w:szCs w:val="18"/>
              </w:rPr>
            </w:pPr>
            <w:r w:rsidRPr="00CB496F">
              <w:rPr>
                <w:rFonts w:ascii="Verdana" w:hAnsi="Verdana" w:cs="Calibri"/>
                <w:color w:val="000000"/>
                <w:sz w:val="18"/>
                <w:szCs w:val="18"/>
              </w:rPr>
              <w:t> </w:t>
            </w:r>
          </w:p>
        </w:tc>
      </w:tr>
      <w:tr w:rsidR="005E1633" w:rsidRPr="00CB496F" w14:paraId="226277AC" w14:textId="77777777" w:rsidTr="00F86291">
        <w:trPr>
          <w:gridAfter w:val="1"/>
          <w:wAfter w:w="160" w:type="dxa"/>
          <w:trHeight w:val="300"/>
        </w:trPr>
        <w:tc>
          <w:tcPr>
            <w:tcW w:w="6789" w:type="dxa"/>
            <w:gridSpan w:val="7"/>
            <w:vMerge/>
            <w:tcBorders>
              <w:top w:val="single" w:sz="12" w:space="0" w:color="auto"/>
              <w:left w:val="single" w:sz="12" w:space="0" w:color="auto"/>
              <w:bottom w:val="single" w:sz="12" w:space="0" w:color="000000"/>
              <w:right w:val="single" w:sz="4" w:space="0" w:color="auto"/>
            </w:tcBorders>
            <w:vAlign w:val="center"/>
            <w:hideMark/>
          </w:tcPr>
          <w:p w14:paraId="4F16465E" w14:textId="77777777" w:rsidR="005E1633" w:rsidRPr="00CB496F" w:rsidRDefault="005E1633" w:rsidP="00B8564E">
            <w:pPr>
              <w:rPr>
                <w:rFonts w:ascii="Verdana" w:hAnsi="Verdana" w:cs="Calibri"/>
                <w:color w:val="000000"/>
                <w:sz w:val="18"/>
                <w:szCs w:val="18"/>
              </w:rPr>
            </w:pPr>
          </w:p>
        </w:tc>
        <w:tc>
          <w:tcPr>
            <w:tcW w:w="1560" w:type="dxa"/>
            <w:tcBorders>
              <w:top w:val="nil"/>
              <w:left w:val="nil"/>
              <w:bottom w:val="single" w:sz="4" w:space="0" w:color="auto"/>
              <w:right w:val="single" w:sz="4" w:space="0" w:color="auto"/>
            </w:tcBorders>
            <w:noWrap/>
            <w:vAlign w:val="bottom"/>
            <w:hideMark/>
          </w:tcPr>
          <w:p w14:paraId="2496518D" w14:textId="77777777" w:rsidR="005E1633" w:rsidRPr="00CB496F" w:rsidRDefault="005E1633" w:rsidP="00B8564E">
            <w:pPr>
              <w:rPr>
                <w:rFonts w:ascii="Verdana" w:hAnsi="Verdana" w:cs="Calibri"/>
                <w:color w:val="000000"/>
                <w:sz w:val="18"/>
                <w:szCs w:val="18"/>
              </w:rPr>
            </w:pPr>
            <w:r w:rsidRPr="00CB496F">
              <w:rPr>
                <w:rFonts w:ascii="Verdana" w:hAnsi="Verdana" w:cs="Calibri"/>
                <w:color w:val="000000"/>
                <w:sz w:val="18"/>
                <w:szCs w:val="18"/>
              </w:rPr>
              <w:t>Przekazujący:</w:t>
            </w:r>
          </w:p>
        </w:tc>
        <w:tc>
          <w:tcPr>
            <w:tcW w:w="1391" w:type="dxa"/>
            <w:tcBorders>
              <w:top w:val="nil"/>
              <w:left w:val="nil"/>
              <w:bottom w:val="single" w:sz="4" w:space="0" w:color="auto"/>
              <w:right w:val="single" w:sz="12" w:space="0" w:color="auto"/>
            </w:tcBorders>
            <w:noWrap/>
            <w:vAlign w:val="bottom"/>
            <w:hideMark/>
          </w:tcPr>
          <w:p w14:paraId="35C35A0D" w14:textId="77777777" w:rsidR="005E1633" w:rsidRPr="00CB496F" w:rsidRDefault="005E1633" w:rsidP="00B8564E">
            <w:pPr>
              <w:rPr>
                <w:rFonts w:ascii="Verdana" w:hAnsi="Verdana" w:cs="Calibri"/>
                <w:b/>
                <w:bCs/>
                <w:color w:val="000000"/>
                <w:sz w:val="18"/>
                <w:szCs w:val="18"/>
              </w:rPr>
            </w:pPr>
            <w:r w:rsidRPr="00CB496F">
              <w:rPr>
                <w:rFonts w:ascii="Verdana" w:hAnsi="Verdana" w:cs="Calibri"/>
                <w:b/>
                <w:bCs/>
                <w:color w:val="000000"/>
                <w:sz w:val="18"/>
                <w:szCs w:val="18"/>
              </w:rPr>
              <w:t>CARGOUNIT SP. Z O.O.</w:t>
            </w:r>
          </w:p>
        </w:tc>
      </w:tr>
      <w:tr w:rsidR="005E1633" w:rsidRPr="00CB496F" w14:paraId="0BDC2C51" w14:textId="77777777" w:rsidTr="00F86291">
        <w:trPr>
          <w:gridAfter w:val="1"/>
          <w:wAfter w:w="160" w:type="dxa"/>
          <w:trHeight w:val="315"/>
        </w:trPr>
        <w:tc>
          <w:tcPr>
            <w:tcW w:w="6789" w:type="dxa"/>
            <w:gridSpan w:val="7"/>
            <w:vMerge/>
            <w:tcBorders>
              <w:top w:val="single" w:sz="12" w:space="0" w:color="auto"/>
              <w:left w:val="single" w:sz="12" w:space="0" w:color="auto"/>
              <w:bottom w:val="single" w:sz="12" w:space="0" w:color="000000"/>
              <w:right w:val="single" w:sz="4" w:space="0" w:color="auto"/>
            </w:tcBorders>
            <w:vAlign w:val="center"/>
            <w:hideMark/>
          </w:tcPr>
          <w:p w14:paraId="3695B7E2" w14:textId="77777777" w:rsidR="005E1633" w:rsidRPr="00CB496F" w:rsidRDefault="005E1633" w:rsidP="00B8564E">
            <w:pPr>
              <w:rPr>
                <w:rFonts w:ascii="Verdana" w:hAnsi="Verdana" w:cs="Calibri"/>
                <w:color w:val="000000"/>
                <w:sz w:val="18"/>
                <w:szCs w:val="18"/>
              </w:rPr>
            </w:pPr>
          </w:p>
        </w:tc>
        <w:tc>
          <w:tcPr>
            <w:tcW w:w="1560" w:type="dxa"/>
            <w:tcBorders>
              <w:top w:val="nil"/>
              <w:left w:val="nil"/>
              <w:bottom w:val="single" w:sz="12" w:space="0" w:color="auto"/>
              <w:right w:val="single" w:sz="4" w:space="0" w:color="auto"/>
            </w:tcBorders>
            <w:noWrap/>
            <w:vAlign w:val="bottom"/>
            <w:hideMark/>
          </w:tcPr>
          <w:p w14:paraId="28BC2DFF" w14:textId="77777777" w:rsidR="005E1633" w:rsidRPr="00CB496F" w:rsidRDefault="005E1633" w:rsidP="00B8564E">
            <w:pPr>
              <w:rPr>
                <w:rFonts w:ascii="Verdana" w:hAnsi="Verdana" w:cs="Calibri"/>
                <w:color w:val="000000"/>
                <w:sz w:val="18"/>
                <w:szCs w:val="18"/>
              </w:rPr>
            </w:pPr>
            <w:r w:rsidRPr="00CB496F">
              <w:rPr>
                <w:rFonts w:ascii="Verdana" w:hAnsi="Verdana" w:cs="Calibri"/>
                <w:color w:val="000000"/>
                <w:sz w:val="18"/>
                <w:szCs w:val="18"/>
              </w:rPr>
              <w:t xml:space="preserve">Odbierający: </w:t>
            </w:r>
          </w:p>
        </w:tc>
        <w:tc>
          <w:tcPr>
            <w:tcW w:w="1391" w:type="dxa"/>
            <w:tcBorders>
              <w:top w:val="nil"/>
              <w:left w:val="nil"/>
              <w:bottom w:val="single" w:sz="12" w:space="0" w:color="auto"/>
              <w:right w:val="single" w:sz="12" w:space="0" w:color="auto"/>
            </w:tcBorders>
            <w:vAlign w:val="bottom"/>
            <w:hideMark/>
          </w:tcPr>
          <w:p w14:paraId="563D61C2" w14:textId="77777777" w:rsidR="005E1633" w:rsidRPr="00CB496F" w:rsidRDefault="005E1633" w:rsidP="00B8564E">
            <w:pPr>
              <w:rPr>
                <w:rFonts w:ascii="Verdana" w:hAnsi="Verdana" w:cs="Calibri"/>
                <w:color w:val="000000"/>
                <w:sz w:val="18"/>
                <w:szCs w:val="18"/>
              </w:rPr>
            </w:pPr>
          </w:p>
        </w:tc>
      </w:tr>
      <w:tr w:rsidR="005E1633" w:rsidRPr="00CB496F" w14:paraId="018B5583" w14:textId="77777777" w:rsidTr="00A32FFA">
        <w:trPr>
          <w:gridAfter w:val="1"/>
          <w:wAfter w:w="160" w:type="dxa"/>
          <w:trHeight w:val="330"/>
        </w:trPr>
        <w:tc>
          <w:tcPr>
            <w:tcW w:w="694" w:type="dxa"/>
            <w:noWrap/>
            <w:vAlign w:val="bottom"/>
            <w:hideMark/>
          </w:tcPr>
          <w:p w14:paraId="189CD4ED" w14:textId="77777777" w:rsidR="005E1633" w:rsidRPr="00CB496F" w:rsidRDefault="005E1633" w:rsidP="00B8564E">
            <w:pPr>
              <w:rPr>
                <w:rFonts w:ascii="Verdana" w:hAnsi="Verdana"/>
                <w:sz w:val="18"/>
                <w:szCs w:val="18"/>
              </w:rPr>
            </w:pPr>
          </w:p>
        </w:tc>
        <w:tc>
          <w:tcPr>
            <w:tcW w:w="1583" w:type="dxa"/>
            <w:noWrap/>
            <w:vAlign w:val="bottom"/>
            <w:hideMark/>
          </w:tcPr>
          <w:p w14:paraId="53A15619" w14:textId="77777777" w:rsidR="005E1633" w:rsidRPr="00CB496F" w:rsidRDefault="005E1633" w:rsidP="00B8564E">
            <w:pPr>
              <w:rPr>
                <w:rFonts w:ascii="Verdana" w:hAnsi="Verdana"/>
                <w:sz w:val="18"/>
                <w:szCs w:val="18"/>
              </w:rPr>
            </w:pPr>
          </w:p>
        </w:tc>
        <w:tc>
          <w:tcPr>
            <w:tcW w:w="962" w:type="dxa"/>
            <w:noWrap/>
            <w:vAlign w:val="bottom"/>
            <w:hideMark/>
          </w:tcPr>
          <w:p w14:paraId="6F70DA4A" w14:textId="77777777" w:rsidR="005E1633" w:rsidRPr="00CB496F" w:rsidRDefault="005E1633" w:rsidP="00B8564E">
            <w:pPr>
              <w:rPr>
                <w:rFonts w:ascii="Verdana" w:hAnsi="Verdana"/>
                <w:sz w:val="18"/>
                <w:szCs w:val="18"/>
              </w:rPr>
            </w:pPr>
          </w:p>
        </w:tc>
        <w:tc>
          <w:tcPr>
            <w:tcW w:w="962" w:type="dxa"/>
            <w:noWrap/>
            <w:vAlign w:val="bottom"/>
            <w:hideMark/>
          </w:tcPr>
          <w:p w14:paraId="57734796" w14:textId="77777777" w:rsidR="005E1633" w:rsidRPr="00CB496F" w:rsidRDefault="005E1633" w:rsidP="00B8564E">
            <w:pPr>
              <w:rPr>
                <w:rFonts w:ascii="Verdana" w:hAnsi="Verdana"/>
                <w:sz w:val="18"/>
                <w:szCs w:val="18"/>
              </w:rPr>
            </w:pPr>
          </w:p>
        </w:tc>
        <w:tc>
          <w:tcPr>
            <w:tcW w:w="1360" w:type="dxa"/>
            <w:noWrap/>
            <w:vAlign w:val="bottom"/>
            <w:hideMark/>
          </w:tcPr>
          <w:p w14:paraId="7C8E2552" w14:textId="77777777" w:rsidR="005E1633" w:rsidRPr="00CB496F" w:rsidRDefault="005E1633" w:rsidP="00B8564E">
            <w:pPr>
              <w:rPr>
                <w:rFonts w:ascii="Verdana" w:hAnsi="Verdana"/>
                <w:sz w:val="18"/>
                <w:szCs w:val="18"/>
              </w:rPr>
            </w:pPr>
          </w:p>
        </w:tc>
        <w:tc>
          <w:tcPr>
            <w:tcW w:w="806" w:type="dxa"/>
            <w:noWrap/>
            <w:vAlign w:val="bottom"/>
            <w:hideMark/>
          </w:tcPr>
          <w:p w14:paraId="743AC734" w14:textId="77777777" w:rsidR="005E1633" w:rsidRPr="00CB496F" w:rsidRDefault="005E1633" w:rsidP="00B8564E">
            <w:pPr>
              <w:rPr>
                <w:rFonts w:ascii="Verdana" w:hAnsi="Verdana"/>
                <w:sz w:val="18"/>
                <w:szCs w:val="18"/>
              </w:rPr>
            </w:pPr>
          </w:p>
        </w:tc>
        <w:tc>
          <w:tcPr>
            <w:tcW w:w="422" w:type="dxa"/>
            <w:noWrap/>
            <w:vAlign w:val="bottom"/>
            <w:hideMark/>
          </w:tcPr>
          <w:p w14:paraId="0DF8FF05" w14:textId="77777777" w:rsidR="005E1633" w:rsidRPr="00CB496F" w:rsidRDefault="005E1633" w:rsidP="00B8564E">
            <w:pPr>
              <w:rPr>
                <w:rFonts w:ascii="Verdana" w:hAnsi="Verdana"/>
                <w:sz w:val="18"/>
                <w:szCs w:val="18"/>
              </w:rPr>
            </w:pPr>
          </w:p>
        </w:tc>
        <w:tc>
          <w:tcPr>
            <w:tcW w:w="1560" w:type="dxa"/>
            <w:noWrap/>
            <w:vAlign w:val="bottom"/>
            <w:hideMark/>
          </w:tcPr>
          <w:p w14:paraId="245C104D" w14:textId="77777777" w:rsidR="005E1633" w:rsidRPr="00CB496F" w:rsidRDefault="005E1633" w:rsidP="00B8564E">
            <w:pPr>
              <w:rPr>
                <w:rFonts w:ascii="Verdana" w:hAnsi="Verdana"/>
                <w:sz w:val="18"/>
                <w:szCs w:val="18"/>
              </w:rPr>
            </w:pPr>
          </w:p>
        </w:tc>
        <w:tc>
          <w:tcPr>
            <w:tcW w:w="1391" w:type="dxa"/>
            <w:noWrap/>
            <w:vAlign w:val="bottom"/>
            <w:hideMark/>
          </w:tcPr>
          <w:p w14:paraId="7AEA1743" w14:textId="77777777" w:rsidR="005E1633" w:rsidRPr="00CB496F" w:rsidRDefault="005E1633" w:rsidP="00B8564E">
            <w:pPr>
              <w:rPr>
                <w:rFonts w:ascii="Verdana" w:hAnsi="Verdana"/>
                <w:sz w:val="18"/>
                <w:szCs w:val="18"/>
              </w:rPr>
            </w:pPr>
          </w:p>
        </w:tc>
      </w:tr>
      <w:tr w:rsidR="005E1633" w:rsidRPr="00CB496F" w14:paraId="411A4148" w14:textId="77777777" w:rsidTr="00F86291">
        <w:trPr>
          <w:gridAfter w:val="1"/>
          <w:wAfter w:w="160" w:type="dxa"/>
          <w:trHeight w:val="315"/>
        </w:trPr>
        <w:tc>
          <w:tcPr>
            <w:tcW w:w="9740" w:type="dxa"/>
            <w:gridSpan w:val="9"/>
            <w:tcBorders>
              <w:top w:val="single" w:sz="12" w:space="0" w:color="auto"/>
              <w:left w:val="single" w:sz="12" w:space="0" w:color="auto"/>
              <w:bottom w:val="single" w:sz="4" w:space="0" w:color="auto"/>
              <w:right w:val="single" w:sz="12" w:space="0" w:color="000000"/>
            </w:tcBorders>
            <w:noWrap/>
            <w:vAlign w:val="bottom"/>
            <w:hideMark/>
          </w:tcPr>
          <w:p w14:paraId="595C32EB" w14:textId="77777777" w:rsidR="005E1633" w:rsidRPr="00CB496F" w:rsidRDefault="005E1633" w:rsidP="00B8564E">
            <w:pPr>
              <w:jc w:val="center"/>
              <w:rPr>
                <w:rFonts w:ascii="Verdana" w:hAnsi="Verdana" w:cstheme="minorHAnsi"/>
                <w:b/>
                <w:bCs/>
                <w:color w:val="000000"/>
                <w:sz w:val="18"/>
                <w:szCs w:val="18"/>
              </w:rPr>
            </w:pPr>
            <w:r w:rsidRPr="00CB496F">
              <w:rPr>
                <w:rFonts w:ascii="Verdana" w:hAnsi="Verdana" w:cstheme="minorHAnsi"/>
                <w:b/>
                <w:bCs/>
                <w:color w:val="000000"/>
                <w:sz w:val="18"/>
                <w:szCs w:val="18"/>
              </w:rPr>
              <w:t>DANE DOTYCZĄCE POJAZDU KOLEJOWEGO</w:t>
            </w:r>
          </w:p>
        </w:tc>
      </w:tr>
      <w:tr w:rsidR="005E1633" w:rsidRPr="00CB496F" w14:paraId="62AF3D59" w14:textId="77777777" w:rsidTr="00F86291">
        <w:trPr>
          <w:gridAfter w:val="1"/>
          <w:wAfter w:w="160" w:type="dxa"/>
          <w:trHeight w:val="475"/>
        </w:trPr>
        <w:tc>
          <w:tcPr>
            <w:tcW w:w="5561" w:type="dxa"/>
            <w:gridSpan w:val="5"/>
            <w:vMerge w:val="restart"/>
            <w:tcBorders>
              <w:top w:val="single" w:sz="4" w:space="0" w:color="auto"/>
              <w:left w:val="single" w:sz="12" w:space="0" w:color="auto"/>
              <w:bottom w:val="single" w:sz="4" w:space="0" w:color="auto"/>
              <w:right w:val="single" w:sz="4" w:space="0" w:color="auto"/>
            </w:tcBorders>
            <w:shd w:val="clear" w:color="auto" w:fill="D9D9D9"/>
            <w:noWrap/>
            <w:vAlign w:val="center"/>
            <w:hideMark/>
          </w:tcPr>
          <w:p w14:paraId="27473948"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Typ i numer pojazdu:</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726D35A0"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r>
      <w:tr w:rsidR="005E1633" w:rsidRPr="00CB496F" w14:paraId="6057A162" w14:textId="77777777" w:rsidTr="00F86291">
        <w:trPr>
          <w:trHeight w:val="300"/>
        </w:trPr>
        <w:tc>
          <w:tcPr>
            <w:tcW w:w="5561" w:type="dxa"/>
            <w:gridSpan w:val="5"/>
            <w:vMerge/>
            <w:tcBorders>
              <w:top w:val="single" w:sz="4" w:space="0" w:color="auto"/>
              <w:left w:val="single" w:sz="12" w:space="0" w:color="auto"/>
              <w:bottom w:val="single" w:sz="4" w:space="0" w:color="auto"/>
              <w:right w:val="single" w:sz="4" w:space="0" w:color="auto"/>
            </w:tcBorders>
            <w:vAlign w:val="center"/>
            <w:hideMark/>
          </w:tcPr>
          <w:p w14:paraId="77D173D8"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3956109E"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35C84DA6" w14:textId="77777777" w:rsidR="005E1633" w:rsidRPr="00CB496F" w:rsidRDefault="005E1633" w:rsidP="00B8564E">
            <w:pPr>
              <w:rPr>
                <w:rFonts w:ascii="Verdana" w:hAnsi="Verdana"/>
                <w:sz w:val="18"/>
                <w:szCs w:val="18"/>
              </w:rPr>
            </w:pPr>
          </w:p>
        </w:tc>
      </w:tr>
      <w:tr w:rsidR="005E1633" w:rsidRPr="00CB496F" w14:paraId="5D3A1074" w14:textId="77777777" w:rsidTr="00F86291">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1CD722C4"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EVN i/and VKM:</w:t>
            </w:r>
          </w:p>
        </w:tc>
        <w:tc>
          <w:tcPr>
            <w:tcW w:w="4179" w:type="dxa"/>
            <w:gridSpan w:val="4"/>
            <w:tcBorders>
              <w:top w:val="single" w:sz="4" w:space="0" w:color="auto"/>
              <w:left w:val="nil"/>
              <w:bottom w:val="single" w:sz="4" w:space="0" w:color="auto"/>
              <w:right w:val="single" w:sz="12" w:space="0" w:color="000000"/>
            </w:tcBorders>
            <w:noWrap/>
            <w:vAlign w:val="bottom"/>
            <w:hideMark/>
          </w:tcPr>
          <w:p w14:paraId="045D7DD7"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11B16345" w14:textId="77777777" w:rsidR="005E1633" w:rsidRPr="00CB496F" w:rsidRDefault="005E1633" w:rsidP="00B8564E">
            <w:pPr>
              <w:rPr>
                <w:rFonts w:ascii="Verdana" w:hAnsi="Verdana" w:cs="Calibri"/>
                <w:color w:val="000000"/>
                <w:sz w:val="18"/>
                <w:szCs w:val="18"/>
              </w:rPr>
            </w:pPr>
          </w:p>
        </w:tc>
      </w:tr>
      <w:tr w:rsidR="005E1633" w:rsidRPr="00CB496F" w14:paraId="3935E8AF" w14:textId="77777777" w:rsidTr="00F86291">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1796096F"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 xml:space="preserve">Właściciel pojazdu: </w:t>
            </w:r>
          </w:p>
        </w:tc>
        <w:tc>
          <w:tcPr>
            <w:tcW w:w="4179" w:type="dxa"/>
            <w:gridSpan w:val="4"/>
            <w:tcBorders>
              <w:top w:val="single" w:sz="4" w:space="0" w:color="auto"/>
              <w:left w:val="nil"/>
              <w:bottom w:val="single" w:sz="4" w:space="0" w:color="auto"/>
              <w:right w:val="single" w:sz="12" w:space="0" w:color="000000"/>
            </w:tcBorders>
            <w:noWrap/>
            <w:vAlign w:val="bottom"/>
            <w:hideMark/>
          </w:tcPr>
          <w:p w14:paraId="71F4B240"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536733AA" w14:textId="77777777" w:rsidR="005E1633" w:rsidRPr="00CB496F" w:rsidRDefault="005E1633" w:rsidP="00B8564E">
            <w:pPr>
              <w:rPr>
                <w:rFonts w:ascii="Verdana" w:hAnsi="Verdana" w:cs="Calibri"/>
                <w:color w:val="000000"/>
                <w:sz w:val="18"/>
                <w:szCs w:val="18"/>
              </w:rPr>
            </w:pPr>
          </w:p>
        </w:tc>
      </w:tr>
      <w:tr w:rsidR="005E1633" w:rsidRPr="00CB496F" w14:paraId="55FD7DFA" w14:textId="77777777" w:rsidTr="00F86291">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642C58F0"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Data przekazania:</w:t>
            </w:r>
          </w:p>
        </w:tc>
        <w:tc>
          <w:tcPr>
            <w:tcW w:w="4179" w:type="dxa"/>
            <w:gridSpan w:val="4"/>
            <w:tcBorders>
              <w:top w:val="single" w:sz="4" w:space="0" w:color="auto"/>
              <w:left w:val="nil"/>
              <w:bottom w:val="single" w:sz="4" w:space="0" w:color="auto"/>
              <w:right w:val="single" w:sz="12" w:space="0" w:color="000000"/>
            </w:tcBorders>
            <w:noWrap/>
            <w:vAlign w:val="bottom"/>
            <w:hideMark/>
          </w:tcPr>
          <w:p w14:paraId="145CE773"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B27EEB5" w14:textId="77777777" w:rsidR="005E1633" w:rsidRPr="00CB496F" w:rsidRDefault="005E1633" w:rsidP="00B8564E">
            <w:pPr>
              <w:rPr>
                <w:rFonts w:ascii="Verdana" w:hAnsi="Verdana" w:cs="Calibri"/>
                <w:color w:val="000000"/>
                <w:sz w:val="18"/>
                <w:szCs w:val="18"/>
              </w:rPr>
            </w:pPr>
          </w:p>
        </w:tc>
      </w:tr>
      <w:tr w:rsidR="005E1633" w:rsidRPr="00CB496F" w14:paraId="43C6F882" w14:textId="77777777" w:rsidTr="00F86291">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78D6D30F"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Godzina przekazania:</w:t>
            </w:r>
          </w:p>
        </w:tc>
        <w:tc>
          <w:tcPr>
            <w:tcW w:w="4179" w:type="dxa"/>
            <w:gridSpan w:val="4"/>
            <w:tcBorders>
              <w:top w:val="single" w:sz="4" w:space="0" w:color="auto"/>
              <w:left w:val="nil"/>
              <w:bottom w:val="single" w:sz="4" w:space="0" w:color="auto"/>
              <w:right w:val="single" w:sz="12" w:space="0" w:color="000000"/>
            </w:tcBorders>
            <w:noWrap/>
            <w:vAlign w:val="bottom"/>
            <w:hideMark/>
          </w:tcPr>
          <w:p w14:paraId="646BCE39"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16D35094" w14:textId="77777777" w:rsidR="005E1633" w:rsidRPr="00CB496F" w:rsidRDefault="005E1633" w:rsidP="00B8564E">
            <w:pPr>
              <w:rPr>
                <w:rFonts w:ascii="Verdana" w:hAnsi="Verdana" w:cs="Calibri"/>
                <w:color w:val="000000"/>
                <w:sz w:val="18"/>
                <w:szCs w:val="18"/>
              </w:rPr>
            </w:pPr>
          </w:p>
        </w:tc>
      </w:tr>
      <w:tr w:rsidR="005E1633" w:rsidRPr="00CB496F" w14:paraId="1A80CF1C" w14:textId="77777777" w:rsidTr="00F86291">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43387CA7"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 xml:space="preserve">Miejsce przekazania: </w:t>
            </w:r>
          </w:p>
        </w:tc>
        <w:tc>
          <w:tcPr>
            <w:tcW w:w="4179" w:type="dxa"/>
            <w:gridSpan w:val="4"/>
            <w:tcBorders>
              <w:top w:val="single" w:sz="4" w:space="0" w:color="auto"/>
              <w:left w:val="nil"/>
              <w:bottom w:val="single" w:sz="4" w:space="0" w:color="auto"/>
              <w:right w:val="single" w:sz="12" w:space="0" w:color="000000"/>
            </w:tcBorders>
            <w:noWrap/>
            <w:vAlign w:val="bottom"/>
            <w:hideMark/>
          </w:tcPr>
          <w:p w14:paraId="6912DBF2"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138CC57C" w14:textId="77777777" w:rsidR="005E1633" w:rsidRPr="00CB496F" w:rsidRDefault="005E1633" w:rsidP="00B8564E">
            <w:pPr>
              <w:rPr>
                <w:rFonts w:ascii="Verdana" w:hAnsi="Verdana" w:cs="Calibri"/>
                <w:color w:val="000000"/>
                <w:sz w:val="18"/>
                <w:szCs w:val="18"/>
              </w:rPr>
            </w:pPr>
          </w:p>
        </w:tc>
      </w:tr>
      <w:tr w:rsidR="00290668" w:rsidRPr="00CB496F" w14:paraId="1993BFA2" w14:textId="77777777" w:rsidTr="00F86291">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tcPr>
          <w:p w14:paraId="60058F77" w14:textId="40EA089C" w:rsidR="00290668" w:rsidRPr="00CB496F" w:rsidRDefault="00290668" w:rsidP="00B8564E">
            <w:pPr>
              <w:rPr>
                <w:rFonts w:ascii="Verdana" w:hAnsi="Verdana" w:cstheme="minorHAnsi"/>
                <w:color w:val="000000"/>
                <w:sz w:val="18"/>
                <w:szCs w:val="18"/>
              </w:rPr>
            </w:pPr>
            <w:r>
              <w:rPr>
                <w:rFonts w:ascii="Verdana" w:hAnsi="Verdana" w:cstheme="minorHAnsi"/>
                <w:color w:val="000000"/>
                <w:sz w:val="18"/>
                <w:szCs w:val="18"/>
              </w:rPr>
              <w:t>Stan paliwa (jeśli dotyczy)</w:t>
            </w:r>
          </w:p>
        </w:tc>
        <w:tc>
          <w:tcPr>
            <w:tcW w:w="4179" w:type="dxa"/>
            <w:gridSpan w:val="4"/>
            <w:tcBorders>
              <w:top w:val="single" w:sz="4" w:space="0" w:color="auto"/>
              <w:left w:val="nil"/>
              <w:bottom w:val="single" w:sz="4" w:space="0" w:color="auto"/>
              <w:right w:val="single" w:sz="12" w:space="0" w:color="000000"/>
            </w:tcBorders>
            <w:noWrap/>
            <w:vAlign w:val="bottom"/>
          </w:tcPr>
          <w:p w14:paraId="505DC12A" w14:textId="77777777" w:rsidR="00290668" w:rsidRPr="00CB496F" w:rsidRDefault="00290668" w:rsidP="00B8564E">
            <w:pPr>
              <w:jc w:val="center"/>
              <w:rPr>
                <w:rFonts w:ascii="Verdana" w:hAnsi="Verdana" w:cs="Calibri"/>
                <w:color w:val="000000"/>
                <w:sz w:val="18"/>
                <w:szCs w:val="18"/>
              </w:rPr>
            </w:pPr>
          </w:p>
        </w:tc>
        <w:tc>
          <w:tcPr>
            <w:tcW w:w="160" w:type="dxa"/>
            <w:vAlign w:val="center"/>
          </w:tcPr>
          <w:p w14:paraId="37C8488B" w14:textId="77777777" w:rsidR="00290668" w:rsidRPr="00CB496F" w:rsidRDefault="00290668" w:rsidP="00B8564E">
            <w:pPr>
              <w:rPr>
                <w:rFonts w:ascii="Verdana" w:hAnsi="Verdana" w:cs="Calibri"/>
                <w:color w:val="000000"/>
                <w:sz w:val="18"/>
                <w:szCs w:val="18"/>
              </w:rPr>
            </w:pPr>
          </w:p>
        </w:tc>
      </w:tr>
      <w:tr w:rsidR="005E1633" w:rsidRPr="00CB496F" w14:paraId="0575DECF" w14:textId="77777777" w:rsidTr="00F86291">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5A962D54"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 xml:space="preserve">Przebieg pojazdu wg rejestratora [km]: </w:t>
            </w:r>
          </w:p>
        </w:tc>
        <w:tc>
          <w:tcPr>
            <w:tcW w:w="4179" w:type="dxa"/>
            <w:gridSpan w:val="4"/>
            <w:tcBorders>
              <w:top w:val="single" w:sz="4" w:space="0" w:color="auto"/>
              <w:left w:val="nil"/>
              <w:bottom w:val="single" w:sz="4" w:space="0" w:color="auto"/>
              <w:right w:val="single" w:sz="12" w:space="0" w:color="000000"/>
            </w:tcBorders>
            <w:noWrap/>
            <w:vAlign w:val="bottom"/>
            <w:hideMark/>
          </w:tcPr>
          <w:p w14:paraId="4E55C648"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BA49F08" w14:textId="77777777" w:rsidR="005E1633" w:rsidRPr="00CB496F" w:rsidRDefault="005E1633" w:rsidP="00B8564E">
            <w:pPr>
              <w:rPr>
                <w:rFonts w:ascii="Verdana" w:hAnsi="Verdana" w:cs="Calibri"/>
                <w:color w:val="000000"/>
                <w:sz w:val="18"/>
                <w:szCs w:val="18"/>
              </w:rPr>
            </w:pPr>
          </w:p>
        </w:tc>
      </w:tr>
      <w:tr w:rsidR="005E1633" w:rsidRPr="00CB496F" w14:paraId="6FC1DBCC" w14:textId="77777777" w:rsidTr="00F86291">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15F16A11" w14:textId="52629799"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Stan licznika motogodzin modułu dojazdowego (</w:t>
            </w:r>
            <w:proofErr w:type="spellStart"/>
            <w:r w:rsidRPr="00CB496F">
              <w:rPr>
                <w:rFonts w:ascii="Verdana" w:hAnsi="Verdana" w:cstheme="minorHAnsi"/>
                <w:color w:val="000000"/>
                <w:sz w:val="18"/>
                <w:szCs w:val="18"/>
              </w:rPr>
              <w:t>mth</w:t>
            </w:r>
            <w:proofErr w:type="spellEnd"/>
            <w:r w:rsidRPr="00CB496F">
              <w:rPr>
                <w:rFonts w:ascii="Verdana" w:hAnsi="Verdana" w:cstheme="minorHAnsi"/>
                <w:color w:val="000000"/>
                <w:sz w:val="18"/>
                <w:szCs w:val="18"/>
              </w:rPr>
              <w:t>)</w:t>
            </w:r>
            <w:r w:rsidR="007851F8">
              <w:rPr>
                <w:rFonts w:ascii="Verdana" w:hAnsi="Verdana" w:cstheme="minorHAnsi"/>
                <w:color w:val="000000"/>
                <w:sz w:val="18"/>
                <w:szCs w:val="18"/>
              </w:rPr>
              <w:t xml:space="preserve"> (jeśli dotyczy)</w:t>
            </w:r>
          </w:p>
        </w:tc>
        <w:tc>
          <w:tcPr>
            <w:tcW w:w="4179" w:type="dxa"/>
            <w:gridSpan w:val="4"/>
            <w:tcBorders>
              <w:top w:val="single" w:sz="4" w:space="0" w:color="auto"/>
              <w:left w:val="nil"/>
              <w:bottom w:val="single" w:sz="4" w:space="0" w:color="auto"/>
              <w:right w:val="single" w:sz="12" w:space="0" w:color="000000"/>
            </w:tcBorders>
            <w:noWrap/>
            <w:vAlign w:val="bottom"/>
          </w:tcPr>
          <w:p w14:paraId="697ED0DC" w14:textId="77777777" w:rsidR="005E1633" w:rsidRPr="00CB496F" w:rsidRDefault="005E1633" w:rsidP="00B8564E">
            <w:pPr>
              <w:jc w:val="center"/>
              <w:rPr>
                <w:rFonts w:ascii="Verdana" w:hAnsi="Verdana" w:cs="Calibri"/>
                <w:color w:val="000000"/>
                <w:sz w:val="18"/>
                <w:szCs w:val="18"/>
              </w:rPr>
            </w:pPr>
          </w:p>
        </w:tc>
        <w:tc>
          <w:tcPr>
            <w:tcW w:w="160" w:type="dxa"/>
            <w:vAlign w:val="center"/>
          </w:tcPr>
          <w:p w14:paraId="411F7B16" w14:textId="77777777" w:rsidR="005E1633" w:rsidRPr="00CB496F" w:rsidRDefault="005E1633" w:rsidP="00B8564E">
            <w:pPr>
              <w:rPr>
                <w:rFonts w:ascii="Verdana" w:hAnsi="Verdana"/>
                <w:sz w:val="18"/>
                <w:szCs w:val="18"/>
              </w:rPr>
            </w:pPr>
          </w:p>
        </w:tc>
      </w:tr>
      <w:tr w:rsidR="005E1633" w:rsidRPr="00CB496F" w14:paraId="2E0C4AAC" w14:textId="77777777" w:rsidTr="00F86291">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7B1A1505" w14:textId="796EC118"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Stan licznika motogodzin modułu dojazdowego na dzień ostatniego przeglądu (</w:t>
            </w:r>
            <w:proofErr w:type="spellStart"/>
            <w:r w:rsidRPr="00CB496F">
              <w:rPr>
                <w:rFonts w:ascii="Verdana" w:hAnsi="Verdana" w:cstheme="minorHAnsi"/>
                <w:color w:val="000000"/>
                <w:sz w:val="18"/>
                <w:szCs w:val="18"/>
              </w:rPr>
              <w:t>mth</w:t>
            </w:r>
            <w:proofErr w:type="spellEnd"/>
            <w:r w:rsidRPr="00CB496F">
              <w:rPr>
                <w:rFonts w:ascii="Verdana" w:hAnsi="Verdana" w:cstheme="minorHAnsi"/>
                <w:color w:val="000000"/>
                <w:sz w:val="18"/>
                <w:szCs w:val="18"/>
              </w:rPr>
              <w:t>)</w:t>
            </w:r>
            <w:r w:rsidR="007851F8">
              <w:rPr>
                <w:rFonts w:ascii="Verdana" w:hAnsi="Verdana" w:cstheme="minorHAnsi"/>
                <w:color w:val="000000"/>
                <w:sz w:val="18"/>
                <w:szCs w:val="18"/>
              </w:rPr>
              <w:t>(jeśli dotyczy</w:t>
            </w:r>
            <w:r w:rsidRPr="00CB496F">
              <w:rPr>
                <w:rFonts w:ascii="Verdana" w:hAnsi="Verdana" w:cstheme="minorHAnsi"/>
                <w:color w:val="000000"/>
                <w:sz w:val="18"/>
                <w:szCs w:val="18"/>
              </w:rPr>
              <w:t>)</w:t>
            </w:r>
          </w:p>
        </w:tc>
        <w:tc>
          <w:tcPr>
            <w:tcW w:w="4179" w:type="dxa"/>
            <w:gridSpan w:val="4"/>
            <w:tcBorders>
              <w:top w:val="single" w:sz="4" w:space="0" w:color="auto"/>
              <w:left w:val="nil"/>
              <w:bottom w:val="single" w:sz="4" w:space="0" w:color="auto"/>
              <w:right w:val="single" w:sz="12" w:space="0" w:color="000000"/>
            </w:tcBorders>
            <w:noWrap/>
            <w:vAlign w:val="bottom"/>
          </w:tcPr>
          <w:p w14:paraId="32A56105" w14:textId="77777777" w:rsidR="005E1633" w:rsidRPr="00CB496F" w:rsidRDefault="005E1633" w:rsidP="00B8564E">
            <w:pPr>
              <w:jc w:val="center"/>
              <w:rPr>
                <w:rFonts w:ascii="Verdana" w:hAnsi="Verdana" w:cs="Calibri"/>
                <w:color w:val="000000"/>
                <w:sz w:val="18"/>
                <w:szCs w:val="18"/>
              </w:rPr>
            </w:pPr>
          </w:p>
        </w:tc>
        <w:tc>
          <w:tcPr>
            <w:tcW w:w="160" w:type="dxa"/>
            <w:vAlign w:val="center"/>
          </w:tcPr>
          <w:p w14:paraId="0D87CE91" w14:textId="77777777" w:rsidR="005E1633" w:rsidRPr="00CB496F" w:rsidRDefault="005E1633" w:rsidP="00B8564E">
            <w:pPr>
              <w:rPr>
                <w:rFonts w:ascii="Verdana" w:hAnsi="Verdana"/>
                <w:sz w:val="18"/>
                <w:szCs w:val="18"/>
              </w:rPr>
            </w:pPr>
          </w:p>
        </w:tc>
      </w:tr>
      <w:tr w:rsidR="005E1633" w:rsidRPr="00CB496F" w14:paraId="28CCD4A4" w14:textId="77777777" w:rsidTr="00F86291">
        <w:trPr>
          <w:trHeight w:val="300"/>
        </w:trPr>
        <w:tc>
          <w:tcPr>
            <w:tcW w:w="5561" w:type="dxa"/>
            <w:gridSpan w:val="5"/>
            <w:tcBorders>
              <w:top w:val="single" w:sz="4" w:space="0" w:color="auto"/>
              <w:left w:val="single" w:sz="12" w:space="0" w:color="auto"/>
              <w:bottom w:val="single" w:sz="4" w:space="0" w:color="auto"/>
              <w:right w:val="single" w:sz="4" w:space="0" w:color="000000"/>
            </w:tcBorders>
            <w:shd w:val="clear" w:color="auto" w:fill="D9D9D9"/>
            <w:noWrap/>
            <w:vAlign w:val="bottom"/>
            <w:hideMark/>
          </w:tcPr>
          <w:p w14:paraId="28997297" w14:textId="2D407DD3"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System utrzymania</w:t>
            </w:r>
            <w:r w:rsidR="00793D26" w:rsidRPr="00CB496F">
              <w:rPr>
                <w:rFonts w:ascii="Verdana" w:hAnsi="Verdana" w:cstheme="minorHAnsi"/>
                <w:color w:val="000000"/>
                <w:sz w:val="18"/>
                <w:szCs w:val="18"/>
              </w:rPr>
              <w:t>,</w:t>
            </w:r>
            <w:r w:rsidRPr="00CB496F">
              <w:rPr>
                <w:rFonts w:ascii="Verdana" w:hAnsi="Verdana" w:cstheme="minorHAnsi"/>
                <w:color w:val="000000"/>
                <w:sz w:val="18"/>
                <w:szCs w:val="18"/>
              </w:rPr>
              <w:t xml:space="preserve"> wg którego utrzymywana jest lokomotywa:</w:t>
            </w:r>
          </w:p>
        </w:tc>
        <w:tc>
          <w:tcPr>
            <w:tcW w:w="4179" w:type="dxa"/>
            <w:gridSpan w:val="4"/>
            <w:tcBorders>
              <w:top w:val="single" w:sz="4" w:space="0" w:color="auto"/>
              <w:left w:val="nil"/>
              <w:bottom w:val="single" w:sz="4" w:space="0" w:color="auto"/>
              <w:right w:val="single" w:sz="12" w:space="0" w:color="000000"/>
            </w:tcBorders>
            <w:noWrap/>
            <w:vAlign w:val="bottom"/>
            <w:hideMark/>
          </w:tcPr>
          <w:p w14:paraId="21CDD6FC"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0BD4A00" w14:textId="77777777" w:rsidR="005E1633" w:rsidRPr="00CB496F" w:rsidRDefault="005E1633" w:rsidP="00B8564E">
            <w:pPr>
              <w:rPr>
                <w:rFonts w:ascii="Verdana" w:hAnsi="Verdana" w:cs="Calibri"/>
                <w:color w:val="000000"/>
                <w:sz w:val="18"/>
                <w:szCs w:val="18"/>
              </w:rPr>
            </w:pPr>
          </w:p>
        </w:tc>
      </w:tr>
      <w:tr w:rsidR="005E1633" w:rsidRPr="00CB496F" w14:paraId="75FC41D7" w14:textId="77777777" w:rsidTr="00F86291">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55066E1F" w14:textId="53FEBE5E"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Rodzaj,</w:t>
            </w:r>
            <w:r w:rsidR="004F7BF9" w:rsidRPr="00CB496F">
              <w:rPr>
                <w:rFonts w:ascii="Verdana" w:hAnsi="Verdana" w:cstheme="minorHAnsi"/>
                <w:color w:val="000000"/>
                <w:sz w:val="18"/>
                <w:szCs w:val="18"/>
              </w:rPr>
              <w:t xml:space="preserve"> </w:t>
            </w:r>
            <w:r w:rsidRPr="00CB496F">
              <w:rPr>
                <w:rFonts w:ascii="Verdana" w:hAnsi="Verdana" w:cstheme="minorHAnsi"/>
                <w:color w:val="000000"/>
                <w:sz w:val="18"/>
                <w:szCs w:val="18"/>
              </w:rPr>
              <w:t>data i wykonawca ostatniej naprawy okresowej:</w:t>
            </w:r>
          </w:p>
        </w:tc>
        <w:tc>
          <w:tcPr>
            <w:tcW w:w="4179" w:type="dxa"/>
            <w:gridSpan w:val="4"/>
            <w:tcBorders>
              <w:top w:val="single" w:sz="4" w:space="0" w:color="auto"/>
              <w:left w:val="nil"/>
              <w:bottom w:val="single" w:sz="4" w:space="0" w:color="auto"/>
              <w:right w:val="single" w:sz="12" w:space="0" w:color="000000"/>
            </w:tcBorders>
            <w:noWrap/>
            <w:vAlign w:val="bottom"/>
            <w:hideMark/>
          </w:tcPr>
          <w:p w14:paraId="72BB6D3B"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1B5A65B3" w14:textId="77777777" w:rsidR="005E1633" w:rsidRPr="00CB496F" w:rsidRDefault="005E1633" w:rsidP="00B8564E">
            <w:pPr>
              <w:rPr>
                <w:rFonts w:ascii="Verdana" w:hAnsi="Verdana" w:cs="Calibri"/>
                <w:color w:val="000000"/>
                <w:sz w:val="18"/>
                <w:szCs w:val="18"/>
              </w:rPr>
            </w:pPr>
          </w:p>
        </w:tc>
      </w:tr>
      <w:tr w:rsidR="005E1633" w:rsidRPr="00CB496F" w14:paraId="48E69EEF" w14:textId="77777777" w:rsidTr="00F86291">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6976CFB0"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Data i wykonawca ostatniego przeglądu P3:</w:t>
            </w:r>
          </w:p>
        </w:tc>
        <w:tc>
          <w:tcPr>
            <w:tcW w:w="4179" w:type="dxa"/>
            <w:gridSpan w:val="4"/>
            <w:tcBorders>
              <w:top w:val="single" w:sz="4" w:space="0" w:color="auto"/>
              <w:left w:val="nil"/>
              <w:bottom w:val="single" w:sz="4" w:space="0" w:color="auto"/>
              <w:right w:val="single" w:sz="12" w:space="0" w:color="000000"/>
            </w:tcBorders>
            <w:noWrap/>
            <w:vAlign w:val="bottom"/>
            <w:hideMark/>
          </w:tcPr>
          <w:p w14:paraId="0E0A7313"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1ED551A" w14:textId="77777777" w:rsidR="005E1633" w:rsidRPr="00CB496F" w:rsidRDefault="005E1633" w:rsidP="00B8564E">
            <w:pPr>
              <w:rPr>
                <w:rFonts w:ascii="Verdana" w:hAnsi="Verdana" w:cs="Calibri"/>
                <w:color w:val="000000"/>
                <w:sz w:val="18"/>
                <w:szCs w:val="18"/>
              </w:rPr>
            </w:pPr>
          </w:p>
        </w:tc>
      </w:tr>
      <w:tr w:rsidR="005E1633" w:rsidRPr="00CB496F" w14:paraId="7D6B64A6" w14:textId="77777777" w:rsidTr="00F86291">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526C2485"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Data wykonawca ostatniego przeglądu P2:</w:t>
            </w:r>
          </w:p>
        </w:tc>
        <w:tc>
          <w:tcPr>
            <w:tcW w:w="4179" w:type="dxa"/>
            <w:gridSpan w:val="4"/>
            <w:tcBorders>
              <w:top w:val="single" w:sz="4" w:space="0" w:color="auto"/>
              <w:left w:val="nil"/>
              <w:bottom w:val="single" w:sz="4" w:space="0" w:color="auto"/>
              <w:right w:val="single" w:sz="12" w:space="0" w:color="000000"/>
            </w:tcBorders>
            <w:noWrap/>
            <w:vAlign w:val="bottom"/>
            <w:hideMark/>
          </w:tcPr>
          <w:p w14:paraId="19C1D929"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CB4C160" w14:textId="77777777" w:rsidR="005E1633" w:rsidRPr="00CB496F" w:rsidRDefault="005E1633" w:rsidP="00B8564E">
            <w:pPr>
              <w:rPr>
                <w:rFonts w:ascii="Verdana" w:hAnsi="Verdana" w:cs="Calibri"/>
                <w:color w:val="000000"/>
                <w:sz w:val="18"/>
                <w:szCs w:val="18"/>
              </w:rPr>
            </w:pPr>
          </w:p>
        </w:tc>
      </w:tr>
      <w:tr w:rsidR="005E1633" w:rsidRPr="00CB496F" w14:paraId="382C0220" w14:textId="77777777" w:rsidTr="00F86291">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1C014046"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Data wykonawca ostatniego przeglądu P1:</w:t>
            </w:r>
          </w:p>
        </w:tc>
        <w:tc>
          <w:tcPr>
            <w:tcW w:w="4179" w:type="dxa"/>
            <w:gridSpan w:val="4"/>
            <w:tcBorders>
              <w:top w:val="single" w:sz="4" w:space="0" w:color="auto"/>
              <w:left w:val="nil"/>
              <w:bottom w:val="single" w:sz="4" w:space="0" w:color="auto"/>
              <w:right w:val="single" w:sz="12" w:space="0" w:color="000000"/>
            </w:tcBorders>
            <w:noWrap/>
            <w:vAlign w:val="bottom"/>
            <w:hideMark/>
          </w:tcPr>
          <w:p w14:paraId="770B7C97"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0EB7B1C8" w14:textId="77777777" w:rsidR="005E1633" w:rsidRPr="00CB496F" w:rsidRDefault="005E1633" w:rsidP="00B8564E">
            <w:pPr>
              <w:rPr>
                <w:rFonts w:ascii="Verdana" w:hAnsi="Verdana" w:cs="Calibri"/>
                <w:color w:val="000000"/>
                <w:sz w:val="18"/>
                <w:szCs w:val="18"/>
              </w:rPr>
            </w:pPr>
          </w:p>
        </w:tc>
      </w:tr>
      <w:tr w:rsidR="005E1633" w:rsidRPr="00CB496F" w14:paraId="3C7F9445" w14:textId="77777777" w:rsidTr="00F86291">
        <w:trPr>
          <w:trHeight w:val="300"/>
        </w:trPr>
        <w:tc>
          <w:tcPr>
            <w:tcW w:w="5561" w:type="dxa"/>
            <w:gridSpan w:val="5"/>
            <w:tcBorders>
              <w:top w:val="single" w:sz="4" w:space="0" w:color="auto"/>
              <w:left w:val="single" w:sz="12" w:space="0" w:color="auto"/>
              <w:bottom w:val="single" w:sz="4" w:space="0" w:color="auto"/>
              <w:right w:val="single" w:sz="4" w:space="0" w:color="000000"/>
            </w:tcBorders>
            <w:shd w:val="clear" w:color="auto" w:fill="D9D9D9" w:themeFill="background1" w:themeFillShade="D9"/>
            <w:noWrap/>
            <w:vAlign w:val="bottom"/>
            <w:hideMark/>
          </w:tcPr>
          <w:p w14:paraId="26810354"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 xml:space="preserve">Przedstawiciele przekazującego: </w:t>
            </w:r>
          </w:p>
        </w:tc>
        <w:tc>
          <w:tcPr>
            <w:tcW w:w="4179" w:type="dxa"/>
            <w:gridSpan w:val="4"/>
            <w:tcBorders>
              <w:top w:val="single" w:sz="4" w:space="0" w:color="auto"/>
              <w:left w:val="nil"/>
              <w:bottom w:val="single" w:sz="4" w:space="0" w:color="auto"/>
              <w:right w:val="single" w:sz="12" w:space="0" w:color="000000"/>
            </w:tcBorders>
            <w:shd w:val="clear" w:color="auto" w:fill="FFFFFF" w:themeFill="background1"/>
            <w:noWrap/>
            <w:vAlign w:val="bottom"/>
            <w:hideMark/>
          </w:tcPr>
          <w:p w14:paraId="3E697886"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shd w:val="clear" w:color="auto" w:fill="FFFFFF" w:themeFill="background1"/>
            <w:vAlign w:val="center"/>
            <w:hideMark/>
          </w:tcPr>
          <w:p w14:paraId="6F417056" w14:textId="77777777" w:rsidR="005E1633" w:rsidRPr="00CB496F" w:rsidRDefault="005E1633" w:rsidP="00B8564E">
            <w:pPr>
              <w:rPr>
                <w:rFonts w:ascii="Verdana" w:hAnsi="Verdana" w:cs="Calibri"/>
                <w:color w:val="000000"/>
                <w:sz w:val="18"/>
                <w:szCs w:val="18"/>
              </w:rPr>
            </w:pPr>
          </w:p>
        </w:tc>
      </w:tr>
      <w:tr w:rsidR="005E1633" w:rsidRPr="00CB496F" w14:paraId="7F906E4E" w14:textId="77777777" w:rsidTr="00F86291">
        <w:trPr>
          <w:trHeight w:val="315"/>
        </w:trPr>
        <w:tc>
          <w:tcPr>
            <w:tcW w:w="5561" w:type="dxa"/>
            <w:gridSpan w:val="5"/>
            <w:tcBorders>
              <w:top w:val="single" w:sz="4" w:space="0" w:color="auto"/>
              <w:left w:val="single" w:sz="12" w:space="0" w:color="auto"/>
              <w:bottom w:val="single" w:sz="12" w:space="0" w:color="auto"/>
              <w:right w:val="single" w:sz="4" w:space="0" w:color="000000"/>
            </w:tcBorders>
            <w:shd w:val="clear" w:color="auto" w:fill="D9D9D9"/>
            <w:noWrap/>
            <w:vAlign w:val="bottom"/>
            <w:hideMark/>
          </w:tcPr>
          <w:p w14:paraId="0567ECD1"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Przedstawiciele odbierającego:</w:t>
            </w:r>
          </w:p>
        </w:tc>
        <w:tc>
          <w:tcPr>
            <w:tcW w:w="4179" w:type="dxa"/>
            <w:gridSpan w:val="4"/>
            <w:tcBorders>
              <w:top w:val="single" w:sz="4" w:space="0" w:color="auto"/>
              <w:left w:val="nil"/>
              <w:bottom w:val="single" w:sz="12" w:space="0" w:color="auto"/>
              <w:right w:val="single" w:sz="12" w:space="0" w:color="000000"/>
            </w:tcBorders>
            <w:noWrap/>
            <w:vAlign w:val="bottom"/>
            <w:hideMark/>
          </w:tcPr>
          <w:p w14:paraId="7EF4C7EB"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0FA672D7" w14:textId="77777777" w:rsidR="005E1633" w:rsidRPr="00CB496F" w:rsidRDefault="005E1633" w:rsidP="00B8564E">
            <w:pPr>
              <w:rPr>
                <w:rFonts w:ascii="Verdana" w:hAnsi="Verdana" w:cs="Calibri"/>
                <w:color w:val="000000"/>
                <w:sz w:val="18"/>
                <w:szCs w:val="18"/>
              </w:rPr>
            </w:pPr>
          </w:p>
        </w:tc>
      </w:tr>
      <w:tr w:rsidR="005E1633" w:rsidRPr="00CB496F" w14:paraId="346E43ED" w14:textId="77777777" w:rsidTr="00A32FFA">
        <w:trPr>
          <w:trHeight w:val="315"/>
        </w:trPr>
        <w:tc>
          <w:tcPr>
            <w:tcW w:w="694" w:type="dxa"/>
            <w:noWrap/>
            <w:vAlign w:val="bottom"/>
            <w:hideMark/>
          </w:tcPr>
          <w:p w14:paraId="04DD47AB" w14:textId="77777777" w:rsidR="005E1633" w:rsidRPr="00CB496F" w:rsidRDefault="005E1633" w:rsidP="00B8564E">
            <w:pPr>
              <w:rPr>
                <w:rFonts w:ascii="Verdana" w:hAnsi="Verdana"/>
                <w:sz w:val="18"/>
                <w:szCs w:val="18"/>
              </w:rPr>
            </w:pPr>
          </w:p>
        </w:tc>
        <w:tc>
          <w:tcPr>
            <w:tcW w:w="1583" w:type="dxa"/>
            <w:noWrap/>
            <w:vAlign w:val="bottom"/>
            <w:hideMark/>
          </w:tcPr>
          <w:p w14:paraId="38132185" w14:textId="77777777" w:rsidR="005E1633" w:rsidRPr="00CB496F" w:rsidRDefault="005E1633" w:rsidP="00B8564E">
            <w:pPr>
              <w:rPr>
                <w:rFonts w:ascii="Verdana" w:hAnsi="Verdana"/>
                <w:sz w:val="18"/>
                <w:szCs w:val="18"/>
              </w:rPr>
            </w:pPr>
          </w:p>
        </w:tc>
        <w:tc>
          <w:tcPr>
            <w:tcW w:w="962" w:type="dxa"/>
            <w:noWrap/>
            <w:vAlign w:val="bottom"/>
            <w:hideMark/>
          </w:tcPr>
          <w:p w14:paraId="50F9C036" w14:textId="77777777" w:rsidR="005E1633" w:rsidRPr="00CB496F" w:rsidRDefault="005E1633" w:rsidP="00B8564E">
            <w:pPr>
              <w:rPr>
                <w:rFonts w:ascii="Verdana" w:hAnsi="Verdana"/>
                <w:sz w:val="18"/>
                <w:szCs w:val="18"/>
              </w:rPr>
            </w:pPr>
          </w:p>
        </w:tc>
        <w:tc>
          <w:tcPr>
            <w:tcW w:w="962" w:type="dxa"/>
            <w:noWrap/>
            <w:vAlign w:val="bottom"/>
            <w:hideMark/>
          </w:tcPr>
          <w:p w14:paraId="184FA9BE" w14:textId="77777777" w:rsidR="005E1633" w:rsidRPr="00CB496F" w:rsidRDefault="005E1633" w:rsidP="00B8564E">
            <w:pPr>
              <w:rPr>
                <w:rFonts w:ascii="Verdana" w:hAnsi="Verdana"/>
                <w:sz w:val="18"/>
                <w:szCs w:val="18"/>
              </w:rPr>
            </w:pPr>
          </w:p>
        </w:tc>
        <w:tc>
          <w:tcPr>
            <w:tcW w:w="1360" w:type="dxa"/>
            <w:noWrap/>
            <w:vAlign w:val="bottom"/>
            <w:hideMark/>
          </w:tcPr>
          <w:p w14:paraId="432F947F" w14:textId="77777777" w:rsidR="005E1633" w:rsidRPr="00CB496F" w:rsidRDefault="005E1633" w:rsidP="00B8564E">
            <w:pPr>
              <w:rPr>
                <w:rFonts w:ascii="Verdana" w:hAnsi="Verdana"/>
                <w:sz w:val="18"/>
                <w:szCs w:val="18"/>
              </w:rPr>
            </w:pPr>
          </w:p>
        </w:tc>
        <w:tc>
          <w:tcPr>
            <w:tcW w:w="806" w:type="dxa"/>
            <w:noWrap/>
            <w:vAlign w:val="bottom"/>
            <w:hideMark/>
          </w:tcPr>
          <w:p w14:paraId="1360A800" w14:textId="77777777" w:rsidR="005E1633" w:rsidRPr="00CB496F" w:rsidRDefault="005E1633" w:rsidP="00B8564E">
            <w:pPr>
              <w:rPr>
                <w:rFonts w:ascii="Verdana" w:hAnsi="Verdana"/>
                <w:sz w:val="18"/>
                <w:szCs w:val="18"/>
              </w:rPr>
            </w:pPr>
          </w:p>
        </w:tc>
        <w:tc>
          <w:tcPr>
            <w:tcW w:w="422" w:type="dxa"/>
            <w:noWrap/>
            <w:vAlign w:val="bottom"/>
            <w:hideMark/>
          </w:tcPr>
          <w:p w14:paraId="7E19D5FF" w14:textId="77777777" w:rsidR="005E1633" w:rsidRPr="00CB496F" w:rsidRDefault="005E1633" w:rsidP="00B8564E">
            <w:pPr>
              <w:rPr>
                <w:rFonts w:ascii="Verdana" w:hAnsi="Verdana"/>
                <w:sz w:val="18"/>
                <w:szCs w:val="18"/>
              </w:rPr>
            </w:pPr>
          </w:p>
        </w:tc>
        <w:tc>
          <w:tcPr>
            <w:tcW w:w="1560" w:type="dxa"/>
            <w:noWrap/>
            <w:vAlign w:val="bottom"/>
            <w:hideMark/>
          </w:tcPr>
          <w:p w14:paraId="40339B36" w14:textId="77777777" w:rsidR="005E1633" w:rsidRPr="00CB496F" w:rsidRDefault="005E1633" w:rsidP="00B8564E">
            <w:pPr>
              <w:rPr>
                <w:rFonts w:ascii="Verdana" w:hAnsi="Verdana"/>
                <w:sz w:val="18"/>
                <w:szCs w:val="18"/>
              </w:rPr>
            </w:pPr>
          </w:p>
        </w:tc>
        <w:tc>
          <w:tcPr>
            <w:tcW w:w="1391" w:type="dxa"/>
            <w:noWrap/>
            <w:vAlign w:val="bottom"/>
            <w:hideMark/>
          </w:tcPr>
          <w:p w14:paraId="16D63EF6" w14:textId="77777777" w:rsidR="005E1633" w:rsidRPr="00CB496F" w:rsidRDefault="005E1633" w:rsidP="00B8564E">
            <w:pPr>
              <w:rPr>
                <w:rFonts w:ascii="Verdana" w:hAnsi="Verdana"/>
                <w:sz w:val="18"/>
                <w:szCs w:val="18"/>
              </w:rPr>
            </w:pPr>
          </w:p>
        </w:tc>
        <w:tc>
          <w:tcPr>
            <w:tcW w:w="160" w:type="dxa"/>
            <w:vAlign w:val="center"/>
            <w:hideMark/>
          </w:tcPr>
          <w:p w14:paraId="343A1CC3" w14:textId="77777777" w:rsidR="005E1633" w:rsidRPr="00CB496F" w:rsidRDefault="005E1633" w:rsidP="00B8564E">
            <w:pPr>
              <w:rPr>
                <w:rFonts w:ascii="Verdana" w:hAnsi="Verdana"/>
                <w:sz w:val="18"/>
                <w:szCs w:val="18"/>
              </w:rPr>
            </w:pPr>
          </w:p>
        </w:tc>
      </w:tr>
      <w:tr w:rsidR="005E1633" w:rsidRPr="00CB496F" w14:paraId="35945331" w14:textId="77777777" w:rsidTr="00F86291">
        <w:trPr>
          <w:trHeight w:val="315"/>
        </w:trPr>
        <w:tc>
          <w:tcPr>
            <w:tcW w:w="9740" w:type="dxa"/>
            <w:gridSpan w:val="9"/>
            <w:tcBorders>
              <w:top w:val="single" w:sz="8" w:space="0" w:color="auto"/>
              <w:left w:val="single" w:sz="8" w:space="0" w:color="auto"/>
              <w:bottom w:val="single" w:sz="8" w:space="0" w:color="auto"/>
              <w:right w:val="single" w:sz="8" w:space="0" w:color="000000"/>
            </w:tcBorders>
            <w:noWrap/>
            <w:vAlign w:val="bottom"/>
            <w:hideMark/>
          </w:tcPr>
          <w:p w14:paraId="0530A1D5" w14:textId="77777777" w:rsidR="005E1633" w:rsidRPr="00CB496F" w:rsidRDefault="005E1633" w:rsidP="00B8564E">
            <w:pPr>
              <w:jc w:val="center"/>
              <w:rPr>
                <w:rFonts w:ascii="Verdana" w:hAnsi="Verdana" w:cstheme="minorHAnsi"/>
                <w:b/>
                <w:bCs/>
                <w:color w:val="000000"/>
                <w:sz w:val="18"/>
                <w:szCs w:val="18"/>
              </w:rPr>
            </w:pPr>
            <w:r w:rsidRPr="00CB496F">
              <w:rPr>
                <w:rFonts w:ascii="Verdana" w:hAnsi="Verdana" w:cstheme="minorHAnsi"/>
                <w:b/>
                <w:bCs/>
                <w:color w:val="000000"/>
                <w:sz w:val="18"/>
                <w:szCs w:val="18"/>
              </w:rPr>
              <w:t>OCENA STANU TECHNICZNEGO PODZESPOŁÓW i UKŁADÓW LOKOMOTYWY</w:t>
            </w:r>
          </w:p>
        </w:tc>
        <w:tc>
          <w:tcPr>
            <w:tcW w:w="160" w:type="dxa"/>
            <w:vAlign w:val="center"/>
            <w:hideMark/>
          </w:tcPr>
          <w:p w14:paraId="35BD2DD7" w14:textId="77777777" w:rsidR="005E1633" w:rsidRPr="00CB496F" w:rsidRDefault="005E1633" w:rsidP="00B8564E">
            <w:pPr>
              <w:rPr>
                <w:rFonts w:ascii="Verdana" w:hAnsi="Verdana" w:cstheme="minorHAnsi"/>
                <w:b/>
                <w:bCs/>
                <w:color w:val="000000"/>
                <w:sz w:val="18"/>
                <w:szCs w:val="18"/>
              </w:rPr>
            </w:pPr>
          </w:p>
        </w:tc>
      </w:tr>
      <w:tr w:rsidR="005E1633" w:rsidRPr="00CB496F" w14:paraId="1A130153" w14:textId="77777777" w:rsidTr="00A32FFA">
        <w:trPr>
          <w:trHeight w:val="315"/>
        </w:trPr>
        <w:tc>
          <w:tcPr>
            <w:tcW w:w="694" w:type="dxa"/>
            <w:noWrap/>
            <w:vAlign w:val="bottom"/>
            <w:hideMark/>
          </w:tcPr>
          <w:p w14:paraId="16486096" w14:textId="77777777" w:rsidR="005E1633" w:rsidRPr="00CB496F" w:rsidRDefault="005E1633" w:rsidP="00B8564E">
            <w:pPr>
              <w:rPr>
                <w:rFonts w:ascii="Verdana" w:hAnsi="Verdana"/>
                <w:sz w:val="18"/>
                <w:szCs w:val="18"/>
              </w:rPr>
            </w:pPr>
          </w:p>
        </w:tc>
        <w:tc>
          <w:tcPr>
            <w:tcW w:w="1583" w:type="dxa"/>
            <w:noWrap/>
            <w:vAlign w:val="bottom"/>
            <w:hideMark/>
          </w:tcPr>
          <w:p w14:paraId="71AE0F8A" w14:textId="77777777" w:rsidR="005E1633" w:rsidRPr="00CB496F" w:rsidRDefault="005E1633" w:rsidP="00B8564E">
            <w:pPr>
              <w:rPr>
                <w:rFonts w:ascii="Verdana" w:hAnsi="Verdana"/>
                <w:sz w:val="18"/>
                <w:szCs w:val="18"/>
              </w:rPr>
            </w:pPr>
          </w:p>
        </w:tc>
        <w:tc>
          <w:tcPr>
            <w:tcW w:w="962" w:type="dxa"/>
            <w:noWrap/>
            <w:vAlign w:val="bottom"/>
            <w:hideMark/>
          </w:tcPr>
          <w:p w14:paraId="3D97120D" w14:textId="77777777" w:rsidR="005E1633" w:rsidRPr="00CB496F" w:rsidRDefault="005E1633" w:rsidP="00B8564E">
            <w:pPr>
              <w:rPr>
                <w:rFonts w:ascii="Verdana" w:hAnsi="Verdana"/>
                <w:sz w:val="18"/>
                <w:szCs w:val="18"/>
              </w:rPr>
            </w:pPr>
          </w:p>
        </w:tc>
        <w:tc>
          <w:tcPr>
            <w:tcW w:w="962" w:type="dxa"/>
            <w:noWrap/>
            <w:vAlign w:val="bottom"/>
            <w:hideMark/>
          </w:tcPr>
          <w:p w14:paraId="679C4C5F" w14:textId="77777777" w:rsidR="005E1633" w:rsidRPr="00CB496F" w:rsidRDefault="005E1633" w:rsidP="00B8564E">
            <w:pPr>
              <w:rPr>
                <w:rFonts w:ascii="Verdana" w:hAnsi="Verdana"/>
                <w:sz w:val="18"/>
                <w:szCs w:val="18"/>
              </w:rPr>
            </w:pPr>
          </w:p>
        </w:tc>
        <w:tc>
          <w:tcPr>
            <w:tcW w:w="1360" w:type="dxa"/>
            <w:noWrap/>
            <w:vAlign w:val="bottom"/>
            <w:hideMark/>
          </w:tcPr>
          <w:p w14:paraId="722AB592" w14:textId="77777777" w:rsidR="005E1633" w:rsidRPr="00CB496F" w:rsidRDefault="005E1633" w:rsidP="00B8564E">
            <w:pPr>
              <w:rPr>
                <w:rFonts w:ascii="Verdana" w:hAnsi="Verdana"/>
                <w:sz w:val="18"/>
                <w:szCs w:val="18"/>
              </w:rPr>
            </w:pPr>
          </w:p>
        </w:tc>
        <w:tc>
          <w:tcPr>
            <w:tcW w:w="806" w:type="dxa"/>
            <w:noWrap/>
            <w:vAlign w:val="bottom"/>
            <w:hideMark/>
          </w:tcPr>
          <w:p w14:paraId="6B8492CE" w14:textId="77777777" w:rsidR="005E1633" w:rsidRPr="00CB496F" w:rsidRDefault="005E1633" w:rsidP="00B8564E">
            <w:pPr>
              <w:rPr>
                <w:rFonts w:ascii="Verdana" w:hAnsi="Verdana"/>
                <w:sz w:val="18"/>
                <w:szCs w:val="18"/>
              </w:rPr>
            </w:pPr>
          </w:p>
        </w:tc>
        <w:tc>
          <w:tcPr>
            <w:tcW w:w="422" w:type="dxa"/>
            <w:noWrap/>
            <w:vAlign w:val="bottom"/>
            <w:hideMark/>
          </w:tcPr>
          <w:p w14:paraId="5800D0E9" w14:textId="77777777" w:rsidR="005E1633" w:rsidRPr="00CB496F" w:rsidRDefault="005E1633" w:rsidP="00B8564E">
            <w:pPr>
              <w:rPr>
                <w:rFonts w:ascii="Verdana" w:hAnsi="Verdana"/>
                <w:sz w:val="18"/>
                <w:szCs w:val="18"/>
              </w:rPr>
            </w:pPr>
          </w:p>
        </w:tc>
        <w:tc>
          <w:tcPr>
            <w:tcW w:w="1560" w:type="dxa"/>
            <w:noWrap/>
            <w:vAlign w:val="bottom"/>
            <w:hideMark/>
          </w:tcPr>
          <w:p w14:paraId="325B6006" w14:textId="77777777" w:rsidR="005E1633" w:rsidRPr="00CB496F" w:rsidRDefault="005E1633" w:rsidP="00B8564E">
            <w:pPr>
              <w:rPr>
                <w:rFonts w:ascii="Verdana" w:hAnsi="Verdana"/>
                <w:sz w:val="18"/>
                <w:szCs w:val="18"/>
              </w:rPr>
            </w:pPr>
          </w:p>
        </w:tc>
        <w:tc>
          <w:tcPr>
            <w:tcW w:w="1391" w:type="dxa"/>
            <w:noWrap/>
            <w:vAlign w:val="bottom"/>
            <w:hideMark/>
          </w:tcPr>
          <w:p w14:paraId="767F96CD" w14:textId="77777777" w:rsidR="005E1633" w:rsidRPr="00CB496F" w:rsidRDefault="005E1633" w:rsidP="00B8564E">
            <w:pPr>
              <w:rPr>
                <w:rFonts w:ascii="Verdana" w:hAnsi="Verdana"/>
                <w:sz w:val="18"/>
                <w:szCs w:val="18"/>
              </w:rPr>
            </w:pPr>
          </w:p>
        </w:tc>
        <w:tc>
          <w:tcPr>
            <w:tcW w:w="160" w:type="dxa"/>
            <w:vAlign w:val="center"/>
            <w:hideMark/>
          </w:tcPr>
          <w:p w14:paraId="17C92166" w14:textId="77777777" w:rsidR="005E1633" w:rsidRPr="00CB496F" w:rsidRDefault="005E1633" w:rsidP="00B8564E">
            <w:pPr>
              <w:rPr>
                <w:rFonts w:ascii="Verdana" w:hAnsi="Verdana"/>
                <w:sz w:val="18"/>
                <w:szCs w:val="18"/>
              </w:rPr>
            </w:pPr>
          </w:p>
        </w:tc>
      </w:tr>
      <w:tr w:rsidR="005E1633" w:rsidRPr="00CB496F" w14:paraId="7C28062D" w14:textId="77777777" w:rsidTr="003818F3">
        <w:trPr>
          <w:trHeight w:val="330"/>
        </w:trPr>
        <w:tc>
          <w:tcPr>
            <w:tcW w:w="694"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noWrap/>
            <w:vAlign w:val="bottom"/>
            <w:hideMark/>
          </w:tcPr>
          <w:p w14:paraId="66269AA0"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I.</w:t>
            </w:r>
          </w:p>
        </w:tc>
        <w:tc>
          <w:tcPr>
            <w:tcW w:w="4867" w:type="dxa"/>
            <w:gridSpan w:val="4"/>
            <w:tcBorders>
              <w:top w:val="single" w:sz="12" w:space="0" w:color="auto"/>
              <w:left w:val="nil"/>
              <w:bottom w:val="single" w:sz="12" w:space="0" w:color="auto"/>
              <w:right w:val="single" w:sz="4" w:space="0" w:color="auto"/>
            </w:tcBorders>
            <w:shd w:val="clear" w:color="auto" w:fill="D9D9D9" w:themeFill="background1" w:themeFillShade="D9"/>
            <w:noWrap/>
            <w:vAlign w:val="bottom"/>
            <w:hideMark/>
          </w:tcPr>
          <w:p w14:paraId="7206E548" w14:textId="53E2FDEA" w:rsidR="005E1633" w:rsidRPr="00CB496F" w:rsidRDefault="00B51F8F" w:rsidP="00B8564E">
            <w:pPr>
              <w:shd w:val="clear" w:color="auto" w:fill="FDFDFD"/>
              <w:rPr>
                <w:rFonts w:ascii="Verdana" w:hAnsi="Verdana" w:cstheme="minorHAnsi"/>
                <w:b/>
                <w:bCs/>
                <w:sz w:val="18"/>
                <w:szCs w:val="18"/>
              </w:rPr>
            </w:pPr>
            <w:r w:rsidRPr="00CB496F">
              <w:rPr>
                <w:rFonts w:ascii="Verdana" w:hAnsi="Verdana" w:cstheme="minorHAnsi"/>
                <w:b/>
                <w:bCs/>
                <w:color w:val="000000"/>
                <w:sz w:val="18"/>
                <w:szCs w:val="18"/>
                <w:shd w:val="clear" w:color="auto" w:fill="D1D1D1" w:themeFill="background2" w:themeFillShade="E6"/>
              </w:rPr>
              <w:t>ELEMENTY ZEWNĘTRZNE</w:t>
            </w:r>
          </w:p>
        </w:tc>
        <w:tc>
          <w:tcPr>
            <w:tcW w:w="4179" w:type="dxa"/>
            <w:gridSpan w:val="4"/>
            <w:tcBorders>
              <w:top w:val="single" w:sz="12" w:space="0" w:color="auto"/>
              <w:left w:val="nil"/>
              <w:bottom w:val="single" w:sz="12" w:space="0" w:color="auto"/>
              <w:right w:val="single" w:sz="12" w:space="0" w:color="000000"/>
            </w:tcBorders>
            <w:shd w:val="clear" w:color="auto" w:fill="D9D9D9" w:themeFill="background1" w:themeFillShade="D9"/>
            <w:noWrap/>
            <w:vAlign w:val="bottom"/>
            <w:hideMark/>
          </w:tcPr>
          <w:p w14:paraId="0D96F059"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28F3D1A" w14:textId="77777777" w:rsidR="005E1633" w:rsidRPr="00CB496F" w:rsidRDefault="005E1633" w:rsidP="00B8564E">
            <w:pPr>
              <w:rPr>
                <w:rFonts w:ascii="Verdana" w:hAnsi="Verdana" w:cs="Calibri"/>
                <w:color w:val="000000"/>
                <w:sz w:val="18"/>
                <w:szCs w:val="18"/>
              </w:rPr>
            </w:pPr>
          </w:p>
        </w:tc>
      </w:tr>
      <w:tr w:rsidR="005E1633" w:rsidRPr="00CB496F" w14:paraId="6F71E332" w14:textId="77777777" w:rsidTr="003818F3">
        <w:trPr>
          <w:trHeight w:val="315"/>
        </w:trPr>
        <w:tc>
          <w:tcPr>
            <w:tcW w:w="694" w:type="dxa"/>
            <w:tcBorders>
              <w:top w:val="nil"/>
              <w:left w:val="single" w:sz="12" w:space="0" w:color="auto"/>
              <w:bottom w:val="nil"/>
              <w:right w:val="single" w:sz="4" w:space="0" w:color="auto"/>
            </w:tcBorders>
            <w:shd w:val="clear" w:color="auto" w:fill="FFFFFF" w:themeFill="background1"/>
            <w:noWrap/>
            <w:vAlign w:val="bottom"/>
            <w:hideMark/>
          </w:tcPr>
          <w:p w14:paraId="2681F6BE"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4867" w:type="dxa"/>
            <w:gridSpan w:val="4"/>
            <w:tcBorders>
              <w:top w:val="single" w:sz="12" w:space="0" w:color="auto"/>
              <w:left w:val="nil"/>
              <w:bottom w:val="nil"/>
              <w:right w:val="single" w:sz="4" w:space="0" w:color="000000"/>
            </w:tcBorders>
            <w:shd w:val="clear" w:color="auto" w:fill="FFFFFF" w:themeFill="background1"/>
            <w:noWrap/>
            <w:vAlign w:val="bottom"/>
            <w:hideMark/>
          </w:tcPr>
          <w:p w14:paraId="62E39D61" w14:textId="77777777" w:rsidR="005E1633" w:rsidRPr="00CB496F" w:rsidRDefault="005E1633" w:rsidP="00B8564E">
            <w:pPr>
              <w:shd w:val="clear" w:color="auto" w:fill="FDFDFD"/>
              <w:rPr>
                <w:rFonts w:ascii="Verdana" w:hAnsi="Verdana" w:cstheme="minorHAnsi"/>
                <w:sz w:val="18"/>
                <w:szCs w:val="18"/>
              </w:rPr>
            </w:pPr>
            <w:r w:rsidRPr="00CB496F">
              <w:rPr>
                <w:rFonts w:ascii="Verdana" w:hAnsi="Verdana" w:cstheme="minorHAnsi"/>
                <w:b/>
                <w:bCs/>
                <w:color w:val="000000"/>
                <w:sz w:val="18"/>
                <w:szCs w:val="18"/>
              </w:rPr>
              <w:t xml:space="preserve">Stan zewnętrzny: </w:t>
            </w:r>
          </w:p>
        </w:tc>
        <w:tc>
          <w:tcPr>
            <w:tcW w:w="4179" w:type="dxa"/>
            <w:gridSpan w:val="4"/>
            <w:tcBorders>
              <w:top w:val="single" w:sz="12" w:space="0" w:color="auto"/>
              <w:left w:val="nil"/>
              <w:bottom w:val="nil"/>
              <w:right w:val="single" w:sz="12" w:space="0" w:color="000000"/>
            </w:tcBorders>
            <w:shd w:val="clear" w:color="auto" w:fill="FFFFFF" w:themeFill="background1"/>
            <w:noWrap/>
            <w:vAlign w:val="bottom"/>
            <w:hideMark/>
          </w:tcPr>
          <w:p w14:paraId="51198195"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5A8D07D2" w14:textId="77777777" w:rsidR="005E1633" w:rsidRPr="00CB496F" w:rsidRDefault="005E1633" w:rsidP="00B8564E">
            <w:pPr>
              <w:rPr>
                <w:rFonts w:ascii="Verdana" w:hAnsi="Verdana" w:cs="Calibri"/>
                <w:color w:val="000000"/>
                <w:sz w:val="18"/>
                <w:szCs w:val="18"/>
              </w:rPr>
            </w:pPr>
          </w:p>
        </w:tc>
      </w:tr>
      <w:tr w:rsidR="005E1633" w:rsidRPr="00CB496F" w14:paraId="2F88ADF1" w14:textId="77777777" w:rsidTr="003818F3">
        <w:trPr>
          <w:trHeight w:val="300"/>
        </w:trPr>
        <w:tc>
          <w:tcPr>
            <w:tcW w:w="694" w:type="dxa"/>
            <w:vMerge w:val="restart"/>
            <w:tcBorders>
              <w:top w:val="nil"/>
              <w:left w:val="single" w:sz="12" w:space="0" w:color="auto"/>
              <w:bottom w:val="single" w:sz="4" w:space="0" w:color="auto"/>
              <w:right w:val="single" w:sz="4" w:space="0" w:color="auto"/>
            </w:tcBorders>
            <w:shd w:val="clear" w:color="auto" w:fill="FFFFFF" w:themeFill="background1"/>
            <w:noWrap/>
            <w:vAlign w:val="center"/>
            <w:hideMark/>
          </w:tcPr>
          <w:p w14:paraId="7F25E22E"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1</w:t>
            </w:r>
          </w:p>
        </w:tc>
        <w:tc>
          <w:tcPr>
            <w:tcW w:w="4867" w:type="dxa"/>
            <w:gridSpan w:val="4"/>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6B630A00" w14:textId="55D815B6" w:rsidR="005E1633" w:rsidRPr="00CB496F" w:rsidRDefault="0009214D" w:rsidP="00B8564E">
            <w:pPr>
              <w:rPr>
                <w:rFonts w:ascii="Verdana" w:hAnsi="Verdana" w:cstheme="minorHAnsi"/>
                <w:color w:val="000000"/>
                <w:sz w:val="18"/>
                <w:szCs w:val="18"/>
              </w:rPr>
            </w:pPr>
            <w:r>
              <w:rPr>
                <w:rFonts w:ascii="Verdana" w:hAnsi="Verdana" w:cstheme="minorHAnsi"/>
                <w:sz w:val="18"/>
                <w:szCs w:val="18"/>
              </w:rPr>
              <w:t>(</w:t>
            </w:r>
            <w:r w:rsidR="005E1633" w:rsidRPr="002E64EC">
              <w:rPr>
                <w:rFonts w:ascii="Verdana" w:hAnsi="Verdana" w:cstheme="minorHAnsi"/>
                <w:sz w:val="18"/>
                <w:szCs w:val="18"/>
              </w:rPr>
              <w:t>Szczelnoś</w:t>
            </w:r>
            <w:r w:rsidR="005E1633">
              <w:rPr>
                <w:rFonts w:ascii="Verdana" w:hAnsi="Verdana" w:cstheme="minorHAnsi"/>
                <w:sz w:val="18"/>
                <w:szCs w:val="18"/>
              </w:rPr>
              <w:t xml:space="preserve">ć </w:t>
            </w:r>
            <w:r w:rsidR="005E1633" w:rsidRPr="002E64EC">
              <w:rPr>
                <w:rFonts w:ascii="Verdana" w:hAnsi="Verdana" w:cstheme="minorHAnsi"/>
                <w:sz w:val="18"/>
                <w:szCs w:val="18"/>
              </w:rPr>
              <w:t>przed przedostawaniem się wody do wnętrza lokomotywy</w:t>
            </w:r>
            <w:r>
              <w:rPr>
                <w:rFonts w:ascii="Verdana" w:hAnsi="Verdana" w:cstheme="minorHAnsi"/>
                <w:sz w:val="18"/>
                <w:szCs w:val="18"/>
              </w:rPr>
              <w:t>)</w:t>
            </w:r>
            <w:r w:rsidRPr="00F273C0">
              <w:rPr>
                <w:rFonts w:ascii="Verdana" w:hAnsi="Verdana" w:cstheme="minorHAnsi"/>
                <w:sz w:val="18"/>
                <w:szCs w:val="18"/>
              </w:rPr>
              <w:t xml:space="preserve">, </w:t>
            </w:r>
            <w:r>
              <w:rPr>
                <w:rFonts w:ascii="Verdana" w:hAnsi="Verdana" w:cstheme="minorHAnsi"/>
                <w:sz w:val="18"/>
                <w:szCs w:val="18"/>
              </w:rPr>
              <w:t>(</w:t>
            </w:r>
            <w:r w:rsidR="005E1633" w:rsidRPr="00F273C0">
              <w:rPr>
                <w:rFonts w:ascii="Verdana" w:hAnsi="Verdana" w:cstheme="minorHAnsi"/>
                <w:sz w:val="18"/>
                <w:szCs w:val="18"/>
              </w:rPr>
              <w:t>brak wycieków paliwa</w:t>
            </w:r>
            <w:r w:rsidR="001F656E">
              <w:rPr>
                <w:rFonts w:ascii="Verdana" w:hAnsi="Verdana" w:cstheme="minorHAnsi"/>
                <w:sz w:val="18"/>
                <w:szCs w:val="18"/>
              </w:rPr>
              <w:t>- jeśli dotyczy</w:t>
            </w:r>
            <w:r>
              <w:rPr>
                <w:rFonts w:ascii="Verdana" w:hAnsi="Verdana" w:cstheme="minorHAnsi"/>
                <w:sz w:val="18"/>
                <w:szCs w:val="18"/>
              </w:rPr>
              <w:t>)</w:t>
            </w:r>
            <w:r w:rsidRPr="00F273C0">
              <w:rPr>
                <w:rFonts w:ascii="Verdana" w:hAnsi="Verdana" w:cstheme="minorHAnsi"/>
                <w:sz w:val="18"/>
                <w:szCs w:val="18"/>
              </w:rPr>
              <w:t>,</w:t>
            </w:r>
            <w:r w:rsidR="005E1633" w:rsidRPr="00F273C0">
              <w:rPr>
                <w:rFonts w:ascii="Verdana" w:hAnsi="Verdana" w:cstheme="minorHAnsi"/>
                <w:sz w:val="18"/>
                <w:szCs w:val="18"/>
              </w:rPr>
              <w:t xml:space="preserve"> </w:t>
            </w:r>
            <w:r w:rsidR="005E1633" w:rsidRPr="002E64EC">
              <w:rPr>
                <w:rFonts w:ascii="Verdana" w:hAnsi="Verdana" w:cstheme="minorHAnsi"/>
                <w:sz w:val="18"/>
                <w:szCs w:val="18"/>
              </w:rPr>
              <w:t>płynów eksploatacyjnych</w:t>
            </w:r>
            <w:r w:rsidR="00C01F4D" w:rsidRPr="002E64EC">
              <w:rPr>
                <w:rFonts w:ascii="Verdana" w:hAnsi="Verdana" w:cstheme="minorHAnsi"/>
                <w:sz w:val="18"/>
                <w:szCs w:val="18"/>
              </w:rPr>
              <w:t>,</w:t>
            </w:r>
            <w:r w:rsidR="005E1633" w:rsidRPr="002E64EC">
              <w:rPr>
                <w:rFonts w:ascii="Verdana" w:hAnsi="Verdana" w:cstheme="minorHAnsi"/>
                <w:sz w:val="18"/>
                <w:szCs w:val="18"/>
              </w:rPr>
              <w:t xml:space="preserve"> olejów i płynów hydraulicznych</w:t>
            </w:r>
            <w:r>
              <w:rPr>
                <w:rFonts w:ascii="Verdana" w:hAnsi="Verdana" w:cstheme="minorHAnsi"/>
                <w:sz w:val="18"/>
                <w:szCs w:val="18"/>
              </w:rPr>
              <w:t>.</w:t>
            </w:r>
          </w:p>
        </w:tc>
        <w:tc>
          <w:tcPr>
            <w:tcW w:w="4179" w:type="dxa"/>
            <w:gridSpan w:val="4"/>
            <w:vMerge w:val="restart"/>
            <w:tcBorders>
              <w:top w:val="nil"/>
              <w:left w:val="single" w:sz="4" w:space="0" w:color="auto"/>
              <w:bottom w:val="single" w:sz="4" w:space="0" w:color="auto"/>
              <w:right w:val="single" w:sz="12" w:space="0" w:color="000000"/>
            </w:tcBorders>
            <w:shd w:val="clear" w:color="auto" w:fill="FFFFFF" w:themeFill="background1"/>
            <w:noWrap/>
            <w:vAlign w:val="bottom"/>
            <w:hideMark/>
          </w:tcPr>
          <w:p w14:paraId="5183959D"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00F8C5D" w14:textId="77777777" w:rsidR="005E1633" w:rsidRPr="00CB496F" w:rsidRDefault="005E1633" w:rsidP="00B8564E">
            <w:pPr>
              <w:rPr>
                <w:rFonts w:ascii="Verdana" w:hAnsi="Verdana" w:cs="Calibri"/>
                <w:color w:val="000000"/>
                <w:sz w:val="18"/>
                <w:szCs w:val="18"/>
              </w:rPr>
            </w:pPr>
          </w:p>
        </w:tc>
      </w:tr>
      <w:tr w:rsidR="005E1633" w:rsidRPr="00CB496F" w14:paraId="4F95CCE5" w14:textId="77777777" w:rsidTr="003818F3">
        <w:trPr>
          <w:trHeight w:val="300"/>
        </w:trPr>
        <w:tc>
          <w:tcPr>
            <w:tcW w:w="694" w:type="dxa"/>
            <w:vMerge/>
            <w:tcBorders>
              <w:top w:val="nil"/>
              <w:left w:val="single" w:sz="12" w:space="0" w:color="auto"/>
              <w:bottom w:val="single" w:sz="4" w:space="0" w:color="auto"/>
              <w:right w:val="single" w:sz="4" w:space="0" w:color="auto"/>
            </w:tcBorders>
            <w:shd w:val="clear" w:color="auto" w:fill="FFFFFF" w:themeFill="background1"/>
            <w:vAlign w:val="center"/>
            <w:hideMark/>
          </w:tcPr>
          <w:p w14:paraId="2985CE72" w14:textId="77777777" w:rsidR="005E1633" w:rsidRPr="00CB496F" w:rsidRDefault="005E1633" w:rsidP="00B8564E">
            <w:pPr>
              <w:rPr>
                <w:rFonts w:ascii="Verdana" w:hAnsi="Verdana" w:cs="Calibri"/>
                <w:color w:val="000000"/>
                <w:sz w:val="18"/>
                <w:szCs w:val="18"/>
              </w:rPr>
            </w:pPr>
          </w:p>
        </w:tc>
        <w:tc>
          <w:tcPr>
            <w:tcW w:w="4867" w:type="dxa"/>
            <w:gridSpan w:val="4"/>
            <w:vMerge/>
            <w:tcBorders>
              <w:top w:val="nil"/>
              <w:left w:val="single" w:sz="4" w:space="0" w:color="auto"/>
              <w:bottom w:val="single" w:sz="4" w:space="0" w:color="auto"/>
              <w:right w:val="single" w:sz="4" w:space="0" w:color="auto"/>
            </w:tcBorders>
            <w:shd w:val="clear" w:color="auto" w:fill="FFFFFF" w:themeFill="background1"/>
            <w:vAlign w:val="center"/>
            <w:hideMark/>
          </w:tcPr>
          <w:p w14:paraId="0D4DA15E"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4" w:space="0" w:color="auto"/>
              <w:right w:val="single" w:sz="12" w:space="0" w:color="000000"/>
            </w:tcBorders>
            <w:shd w:val="clear" w:color="auto" w:fill="FFFFFF" w:themeFill="background1"/>
            <w:vAlign w:val="center"/>
            <w:hideMark/>
          </w:tcPr>
          <w:p w14:paraId="76343E3B"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4D444848" w14:textId="77777777" w:rsidR="005E1633" w:rsidRPr="00CB496F" w:rsidRDefault="005E1633" w:rsidP="00B8564E">
            <w:pPr>
              <w:rPr>
                <w:rFonts w:ascii="Verdana" w:hAnsi="Verdana"/>
                <w:sz w:val="18"/>
                <w:szCs w:val="18"/>
              </w:rPr>
            </w:pPr>
          </w:p>
        </w:tc>
      </w:tr>
      <w:tr w:rsidR="005E1633" w:rsidRPr="00CB496F" w14:paraId="57F636F4" w14:textId="77777777" w:rsidTr="003818F3">
        <w:trPr>
          <w:trHeight w:val="300"/>
        </w:trPr>
        <w:tc>
          <w:tcPr>
            <w:tcW w:w="694" w:type="dxa"/>
            <w:vMerge/>
            <w:tcBorders>
              <w:top w:val="nil"/>
              <w:left w:val="single" w:sz="12" w:space="0" w:color="auto"/>
              <w:bottom w:val="single" w:sz="4" w:space="0" w:color="auto"/>
              <w:right w:val="single" w:sz="4" w:space="0" w:color="auto"/>
            </w:tcBorders>
            <w:shd w:val="clear" w:color="auto" w:fill="FFFFFF" w:themeFill="background1"/>
            <w:vAlign w:val="center"/>
            <w:hideMark/>
          </w:tcPr>
          <w:p w14:paraId="40E245C2" w14:textId="77777777" w:rsidR="005E1633" w:rsidRPr="00CB496F" w:rsidRDefault="005E1633" w:rsidP="00B8564E">
            <w:pPr>
              <w:rPr>
                <w:rFonts w:ascii="Verdana" w:hAnsi="Verdana" w:cs="Calibri"/>
                <w:color w:val="000000"/>
                <w:sz w:val="18"/>
                <w:szCs w:val="18"/>
              </w:rPr>
            </w:pPr>
          </w:p>
        </w:tc>
        <w:tc>
          <w:tcPr>
            <w:tcW w:w="4867" w:type="dxa"/>
            <w:gridSpan w:val="4"/>
            <w:vMerge/>
            <w:tcBorders>
              <w:top w:val="nil"/>
              <w:left w:val="single" w:sz="4" w:space="0" w:color="auto"/>
              <w:bottom w:val="single" w:sz="4" w:space="0" w:color="auto"/>
              <w:right w:val="single" w:sz="4" w:space="0" w:color="auto"/>
            </w:tcBorders>
            <w:shd w:val="clear" w:color="auto" w:fill="FFFFFF" w:themeFill="background1"/>
            <w:vAlign w:val="center"/>
            <w:hideMark/>
          </w:tcPr>
          <w:p w14:paraId="439AF1C7"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4" w:space="0" w:color="auto"/>
              <w:right w:val="single" w:sz="12" w:space="0" w:color="000000"/>
            </w:tcBorders>
            <w:shd w:val="clear" w:color="auto" w:fill="FFFFFF" w:themeFill="background1"/>
            <w:vAlign w:val="center"/>
            <w:hideMark/>
          </w:tcPr>
          <w:p w14:paraId="2A3A3204"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159D8B50" w14:textId="77777777" w:rsidR="005E1633" w:rsidRPr="00CB496F" w:rsidRDefault="005E1633" w:rsidP="00B8564E">
            <w:pPr>
              <w:rPr>
                <w:rFonts w:ascii="Verdana" w:hAnsi="Verdana"/>
                <w:sz w:val="18"/>
                <w:szCs w:val="18"/>
              </w:rPr>
            </w:pPr>
          </w:p>
        </w:tc>
      </w:tr>
      <w:tr w:rsidR="005E1633" w:rsidRPr="00CB496F" w14:paraId="708A0F5E" w14:textId="77777777" w:rsidTr="00A32FFA">
        <w:trPr>
          <w:trHeight w:val="289"/>
        </w:trPr>
        <w:tc>
          <w:tcPr>
            <w:tcW w:w="694" w:type="dxa"/>
            <w:vMerge w:val="restart"/>
            <w:tcBorders>
              <w:top w:val="single" w:sz="4" w:space="0" w:color="auto"/>
              <w:left w:val="single" w:sz="12" w:space="0" w:color="auto"/>
              <w:bottom w:val="single" w:sz="4" w:space="0" w:color="auto"/>
              <w:right w:val="single" w:sz="4" w:space="0" w:color="auto"/>
            </w:tcBorders>
            <w:noWrap/>
            <w:vAlign w:val="center"/>
            <w:hideMark/>
          </w:tcPr>
          <w:p w14:paraId="1BA72601"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2</w:t>
            </w:r>
          </w:p>
        </w:tc>
        <w:tc>
          <w:tcPr>
            <w:tcW w:w="4867" w:type="dxa"/>
            <w:gridSpan w:val="4"/>
            <w:vMerge w:val="restart"/>
            <w:tcBorders>
              <w:top w:val="single" w:sz="4" w:space="0" w:color="auto"/>
              <w:left w:val="single" w:sz="4" w:space="0" w:color="auto"/>
              <w:bottom w:val="single" w:sz="4" w:space="0" w:color="auto"/>
              <w:right w:val="single" w:sz="4" w:space="0" w:color="000000"/>
            </w:tcBorders>
            <w:vAlign w:val="center"/>
            <w:hideMark/>
          </w:tcPr>
          <w:p w14:paraId="7669B566" w14:textId="61AA5F74" w:rsidR="005E1633" w:rsidRPr="00CB496F" w:rsidRDefault="0009214D" w:rsidP="00B8564E">
            <w:pPr>
              <w:rPr>
                <w:rFonts w:ascii="Verdana" w:hAnsi="Verdana" w:cstheme="minorHAnsi"/>
                <w:color w:val="000000"/>
                <w:sz w:val="18"/>
                <w:szCs w:val="18"/>
              </w:rPr>
            </w:pPr>
            <w:r w:rsidRPr="00CB496F">
              <w:rPr>
                <w:rFonts w:ascii="Verdana" w:hAnsi="Verdana" w:cstheme="minorHAnsi"/>
                <w:color w:val="000000"/>
                <w:sz w:val="18"/>
                <w:szCs w:val="18"/>
              </w:rPr>
              <w:t>Powłoka lakiernicza bez uszkodzeń</w:t>
            </w:r>
            <w:r w:rsidR="0054629A">
              <w:rPr>
                <w:rFonts w:ascii="Verdana" w:hAnsi="Verdana" w:cstheme="minorHAnsi"/>
                <w:color w:val="000000"/>
                <w:sz w:val="18"/>
                <w:szCs w:val="18"/>
              </w:rPr>
              <w:t xml:space="preserve"> </w:t>
            </w:r>
            <w:r w:rsidR="0054629A" w:rsidRPr="0054629A">
              <w:rPr>
                <w:rFonts w:ascii="Verdana" w:hAnsi="Verdana" w:cstheme="minorHAnsi"/>
                <w:color w:val="000000"/>
                <w:sz w:val="18"/>
                <w:szCs w:val="18"/>
              </w:rPr>
              <w:t>– wzrokowe oględziny, sporządzenie dokumentacji fotograficznej</w:t>
            </w:r>
          </w:p>
        </w:tc>
        <w:tc>
          <w:tcPr>
            <w:tcW w:w="4179" w:type="dxa"/>
            <w:gridSpan w:val="4"/>
            <w:vMerge w:val="restart"/>
            <w:tcBorders>
              <w:top w:val="single" w:sz="4" w:space="0" w:color="auto"/>
              <w:left w:val="single" w:sz="4" w:space="0" w:color="auto"/>
              <w:bottom w:val="single" w:sz="4" w:space="0" w:color="000000"/>
              <w:right w:val="single" w:sz="12" w:space="0" w:color="000000"/>
            </w:tcBorders>
            <w:noWrap/>
            <w:vAlign w:val="bottom"/>
            <w:hideMark/>
          </w:tcPr>
          <w:p w14:paraId="5060FD5E"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3E4EDF8" w14:textId="77777777" w:rsidR="005E1633" w:rsidRPr="00CB496F" w:rsidRDefault="005E1633" w:rsidP="00B8564E">
            <w:pPr>
              <w:rPr>
                <w:rFonts w:ascii="Verdana" w:hAnsi="Verdana" w:cs="Calibri"/>
                <w:color w:val="000000"/>
                <w:sz w:val="18"/>
                <w:szCs w:val="18"/>
              </w:rPr>
            </w:pPr>
          </w:p>
        </w:tc>
      </w:tr>
      <w:tr w:rsidR="005E1633" w:rsidRPr="00CB496F" w14:paraId="15328E2B" w14:textId="77777777" w:rsidTr="00A32FFA">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7B7C85E7"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000000"/>
            </w:tcBorders>
            <w:vAlign w:val="center"/>
            <w:hideMark/>
          </w:tcPr>
          <w:p w14:paraId="7329D963"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000000"/>
              <w:right w:val="single" w:sz="12" w:space="0" w:color="000000"/>
            </w:tcBorders>
            <w:vAlign w:val="center"/>
            <w:hideMark/>
          </w:tcPr>
          <w:p w14:paraId="2785AF84"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4EAB1ADE" w14:textId="77777777" w:rsidR="005E1633" w:rsidRPr="00CB496F" w:rsidRDefault="005E1633" w:rsidP="00B8564E">
            <w:pPr>
              <w:rPr>
                <w:rFonts w:ascii="Verdana" w:hAnsi="Verdana"/>
                <w:sz w:val="18"/>
                <w:szCs w:val="18"/>
              </w:rPr>
            </w:pPr>
          </w:p>
        </w:tc>
      </w:tr>
      <w:tr w:rsidR="005E1633" w:rsidRPr="00CB496F" w14:paraId="4CDB6AA1" w14:textId="77777777" w:rsidTr="00A32FFA">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4F84C117"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000000"/>
            </w:tcBorders>
            <w:vAlign w:val="center"/>
            <w:hideMark/>
          </w:tcPr>
          <w:p w14:paraId="32F07569"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000000"/>
              <w:right w:val="single" w:sz="12" w:space="0" w:color="000000"/>
            </w:tcBorders>
            <w:vAlign w:val="center"/>
            <w:hideMark/>
          </w:tcPr>
          <w:p w14:paraId="4DD4FFC1"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7F647B4E" w14:textId="77777777" w:rsidR="005E1633" w:rsidRPr="00CB496F" w:rsidRDefault="005E1633" w:rsidP="00B8564E">
            <w:pPr>
              <w:rPr>
                <w:rFonts w:ascii="Verdana" w:hAnsi="Verdana"/>
                <w:sz w:val="18"/>
                <w:szCs w:val="18"/>
              </w:rPr>
            </w:pPr>
          </w:p>
        </w:tc>
      </w:tr>
    </w:tbl>
    <w:p w14:paraId="4808A6A6" w14:textId="77777777" w:rsidR="00817BD4" w:rsidRPr="00CB496F" w:rsidRDefault="00817BD4">
      <w:r w:rsidRPr="00CB496F">
        <w:br w:type="page"/>
      </w:r>
    </w:p>
    <w:tbl>
      <w:tblPr>
        <w:tblW w:w="9900" w:type="dxa"/>
        <w:tblLayout w:type="fixed"/>
        <w:tblCellMar>
          <w:left w:w="70" w:type="dxa"/>
          <w:right w:w="70" w:type="dxa"/>
        </w:tblCellMar>
        <w:tblLook w:val="04A0" w:firstRow="1" w:lastRow="0" w:firstColumn="1" w:lastColumn="0" w:noHBand="0" w:noVBand="1"/>
      </w:tblPr>
      <w:tblGrid>
        <w:gridCol w:w="694"/>
        <w:gridCol w:w="1583"/>
        <w:gridCol w:w="962"/>
        <w:gridCol w:w="962"/>
        <w:gridCol w:w="1360"/>
        <w:gridCol w:w="806"/>
        <w:gridCol w:w="422"/>
        <w:gridCol w:w="1560"/>
        <w:gridCol w:w="1391"/>
        <w:gridCol w:w="160"/>
      </w:tblGrid>
      <w:tr w:rsidR="005E1633" w:rsidRPr="00CB496F" w14:paraId="6E5A5F86" w14:textId="77777777" w:rsidTr="00A32FFA">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329914C4" w14:textId="3812DB28" w:rsidR="005E1633" w:rsidRPr="00CB496F" w:rsidRDefault="0054629A" w:rsidP="00B8564E">
            <w:pPr>
              <w:jc w:val="center"/>
              <w:rPr>
                <w:rFonts w:ascii="Verdana" w:hAnsi="Verdana" w:cs="Calibri"/>
                <w:color w:val="000000"/>
                <w:sz w:val="18"/>
                <w:szCs w:val="18"/>
              </w:rPr>
            </w:pPr>
            <w:r>
              <w:rPr>
                <w:rFonts w:ascii="Verdana" w:hAnsi="Verdana" w:cs="Calibri"/>
                <w:color w:val="000000"/>
                <w:sz w:val="18"/>
                <w:szCs w:val="18"/>
              </w:rPr>
              <w:lastRenderedPageBreak/>
              <w:t>3</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5BE752D"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Ściany boczne, dach i podwozie i mocowanie elementów muszą być prawidłowe i sprawne.</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66A20E3F"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2096AFD" w14:textId="77777777" w:rsidR="005E1633" w:rsidRPr="00CB496F" w:rsidRDefault="005E1633" w:rsidP="00B8564E">
            <w:pPr>
              <w:rPr>
                <w:rFonts w:ascii="Verdana" w:hAnsi="Verdana" w:cs="Calibri"/>
                <w:color w:val="000000"/>
                <w:sz w:val="18"/>
                <w:szCs w:val="18"/>
              </w:rPr>
            </w:pPr>
          </w:p>
        </w:tc>
      </w:tr>
      <w:tr w:rsidR="005E1633" w:rsidRPr="00CB496F" w14:paraId="4DFE9724" w14:textId="77777777" w:rsidTr="00A32FFA">
        <w:trPr>
          <w:trHeight w:val="300"/>
        </w:trPr>
        <w:tc>
          <w:tcPr>
            <w:tcW w:w="694" w:type="dxa"/>
            <w:vMerge/>
            <w:tcBorders>
              <w:top w:val="nil"/>
              <w:left w:val="single" w:sz="12" w:space="0" w:color="auto"/>
              <w:bottom w:val="single" w:sz="4" w:space="0" w:color="auto"/>
              <w:right w:val="single" w:sz="4" w:space="0" w:color="auto"/>
            </w:tcBorders>
            <w:vAlign w:val="center"/>
            <w:hideMark/>
          </w:tcPr>
          <w:p w14:paraId="1C0F7C03"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19153AF6"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5E83A7DD"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7BCBA179" w14:textId="77777777" w:rsidR="005E1633" w:rsidRPr="00CB496F" w:rsidRDefault="005E1633" w:rsidP="00B8564E">
            <w:pPr>
              <w:rPr>
                <w:rFonts w:ascii="Verdana" w:hAnsi="Verdana"/>
                <w:sz w:val="18"/>
                <w:szCs w:val="18"/>
              </w:rPr>
            </w:pPr>
          </w:p>
        </w:tc>
      </w:tr>
      <w:tr w:rsidR="005E1633" w:rsidRPr="00CB496F" w14:paraId="631772F9" w14:textId="77777777" w:rsidTr="00A32FFA">
        <w:trPr>
          <w:trHeight w:val="300"/>
        </w:trPr>
        <w:tc>
          <w:tcPr>
            <w:tcW w:w="694" w:type="dxa"/>
            <w:vMerge/>
            <w:tcBorders>
              <w:top w:val="nil"/>
              <w:left w:val="single" w:sz="12" w:space="0" w:color="auto"/>
              <w:bottom w:val="single" w:sz="4" w:space="0" w:color="auto"/>
              <w:right w:val="single" w:sz="4" w:space="0" w:color="auto"/>
            </w:tcBorders>
            <w:vAlign w:val="center"/>
            <w:hideMark/>
          </w:tcPr>
          <w:p w14:paraId="3AF92768"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036986C5"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263D9B6"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4BA3B9B0" w14:textId="77777777" w:rsidR="005E1633" w:rsidRPr="00CB496F" w:rsidRDefault="005E1633" w:rsidP="00B8564E">
            <w:pPr>
              <w:rPr>
                <w:rFonts w:ascii="Verdana" w:hAnsi="Verdana"/>
                <w:sz w:val="18"/>
                <w:szCs w:val="18"/>
              </w:rPr>
            </w:pPr>
          </w:p>
        </w:tc>
      </w:tr>
      <w:tr w:rsidR="005E1633" w:rsidRPr="00CB496F" w14:paraId="43ADCE9B" w14:textId="77777777" w:rsidTr="00A32FFA">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15A2A9BA" w14:textId="0FF80BFD" w:rsidR="005E1633" w:rsidRPr="00CB496F" w:rsidRDefault="0054629A" w:rsidP="00B8564E">
            <w:pPr>
              <w:jc w:val="center"/>
              <w:rPr>
                <w:rFonts w:ascii="Verdana" w:hAnsi="Verdana" w:cs="Calibri"/>
                <w:color w:val="000000"/>
                <w:sz w:val="18"/>
                <w:szCs w:val="18"/>
              </w:rPr>
            </w:pPr>
            <w:r>
              <w:rPr>
                <w:rFonts w:ascii="Verdana" w:hAnsi="Verdana" w:cs="Calibri"/>
                <w:color w:val="000000"/>
                <w:sz w:val="18"/>
                <w:szCs w:val="18"/>
              </w:rPr>
              <w:t>4</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tcPr>
          <w:p w14:paraId="1C56144C" w14:textId="77777777" w:rsidR="005E1633" w:rsidRPr="00CB496F" w:rsidRDefault="005E1633" w:rsidP="00B8564E">
            <w:pPr>
              <w:rPr>
                <w:rFonts w:ascii="Verdana" w:hAnsi="Verdana" w:cstheme="minorHAnsi"/>
                <w:color w:val="000000"/>
                <w:sz w:val="18"/>
                <w:szCs w:val="18"/>
              </w:rPr>
            </w:pPr>
          </w:p>
          <w:p w14:paraId="2D556547" w14:textId="7965F21E"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Odbierak prądu musi być sprawny</w:t>
            </w:r>
            <w:r w:rsidR="00506394">
              <w:rPr>
                <w:rFonts w:ascii="Verdana" w:hAnsi="Verdana" w:cstheme="minorHAnsi"/>
                <w:color w:val="000000"/>
                <w:sz w:val="18"/>
                <w:szCs w:val="18"/>
              </w:rPr>
              <w:t xml:space="preserve"> (dotyczy lokomotyw wyposażonych</w:t>
            </w:r>
            <w:r w:rsidRPr="00CB496F">
              <w:rPr>
                <w:rFonts w:ascii="Verdana" w:hAnsi="Verdana" w:cstheme="minorHAnsi"/>
                <w:color w:val="000000"/>
                <w:sz w:val="18"/>
                <w:szCs w:val="18"/>
              </w:rPr>
              <w:t xml:space="preserve"> w </w:t>
            </w:r>
            <w:r w:rsidR="00506394">
              <w:rPr>
                <w:rFonts w:ascii="Verdana" w:hAnsi="Verdana" w:cstheme="minorHAnsi"/>
                <w:color w:val="000000"/>
                <w:sz w:val="18"/>
                <w:szCs w:val="18"/>
              </w:rPr>
              <w:t>odbierak prądu)</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401B1B13"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6AEA9046" w14:textId="77777777" w:rsidR="005E1633" w:rsidRPr="00CB496F" w:rsidRDefault="005E1633" w:rsidP="00B8564E">
            <w:pPr>
              <w:rPr>
                <w:rFonts w:ascii="Verdana" w:hAnsi="Verdana" w:cs="Calibri"/>
                <w:color w:val="000000"/>
                <w:sz w:val="18"/>
                <w:szCs w:val="18"/>
              </w:rPr>
            </w:pPr>
          </w:p>
        </w:tc>
      </w:tr>
      <w:tr w:rsidR="005E1633" w:rsidRPr="00CB496F" w14:paraId="1823656B" w14:textId="77777777" w:rsidTr="00A32FFA">
        <w:trPr>
          <w:trHeight w:val="300"/>
        </w:trPr>
        <w:tc>
          <w:tcPr>
            <w:tcW w:w="694" w:type="dxa"/>
            <w:vMerge/>
            <w:tcBorders>
              <w:top w:val="nil"/>
              <w:left w:val="single" w:sz="12" w:space="0" w:color="auto"/>
              <w:bottom w:val="single" w:sz="4" w:space="0" w:color="auto"/>
              <w:right w:val="single" w:sz="4" w:space="0" w:color="auto"/>
            </w:tcBorders>
            <w:vAlign w:val="center"/>
            <w:hideMark/>
          </w:tcPr>
          <w:p w14:paraId="7DDBEFD7"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798CFBA5"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309EE28D"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5A660D91" w14:textId="77777777" w:rsidR="005E1633" w:rsidRPr="00CB496F" w:rsidRDefault="005E1633" w:rsidP="00B8564E">
            <w:pPr>
              <w:rPr>
                <w:rFonts w:ascii="Verdana" w:hAnsi="Verdana"/>
                <w:sz w:val="18"/>
                <w:szCs w:val="18"/>
              </w:rPr>
            </w:pPr>
          </w:p>
        </w:tc>
      </w:tr>
      <w:tr w:rsidR="005E1633" w:rsidRPr="00CB496F" w14:paraId="0E1D075E" w14:textId="77777777" w:rsidTr="00A32FFA">
        <w:trPr>
          <w:trHeight w:val="300"/>
        </w:trPr>
        <w:tc>
          <w:tcPr>
            <w:tcW w:w="694" w:type="dxa"/>
            <w:vMerge/>
            <w:tcBorders>
              <w:top w:val="nil"/>
              <w:left w:val="single" w:sz="12" w:space="0" w:color="auto"/>
              <w:bottom w:val="single" w:sz="4" w:space="0" w:color="auto"/>
              <w:right w:val="single" w:sz="4" w:space="0" w:color="auto"/>
            </w:tcBorders>
            <w:vAlign w:val="center"/>
            <w:hideMark/>
          </w:tcPr>
          <w:p w14:paraId="20F6895F"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2D00D0A3"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1350CFDD"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1E43122D" w14:textId="77777777" w:rsidR="005E1633" w:rsidRPr="00CB496F" w:rsidRDefault="005E1633" w:rsidP="00B8564E">
            <w:pPr>
              <w:rPr>
                <w:rFonts w:ascii="Verdana" w:hAnsi="Verdana"/>
                <w:sz w:val="18"/>
                <w:szCs w:val="18"/>
              </w:rPr>
            </w:pPr>
          </w:p>
        </w:tc>
      </w:tr>
      <w:tr w:rsidR="005E1633" w:rsidRPr="00CB496F" w14:paraId="1C5DA7A4" w14:textId="77777777" w:rsidTr="00A32FFA">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0AB04B69" w14:textId="1848A028" w:rsidR="005E1633" w:rsidRPr="00CB496F" w:rsidRDefault="0054629A" w:rsidP="00B8564E">
            <w:pPr>
              <w:jc w:val="center"/>
              <w:rPr>
                <w:rFonts w:ascii="Verdana" w:hAnsi="Verdana" w:cs="Calibri"/>
                <w:color w:val="000000"/>
                <w:sz w:val="18"/>
                <w:szCs w:val="18"/>
              </w:rPr>
            </w:pPr>
            <w:r>
              <w:rPr>
                <w:rFonts w:ascii="Verdana" w:hAnsi="Verdana" w:cs="Calibri"/>
                <w:color w:val="000000"/>
                <w:sz w:val="18"/>
                <w:szCs w:val="18"/>
              </w:rPr>
              <w:t>5</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tcPr>
          <w:p w14:paraId="2849BFB5" w14:textId="77777777" w:rsidR="005E1633" w:rsidRPr="007E39B5" w:rsidRDefault="005E1633" w:rsidP="00B8564E">
            <w:pPr>
              <w:rPr>
                <w:rFonts w:ascii="Verdana" w:hAnsi="Verdana" w:cstheme="minorHAnsi"/>
                <w:sz w:val="18"/>
                <w:szCs w:val="18"/>
              </w:rPr>
            </w:pPr>
          </w:p>
          <w:p w14:paraId="304C3DF3" w14:textId="0AC44E73" w:rsidR="005E1633" w:rsidRPr="007E39B5" w:rsidRDefault="005E1633" w:rsidP="00B8564E">
            <w:pPr>
              <w:rPr>
                <w:rFonts w:ascii="Verdana" w:hAnsi="Verdana" w:cstheme="minorHAnsi"/>
                <w:sz w:val="18"/>
                <w:szCs w:val="18"/>
              </w:rPr>
            </w:pPr>
            <w:r w:rsidRPr="007E39B5">
              <w:rPr>
                <w:rFonts w:ascii="Verdana" w:hAnsi="Verdana" w:cstheme="minorHAnsi"/>
                <w:sz w:val="18"/>
                <w:szCs w:val="18"/>
              </w:rPr>
              <w:t>Napisy i oznaczenia powinny być kompletne i czytelne.</w:t>
            </w:r>
            <w:r w:rsidR="0082403D" w:rsidRPr="007E39B5">
              <w:rPr>
                <w:rFonts w:ascii="Verdana" w:hAnsi="Verdana" w:cstheme="minorHAnsi"/>
                <w:sz w:val="18"/>
                <w:szCs w:val="18"/>
              </w:rPr>
              <w:t xml:space="preserve"> – </w:t>
            </w:r>
            <w:r w:rsidR="0082403D" w:rsidRPr="007E39B5">
              <w:rPr>
                <w:rFonts w:ascii="Verdana" w:hAnsi="Verdana" w:cstheme="minorHAnsi"/>
                <w:sz w:val="16"/>
                <w:szCs w:val="16"/>
              </w:rPr>
              <w:t>dotyczy wyłącznie istniejących napisów i oznaczeń.</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77F159C8"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010E4AF1" w14:textId="77777777" w:rsidR="005E1633" w:rsidRPr="00CB496F" w:rsidRDefault="005E1633" w:rsidP="00B8564E">
            <w:pPr>
              <w:rPr>
                <w:rFonts w:ascii="Verdana" w:hAnsi="Verdana" w:cs="Calibri"/>
                <w:color w:val="000000"/>
                <w:sz w:val="18"/>
                <w:szCs w:val="18"/>
              </w:rPr>
            </w:pPr>
          </w:p>
        </w:tc>
      </w:tr>
      <w:tr w:rsidR="005E1633" w:rsidRPr="00CB496F" w14:paraId="5A0368C6" w14:textId="77777777" w:rsidTr="00A32FFA">
        <w:trPr>
          <w:trHeight w:val="300"/>
        </w:trPr>
        <w:tc>
          <w:tcPr>
            <w:tcW w:w="694" w:type="dxa"/>
            <w:vMerge/>
            <w:tcBorders>
              <w:top w:val="nil"/>
              <w:left w:val="single" w:sz="12" w:space="0" w:color="auto"/>
              <w:bottom w:val="single" w:sz="4" w:space="0" w:color="auto"/>
              <w:right w:val="single" w:sz="4" w:space="0" w:color="auto"/>
            </w:tcBorders>
            <w:vAlign w:val="center"/>
            <w:hideMark/>
          </w:tcPr>
          <w:p w14:paraId="4FF4F8DF"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03FC747F" w14:textId="77777777" w:rsidR="005E1633" w:rsidRPr="007E39B5"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70DD01B"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37F5567A" w14:textId="77777777" w:rsidR="005E1633" w:rsidRPr="00CB496F" w:rsidRDefault="005E1633" w:rsidP="00B8564E">
            <w:pPr>
              <w:rPr>
                <w:rFonts w:ascii="Verdana" w:hAnsi="Verdana"/>
                <w:sz w:val="18"/>
                <w:szCs w:val="18"/>
              </w:rPr>
            </w:pPr>
          </w:p>
        </w:tc>
      </w:tr>
      <w:tr w:rsidR="005E1633" w:rsidRPr="00CB496F" w14:paraId="77E82533" w14:textId="77777777" w:rsidTr="00A32FFA">
        <w:trPr>
          <w:trHeight w:val="300"/>
        </w:trPr>
        <w:tc>
          <w:tcPr>
            <w:tcW w:w="694" w:type="dxa"/>
            <w:vMerge/>
            <w:tcBorders>
              <w:top w:val="nil"/>
              <w:left w:val="single" w:sz="12" w:space="0" w:color="auto"/>
              <w:bottom w:val="single" w:sz="4" w:space="0" w:color="auto"/>
              <w:right w:val="single" w:sz="4" w:space="0" w:color="auto"/>
            </w:tcBorders>
            <w:vAlign w:val="center"/>
            <w:hideMark/>
          </w:tcPr>
          <w:p w14:paraId="4FD767B1"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15B1E37F" w14:textId="77777777" w:rsidR="005E1633" w:rsidRPr="007E39B5"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64712BB8"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64A70E9A" w14:textId="77777777" w:rsidR="005E1633" w:rsidRPr="00CB496F" w:rsidRDefault="005E1633" w:rsidP="00B8564E">
            <w:pPr>
              <w:rPr>
                <w:rFonts w:ascii="Verdana" w:hAnsi="Verdana"/>
                <w:sz w:val="18"/>
                <w:szCs w:val="18"/>
              </w:rPr>
            </w:pPr>
          </w:p>
        </w:tc>
      </w:tr>
      <w:tr w:rsidR="005E1633" w:rsidRPr="00CB496F" w14:paraId="7FB5A25B" w14:textId="77777777" w:rsidTr="00A32FFA">
        <w:trPr>
          <w:trHeight w:val="300"/>
        </w:trPr>
        <w:tc>
          <w:tcPr>
            <w:tcW w:w="694" w:type="dxa"/>
            <w:tcBorders>
              <w:top w:val="nil"/>
              <w:left w:val="single" w:sz="12" w:space="0" w:color="auto"/>
              <w:bottom w:val="nil"/>
              <w:right w:val="single" w:sz="4" w:space="0" w:color="auto"/>
            </w:tcBorders>
            <w:shd w:val="clear" w:color="auto" w:fill="BFBFBF"/>
            <w:noWrap/>
            <w:vAlign w:val="center"/>
            <w:hideMark/>
          </w:tcPr>
          <w:p w14:paraId="1FE80E04"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4867" w:type="dxa"/>
            <w:gridSpan w:val="4"/>
            <w:tcBorders>
              <w:top w:val="single" w:sz="4" w:space="0" w:color="auto"/>
              <w:left w:val="nil"/>
              <w:bottom w:val="single" w:sz="4" w:space="0" w:color="auto"/>
              <w:right w:val="single" w:sz="4" w:space="0" w:color="000000"/>
            </w:tcBorders>
            <w:shd w:val="clear" w:color="auto" w:fill="BFBFBF"/>
            <w:vAlign w:val="center"/>
            <w:hideMark/>
          </w:tcPr>
          <w:p w14:paraId="246E65EE" w14:textId="77777777" w:rsidR="005E1633" w:rsidRPr="007E39B5" w:rsidRDefault="005E1633" w:rsidP="00B8564E">
            <w:pPr>
              <w:jc w:val="center"/>
              <w:rPr>
                <w:rFonts w:ascii="Verdana" w:hAnsi="Verdana" w:cstheme="minorHAnsi"/>
                <w:b/>
                <w:sz w:val="18"/>
                <w:szCs w:val="18"/>
              </w:rPr>
            </w:pPr>
            <w:r w:rsidRPr="007E39B5">
              <w:rPr>
                <w:rFonts w:ascii="Verdana" w:hAnsi="Verdana" w:cstheme="minorHAnsi"/>
                <w:b/>
                <w:sz w:val="18"/>
                <w:szCs w:val="18"/>
              </w:rPr>
              <w:t xml:space="preserve">Należy sprawdzić: </w:t>
            </w:r>
          </w:p>
        </w:tc>
        <w:tc>
          <w:tcPr>
            <w:tcW w:w="4179" w:type="dxa"/>
            <w:gridSpan w:val="4"/>
            <w:tcBorders>
              <w:top w:val="single" w:sz="4" w:space="0" w:color="auto"/>
              <w:left w:val="nil"/>
              <w:bottom w:val="single" w:sz="4" w:space="0" w:color="auto"/>
              <w:right w:val="single" w:sz="12" w:space="0" w:color="000000"/>
            </w:tcBorders>
            <w:shd w:val="clear" w:color="auto" w:fill="BFBFBF"/>
            <w:noWrap/>
            <w:vAlign w:val="bottom"/>
            <w:hideMark/>
          </w:tcPr>
          <w:p w14:paraId="3A4910F6"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201C7B5F" w14:textId="77777777" w:rsidR="005E1633" w:rsidRPr="00CB496F" w:rsidRDefault="005E1633" w:rsidP="00B8564E">
            <w:pPr>
              <w:rPr>
                <w:rFonts w:ascii="Verdana" w:hAnsi="Verdana" w:cs="Calibri"/>
                <w:color w:val="000000"/>
                <w:sz w:val="18"/>
                <w:szCs w:val="18"/>
              </w:rPr>
            </w:pPr>
          </w:p>
        </w:tc>
      </w:tr>
      <w:tr w:rsidR="005E1633" w:rsidRPr="00CB496F" w14:paraId="68CDC4F2" w14:textId="77777777" w:rsidTr="00A32FFA">
        <w:trPr>
          <w:trHeight w:val="300"/>
        </w:trPr>
        <w:tc>
          <w:tcPr>
            <w:tcW w:w="694" w:type="dxa"/>
            <w:vMerge w:val="restart"/>
            <w:tcBorders>
              <w:top w:val="nil"/>
              <w:left w:val="single" w:sz="12" w:space="0" w:color="auto"/>
              <w:bottom w:val="single" w:sz="4" w:space="0" w:color="000000"/>
              <w:right w:val="single" w:sz="4" w:space="0" w:color="auto"/>
            </w:tcBorders>
            <w:noWrap/>
            <w:vAlign w:val="center"/>
            <w:hideMark/>
          </w:tcPr>
          <w:p w14:paraId="128F395E" w14:textId="25BD6CE7" w:rsidR="005E1633" w:rsidRPr="00CB496F" w:rsidRDefault="0082403D" w:rsidP="00B8564E">
            <w:pPr>
              <w:jc w:val="center"/>
              <w:rPr>
                <w:rFonts w:ascii="Verdana" w:hAnsi="Verdana" w:cs="Calibri"/>
                <w:color w:val="000000"/>
                <w:sz w:val="18"/>
                <w:szCs w:val="18"/>
              </w:rPr>
            </w:pPr>
            <w:r>
              <w:rPr>
                <w:rFonts w:ascii="Verdana" w:hAnsi="Verdana" w:cs="Calibri"/>
                <w:color w:val="000000"/>
                <w:sz w:val="18"/>
                <w:szCs w:val="18"/>
              </w:rPr>
              <w:t>6</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98849F" w14:textId="29EF3076" w:rsidR="005E1633" w:rsidRPr="007E39B5" w:rsidRDefault="005E1633" w:rsidP="00B8564E">
            <w:pPr>
              <w:rPr>
                <w:rFonts w:ascii="Verdana" w:hAnsi="Verdana" w:cstheme="minorHAnsi"/>
                <w:sz w:val="18"/>
                <w:szCs w:val="18"/>
              </w:rPr>
            </w:pPr>
            <w:r w:rsidRPr="007E39B5">
              <w:rPr>
                <w:rFonts w:ascii="Verdana" w:hAnsi="Verdana" w:cstheme="minorHAnsi"/>
                <w:sz w:val="18"/>
                <w:szCs w:val="18"/>
              </w:rPr>
              <w:t>Kontrola wzrokowa nadwozia, na występowanie deformacji</w:t>
            </w:r>
            <w:r w:rsidR="007E39B5" w:rsidRPr="007E39B5">
              <w:rPr>
                <w:rFonts w:ascii="Verdana" w:hAnsi="Verdana" w:cstheme="minorHAnsi"/>
                <w:sz w:val="18"/>
                <w:szCs w:val="18"/>
              </w:rPr>
              <w:t xml:space="preserve"> – sporządzenie dokumentacji fotograficznej</w:t>
            </w:r>
            <w:r w:rsidRPr="007E39B5">
              <w:rPr>
                <w:rFonts w:ascii="Verdana" w:hAnsi="Verdana" w:cstheme="minorHAnsi"/>
                <w:sz w:val="18"/>
                <w:szCs w:val="18"/>
              </w:rPr>
              <w:t>.</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45248773"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256D2FC1" w14:textId="77777777" w:rsidR="005E1633" w:rsidRPr="00CB496F" w:rsidRDefault="005E1633" w:rsidP="00B8564E">
            <w:pPr>
              <w:rPr>
                <w:rFonts w:ascii="Verdana" w:hAnsi="Verdana" w:cs="Calibri"/>
                <w:color w:val="000000"/>
                <w:sz w:val="18"/>
                <w:szCs w:val="18"/>
              </w:rPr>
            </w:pPr>
          </w:p>
        </w:tc>
      </w:tr>
      <w:tr w:rsidR="005E1633" w:rsidRPr="00CB496F" w14:paraId="767136DF" w14:textId="77777777" w:rsidTr="00A32FFA">
        <w:trPr>
          <w:trHeight w:val="300"/>
        </w:trPr>
        <w:tc>
          <w:tcPr>
            <w:tcW w:w="694" w:type="dxa"/>
            <w:vMerge/>
            <w:tcBorders>
              <w:top w:val="nil"/>
              <w:left w:val="single" w:sz="12" w:space="0" w:color="auto"/>
              <w:bottom w:val="single" w:sz="4" w:space="0" w:color="000000"/>
              <w:right w:val="single" w:sz="4" w:space="0" w:color="auto"/>
            </w:tcBorders>
            <w:vAlign w:val="center"/>
            <w:hideMark/>
          </w:tcPr>
          <w:p w14:paraId="39095CD8"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373B97A5"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435723B"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116BFA62" w14:textId="77777777" w:rsidR="005E1633" w:rsidRPr="00CB496F" w:rsidRDefault="005E1633" w:rsidP="00B8564E">
            <w:pPr>
              <w:rPr>
                <w:rFonts w:ascii="Verdana" w:hAnsi="Verdana"/>
                <w:sz w:val="18"/>
                <w:szCs w:val="18"/>
              </w:rPr>
            </w:pPr>
          </w:p>
        </w:tc>
      </w:tr>
      <w:tr w:rsidR="005E1633" w:rsidRPr="00CB496F" w14:paraId="0D321893" w14:textId="77777777" w:rsidTr="00A32FFA">
        <w:trPr>
          <w:trHeight w:val="300"/>
        </w:trPr>
        <w:tc>
          <w:tcPr>
            <w:tcW w:w="694" w:type="dxa"/>
            <w:vMerge/>
            <w:tcBorders>
              <w:top w:val="nil"/>
              <w:left w:val="single" w:sz="12" w:space="0" w:color="auto"/>
              <w:bottom w:val="single" w:sz="4" w:space="0" w:color="000000"/>
              <w:right w:val="single" w:sz="4" w:space="0" w:color="auto"/>
            </w:tcBorders>
            <w:vAlign w:val="center"/>
            <w:hideMark/>
          </w:tcPr>
          <w:p w14:paraId="70530ED5"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3D6CEB1A"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168429AD"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673F9488" w14:textId="77777777" w:rsidR="005E1633" w:rsidRPr="00CB496F" w:rsidRDefault="005E1633" w:rsidP="00B8564E">
            <w:pPr>
              <w:rPr>
                <w:rFonts w:ascii="Verdana" w:hAnsi="Verdana"/>
                <w:sz w:val="18"/>
                <w:szCs w:val="18"/>
              </w:rPr>
            </w:pPr>
          </w:p>
        </w:tc>
      </w:tr>
      <w:tr w:rsidR="005E1633" w:rsidRPr="00CB496F" w14:paraId="5EEDDCB4" w14:textId="77777777" w:rsidTr="00A32FFA">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55E579D8" w14:textId="07E1AA8D" w:rsidR="005E1633" w:rsidRPr="00CB496F" w:rsidRDefault="0082403D" w:rsidP="00B8564E">
            <w:pPr>
              <w:jc w:val="center"/>
              <w:rPr>
                <w:rFonts w:ascii="Verdana" w:hAnsi="Verdana" w:cs="Calibri"/>
                <w:color w:val="000000"/>
                <w:sz w:val="18"/>
                <w:szCs w:val="18"/>
              </w:rPr>
            </w:pPr>
            <w:r>
              <w:rPr>
                <w:rFonts w:ascii="Verdana" w:hAnsi="Verdana" w:cs="Calibri"/>
                <w:color w:val="000000"/>
                <w:sz w:val="18"/>
                <w:szCs w:val="18"/>
              </w:rPr>
              <w:t>7</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804762" w14:textId="467E4944"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Kontrola wzrokowa zderzaków, sprzęgów, sprzęgów przewodów. Luzy zderzaka.</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573F545D"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39464DA" w14:textId="77777777" w:rsidR="005E1633" w:rsidRPr="00CB496F" w:rsidRDefault="005E1633" w:rsidP="00B8564E">
            <w:pPr>
              <w:rPr>
                <w:rFonts w:ascii="Verdana" w:hAnsi="Verdana" w:cs="Calibri"/>
                <w:color w:val="000000"/>
                <w:sz w:val="18"/>
                <w:szCs w:val="18"/>
              </w:rPr>
            </w:pPr>
          </w:p>
        </w:tc>
      </w:tr>
      <w:tr w:rsidR="005E1633" w:rsidRPr="00CB496F" w14:paraId="13A14CC1" w14:textId="77777777" w:rsidTr="00A32FFA">
        <w:trPr>
          <w:trHeight w:val="300"/>
        </w:trPr>
        <w:tc>
          <w:tcPr>
            <w:tcW w:w="694" w:type="dxa"/>
            <w:vMerge/>
            <w:tcBorders>
              <w:top w:val="nil"/>
              <w:left w:val="single" w:sz="12" w:space="0" w:color="auto"/>
              <w:bottom w:val="single" w:sz="4" w:space="0" w:color="auto"/>
              <w:right w:val="single" w:sz="4" w:space="0" w:color="auto"/>
            </w:tcBorders>
            <w:vAlign w:val="center"/>
            <w:hideMark/>
          </w:tcPr>
          <w:p w14:paraId="6638D99A"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2E00DE96"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7267DAB5"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153E5721" w14:textId="77777777" w:rsidR="005E1633" w:rsidRPr="00CB496F" w:rsidRDefault="005E1633" w:rsidP="00B8564E">
            <w:pPr>
              <w:rPr>
                <w:rFonts w:ascii="Verdana" w:hAnsi="Verdana"/>
                <w:sz w:val="18"/>
                <w:szCs w:val="18"/>
              </w:rPr>
            </w:pPr>
          </w:p>
        </w:tc>
      </w:tr>
      <w:tr w:rsidR="005E1633" w:rsidRPr="00CB496F" w14:paraId="5E60E3D4" w14:textId="77777777" w:rsidTr="00A32FFA">
        <w:trPr>
          <w:trHeight w:val="300"/>
        </w:trPr>
        <w:tc>
          <w:tcPr>
            <w:tcW w:w="694" w:type="dxa"/>
            <w:vMerge/>
            <w:tcBorders>
              <w:top w:val="nil"/>
              <w:left w:val="single" w:sz="12" w:space="0" w:color="auto"/>
              <w:bottom w:val="single" w:sz="4" w:space="0" w:color="auto"/>
              <w:right w:val="single" w:sz="4" w:space="0" w:color="auto"/>
            </w:tcBorders>
            <w:vAlign w:val="center"/>
            <w:hideMark/>
          </w:tcPr>
          <w:p w14:paraId="2E0A51B2"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5CECDB60"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5A8D72F"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3953C95E" w14:textId="77777777" w:rsidR="005E1633" w:rsidRPr="00CB496F" w:rsidRDefault="005E1633" w:rsidP="00B8564E">
            <w:pPr>
              <w:rPr>
                <w:rFonts w:ascii="Verdana" w:hAnsi="Verdana"/>
                <w:sz w:val="18"/>
                <w:szCs w:val="18"/>
              </w:rPr>
            </w:pPr>
          </w:p>
        </w:tc>
      </w:tr>
      <w:tr w:rsidR="005E1633" w:rsidRPr="00CB496F" w14:paraId="6E84B5A6" w14:textId="77777777" w:rsidTr="00A32FFA">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46111D33" w14:textId="1EEF3CE3" w:rsidR="005E1633" w:rsidRPr="00CB496F" w:rsidRDefault="0082403D" w:rsidP="00B8564E">
            <w:pPr>
              <w:jc w:val="center"/>
              <w:rPr>
                <w:rFonts w:ascii="Verdana" w:hAnsi="Verdana" w:cs="Calibri"/>
                <w:color w:val="000000"/>
                <w:sz w:val="18"/>
                <w:szCs w:val="18"/>
              </w:rPr>
            </w:pPr>
            <w:r>
              <w:rPr>
                <w:rFonts w:ascii="Verdana" w:hAnsi="Verdana" w:cs="Calibri"/>
                <w:color w:val="000000"/>
                <w:sz w:val="18"/>
                <w:szCs w:val="18"/>
              </w:rPr>
              <w:t>8</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99F78F"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 xml:space="preserve">Działanie oświetlenia zewnętrznego.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42BAEE1C"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184D74C0" w14:textId="77777777" w:rsidR="005E1633" w:rsidRPr="00CB496F" w:rsidRDefault="005E1633" w:rsidP="00B8564E">
            <w:pPr>
              <w:rPr>
                <w:rFonts w:ascii="Verdana" w:hAnsi="Verdana" w:cs="Calibri"/>
                <w:color w:val="000000"/>
                <w:sz w:val="18"/>
                <w:szCs w:val="18"/>
              </w:rPr>
            </w:pPr>
          </w:p>
        </w:tc>
      </w:tr>
      <w:tr w:rsidR="005E1633" w:rsidRPr="00CB496F" w14:paraId="4983B917" w14:textId="77777777" w:rsidTr="00A32FFA">
        <w:trPr>
          <w:trHeight w:val="300"/>
        </w:trPr>
        <w:tc>
          <w:tcPr>
            <w:tcW w:w="694" w:type="dxa"/>
            <w:vMerge/>
            <w:tcBorders>
              <w:top w:val="nil"/>
              <w:left w:val="single" w:sz="12" w:space="0" w:color="auto"/>
              <w:bottom w:val="single" w:sz="4" w:space="0" w:color="auto"/>
              <w:right w:val="single" w:sz="4" w:space="0" w:color="auto"/>
            </w:tcBorders>
            <w:vAlign w:val="center"/>
            <w:hideMark/>
          </w:tcPr>
          <w:p w14:paraId="7439A194"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61F8A9C4"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1B95BFEA"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5AF02336" w14:textId="77777777" w:rsidR="005E1633" w:rsidRPr="00CB496F" w:rsidRDefault="005E1633" w:rsidP="00B8564E">
            <w:pPr>
              <w:rPr>
                <w:rFonts w:ascii="Verdana" w:hAnsi="Verdana"/>
                <w:sz w:val="18"/>
                <w:szCs w:val="18"/>
              </w:rPr>
            </w:pPr>
          </w:p>
        </w:tc>
      </w:tr>
      <w:tr w:rsidR="005E1633" w:rsidRPr="00CB496F" w14:paraId="1928DA8E" w14:textId="77777777" w:rsidTr="00A32FFA">
        <w:trPr>
          <w:trHeight w:val="300"/>
        </w:trPr>
        <w:tc>
          <w:tcPr>
            <w:tcW w:w="694" w:type="dxa"/>
            <w:vMerge/>
            <w:tcBorders>
              <w:top w:val="nil"/>
              <w:left w:val="single" w:sz="12" w:space="0" w:color="auto"/>
              <w:bottom w:val="single" w:sz="4" w:space="0" w:color="auto"/>
              <w:right w:val="single" w:sz="4" w:space="0" w:color="auto"/>
            </w:tcBorders>
            <w:vAlign w:val="center"/>
            <w:hideMark/>
          </w:tcPr>
          <w:p w14:paraId="5D608577"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5AED0577"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51F77AE6"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1E32AD23" w14:textId="77777777" w:rsidR="005E1633" w:rsidRPr="00CB496F" w:rsidRDefault="005E1633" w:rsidP="00B8564E">
            <w:pPr>
              <w:rPr>
                <w:rFonts w:ascii="Verdana" w:hAnsi="Verdana"/>
                <w:sz w:val="18"/>
                <w:szCs w:val="18"/>
              </w:rPr>
            </w:pPr>
          </w:p>
        </w:tc>
      </w:tr>
      <w:tr w:rsidR="005E1633" w:rsidRPr="00CB496F" w14:paraId="2389A131" w14:textId="77777777" w:rsidTr="00A32FFA">
        <w:trPr>
          <w:trHeight w:val="300"/>
        </w:trPr>
        <w:tc>
          <w:tcPr>
            <w:tcW w:w="694" w:type="dxa"/>
            <w:vMerge w:val="restart"/>
            <w:tcBorders>
              <w:top w:val="nil"/>
              <w:left w:val="single" w:sz="12" w:space="0" w:color="auto"/>
              <w:bottom w:val="single" w:sz="12" w:space="0" w:color="000000"/>
              <w:right w:val="single" w:sz="4" w:space="0" w:color="auto"/>
            </w:tcBorders>
            <w:noWrap/>
            <w:vAlign w:val="center"/>
            <w:hideMark/>
          </w:tcPr>
          <w:p w14:paraId="4F552DF6" w14:textId="779419A9" w:rsidR="005E1633" w:rsidRPr="00CB496F" w:rsidRDefault="0082403D" w:rsidP="00B8564E">
            <w:pPr>
              <w:jc w:val="center"/>
              <w:rPr>
                <w:rFonts w:ascii="Verdana" w:hAnsi="Verdana" w:cs="Calibri"/>
                <w:color w:val="000000"/>
                <w:sz w:val="18"/>
                <w:szCs w:val="18"/>
              </w:rPr>
            </w:pPr>
            <w:r>
              <w:rPr>
                <w:rFonts w:ascii="Verdana" w:hAnsi="Verdana" w:cs="Calibri"/>
                <w:color w:val="000000"/>
                <w:sz w:val="18"/>
                <w:szCs w:val="18"/>
              </w:rPr>
              <w:t>9</w:t>
            </w:r>
          </w:p>
        </w:tc>
        <w:tc>
          <w:tcPr>
            <w:tcW w:w="4867" w:type="dxa"/>
            <w:gridSpan w:val="4"/>
            <w:vMerge w:val="restart"/>
            <w:tcBorders>
              <w:top w:val="nil"/>
              <w:left w:val="single" w:sz="4" w:space="0" w:color="auto"/>
              <w:bottom w:val="single" w:sz="12" w:space="0" w:color="000000"/>
              <w:right w:val="single" w:sz="4" w:space="0" w:color="auto"/>
            </w:tcBorders>
            <w:vAlign w:val="center"/>
            <w:hideMark/>
          </w:tcPr>
          <w:p w14:paraId="11D10EF0" w14:textId="40C583D2"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 xml:space="preserve">Wszystkie elementy zewnętrzne i sterujące oraz wskaźniki </w:t>
            </w:r>
            <w:r w:rsidR="00734AA5" w:rsidRPr="00734AA5">
              <w:rPr>
                <w:rFonts w:ascii="Verdana" w:hAnsi="Verdana" w:cstheme="minorHAnsi"/>
                <w:color w:val="000000"/>
                <w:sz w:val="18"/>
                <w:szCs w:val="18"/>
              </w:rPr>
              <w:t xml:space="preserve">tj. wskazania statusu hamulców na pudle lokomotywy </w:t>
            </w:r>
            <w:r w:rsidRPr="00CB496F">
              <w:rPr>
                <w:rFonts w:ascii="Verdana" w:hAnsi="Verdana" w:cstheme="minorHAnsi"/>
                <w:color w:val="000000"/>
                <w:sz w:val="18"/>
                <w:szCs w:val="18"/>
              </w:rPr>
              <w:t xml:space="preserve">- sprawdzenie poprawności działania. </w:t>
            </w:r>
            <w:r w:rsidR="00734AA5">
              <w:rPr>
                <w:rFonts w:ascii="Verdana" w:hAnsi="Verdana" w:cstheme="minorHAnsi"/>
                <w:color w:val="000000"/>
                <w:sz w:val="18"/>
                <w:szCs w:val="18"/>
              </w:rPr>
              <w:t>(jeśli dotyczy)</w:t>
            </w:r>
          </w:p>
        </w:tc>
        <w:tc>
          <w:tcPr>
            <w:tcW w:w="4179" w:type="dxa"/>
            <w:gridSpan w:val="4"/>
            <w:vMerge w:val="restart"/>
            <w:tcBorders>
              <w:top w:val="nil"/>
              <w:left w:val="single" w:sz="4" w:space="0" w:color="auto"/>
              <w:bottom w:val="single" w:sz="12" w:space="0" w:color="000000"/>
              <w:right w:val="single" w:sz="12" w:space="0" w:color="000000"/>
            </w:tcBorders>
            <w:noWrap/>
            <w:vAlign w:val="bottom"/>
            <w:hideMark/>
          </w:tcPr>
          <w:p w14:paraId="1C36B520"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9CF5F58" w14:textId="77777777" w:rsidR="005E1633" w:rsidRPr="00CB496F" w:rsidRDefault="005E1633" w:rsidP="00B8564E">
            <w:pPr>
              <w:rPr>
                <w:rFonts w:ascii="Verdana" w:hAnsi="Verdana" w:cs="Calibri"/>
                <w:color w:val="000000"/>
                <w:sz w:val="18"/>
                <w:szCs w:val="18"/>
              </w:rPr>
            </w:pPr>
          </w:p>
        </w:tc>
      </w:tr>
      <w:tr w:rsidR="005E1633" w:rsidRPr="00CB496F" w14:paraId="5AA21658" w14:textId="77777777" w:rsidTr="00A32FFA">
        <w:trPr>
          <w:trHeight w:val="300"/>
        </w:trPr>
        <w:tc>
          <w:tcPr>
            <w:tcW w:w="694" w:type="dxa"/>
            <w:vMerge/>
            <w:tcBorders>
              <w:top w:val="nil"/>
              <w:left w:val="single" w:sz="12" w:space="0" w:color="auto"/>
              <w:bottom w:val="single" w:sz="12" w:space="0" w:color="000000"/>
              <w:right w:val="single" w:sz="4" w:space="0" w:color="auto"/>
            </w:tcBorders>
            <w:vAlign w:val="center"/>
            <w:hideMark/>
          </w:tcPr>
          <w:p w14:paraId="71F98FC4" w14:textId="77777777" w:rsidR="005E1633" w:rsidRPr="00CB496F" w:rsidRDefault="005E1633" w:rsidP="00B8564E">
            <w:pPr>
              <w:rPr>
                <w:rFonts w:ascii="Verdana" w:hAnsi="Verdana" w:cs="Calibri"/>
                <w:color w:val="000000"/>
                <w:sz w:val="18"/>
                <w:szCs w:val="18"/>
              </w:rPr>
            </w:pPr>
          </w:p>
        </w:tc>
        <w:tc>
          <w:tcPr>
            <w:tcW w:w="4867" w:type="dxa"/>
            <w:gridSpan w:val="4"/>
            <w:vMerge/>
            <w:tcBorders>
              <w:top w:val="nil"/>
              <w:left w:val="single" w:sz="4" w:space="0" w:color="auto"/>
              <w:bottom w:val="single" w:sz="12" w:space="0" w:color="000000"/>
              <w:right w:val="single" w:sz="4" w:space="0" w:color="auto"/>
            </w:tcBorders>
            <w:vAlign w:val="center"/>
            <w:hideMark/>
          </w:tcPr>
          <w:p w14:paraId="0E0D5089"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12" w:space="0" w:color="000000"/>
              <w:right w:val="single" w:sz="12" w:space="0" w:color="000000"/>
            </w:tcBorders>
            <w:vAlign w:val="center"/>
            <w:hideMark/>
          </w:tcPr>
          <w:p w14:paraId="2FD754D6"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72DE7101" w14:textId="77777777" w:rsidR="005E1633" w:rsidRPr="00CB496F" w:rsidRDefault="005E1633" w:rsidP="00B8564E">
            <w:pPr>
              <w:rPr>
                <w:rFonts w:ascii="Verdana" w:hAnsi="Verdana"/>
                <w:sz w:val="18"/>
                <w:szCs w:val="18"/>
              </w:rPr>
            </w:pPr>
          </w:p>
        </w:tc>
      </w:tr>
      <w:tr w:rsidR="005E1633" w:rsidRPr="00CB496F" w14:paraId="7BC91819" w14:textId="77777777" w:rsidTr="00A32FFA">
        <w:trPr>
          <w:trHeight w:val="315"/>
        </w:trPr>
        <w:tc>
          <w:tcPr>
            <w:tcW w:w="694" w:type="dxa"/>
            <w:vMerge/>
            <w:tcBorders>
              <w:top w:val="nil"/>
              <w:left w:val="single" w:sz="12" w:space="0" w:color="auto"/>
              <w:bottom w:val="single" w:sz="12" w:space="0" w:color="000000"/>
              <w:right w:val="single" w:sz="4" w:space="0" w:color="auto"/>
            </w:tcBorders>
            <w:vAlign w:val="center"/>
            <w:hideMark/>
          </w:tcPr>
          <w:p w14:paraId="174005DD" w14:textId="77777777" w:rsidR="005E1633" w:rsidRPr="00CB496F" w:rsidRDefault="005E1633" w:rsidP="00B8564E">
            <w:pPr>
              <w:rPr>
                <w:rFonts w:ascii="Verdana" w:hAnsi="Verdana" w:cs="Calibri"/>
                <w:color w:val="000000"/>
                <w:sz w:val="18"/>
                <w:szCs w:val="18"/>
              </w:rPr>
            </w:pPr>
          </w:p>
        </w:tc>
        <w:tc>
          <w:tcPr>
            <w:tcW w:w="4867" w:type="dxa"/>
            <w:gridSpan w:val="4"/>
            <w:vMerge/>
            <w:tcBorders>
              <w:top w:val="nil"/>
              <w:left w:val="single" w:sz="4" w:space="0" w:color="auto"/>
              <w:bottom w:val="single" w:sz="12" w:space="0" w:color="000000"/>
              <w:right w:val="single" w:sz="4" w:space="0" w:color="auto"/>
            </w:tcBorders>
            <w:vAlign w:val="center"/>
            <w:hideMark/>
          </w:tcPr>
          <w:p w14:paraId="0E2DA53D"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12" w:space="0" w:color="000000"/>
              <w:right w:val="single" w:sz="12" w:space="0" w:color="000000"/>
            </w:tcBorders>
            <w:vAlign w:val="center"/>
            <w:hideMark/>
          </w:tcPr>
          <w:p w14:paraId="0828C03F"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1E63F560" w14:textId="77777777" w:rsidR="005E1633" w:rsidRPr="00CB496F" w:rsidRDefault="005E1633" w:rsidP="00B8564E">
            <w:pPr>
              <w:rPr>
                <w:rFonts w:ascii="Verdana" w:hAnsi="Verdana"/>
                <w:sz w:val="18"/>
                <w:szCs w:val="18"/>
              </w:rPr>
            </w:pPr>
          </w:p>
        </w:tc>
      </w:tr>
      <w:tr w:rsidR="005E1633" w:rsidRPr="00CB496F" w14:paraId="568E4168" w14:textId="77777777" w:rsidTr="00A32FFA">
        <w:trPr>
          <w:trHeight w:val="315"/>
        </w:trPr>
        <w:tc>
          <w:tcPr>
            <w:tcW w:w="694" w:type="dxa"/>
            <w:noWrap/>
            <w:vAlign w:val="center"/>
            <w:hideMark/>
          </w:tcPr>
          <w:p w14:paraId="6CAE6812" w14:textId="77777777" w:rsidR="005E1633" w:rsidRPr="00CB496F" w:rsidRDefault="005E1633" w:rsidP="00B8564E">
            <w:pPr>
              <w:rPr>
                <w:rFonts w:ascii="Verdana" w:hAnsi="Verdana"/>
                <w:sz w:val="18"/>
                <w:szCs w:val="18"/>
              </w:rPr>
            </w:pPr>
          </w:p>
        </w:tc>
        <w:tc>
          <w:tcPr>
            <w:tcW w:w="1583" w:type="dxa"/>
            <w:vAlign w:val="center"/>
            <w:hideMark/>
          </w:tcPr>
          <w:p w14:paraId="79DB7771" w14:textId="77777777" w:rsidR="005E1633" w:rsidRPr="00CB496F" w:rsidRDefault="005E1633" w:rsidP="00B8564E">
            <w:pPr>
              <w:rPr>
                <w:rFonts w:ascii="Verdana" w:hAnsi="Verdana"/>
                <w:sz w:val="18"/>
                <w:szCs w:val="18"/>
              </w:rPr>
            </w:pPr>
          </w:p>
        </w:tc>
        <w:tc>
          <w:tcPr>
            <w:tcW w:w="962" w:type="dxa"/>
            <w:vAlign w:val="center"/>
            <w:hideMark/>
          </w:tcPr>
          <w:p w14:paraId="73822275" w14:textId="77777777" w:rsidR="005E1633" w:rsidRPr="00CB496F" w:rsidRDefault="005E1633" w:rsidP="00B8564E">
            <w:pPr>
              <w:rPr>
                <w:rFonts w:ascii="Verdana" w:hAnsi="Verdana"/>
                <w:sz w:val="18"/>
                <w:szCs w:val="18"/>
              </w:rPr>
            </w:pPr>
          </w:p>
        </w:tc>
        <w:tc>
          <w:tcPr>
            <w:tcW w:w="962" w:type="dxa"/>
            <w:vAlign w:val="center"/>
            <w:hideMark/>
          </w:tcPr>
          <w:p w14:paraId="6270DECF" w14:textId="77777777" w:rsidR="005E1633" w:rsidRPr="00CB496F" w:rsidRDefault="005E1633" w:rsidP="00B8564E">
            <w:pPr>
              <w:rPr>
                <w:rFonts w:ascii="Verdana" w:hAnsi="Verdana"/>
                <w:sz w:val="18"/>
                <w:szCs w:val="18"/>
              </w:rPr>
            </w:pPr>
          </w:p>
        </w:tc>
        <w:tc>
          <w:tcPr>
            <w:tcW w:w="1360" w:type="dxa"/>
            <w:vAlign w:val="center"/>
            <w:hideMark/>
          </w:tcPr>
          <w:p w14:paraId="1F20923A" w14:textId="77777777" w:rsidR="005E1633" w:rsidRPr="00CB496F" w:rsidRDefault="005E1633" w:rsidP="00B8564E">
            <w:pPr>
              <w:rPr>
                <w:rFonts w:ascii="Verdana" w:hAnsi="Verdana"/>
                <w:sz w:val="18"/>
                <w:szCs w:val="18"/>
              </w:rPr>
            </w:pPr>
          </w:p>
        </w:tc>
        <w:tc>
          <w:tcPr>
            <w:tcW w:w="806" w:type="dxa"/>
            <w:vAlign w:val="center"/>
            <w:hideMark/>
          </w:tcPr>
          <w:p w14:paraId="3F968B8B" w14:textId="77777777" w:rsidR="005E1633" w:rsidRPr="00CB496F" w:rsidRDefault="005E1633" w:rsidP="00B8564E">
            <w:pPr>
              <w:rPr>
                <w:rFonts w:ascii="Verdana" w:hAnsi="Verdana"/>
                <w:sz w:val="18"/>
                <w:szCs w:val="18"/>
              </w:rPr>
            </w:pPr>
          </w:p>
        </w:tc>
        <w:tc>
          <w:tcPr>
            <w:tcW w:w="422" w:type="dxa"/>
            <w:vAlign w:val="center"/>
            <w:hideMark/>
          </w:tcPr>
          <w:p w14:paraId="0D74307C" w14:textId="77777777" w:rsidR="005E1633" w:rsidRPr="00CB496F" w:rsidRDefault="005E1633" w:rsidP="00B8564E">
            <w:pPr>
              <w:rPr>
                <w:rFonts w:ascii="Verdana" w:hAnsi="Verdana"/>
                <w:sz w:val="18"/>
                <w:szCs w:val="18"/>
              </w:rPr>
            </w:pPr>
          </w:p>
        </w:tc>
        <w:tc>
          <w:tcPr>
            <w:tcW w:w="1560" w:type="dxa"/>
            <w:vAlign w:val="center"/>
            <w:hideMark/>
          </w:tcPr>
          <w:p w14:paraId="3D74C87C" w14:textId="77777777" w:rsidR="005E1633" w:rsidRPr="00CB496F" w:rsidRDefault="005E1633" w:rsidP="00B8564E">
            <w:pPr>
              <w:rPr>
                <w:rFonts w:ascii="Verdana" w:hAnsi="Verdana"/>
                <w:sz w:val="18"/>
                <w:szCs w:val="18"/>
              </w:rPr>
            </w:pPr>
          </w:p>
        </w:tc>
        <w:tc>
          <w:tcPr>
            <w:tcW w:w="1391" w:type="dxa"/>
            <w:noWrap/>
            <w:vAlign w:val="bottom"/>
            <w:hideMark/>
          </w:tcPr>
          <w:p w14:paraId="443C02CE" w14:textId="77777777" w:rsidR="005E1633" w:rsidRPr="00CB496F" w:rsidRDefault="005E1633" w:rsidP="00B8564E">
            <w:pPr>
              <w:rPr>
                <w:rFonts w:ascii="Verdana" w:hAnsi="Verdana"/>
                <w:sz w:val="18"/>
                <w:szCs w:val="18"/>
              </w:rPr>
            </w:pPr>
          </w:p>
        </w:tc>
        <w:tc>
          <w:tcPr>
            <w:tcW w:w="160" w:type="dxa"/>
            <w:vAlign w:val="center"/>
            <w:hideMark/>
          </w:tcPr>
          <w:p w14:paraId="4D4476CC" w14:textId="77777777" w:rsidR="005E1633" w:rsidRPr="00CB496F" w:rsidRDefault="005E1633" w:rsidP="00B8564E">
            <w:pPr>
              <w:rPr>
                <w:rFonts w:ascii="Verdana" w:hAnsi="Verdana"/>
                <w:sz w:val="18"/>
                <w:szCs w:val="18"/>
              </w:rPr>
            </w:pPr>
          </w:p>
        </w:tc>
      </w:tr>
      <w:tr w:rsidR="005E1633" w:rsidRPr="00CB496F" w14:paraId="319AF2C1" w14:textId="77777777" w:rsidTr="00B70459">
        <w:trPr>
          <w:trHeight w:val="330"/>
        </w:trPr>
        <w:tc>
          <w:tcPr>
            <w:tcW w:w="694" w:type="dxa"/>
            <w:tcBorders>
              <w:top w:val="single" w:sz="12" w:space="0" w:color="auto"/>
              <w:left w:val="single" w:sz="12" w:space="0" w:color="auto"/>
              <w:bottom w:val="single" w:sz="12" w:space="0" w:color="auto"/>
              <w:right w:val="single" w:sz="4" w:space="0" w:color="auto"/>
            </w:tcBorders>
            <w:shd w:val="clear" w:color="auto" w:fill="DBDBDB"/>
            <w:noWrap/>
            <w:vAlign w:val="bottom"/>
            <w:hideMark/>
          </w:tcPr>
          <w:p w14:paraId="7F1E7813"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II.</w:t>
            </w:r>
          </w:p>
        </w:tc>
        <w:tc>
          <w:tcPr>
            <w:tcW w:w="4867" w:type="dxa"/>
            <w:gridSpan w:val="4"/>
            <w:tcBorders>
              <w:top w:val="single" w:sz="12" w:space="0" w:color="auto"/>
              <w:left w:val="nil"/>
              <w:bottom w:val="single" w:sz="12" w:space="0" w:color="auto"/>
              <w:right w:val="single" w:sz="4" w:space="0" w:color="auto"/>
            </w:tcBorders>
            <w:shd w:val="clear" w:color="auto" w:fill="DBDBDB"/>
            <w:noWrap/>
            <w:vAlign w:val="bottom"/>
            <w:hideMark/>
          </w:tcPr>
          <w:p w14:paraId="4EF16770" w14:textId="77777777" w:rsidR="005E1633" w:rsidRPr="00CB496F" w:rsidRDefault="005E1633" w:rsidP="00B8564E">
            <w:pPr>
              <w:rPr>
                <w:rFonts w:ascii="Verdana" w:hAnsi="Verdana" w:cstheme="minorHAnsi"/>
                <w:b/>
                <w:bCs/>
                <w:color w:val="000000"/>
                <w:sz w:val="18"/>
                <w:szCs w:val="18"/>
              </w:rPr>
            </w:pPr>
            <w:r w:rsidRPr="00CB496F">
              <w:rPr>
                <w:rFonts w:ascii="Verdana" w:hAnsi="Verdana" w:cstheme="minorHAnsi"/>
                <w:b/>
                <w:bCs/>
                <w:color w:val="000000"/>
                <w:sz w:val="18"/>
                <w:szCs w:val="18"/>
              </w:rPr>
              <w:t>KABINY MASZYNISTY</w:t>
            </w:r>
          </w:p>
        </w:tc>
        <w:tc>
          <w:tcPr>
            <w:tcW w:w="4179" w:type="dxa"/>
            <w:gridSpan w:val="4"/>
            <w:tcBorders>
              <w:top w:val="single" w:sz="12" w:space="0" w:color="auto"/>
              <w:left w:val="nil"/>
              <w:bottom w:val="single" w:sz="12" w:space="0" w:color="auto"/>
              <w:right w:val="single" w:sz="12" w:space="0" w:color="000000"/>
            </w:tcBorders>
            <w:shd w:val="clear" w:color="auto" w:fill="DBDBDB"/>
            <w:noWrap/>
            <w:vAlign w:val="bottom"/>
            <w:hideMark/>
          </w:tcPr>
          <w:p w14:paraId="1E1A1B51"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6A96ADEB" w14:textId="77777777" w:rsidR="005E1633" w:rsidRPr="00CB496F" w:rsidRDefault="005E1633" w:rsidP="00B8564E">
            <w:pPr>
              <w:rPr>
                <w:rFonts w:ascii="Verdana" w:hAnsi="Verdana" w:cs="Calibri"/>
                <w:color w:val="000000"/>
                <w:sz w:val="18"/>
                <w:szCs w:val="18"/>
              </w:rPr>
            </w:pPr>
          </w:p>
        </w:tc>
      </w:tr>
      <w:tr w:rsidR="005E1633" w:rsidRPr="00CB496F" w14:paraId="5B0B50E4" w14:textId="77777777" w:rsidTr="00B70459">
        <w:trPr>
          <w:trHeight w:val="300"/>
        </w:trPr>
        <w:tc>
          <w:tcPr>
            <w:tcW w:w="694" w:type="dxa"/>
            <w:tcBorders>
              <w:top w:val="single" w:sz="12" w:space="0" w:color="auto"/>
              <w:left w:val="single" w:sz="12" w:space="0" w:color="auto"/>
              <w:bottom w:val="single" w:sz="4" w:space="0" w:color="auto"/>
              <w:right w:val="single" w:sz="4" w:space="0" w:color="auto"/>
            </w:tcBorders>
            <w:shd w:val="clear" w:color="auto" w:fill="BFBFBF"/>
            <w:noWrap/>
            <w:vAlign w:val="center"/>
            <w:hideMark/>
          </w:tcPr>
          <w:p w14:paraId="5F542A89" w14:textId="088C53E6"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4867" w:type="dxa"/>
            <w:gridSpan w:val="4"/>
            <w:tcBorders>
              <w:top w:val="single" w:sz="4" w:space="0" w:color="auto"/>
              <w:left w:val="nil"/>
              <w:bottom w:val="single" w:sz="4" w:space="0" w:color="auto"/>
              <w:right w:val="single" w:sz="4" w:space="0" w:color="000000"/>
            </w:tcBorders>
            <w:shd w:val="clear" w:color="auto" w:fill="BFBFBF"/>
            <w:vAlign w:val="center"/>
            <w:hideMark/>
          </w:tcPr>
          <w:p w14:paraId="3AF0A4CF" w14:textId="77777777" w:rsidR="005E1633" w:rsidRPr="00CB496F" w:rsidRDefault="005E1633" w:rsidP="00B8564E">
            <w:pPr>
              <w:jc w:val="center"/>
              <w:rPr>
                <w:rFonts w:ascii="Verdana" w:hAnsi="Verdana" w:cstheme="minorHAnsi"/>
                <w:b/>
                <w:bCs/>
                <w:color w:val="000000"/>
                <w:sz w:val="18"/>
                <w:szCs w:val="18"/>
              </w:rPr>
            </w:pPr>
            <w:r w:rsidRPr="00CB496F">
              <w:rPr>
                <w:rFonts w:ascii="Verdana" w:hAnsi="Verdana" w:cstheme="minorHAnsi"/>
                <w:b/>
                <w:bCs/>
                <w:color w:val="000000"/>
                <w:sz w:val="18"/>
                <w:szCs w:val="18"/>
              </w:rPr>
              <w:t xml:space="preserve">Należy sprawdzić: </w:t>
            </w:r>
          </w:p>
        </w:tc>
        <w:tc>
          <w:tcPr>
            <w:tcW w:w="4179" w:type="dxa"/>
            <w:gridSpan w:val="4"/>
            <w:tcBorders>
              <w:top w:val="single" w:sz="4" w:space="0" w:color="auto"/>
              <w:left w:val="nil"/>
              <w:bottom w:val="single" w:sz="4" w:space="0" w:color="auto"/>
              <w:right w:val="single" w:sz="12" w:space="0" w:color="000000"/>
            </w:tcBorders>
            <w:shd w:val="clear" w:color="auto" w:fill="BFBFBF"/>
            <w:noWrap/>
            <w:vAlign w:val="bottom"/>
            <w:hideMark/>
          </w:tcPr>
          <w:p w14:paraId="3CEF6746"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759CC9C" w14:textId="77777777" w:rsidR="005E1633" w:rsidRPr="00CB496F" w:rsidRDefault="005E1633" w:rsidP="00B8564E">
            <w:pPr>
              <w:rPr>
                <w:rFonts w:ascii="Verdana" w:hAnsi="Verdana" w:cs="Calibri"/>
                <w:color w:val="000000"/>
                <w:sz w:val="18"/>
                <w:szCs w:val="18"/>
              </w:rPr>
            </w:pPr>
          </w:p>
        </w:tc>
      </w:tr>
      <w:tr w:rsidR="005E1633" w:rsidRPr="00CB496F" w14:paraId="16056079" w14:textId="77777777" w:rsidTr="00B70459">
        <w:trPr>
          <w:trHeight w:val="300"/>
        </w:trPr>
        <w:tc>
          <w:tcPr>
            <w:tcW w:w="694" w:type="dxa"/>
            <w:vMerge w:val="restart"/>
            <w:tcBorders>
              <w:top w:val="single" w:sz="4" w:space="0" w:color="auto"/>
              <w:left w:val="single" w:sz="12" w:space="0" w:color="auto"/>
              <w:bottom w:val="single" w:sz="4" w:space="0" w:color="000000"/>
              <w:right w:val="single" w:sz="4" w:space="0" w:color="auto"/>
            </w:tcBorders>
            <w:noWrap/>
            <w:vAlign w:val="center"/>
            <w:hideMark/>
          </w:tcPr>
          <w:p w14:paraId="5111ACFD" w14:textId="0DC03196"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1</w:t>
            </w:r>
            <w:r w:rsidR="0082403D">
              <w:rPr>
                <w:rFonts w:ascii="Verdana" w:hAnsi="Verdana" w:cs="Calibri"/>
                <w:color w:val="000000"/>
                <w:sz w:val="18"/>
                <w:szCs w:val="18"/>
              </w:rPr>
              <w:t>0</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264DD6" w14:textId="43AE4F7E"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Działanie oświetlenie w kabinach maszynisty, stan lamp, osłon i przełączników.</w:t>
            </w:r>
            <w:r w:rsidR="00A550C4">
              <w:rPr>
                <w:rFonts w:ascii="Verdana" w:hAnsi="Verdana" w:cstheme="minorHAnsi"/>
                <w:color w:val="000000"/>
                <w:sz w:val="18"/>
                <w:szCs w:val="18"/>
              </w:rPr>
              <w:t xml:space="preserve"> </w:t>
            </w:r>
            <w:r w:rsidR="00A550C4" w:rsidRPr="00A550C4">
              <w:rPr>
                <w:rFonts w:ascii="Verdana" w:hAnsi="Verdana" w:cstheme="minorHAnsi"/>
                <w:color w:val="000000"/>
                <w:sz w:val="18"/>
                <w:szCs w:val="18"/>
              </w:rPr>
              <w:t>Sporządzenie dokumentacji fotograficznej</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0E84E21D"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1AE31E12" w14:textId="77777777" w:rsidR="005E1633" w:rsidRPr="00CB496F" w:rsidRDefault="005E1633" w:rsidP="00B8564E">
            <w:pPr>
              <w:rPr>
                <w:rFonts w:ascii="Verdana" w:hAnsi="Verdana" w:cs="Calibri"/>
                <w:color w:val="000000"/>
                <w:sz w:val="18"/>
                <w:szCs w:val="18"/>
              </w:rPr>
            </w:pPr>
          </w:p>
        </w:tc>
      </w:tr>
      <w:tr w:rsidR="005E1633" w:rsidRPr="00CB496F" w14:paraId="07DE7E0A" w14:textId="77777777" w:rsidTr="00B70459">
        <w:trPr>
          <w:trHeight w:val="300"/>
        </w:trPr>
        <w:tc>
          <w:tcPr>
            <w:tcW w:w="694" w:type="dxa"/>
            <w:vMerge/>
            <w:tcBorders>
              <w:top w:val="nil"/>
              <w:left w:val="single" w:sz="12" w:space="0" w:color="auto"/>
              <w:bottom w:val="single" w:sz="4" w:space="0" w:color="000000"/>
              <w:right w:val="single" w:sz="4" w:space="0" w:color="auto"/>
            </w:tcBorders>
            <w:vAlign w:val="center"/>
            <w:hideMark/>
          </w:tcPr>
          <w:p w14:paraId="6752C3D1"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6D2F1C2A"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43585F09"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3042A5C7" w14:textId="77777777" w:rsidR="005E1633" w:rsidRPr="00CB496F" w:rsidRDefault="005E1633" w:rsidP="00B8564E">
            <w:pPr>
              <w:rPr>
                <w:rFonts w:ascii="Verdana" w:hAnsi="Verdana"/>
                <w:sz w:val="18"/>
                <w:szCs w:val="18"/>
              </w:rPr>
            </w:pPr>
          </w:p>
        </w:tc>
      </w:tr>
      <w:tr w:rsidR="005E1633" w:rsidRPr="00CB496F" w14:paraId="0FBDA2F7" w14:textId="77777777" w:rsidTr="00B70459">
        <w:trPr>
          <w:trHeight w:val="300"/>
        </w:trPr>
        <w:tc>
          <w:tcPr>
            <w:tcW w:w="694" w:type="dxa"/>
            <w:vMerge/>
            <w:tcBorders>
              <w:top w:val="nil"/>
              <w:left w:val="single" w:sz="12" w:space="0" w:color="auto"/>
              <w:bottom w:val="single" w:sz="4" w:space="0" w:color="000000"/>
              <w:right w:val="single" w:sz="4" w:space="0" w:color="auto"/>
            </w:tcBorders>
            <w:vAlign w:val="center"/>
            <w:hideMark/>
          </w:tcPr>
          <w:p w14:paraId="7D9608B1"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7FD85DF1"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2A98D945"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44D3E324" w14:textId="77777777" w:rsidR="005E1633" w:rsidRPr="00CB496F" w:rsidRDefault="005E1633" w:rsidP="00B8564E">
            <w:pPr>
              <w:rPr>
                <w:rFonts w:ascii="Verdana" w:hAnsi="Verdana"/>
                <w:sz w:val="18"/>
                <w:szCs w:val="18"/>
              </w:rPr>
            </w:pPr>
          </w:p>
        </w:tc>
      </w:tr>
      <w:tr w:rsidR="005E1633" w:rsidRPr="00CB496F" w14:paraId="025B7C79" w14:textId="77777777" w:rsidTr="00B70459">
        <w:trPr>
          <w:trHeight w:val="300"/>
        </w:trPr>
        <w:tc>
          <w:tcPr>
            <w:tcW w:w="694" w:type="dxa"/>
            <w:vMerge/>
            <w:tcBorders>
              <w:top w:val="nil"/>
              <w:left w:val="single" w:sz="12" w:space="0" w:color="auto"/>
              <w:bottom w:val="single" w:sz="4" w:space="0" w:color="auto"/>
              <w:right w:val="single" w:sz="4" w:space="0" w:color="auto"/>
            </w:tcBorders>
            <w:vAlign w:val="center"/>
          </w:tcPr>
          <w:p w14:paraId="080FE515"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tcPr>
          <w:p w14:paraId="64D41E2F"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3896DCD2"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0EA245C6" w14:textId="77777777" w:rsidR="005E1633" w:rsidRPr="00CB496F" w:rsidRDefault="005E1633" w:rsidP="00B8564E">
            <w:pPr>
              <w:rPr>
                <w:rFonts w:ascii="Verdana" w:hAnsi="Verdana"/>
                <w:sz w:val="18"/>
                <w:szCs w:val="18"/>
              </w:rPr>
            </w:pPr>
          </w:p>
        </w:tc>
      </w:tr>
      <w:tr w:rsidR="005E1633" w:rsidRPr="00CB496F" w14:paraId="3A3C5436" w14:textId="77777777" w:rsidTr="00B70459">
        <w:trPr>
          <w:trHeight w:val="300"/>
        </w:trPr>
        <w:tc>
          <w:tcPr>
            <w:tcW w:w="694" w:type="dxa"/>
            <w:vMerge/>
            <w:tcBorders>
              <w:top w:val="nil"/>
              <w:left w:val="single" w:sz="12" w:space="0" w:color="auto"/>
              <w:bottom w:val="single" w:sz="4" w:space="0" w:color="auto"/>
              <w:right w:val="single" w:sz="4" w:space="0" w:color="auto"/>
            </w:tcBorders>
            <w:vAlign w:val="center"/>
          </w:tcPr>
          <w:p w14:paraId="0AC2E2A3"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tcPr>
          <w:p w14:paraId="717D2EED"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6A7E3545"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06CE7A73" w14:textId="77777777" w:rsidR="005E1633" w:rsidRPr="00CB496F" w:rsidRDefault="005E1633" w:rsidP="00B8564E">
            <w:pPr>
              <w:rPr>
                <w:rFonts w:ascii="Verdana" w:hAnsi="Verdana"/>
                <w:sz w:val="18"/>
                <w:szCs w:val="18"/>
              </w:rPr>
            </w:pPr>
          </w:p>
        </w:tc>
      </w:tr>
      <w:tr w:rsidR="005E1633" w:rsidRPr="00CB496F" w14:paraId="63088826" w14:textId="77777777" w:rsidTr="00B70459">
        <w:trPr>
          <w:trHeight w:val="300"/>
        </w:trPr>
        <w:tc>
          <w:tcPr>
            <w:tcW w:w="694" w:type="dxa"/>
            <w:vMerge/>
            <w:tcBorders>
              <w:top w:val="nil"/>
              <w:left w:val="single" w:sz="12" w:space="0" w:color="auto"/>
              <w:bottom w:val="single" w:sz="4" w:space="0" w:color="auto"/>
              <w:right w:val="single" w:sz="4" w:space="0" w:color="auto"/>
            </w:tcBorders>
            <w:vAlign w:val="center"/>
          </w:tcPr>
          <w:p w14:paraId="15478891"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tcPr>
          <w:p w14:paraId="744ECC8F"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E0A7866"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42B98AA4" w14:textId="77777777" w:rsidR="005E1633" w:rsidRPr="00CB496F" w:rsidRDefault="005E1633" w:rsidP="00B8564E">
            <w:pPr>
              <w:rPr>
                <w:rFonts w:ascii="Verdana" w:hAnsi="Verdana"/>
                <w:sz w:val="18"/>
                <w:szCs w:val="18"/>
              </w:rPr>
            </w:pPr>
          </w:p>
        </w:tc>
      </w:tr>
      <w:tr w:rsidR="005E1633" w:rsidRPr="00CB496F" w14:paraId="0C95F54B" w14:textId="77777777" w:rsidTr="007E357B">
        <w:trPr>
          <w:trHeight w:val="64"/>
        </w:trPr>
        <w:tc>
          <w:tcPr>
            <w:tcW w:w="694" w:type="dxa"/>
            <w:vMerge/>
            <w:tcBorders>
              <w:top w:val="nil"/>
              <w:left w:val="single" w:sz="12" w:space="0" w:color="auto"/>
              <w:bottom w:val="single" w:sz="4" w:space="0" w:color="auto"/>
              <w:right w:val="single" w:sz="4" w:space="0" w:color="auto"/>
            </w:tcBorders>
            <w:vAlign w:val="center"/>
          </w:tcPr>
          <w:p w14:paraId="595BFA16"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tcPr>
          <w:p w14:paraId="3896077E"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6EAA3D05"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13F3D744" w14:textId="77777777" w:rsidR="005E1633" w:rsidRPr="00CB496F" w:rsidRDefault="005E1633" w:rsidP="00B8564E">
            <w:pPr>
              <w:rPr>
                <w:rFonts w:ascii="Verdana" w:hAnsi="Verdana"/>
                <w:sz w:val="18"/>
                <w:szCs w:val="18"/>
              </w:rPr>
            </w:pPr>
          </w:p>
        </w:tc>
      </w:tr>
      <w:tr w:rsidR="005E1633" w:rsidRPr="00CB496F" w14:paraId="646EE4D4" w14:textId="77777777" w:rsidTr="00B70459">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6FEFEA74" w14:textId="56EF1503" w:rsidR="005E1633" w:rsidRPr="00CB496F" w:rsidRDefault="007E357B" w:rsidP="00B8564E">
            <w:pPr>
              <w:jc w:val="center"/>
              <w:rPr>
                <w:rFonts w:ascii="Verdana" w:hAnsi="Verdana" w:cs="Calibri"/>
                <w:color w:val="000000"/>
                <w:sz w:val="18"/>
                <w:szCs w:val="18"/>
              </w:rPr>
            </w:pPr>
            <w:r w:rsidRPr="00CB496F">
              <w:rPr>
                <w:rFonts w:ascii="Verdana" w:hAnsi="Verdana" w:cs="Calibri"/>
                <w:color w:val="000000"/>
                <w:sz w:val="18"/>
                <w:szCs w:val="18"/>
              </w:rPr>
              <w:t>1</w:t>
            </w:r>
            <w:r w:rsidR="00734AA5">
              <w:rPr>
                <w:rFonts w:ascii="Verdana" w:hAnsi="Verdana" w:cs="Calibri"/>
                <w:color w:val="000000"/>
                <w:sz w:val="18"/>
                <w:szCs w:val="18"/>
              </w:rPr>
              <w:t>1</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02446C" w14:textId="13BE2517" w:rsidR="005E1633" w:rsidRPr="001705AD" w:rsidRDefault="005E1633" w:rsidP="00B8564E">
            <w:pPr>
              <w:rPr>
                <w:rFonts w:ascii="Verdana" w:hAnsi="Verdana" w:cstheme="minorHAnsi"/>
                <w:sz w:val="18"/>
                <w:szCs w:val="18"/>
              </w:rPr>
            </w:pPr>
            <w:r w:rsidRPr="001705AD">
              <w:rPr>
                <w:rFonts w:ascii="Verdana" w:hAnsi="Verdana" w:cstheme="minorHAnsi"/>
                <w:sz w:val="18"/>
                <w:szCs w:val="18"/>
              </w:rPr>
              <w:t xml:space="preserve">Sprawdzić działanie systemów ogrzewania i klimatyzacji. Sprawność działania. </w:t>
            </w:r>
            <w:r w:rsidR="00B11310" w:rsidRPr="001705AD">
              <w:rPr>
                <w:rFonts w:ascii="Verdana" w:hAnsi="Verdana" w:cstheme="minorHAnsi"/>
                <w:sz w:val="16"/>
                <w:szCs w:val="16"/>
              </w:rPr>
              <w:t>Test funkcjonalny wykonywany manualnie, potwierdzający wyłącznie poprawną reakcję systemu.</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0C07CCD0"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2248F86B" w14:textId="77777777" w:rsidR="005E1633" w:rsidRPr="00CB496F" w:rsidRDefault="005E1633" w:rsidP="00B8564E">
            <w:pPr>
              <w:rPr>
                <w:rFonts w:ascii="Verdana" w:hAnsi="Verdana" w:cs="Calibri"/>
                <w:color w:val="000000"/>
                <w:sz w:val="18"/>
                <w:szCs w:val="18"/>
              </w:rPr>
            </w:pPr>
          </w:p>
        </w:tc>
      </w:tr>
      <w:tr w:rsidR="005E1633" w:rsidRPr="00CB496F" w14:paraId="614766D0" w14:textId="77777777" w:rsidTr="00B70459">
        <w:trPr>
          <w:trHeight w:val="300"/>
        </w:trPr>
        <w:tc>
          <w:tcPr>
            <w:tcW w:w="694" w:type="dxa"/>
            <w:vMerge/>
            <w:tcBorders>
              <w:top w:val="nil"/>
              <w:left w:val="single" w:sz="12" w:space="0" w:color="auto"/>
              <w:bottom w:val="single" w:sz="4" w:space="0" w:color="auto"/>
              <w:right w:val="single" w:sz="4" w:space="0" w:color="auto"/>
            </w:tcBorders>
            <w:vAlign w:val="center"/>
            <w:hideMark/>
          </w:tcPr>
          <w:p w14:paraId="0D4D8F8E"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7388FBB2" w14:textId="77777777" w:rsidR="005E1633" w:rsidRPr="001705AD"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692CD5F2"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78188F89" w14:textId="77777777" w:rsidR="005E1633" w:rsidRPr="00CB496F" w:rsidRDefault="005E1633" w:rsidP="00B8564E">
            <w:pPr>
              <w:rPr>
                <w:rFonts w:ascii="Verdana" w:hAnsi="Verdana"/>
                <w:sz w:val="18"/>
                <w:szCs w:val="18"/>
              </w:rPr>
            </w:pPr>
          </w:p>
        </w:tc>
      </w:tr>
      <w:tr w:rsidR="005E1633" w:rsidRPr="00CB496F" w14:paraId="32E30A6F" w14:textId="77777777" w:rsidTr="00B70459">
        <w:trPr>
          <w:trHeight w:val="300"/>
        </w:trPr>
        <w:tc>
          <w:tcPr>
            <w:tcW w:w="694" w:type="dxa"/>
            <w:vMerge/>
            <w:tcBorders>
              <w:top w:val="nil"/>
              <w:left w:val="single" w:sz="12" w:space="0" w:color="auto"/>
              <w:bottom w:val="single" w:sz="4" w:space="0" w:color="auto"/>
              <w:right w:val="single" w:sz="4" w:space="0" w:color="auto"/>
            </w:tcBorders>
            <w:vAlign w:val="center"/>
            <w:hideMark/>
          </w:tcPr>
          <w:p w14:paraId="0B403712"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398D6A88" w14:textId="77777777" w:rsidR="005E1633" w:rsidRPr="001705AD"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13CB7B4"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11603522" w14:textId="77777777" w:rsidR="005E1633" w:rsidRPr="00CB496F" w:rsidRDefault="005E1633" w:rsidP="00B8564E">
            <w:pPr>
              <w:rPr>
                <w:rFonts w:ascii="Verdana" w:hAnsi="Verdana"/>
                <w:sz w:val="18"/>
                <w:szCs w:val="18"/>
              </w:rPr>
            </w:pPr>
          </w:p>
        </w:tc>
      </w:tr>
      <w:tr w:rsidR="005E1633" w:rsidRPr="00CB496F" w14:paraId="66DE806C" w14:textId="77777777" w:rsidTr="00B70459">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4B140254" w14:textId="4B38596B" w:rsidR="005E1633" w:rsidRPr="00CB496F" w:rsidRDefault="007E357B" w:rsidP="00B8564E">
            <w:pPr>
              <w:jc w:val="center"/>
              <w:rPr>
                <w:rFonts w:ascii="Verdana" w:hAnsi="Verdana" w:cs="Calibri"/>
                <w:color w:val="000000"/>
                <w:sz w:val="18"/>
                <w:szCs w:val="18"/>
              </w:rPr>
            </w:pPr>
            <w:r w:rsidRPr="00CB496F">
              <w:rPr>
                <w:rFonts w:ascii="Verdana" w:hAnsi="Verdana" w:cs="Calibri"/>
                <w:color w:val="000000"/>
                <w:sz w:val="18"/>
                <w:szCs w:val="18"/>
              </w:rPr>
              <w:t>1</w:t>
            </w:r>
            <w:r w:rsidR="00734AA5">
              <w:rPr>
                <w:rFonts w:ascii="Verdana" w:hAnsi="Verdana" w:cs="Calibri"/>
                <w:color w:val="000000"/>
                <w:sz w:val="18"/>
                <w:szCs w:val="18"/>
              </w:rPr>
              <w:t>2</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AA22F9" w14:textId="4063107D" w:rsidR="005E1633" w:rsidRPr="001705AD" w:rsidRDefault="005E1633" w:rsidP="00B8564E">
            <w:pPr>
              <w:rPr>
                <w:rFonts w:ascii="Verdana" w:hAnsi="Verdana" w:cstheme="minorHAnsi"/>
                <w:sz w:val="18"/>
                <w:szCs w:val="18"/>
              </w:rPr>
            </w:pPr>
            <w:r w:rsidRPr="001705AD">
              <w:rPr>
                <w:rFonts w:ascii="Verdana" w:hAnsi="Verdana" w:cstheme="minorHAnsi"/>
                <w:sz w:val="18"/>
                <w:szCs w:val="18"/>
              </w:rPr>
              <w:t xml:space="preserve">Działanie wycieraczek. Działanie spryskiwacza.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6F0C9381"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5083AF07" w14:textId="77777777" w:rsidR="005E1633" w:rsidRPr="00CB496F" w:rsidRDefault="005E1633" w:rsidP="00B8564E">
            <w:pPr>
              <w:rPr>
                <w:rFonts w:ascii="Verdana" w:hAnsi="Verdana" w:cs="Calibri"/>
                <w:color w:val="000000"/>
                <w:sz w:val="18"/>
                <w:szCs w:val="18"/>
              </w:rPr>
            </w:pPr>
          </w:p>
        </w:tc>
      </w:tr>
      <w:tr w:rsidR="005E1633" w:rsidRPr="00CB496F" w14:paraId="7456AA26" w14:textId="77777777" w:rsidTr="00B70459">
        <w:trPr>
          <w:trHeight w:val="300"/>
        </w:trPr>
        <w:tc>
          <w:tcPr>
            <w:tcW w:w="694" w:type="dxa"/>
            <w:vMerge/>
            <w:tcBorders>
              <w:top w:val="nil"/>
              <w:left w:val="single" w:sz="12" w:space="0" w:color="auto"/>
              <w:bottom w:val="single" w:sz="4" w:space="0" w:color="auto"/>
              <w:right w:val="single" w:sz="4" w:space="0" w:color="auto"/>
            </w:tcBorders>
            <w:vAlign w:val="center"/>
            <w:hideMark/>
          </w:tcPr>
          <w:p w14:paraId="00F1AA1F"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5218168A"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1259D94"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1B1AF5DC" w14:textId="77777777" w:rsidR="005E1633" w:rsidRPr="00CB496F" w:rsidRDefault="005E1633" w:rsidP="00B8564E">
            <w:pPr>
              <w:rPr>
                <w:rFonts w:ascii="Verdana" w:hAnsi="Verdana"/>
                <w:sz w:val="18"/>
                <w:szCs w:val="18"/>
              </w:rPr>
            </w:pPr>
          </w:p>
        </w:tc>
      </w:tr>
      <w:tr w:rsidR="005E1633" w:rsidRPr="00CB496F" w14:paraId="0AA3EB90" w14:textId="77777777" w:rsidTr="00B70459">
        <w:trPr>
          <w:trHeight w:val="300"/>
        </w:trPr>
        <w:tc>
          <w:tcPr>
            <w:tcW w:w="694" w:type="dxa"/>
            <w:vMerge/>
            <w:tcBorders>
              <w:top w:val="nil"/>
              <w:left w:val="single" w:sz="12" w:space="0" w:color="auto"/>
              <w:bottom w:val="single" w:sz="4" w:space="0" w:color="auto"/>
              <w:right w:val="single" w:sz="4" w:space="0" w:color="auto"/>
            </w:tcBorders>
            <w:vAlign w:val="center"/>
            <w:hideMark/>
          </w:tcPr>
          <w:p w14:paraId="3BCA661C"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5EBC0A6D"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6EE8D1A9"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74C026F8" w14:textId="77777777" w:rsidR="005E1633" w:rsidRPr="00CB496F" w:rsidRDefault="005E1633" w:rsidP="00B8564E">
            <w:pPr>
              <w:rPr>
                <w:rFonts w:ascii="Verdana" w:hAnsi="Verdana"/>
                <w:sz w:val="18"/>
                <w:szCs w:val="18"/>
              </w:rPr>
            </w:pPr>
          </w:p>
        </w:tc>
      </w:tr>
    </w:tbl>
    <w:p w14:paraId="4EE7CE4C" w14:textId="77777777" w:rsidR="007E357B" w:rsidRPr="00CB496F" w:rsidRDefault="007E357B">
      <w:r w:rsidRPr="00CB496F">
        <w:br w:type="page"/>
      </w:r>
    </w:p>
    <w:tbl>
      <w:tblPr>
        <w:tblW w:w="9900" w:type="dxa"/>
        <w:tblLayout w:type="fixed"/>
        <w:tblCellMar>
          <w:left w:w="70" w:type="dxa"/>
          <w:right w:w="70" w:type="dxa"/>
        </w:tblCellMar>
        <w:tblLook w:val="04A0" w:firstRow="1" w:lastRow="0" w:firstColumn="1" w:lastColumn="0" w:noHBand="0" w:noVBand="1"/>
      </w:tblPr>
      <w:tblGrid>
        <w:gridCol w:w="694"/>
        <w:gridCol w:w="1583"/>
        <w:gridCol w:w="962"/>
        <w:gridCol w:w="962"/>
        <w:gridCol w:w="1360"/>
        <w:gridCol w:w="806"/>
        <w:gridCol w:w="422"/>
        <w:gridCol w:w="1560"/>
        <w:gridCol w:w="1391"/>
        <w:gridCol w:w="160"/>
      </w:tblGrid>
      <w:tr w:rsidR="005E1633" w:rsidRPr="00CB496F" w14:paraId="23E10CA4" w14:textId="77777777" w:rsidTr="007E357B">
        <w:trPr>
          <w:trHeight w:val="300"/>
        </w:trPr>
        <w:tc>
          <w:tcPr>
            <w:tcW w:w="694" w:type="dxa"/>
            <w:vMerge w:val="restart"/>
            <w:tcBorders>
              <w:top w:val="single" w:sz="4" w:space="0" w:color="auto"/>
              <w:left w:val="single" w:sz="12" w:space="0" w:color="auto"/>
              <w:bottom w:val="single" w:sz="4" w:space="0" w:color="auto"/>
              <w:right w:val="single" w:sz="4" w:space="0" w:color="auto"/>
            </w:tcBorders>
            <w:noWrap/>
            <w:vAlign w:val="center"/>
            <w:hideMark/>
          </w:tcPr>
          <w:p w14:paraId="4D90A357" w14:textId="6F4BD4D0" w:rsidR="005E1633" w:rsidRPr="00CB496F" w:rsidRDefault="007E357B" w:rsidP="00B8564E">
            <w:pPr>
              <w:jc w:val="center"/>
              <w:rPr>
                <w:rFonts w:ascii="Verdana" w:hAnsi="Verdana" w:cs="Calibri"/>
                <w:color w:val="000000"/>
                <w:sz w:val="18"/>
                <w:szCs w:val="18"/>
              </w:rPr>
            </w:pPr>
            <w:r w:rsidRPr="00CB496F">
              <w:rPr>
                <w:rFonts w:ascii="Verdana" w:hAnsi="Verdana" w:cs="Calibri"/>
                <w:color w:val="000000"/>
                <w:sz w:val="18"/>
                <w:szCs w:val="18"/>
              </w:rPr>
              <w:lastRenderedPageBreak/>
              <w:t>1</w:t>
            </w:r>
            <w:r w:rsidR="00367BEC">
              <w:rPr>
                <w:rFonts w:ascii="Verdana" w:hAnsi="Verdana" w:cs="Calibri"/>
                <w:color w:val="000000"/>
                <w:sz w:val="18"/>
                <w:szCs w:val="18"/>
              </w:rPr>
              <w:t>3</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D72B01" w14:textId="04245F4C" w:rsidR="005E1633" w:rsidRPr="001705AD" w:rsidRDefault="005E1633" w:rsidP="00B8564E">
            <w:pPr>
              <w:rPr>
                <w:rFonts w:ascii="Verdana" w:hAnsi="Verdana" w:cstheme="minorHAnsi"/>
                <w:sz w:val="18"/>
                <w:szCs w:val="18"/>
              </w:rPr>
            </w:pPr>
            <w:r w:rsidRPr="001705AD">
              <w:rPr>
                <w:rFonts w:ascii="Verdana" w:hAnsi="Verdana" w:cstheme="minorHAnsi"/>
                <w:sz w:val="18"/>
                <w:szCs w:val="18"/>
              </w:rPr>
              <w:t>Drzwi wejściowe do kabin</w:t>
            </w:r>
            <w:r w:rsidR="00DE44D0" w:rsidRPr="001705AD">
              <w:rPr>
                <w:rFonts w:ascii="Verdana" w:hAnsi="Verdana" w:cstheme="minorHAnsi"/>
                <w:sz w:val="18"/>
                <w:szCs w:val="18"/>
              </w:rPr>
              <w:t>y</w:t>
            </w:r>
            <w:r w:rsidRPr="001705AD">
              <w:rPr>
                <w:rFonts w:ascii="Verdana" w:hAnsi="Verdana" w:cstheme="minorHAnsi"/>
                <w:sz w:val="18"/>
                <w:szCs w:val="18"/>
              </w:rPr>
              <w:t xml:space="preserve"> maszynisty powinny być sprawne i nie uszkodzone. </w:t>
            </w:r>
            <w:r w:rsidR="00367BEC" w:rsidRPr="001705AD">
              <w:rPr>
                <w:rFonts w:ascii="Verdana" w:hAnsi="Verdana" w:cstheme="minorHAnsi"/>
                <w:sz w:val="16"/>
                <w:szCs w:val="16"/>
              </w:rPr>
              <w:t>Sporządzenie dokumentacji fotograficznej.</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19999C82"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515E438" w14:textId="77777777" w:rsidR="005E1633" w:rsidRPr="00CB496F" w:rsidRDefault="005E1633" w:rsidP="00B8564E">
            <w:pPr>
              <w:rPr>
                <w:rFonts w:ascii="Verdana" w:hAnsi="Verdana" w:cs="Calibri"/>
                <w:color w:val="000000"/>
                <w:sz w:val="18"/>
                <w:szCs w:val="18"/>
              </w:rPr>
            </w:pPr>
          </w:p>
        </w:tc>
      </w:tr>
      <w:tr w:rsidR="005E1633" w:rsidRPr="00CB496F" w14:paraId="3B76F771" w14:textId="77777777" w:rsidTr="007E357B">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0BAEB052"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47AEEADE" w14:textId="77777777" w:rsidR="005E1633" w:rsidRPr="001705AD"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1C751F84"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5446CEC3" w14:textId="77777777" w:rsidR="005E1633" w:rsidRPr="00CB496F" w:rsidRDefault="005E1633" w:rsidP="00B8564E">
            <w:pPr>
              <w:rPr>
                <w:rFonts w:ascii="Verdana" w:hAnsi="Verdana"/>
                <w:sz w:val="18"/>
                <w:szCs w:val="18"/>
              </w:rPr>
            </w:pPr>
          </w:p>
        </w:tc>
      </w:tr>
      <w:tr w:rsidR="005E1633" w:rsidRPr="00CB496F" w14:paraId="4846A2A9" w14:textId="77777777" w:rsidTr="007E357B">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5DFF7367"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2BFB2FF4" w14:textId="77777777" w:rsidR="005E1633" w:rsidRPr="001705AD"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5E6B6EF1"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5A8C0271" w14:textId="77777777" w:rsidR="005E1633" w:rsidRPr="00CB496F" w:rsidRDefault="005E1633" w:rsidP="00B8564E">
            <w:pPr>
              <w:rPr>
                <w:rFonts w:ascii="Verdana" w:hAnsi="Verdana"/>
                <w:sz w:val="18"/>
                <w:szCs w:val="18"/>
              </w:rPr>
            </w:pPr>
          </w:p>
        </w:tc>
      </w:tr>
      <w:tr w:rsidR="005E1633" w:rsidRPr="00CB496F" w14:paraId="5319626A" w14:textId="77777777" w:rsidTr="007E357B">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58DAFFAA" w14:textId="3C882A10" w:rsidR="005E1633" w:rsidRPr="00CB496F" w:rsidRDefault="007E357B" w:rsidP="00B8564E">
            <w:pPr>
              <w:jc w:val="center"/>
              <w:rPr>
                <w:rFonts w:ascii="Verdana" w:hAnsi="Verdana" w:cs="Calibri"/>
                <w:color w:val="000000"/>
                <w:sz w:val="18"/>
                <w:szCs w:val="18"/>
              </w:rPr>
            </w:pPr>
            <w:r w:rsidRPr="00CB496F">
              <w:rPr>
                <w:rFonts w:ascii="Verdana" w:hAnsi="Verdana" w:cs="Calibri"/>
                <w:color w:val="000000"/>
                <w:sz w:val="18"/>
                <w:szCs w:val="18"/>
              </w:rPr>
              <w:t>1</w:t>
            </w:r>
            <w:r w:rsidR="00367BEC">
              <w:rPr>
                <w:rFonts w:ascii="Verdana" w:hAnsi="Verdana" w:cs="Calibri"/>
                <w:color w:val="000000"/>
                <w:sz w:val="18"/>
                <w:szCs w:val="18"/>
              </w:rPr>
              <w:t>4</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48F0787" w14:textId="6BCE41BF" w:rsidR="005E1633" w:rsidRPr="001705AD" w:rsidRDefault="005E1633" w:rsidP="00B8564E">
            <w:pPr>
              <w:rPr>
                <w:rFonts w:ascii="Verdana" w:hAnsi="Verdana" w:cstheme="minorHAnsi"/>
                <w:sz w:val="18"/>
                <w:szCs w:val="18"/>
              </w:rPr>
            </w:pPr>
            <w:r w:rsidRPr="001705AD">
              <w:rPr>
                <w:rFonts w:ascii="Verdana" w:hAnsi="Verdana" w:cstheme="minorHAnsi"/>
                <w:sz w:val="18"/>
                <w:szCs w:val="18"/>
              </w:rPr>
              <w:t xml:space="preserve">Osłony przeciwsłoneczne powinny być sprawne i czyste. </w:t>
            </w:r>
            <w:r w:rsidR="001705AD" w:rsidRPr="001705AD">
              <w:rPr>
                <w:rFonts w:ascii="Verdana" w:hAnsi="Verdana" w:cstheme="minorHAnsi"/>
                <w:sz w:val="16"/>
                <w:szCs w:val="16"/>
              </w:rPr>
              <w:t>Sporządzenie dokumentacji fotograficznej.</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5E20C006"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29739B4B" w14:textId="77777777" w:rsidR="005E1633" w:rsidRPr="00CB496F" w:rsidRDefault="005E1633" w:rsidP="00B8564E">
            <w:pPr>
              <w:rPr>
                <w:rFonts w:ascii="Verdana" w:hAnsi="Verdana" w:cs="Calibri"/>
                <w:color w:val="000000"/>
                <w:sz w:val="18"/>
                <w:szCs w:val="18"/>
              </w:rPr>
            </w:pPr>
          </w:p>
        </w:tc>
      </w:tr>
      <w:tr w:rsidR="005E1633" w:rsidRPr="00CB496F" w14:paraId="1038D0F6" w14:textId="77777777" w:rsidTr="007E357B">
        <w:trPr>
          <w:trHeight w:val="300"/>
        </w:trPr>
        <w:tc>
          <w:tcPr>
            <w:tcW w:w="694" w:type="dxa"/>
            <w:vMerge/>
            <w:tcBorders>
              <w:top w:val="nil"/>
              <w:left w:val="single" w:sz="12" w:space="0" w:color="auto"/>
              <w:bottom w:val="single" w:sz="4" w:space="0" w:color="auto"/>
              <w:right w:val="single" w:sz="4" w:space="0" w:color="auto"/>
            </w:tcBorders>
            <w:vAlign w:val="center"/>
            <w:hideMark/>
          </w:tcPr>
          <w:p w14:paraId="0FE15201"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5213AD81"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57F41018"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491A4794" w14:textId="77777777" w:rsidR="005E1633" w:rsidRPr="00CB496F" w:rsidRDefault="005E1633" w:rsidP="00B8564E">
            <w:pPr>
              <w:rPr>
                <w:rFonts w:ascii="Verdana" w:hAnsi="Verdana"/>
                <w:sz w:val="18"/>
                <w:szCs w:val="18"/>
              </w:rPr>
            </w:pPr>
          </w:p>
        </w:tc>
      </w:tr>
      <w:tr w:rsidR="005E1633" w:rsidRPr="00CB496F" w14:paraId="52776C73" w14:textId="77777777" w:rsidTr="007E357B">
        <w:trPr>
          <w:trHeight w:val="300"/>
        </w:trPr>
        <w:tc>
          <w:tcPr>
            <w:tcW w:w="694" w:type="dxa"/>
            <w:vMerge/>
            <w:tcBorders>
              <w:top w:val="nil"/>
              <w:left w:val="single" w:sz="12" w:space="0" w:color="auto"/>
              <w:bottom w:val="single" w:sz="4" w:space="0" w:color="auto"/>
              <w:right w:val="single" w:sz="4" w:space="0" w:color="auto"/>
            </w:tcBorders>
            <w:vAlign w:val="center"/>
            <w:hideMark/>
          </w:tcPr>
          <w:p w14:paraId="6EB518D3"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34863DFB"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1D048C3E"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5284F9FE" w14:textId="77777777" w:rsidR="005E1633" w:rsidRPr="00CB496F" w:rsidRDefault="005E1633" w:rsidP="00B8564E">
            <w:pPr>
              <w:rPr>
                <w:rFonts w:ascii="Verdana" w:hAnsi="Verdana"/>
                <w:sz w:val="18"/>
                <w:szCs w:val="18"/>
              </w:rPr>
            </w:pPr>
          </w:p>
        </w:tc>
      </w:tr>
      <w:tr w:rsidR="005E1633" w:rsidRPr="00CB496F" w14:paraId="6AF73822" w14:textId="77777777" w:rsidTr="007E357B">
        <w:trPr>
          <w:trHeight w:val="300"/>
        </w:trPr>
        <w:tc>
          <w:tcPr>
            <w:tcW w:w="694" w:type="dxa"/>
            <w:vMerge/>
            <w:tcBorders>
              <w:top w:val="nil"/>
              <w:left w:val="single" w:sz="12" w:space="0" w:color="auto"/>
              <w:bottom w:val="single" w:sz="12" w:space="0" w:color="000000"/>
              <w:right w:val="single" w:sz="4" w:space="0" w:color="auto"/>
            </w:tcBorders>
            <w:vAlign w:val="center"/>
            <w:hideMark/>
          </w:tcPr>
          <w:p w14:paraId="2DCE515B" w14:textId="77777777" w:rsidR="005E1633" w:rsidRPr="00CB496F" w:rsidRDefault="005E1633" w:rsidP="00B8564E">
            <w:pPr>
              <w:rPr>
                <w:rFonts w:ascii="Verdana" w:hAnsi="Verdana" w:cs="Calibri"/>
                <w:color w:val="000000"/>
                <w:sz w:val="18"/>
                <w:szCs w:val="18"/>
              </w:rPr>
            </w:pPr>
          </w:p>
        </w:tc>
        <w:tc>
          <w:tcPr>
            <w:tcW w:w="4867" w:type="dxa"/>
            <w:gridSpan w:val="4"/>
            <w:vMerge/>
            <w:tcBorders>
              <w:top w:val="nil"/>
              <w:left w:val="single" w:sz="4" w:space="0" w:color="auto"/>
              <w:bottom w:val="single" w:sz="12" w:space="0" w:color="000000"/>
              <w:right w:val="single" w:sz="4" w:space="0" w:color="auto"/>
            </w:tcBorders>
            <w:vAlign w:val="center"/>
            <w:hideMark/>
          </w:tcPr>
          <w:p w14:paraId="5F13CA80"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12" w:space="0" w:color="000000"/>
              <w:right w:val="single" w:sz="12" w:space="0" w:color="000000"/>
            </w:tcBorders>
            <w:vAlign w:val="center"/>
            <w:hideMark/>
          </w:tcPr>
          <w:p w14:paraId="154C846B"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3380B046" w14:textId="77777777" w:rsidR="005E1633" w:rsidRPr="00CB496F" w:rsidRDefault="005E1633" w:rsidP="00B8564E">
            <w:pPr>
              <w:rPr>
                <w:rFonts w:ascii="Verdana" w:hAnsi="Verdana"/>
                <w:sz w:val="18"/>
                <w:szCs w:val="18"/>
              </w:rPr>
            </w:pPr>
          </w:p>
        </w:tc>
      </w:tr>
      <w:tr w:rsidR="005E1633" w:rsidRPr="00CB496F" w14:paraId="51D4D0DB" w14:textId="77777777" w:rsidTr="007E357B">
        <w:trPr>
          <w:trHeight w:val="315"/>
        </w:trPr>
        <w:tc>
          <w:tcPr>
            <w:tcW w:w="694" w:type="dxa"/>
            <w:vMerge/>
            <w:tcBorders>
              <w:top w:val="nil"/>
              <w:left w:val="single" w:sz="12" w:space="0" w:color="auto"/>
              <w:bottom w:val="single" w:sz="12" w:space="0" w:color="000000"/>
              <w:right w:val="single" w:sz="4" w:space="0" w:color="auto"/>
            </w:tcBorders>
            <w:vAlign w:val="center"/>
            <w:hideMark/>
          </w:tcPr>
          <w:p w14:paraId="29314DDD" w14:textId="77777777" w:rsidR="005E1633" w:rsidRPr="00CB496F" w:rsidRDefault="005E1633" w:rsidP="00B8564E">
            <w:pPr>
              <w:rPr>
                <w:rFonts w:ascii="Verdana" w:hAnsi="Verdana" w:cs="Calibri"/>
                <w:color w:val="000000"/>
                <w:sz w:val="18"/>
                <w:szCs w:val="18"/>
              </w:rPr>
            </w:pPr>
          </w:p>
        </w:tc>
        <w:tc>
          <w:tcPr>
            <w:tcW w:w="4867" w:type="dxa"/>
            <w:gridSpan w:val="4"/>
            <w:vMerge/>
            <w:tcBorders>
              <w:top w:val="nil"/>
              <w:left w:val="single" w:sz="4" w:space="0" w:color="auto"/>
              <w:bottom w:val="single" w:sz="12" w:space="0" w:color="000000"/>
              <w:right w:val="single" w:sz="4" w:space="0" w:color="auto"/>
            </w:tcBorders>
            <w:vAlign w:val="center"/>
            <w:hideMark/>
          </w:tcPr>
          <w:p w14:paraId="6384E522"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12" w:space="0" w:color="000000"/>
              <w:right w:val="single" w:sz="12" w:space="0" w:color="000000"/>
            </w:tcBorders>
            <w:vAlign w:val="center"/>
            <w:hideMark/>
          </w:tcPr>
          <w:p w14:paraId="7C573EFC"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3A18507E" w14:textId="77777777" w:rsidR="005E1633" w:rsidRPr="00CB496F" w:rsidRDefault="005E1633" w:rsidP="00B8564E">
            <w:pPr>
              <w:rPr>
                <w:rFonts w:ascii="Verdana" w:hAnsi="Verdana"/>
                <w:sz w:val="18"/>
                <w:szCs w:val="18"/>
              </w:rPr>
            </w:pPr>
          </w:p>
        </w:tc>
      </w:tr>
      <w:tr w:rsidR="005E1633" w:rsidRPr="00CB496F" w14:paraId="418EB9CB" w14:textId="77777777" w:rsidTr="007F5884">
        <w:trPr>
          <w:trHeight w:val="315"/>
        </w:trPr>
        <w:tc>
          <w:tcPr>
            <w:tcW w:w="694" w:type="dxa"/>
            <w:noWrap/>
            <w:vAlign w:val="center"/>
            <w:hideMark/>
          </w:tcPr>
          <w:p w14:paraId="0A605159" w14:textId="77777777" w:rsidR="005E1633" w:rsidRPr="00CB496F" w:rsidRDefault="005E1633" w:rsidP="00B8564E">
            <w:pPr>
              <w:rPr>
                <w:rFonts w:ascii="Verdana" w:hAnsi="Verdana"/>
                <w:sz w:val="18"/>
                <w:szCs w:val="18"/>
              </w:rPr>
            </w:pPr>
          </w:p>
        </w:tc>
        <w:tc>
          <w:tcPr>
            <w:tcW w:w="1583" w:type="dxa"/>
            <w:vAlign w:val="center"/>
            <w:hideMark/>
          </w:tcPr>
          <w:p w14:paraId="2C1D8558" w14:textId="77777777" w:rsidR="005E1633" w:rsidRPr="00CB496F" w:rsidRDefault="005E1633" w:rsidP="00B8564E">
            <w:pPr>
              <w:rPr>
                <w:rFonts w:ascii="Verdana" w:hAnsi="Verdana"/>
                <w:sz w:val="18"/>
                <w:szCs w:val="18"/>
              </w:rPr>
            </w:pPr>
          </w:p>
        </w:tc>
        <w:tc>
          <w:tcPr>
            <w:tcW w:w="962" w:type="dxa"/>
            <w:vAlign w:val="center"/>
            <w:hideMark/>
          </w:tcPr>
          <w:p w14:paraId="03915BC9" w14:textId="77777777" w:rsidR="005E1633" w:rsidRPr="00CB496F" w:rsidRDefault="005E1633" w:rsidP="00B8564E">
            <w:pPr>
              <w:rPr>
                <w:rFonts w:ascii="Verdana" w:hAnsi="Verdana"/>
                <w:sz w:val="18"/>
                <w:szCs w:val="18"/>
              </w:rPr>
            </w:pPr>
          </w:p>
        </w:tc>
        <w:tc>
          <w:tcPr>
            <w:tcW w:w="962" w:type="dxa"/>
            <w:vAlign w:val="center"/>
            <w:hideMark/>
          </w:tcPr>
          <w:p w14:paraId="7A7AE730" w14:textId="77777777" w:rsidR="005E1633" w:rsidRPr="00CB496F" w:rsidRDefault="005E1633" w:rsidP="00B8564E">
            <w:pPr>
              <w:rPr>
                <w:rFonts w:ascii="Verdana" w:hAnsi="Verdana"/>
                <w:sz w:val="18"/>
                <w:szCs w:val="18"/>
              </w:rPr>
            </w:pPr>
          </w:p>
        </w:tc>
        <w:tc>
          <w:tcPr>
            <w:tcW w:w="1360" w:type="dxa"/>
            <w:vAlign w:val="center"/>
            <w:hideMark/>
          </w:tcPr>
          <w:p w14:paraId="58040CFB" w14:textId="77777777" w:rsidR="005E1633" w:rsidRPr="00CB496F" w:rsidRDefault="005E1633" w:rsidP="00B8564E">
            <w:pPr>
              <w:rPr>
                <w:rFonts w:ascii="Verdana" w:hAnsi="Verdana"/>
                <w:sz w:val="18"/>
                <w:szCs w:val="18"/>
              </w:rPr>
            </w:pPr>
          </w:p>
        </w:tc>
        <w:tc>
          <w:tcPr>
            <w:tcW w:w="806" w:type="dxa"/>
            <w:noWrap/>
            <w:vAlign w:val="bottom"/>
            <w:hideMark/>
          </w:tcPr>
          <w:p w14:paraId="2E72CC6E" w14:textId="77777777" w:rsidR="005E1633" w:rsidRPr="00CB496F" w:rsidRDefault="005E1633" w:rsidP="00B8564E">
            <w:pPr>
              <w:rPr>
                <w:rFonts w:ascii="Verdana" w:hAnsi="Verdana"/>
                <w:sz w:val="18"/>
                <w:szCs w:val="18"/>
              </w:rPr>
            </w:pPr>
          </w:p>
        </w:tc>
        <w:tc>
          <w:tcPr>
            <w:tcW w:w="422" w:type="dxa"/>
            <w:noWrap/>
            <w:vAlign w:val="bottom"/>
            <w:hideMark/>
          </w:tcPr>
          <w:p w14:paraId="05196A3C" w14:textId="77777777" w:rsidR="005E1633" w:rsidRPr="00CB496F" w:rsidRDefault="005E1633" w:rsidP="00B8564E">
            <w:pPr>
              <w:rPr>
                <w:rFonts w:ascii="Verdana" w:hAnsi="Verdana"/>
                <w:sz w:val="18"/>
                <w:szCs w:val="18"/>
              </w:rPr>
            </w:pPr>
          </w:p>
        </w:tc>
        <w:tc>
          <w:tcPr>
            <w:tcW w:w="1560" w:type="dxa"/>
            <w:noWrap/>
            <w:vAlign w:val="bottom"/>
            <w:hideMark/>
          </w:tcPr>
          <w:p w14:paraId="3B0D4435" w14:textId="77777777" w:rsidR="005E1633" w:rsidRPr="00CB496F" w:rsidRDefault="005E1633" w:rsidP="00B8564E">
            <w:pPr>
              <w:rPr>
                <w:rFonts w:ascii="Verdana" w:hAnsi="Verdana"/>
                <w:sz w:val="18"/>
                <w:szCs w:val="18"/>
              </w:rPr>
            </w:pPr>
          </w:p>
        </w:tc>
        <w:tc>
          <w:tcPr>
            <w:tcW w:w="1391" w:type="dxa"/>
            <w:noWrap/>
            <w:vAlign w:val="bottom"/>
            <w:hideMark/>
          </w:tcPr>
          <w:p w14:paraId="06FE78E1" w14:textId="77777777" w:rsidR="005E1633" w:rsidRPr="00CB496F" w:rsidRDefault="005E1633" w:rsidP="00B8564E">
            <w:pPr>
              <w:rPr>
                <w:rFonts w:ascii="Verdana" w:hAnsi="Verdana"/>
                <w:sz w:val="18"/>
                <w:szCs w:val="18"/>
              </w:rPr>
            </w:pPr>
          </w:p>
        </w:tc>
        <w:tc>
          <w:tcPr>
            <w:tcW w:w="160" w:type="dxa"/>
            <w:vAlign w:val="center"/>
            <w:hideMark/>
          </w:tcPr>
          <w:p w14:paraId="6B6FF81F" w14:textId="77777777" w:rsidR="005E1633" w:rsidRPr="00CB496F" w:rsidRDefault="005E1633" w:rsidP="00B8564E">
            <w:pPr>
              <w:rPr>
                <w:rFonts w:ascii="Verdana" w:hAnsi="Verdana"/>
                <w:sz w:val="18"/>
                <w:szCs w:val="18"/>
              </w:rPr>
            </w:pPr>
          </w:p>
        </w:tc>
      </w:tr>
      <w:tr w:rsidR="005E1633" w:rsidRPr="00CB496F" w14:paraId="6847452C" w14:textId="77777777" w:rsidTr="007F5884">
        <w:trPr>
          <w:trHeight w:val="330"/>
        </w:trPr>
        <w:tc>
          <w:tcPr>
            <w:tcW w:w="694" w:type="dxa"/>
            <w:tcBorders>
              <w:top w:val="single" w:sz="12" w:space="0" w:color="auto"/>
              <w:left w:val="single" w:sz="12" w:space="0" w:color="auto"/>
              <w:bottom w:val="single" w:sz="12" w:space="0" w:color="auto"/>
              <w:right w:val="single" w:sz="4" w:space="0" w:color="auto"/>
            </w:tcBorders>
            <w:shd w:val="clear" w:color="auto" w:fill="DBDBDB"/>
            <w:noWrap/>
            <w:vAlign w:val="bottom"/>
            <w:hideMark/>
          </w:tcPr>
          <w:p w14:paraId="1B7A7664"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IV.</w:t>
            </w:r>
          </w:p>
        </w:tc>
        <w:tc>
          <w:tcPr>
            <w:tcW w:w="9046" w:type="dxa"/>
            <w:gridSpan w:val="8"/>
            <w:tcBorders>
              <w:top w:val="single" w:sz="12" w:space="0" w:color="auto"/>
              <w:left w:val="nil"/>
              <w:bottom w:val="single" w:sz="12" w:space="0" w:color="auto"/>
              <w:right w:val="single" w:sz="12" w:space="0" w:color="000000"/>
            </w:tcBorders>
            <w:shd w:val="clear" w:color="auto" w:fill="DBDBDB"/>
            <w:noWrap/>
            <w:vAlign w:val="bottom"/>
            <w:hideMark/>
          </w:tcPr>
          <w:p w14:paraId="441CA568" w14:textId="77777777" w:rsidR="005E1633" w:rsidRPr="00CB496F" w:rsidRDefault="005E1633" w:rsidP="00B8564E">
            <w:pPr>
              <w:rPr>
                <w:rFonts w:ascii="Verdana" w:hAnsi="Verdana" w:cstheme="minorHAnsi"/>
                <w:b/>
                <w:bCs/>
                <w:color w:val="000000"/>
                <w:sz w:val="18"/>
                <w:szCs w:val="18"/>
              </w:rPr>
            </w:pPr>
            <w:r w:rsidRPr="00CB496F">
              <w:rPr>
                <w:rFonts w:ascii="Verdana" w:hAnsi="Verdana" w:cstheme="minorHAnsi"/>
                <w:b/>
                <w:bCs/>
                <w:color w:val="000000"/>
                <w:sz w:val="18"/>
                <w:szCs w:val="18"/>
              </w:rPr>
              <w:t>PODZESPOŁY LOKOMOTYWY ELEKTRYCZNEJ (jeśli dotyczy)</w:t>
            </w:r>
          </w:p>
        </w:tc>
        <w:tc>
          <w:tcPr>
            <w:tcW w:w="160" w:type="dxa"/>
            <w:vAlign w:val="center"/>
            <w:hideMark/>
          </w:tcPr>
          <w:p w14:paraId="1A0260C6" w14:textId="77777777" w:rsidR="005E1633" w:rsidRPr="00CB496F" w:rsidRDefault="005E1633" w:rsidP="00B8564E">
            <w:pPr>
              <w:rPr>
                <w:rFonts w:ascii="Verdana" w:hAnsi="Verdana" w:cstheme="minorHAnsi"/>
                <w:b/>
                <w:bCs/>
                <w:color w:val="000000"/>
                <w:sz w:val="18"/>
                <w:szCs w:val="18"/>
              </w:rPr>
            </w:pPr>
          </w:p>
        </w:tc>
      </w:tr>
      <w:tr w:rsidR="005E1633" w:rsidRPr="00CB496F" w14:paraId="01542816" w14:textId="77777777" w:rsidTr="007F5884">
        <w:trPr>
          <w:trHeight w:val="315"/>
        </w:trPr>
        <w:tc>
          <w:tcPr>
            <w:tcW w:w="694" w:type="dxa"/>
            <w:tcBorders>
              <w:top w:val="single" w:sz="4" w:space="0" w:color="auto"/>
              <w:left w:val="single" w:sz="12" w:space="0" w:color="auto"/>
              <w:bottom w:val="nil"/>
              <w:right w:val="single" w:sz="4" w:space="0" w:color="auto"/>
            </w:tcBorders>
            <w:shd w:val="clear" w:color="auto" w:fill="BFBFBF"/>
            <w:noWrap/>
            <w:vAlign w:val="center"/>
            <w:hideMark/>
          </w:tcPr>
          <w:p w14:paraId="1135A080"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4867" w:type="dxa"/>
            <w:gridSpan w:val="4"/>
            <w:tcBorders>
              <w:top w:val="single" w:sz="4" w:space="0" w:color="auto"/>
              <w:left w:val="nil"/>
              <w:bottom w:val="single" w:sz="4" w:space="0" w:color="auto"/>
              <w:right w:val="single" w:sz="4" w:space="0" w:color="000000"/>
            </w:tcBorders>
            <w:shd w:val="clear" w:color="auto" w:fill="BFBFBF"/>
            <w:vAlign w:val="center"/>
            <w:hideMark/>
          </w:tcPr>
          <w:p w14:paraId="515AF71C" w14:textId="77777777" w:rsidR="005E1633" w:rsidRPr="00CB496F" w:rsidRDefault="005E1633" w:rsidP="00B8564E">
            <w:pPr>
              <w:jc w:val="center"/>
              <w:rPr>
                <w:rFonts w:ascii="Verdana" w:hAnsi="Verdana" w:cstheme="minorHAnsi"/>
                <w:b/>
                <w:bCs/>
                <w:color w:val="000000"/>
                <w:sz w:val="18"/>
                <w:szCs w:val="18"/>
              </w:rPr>
            </w:pPr>
            <w:r w:rsidRPr="00CB496F">
              <w:rPr>
                <w:rFonts w:ascii="Verdana" w:hAnsi="Verdana" w:cstheme="minorHAnsi"/>
                <w:b/>
                <w:bCs/>
                <w:color w:val="000000"/>
                <w:sz w:val="18"/>
                <w:szCs w:val="18"/>
              </w:rPr>
              <w:t xml:space="preserve">Należy sprawdzić/ To be </w:t>
            </w:r>
            <w:proofErr w:type="spellStart"/>
            <w:r w:rsidRPr="00CB496F">
              <w:rPr>
                <w:rFonts w:ascii="Verdana" w:hAnsi="Verdana" w:cstheme="minorHAnsi"/>
                <w:b/>
                <w:bCs/>
                <w:color w:val="000000"/>
                <w:sz w:val="18"/>
                <w:szCs w:val="18"/>
              </w:rPr>
              <w:t>checked</w:t>
            </w:r>
            <w:proofErr w:type="spellEnd"/>
            <w:r w:rsidRPr="00CB496F">
              <w:rPr>
                <w:rFonts w:ascii="Verdana" w:hAnsi="Verdana" w:cstheme="minorHAnsi"/>
                <w:b/>
                <w:bCs/>
                <w:color w:val="000000"/>
                <w:sz w:val="18"/>
                <w:szCs w:val="18"/>
              </w:rPr>
              <w:t xml:space="preserve">: </w:t>
            </w:r>
          </w:p>
        </w:tc>
        <w:tc>
          <w:tcPr>
            <w:tcW w:w="4179" w:type="dxa"/>
            <w:gridSpan w:val="4"/>
            <w:tcBorders>
              <w:top w:val="single" w:sz="4" w:space="0" w:color="auto"/>
              <w:left w:val="nil"/>
              <w:bottom w:val="single" w:sz="4" w:space="0" w:color="auto"/>
              <w:right w:val="single" w:sz="12" w:space="0" w:color="000000"/>
            </w:tcBorders>
            <w:shd w:val="clear" w:color="auto" w:fill="BFBFBF"/>
            <w:noWrap/>
            <w:vAlign w:val="bottom"/>
            <w:hideMark/>
          </w:tcPr>
          <w:p w14:paraId="29C6D83F"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C62B204" w14:textId="77777777" w:rsidR="005E1633" w:rsidRPr="00CB496F" w:rsidRDefault="005E1633" w:rsidP="00B8564E">
            <w:pPr>
              <w:rPr>
                <w:rFonts w:ascii="Verdana" w:hAnsi="Verdana" w:cs="Calibri"/>
                <w:color w:val="000000"/>
                <w:sz w:val="18"/>
                <w:szCs w:val="18"/>
              </w:rPr>
            </w:pPr>
          </w:p>
        </w:tc>
      </w:tr>
      <w:tr w:rsidR="005E1633" w:rsidRPr="00CB496F" w14:paraId="2A74D840" w14:textId="77777777" w:rsidTr="007F5884">
        <w:trPr>
          <w:trHeight w:val="300"/>
        </w:trPr>
        <w:tc>
          <w:tcPr>
            <w:tcW w:w="694" w:type="dxa"/>
            <w:vMerge w:val="restart"/>
            <w:tcBorders>
              <w:top w:val="single" w:sz="4" w:space="0" w:color="auto"/>
              <w:left w:val="single" w:sz="12" w:space="0" w:color="auto"/>
              <w:bottom w:val="single" w:sz="4" w:space="0" w:color="000000"/>
              <w:right w:val="single" w:sz="4" w:space="0" w:color="auto"/>
            </w:tcBorders>
            <w:noWrap/>
            <w:vAlign w:val="center"/>
            <w:hideMark/>
          </w:tcPr>
          <w:p w14:paraId="1492854C" w14:textId="30726C40" w:rsidR="005E1633" w:rsidRPr="00CB496F" w:rsidRDefault="007F5884" w:rsidP="00B8564E">
            <w:pPr>
              <w:jc w:val="center"/>
              <w:rPr>
                <w:rFonts w:ascii="Verdana" w:hAnsi="Verdana" w:cs="Calibri"/>
                <w:color w:val="000000"/>
                <w:sz w:val="18"/>
                <w:szCs w:val="18"/>
              </w:rPr>
            </w:pPr>
            <w:r w:rsidRPr="00CB496F">
              <w:rPr>
                <w:rFonts w:ascii="Verdana" w:hAnsi="Verdana" w:cs="Calibri"/>
                <w:color w:val="000000"/>
                <w:sz w:val="18"/>
                <w:szCs w:val="18"/>
              </w:rPr>
              <w:t>1</w:t>
            </w:r>
            <w:r w:rsidR="00430FE1">
              <w:rPr>
                <w:rFonts w:ascii="Verdana" w:hAnsi="Verdana" w:cs="Calibri"/>
                <w:color w:val="000000"/>
                <w:sz w:val="18"/>
                <w:szCs w:val="18"/>
              </w:rPr>
              <w:t>5</w:t>
            </w:r>
          </w:p>
        </w:tc>
        <w:tc>
          <w:tcPr>
            <w:tcW w:w="4867"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54107C04" w14:textId="17700C92" w:rsidR="005E1633" w:rsidRPr="00CB496F" w:rsidRDefault="00430FE1" w:rsidP="00B8564E">
            <w:pPr>
              <w:rPr>
                <w:rFonts w:ascii="Verdana" w:hAnsi="Verdana" w:cstheme="minorHAnsi"/>
                <w:color w:val="000000"/>
                <w:sz w:val="18"/>
                <w:szCs w:val="18"/>
              </w:rPr>
            </w:pPr>
            <w:r w:rsidRPr="00430FE1">
              <w:rPr>
                <w:rFonts w:ascii="Verdana" w:hAnsi="Verdana" w:cstheme="minorHAnsi"/>
                <w:sz w:val="18"/>
                <w:szCs w:val="18"/>
              </w:rPr>
              <w:t>Kontrola wzrokowa stanu odbieraków prądu (dla lokomotywy wyposażonej w odbieraki prądu)</w:t>
            </w:r>
          </w:p>
        </w:tc>
        <w:tc>
          <w:tcPr>
            <w:tcW w:w="4179" w:type="dxa"/>
            <w:gridSpan w:val="4"/>
            <w:vMerge w:val="restart"/>
            <w:tcBorders>
              <w:top w:val="single" w:sz="4" w:space="0" w:color="auto"/>
              <w:left w:val="single" w:sz="4" w:space="0" w:color="auto"/>
              <w:bottom w:val="single" w:sz="4" w:space="0" w:color="000000"/>
              <w:right w:val="single" w:sz="12" w:space="0" w:color="000000"/>
            </w:tcBorders>
            <w:noWrap/>
            <w:vAlign w:val="bottom"/>
            <w:hideMark/>
          </w:tcPr>
          <w:p w14:paraId="17728EC5"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20DBC72D" w14:textId="77777777" w:rsidR="005E1633" w:rsidRPr="00CB496F" w:rsidRDefault="005E1633" w:rsidP="00B8564E">
            <w:pPr>
              <w:rPr>
                <w:rFonts w:ascii="Verdana" w:hAnsi="Verdana" w:cs="Calibri"/>
                <w:color w:val="000000"/>
                <w:sz w:val="18"/>
                <w:szCs w:val="18"/>
              </w:rPr>
            </w:pPr>
          </w:p>
        </w:tc>
      </w:tr>
      <w:tr w:rsidR="005E1633" w:rsidRPr="00CB496F" w14:paraId="52B7601A" w14:textId="77777777" w:rsidTr="007F5884">
        <w:trPr>
          <w:trHeight w:val="300"/>
        </w:trPr>
        <w:tc>
          <w:tcPr>
            <w:tcW w:w="694" w:type="dxa"/>
            <w:vMerge/>
            <w:tcBorders>
              <w:top w:val="single" w:sz="4" w:space="0" w:color="auto"/>
              <w:left w:val="single" w:sz="12" w:space="0" w:color="auto"/>
              <w:bottom w:val="single" w:sz="4" w:space="0" w:color="000000"/>
              <w:right w:val="single" w:sz="4" w:space="0" w:color="auto"/>
            </w:tcBorders>
            <w:vAlign w:val="center"/>
            <w:hideMark/>
          </w:tcPr>
          <w:p w14:paraId="5F98CCFD"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000000"/>
              <w:right w:val="single" w:sz="4" w:space="0" w:color="000000"/>
            </w:tcBorders>
            <w:vAlign w:val="center"/>
            <w:hideMark/>
          </w:tcPr>
          <w:p w14:paraId="03FCF987"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000000"/>
              <w:right w:val="single" w:sz="12" w:space="0" w:color="000000"/>
            </w:tcBorders>
            <w:vAlign w:val="center"/>
            <w:hideMark/>
          </w:tcPr>
          <w:p w14:paraId="1AFD6DF0"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076F4504" w14:textId="77777777" w:rsidR="005E1633" w:rsidRPr="00CB496F" w:rsidRDefault="005E1633" w:rsidP="00B8564E">
            <w:pPr>
              <w:rPr>
                <w:rFonts w:ascii="Verdana" w:hAnsi="Verdana"/>
                <w:sz w:val="18"/>
                <w:szCs w:val="18"/>
              </w:rPr>
            </w:pPr>
          </w:p>
        </w:tc>
      </w:tr>
      <w:tr w:rsidR="005E1633" w:rsidRPr="00CB496F" w14:paraId="137246A1" w14:textId="77777777" w:rsidTr="007F5884">
        <w:trPr>
          <w:trHeight w:val="300"/>
        </w:trPr>
        <w:tc>
          <w:tcPr>
            <w:tcW w:w="694" w:type="dxa"/>
            <w:vMerge/>
            <w:tcBorders>
              <w:top w:val="single" w:sz="4" w:space="0" w:color="auto"/>
              <w:left w:val="single" w:sz="12" w:space="0" w:color="auto"/>
              <w:bottom w:val="single" w:sz="4" w:space="0" w:color="000000"/>
              <w:right w:val="single" w:sz="4" w:space="0" w:color="auto"/>
            </w:tcBorders>
            <w:vAlign w:val="center"/>
            <w:hideMark/>
          </w:tcPr>
          <w:p w14:paraId="5FEEA161"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000000"/>
              <w:right w:val="single" w:sz="4" w:space="0" w:color="000000"/>
            </w:tcBorders>
            <w:vAlign w:val="center"/>
            <w:hideMark/>
          </w:tcPr>
          <w:p w14:paraId="60B20192"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000000"/>
              <w:right w:val="single" w:sz="12" w:space="0" w:color="000000"/>
            </w:tcBorders>
            <w:vAlign w:val="center"/>
            <w:hideMark/>
          </w:tcPr>
          <w:p w14:paraId="27F31721"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33CB25B4" w14:textId="77777777" w:rsidR="005E1633" w:rsidRPr="00CB496F" w:rsidRDefault="005E1633" w:rsidP="00B8564E">
            <w:pPr>
              <w:rPr>
                <w:rFonts w:ascii="Verdana" w:hAnsi="Verdana"/>
                <w:sz w:val="18"/>
                <w:szCs w:val="18"/>
              </w:rPr>
            </w:pPr>
          </w:p>
        </w:tc>
      </w:tr>
      <w:tr w:rsidR="005E1633" w:rsidRPr="00CB496F" w14:paraId="455010D8" w14:textId="77777777" w:rsidTr="007F5884">
        <w:trPr>
          <w:trHeight w:val="300"/>
        </w:trPr>
        <w:tc>
          <w:tcPr>
            <w:tcW w:w="694" w:type="dxa"/>
            <w:vMerge/>
            <w:tcBorders>
              <w:top w:val="nil"/>
              <w:left w:val="single" w:sz="12" w:space="0" w:color="auto"/>
              <w:bottom w:val="single" w:sz="12" w:space="0" w:color="000000"/>
              <w:right w:val="single" w:sz="4" w:space="0" w:color="auto"/>
            </w:tcBorders>
            <w:vAlign w:val="center"/>
          </w:tcPr>
          <w:p w14:paraId="27D95887"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12" w:space="0" w:color="000000"/>
              <w:right w:val="single" w:sz="4" w:space="0" w:color="auto"/>
            </w:tcBorders>
            <w:vAlign w:val="center"/>
          </w:tcPr>
          <w:p w14:paraId="582602D7" w14:textId="77777777" w:rsidR="005E1633" w:rsidRPr="00CB496F" w:rsidRDefault="005E1633" w:rsidP="00B8564E">
            <w:pPr>
              <w:rPr>
                <w:rFonts w:ascii="Verdana" w:hAnsi="Verdana" w:cstheme="minorHAnsi"/>
                <w:b/>
                <w:bCs/>
                <w:i/>
                <w:iCs/>
                <w:strike/>
                <w:color w:val="FF0000"/>
                <w:sz w:val="18"/>
                <w:szCs w:val="18"/>
              </w:rPr>
            </w:pPr>
          </w:p>
        </w:tc>
        <w:tc>
          <w:tcPr>
            <w:tcW w:w="4179" w:type="dxa"/>
            <w:gridSpan w:val="4"/>
            <w:vMerge/>
            <w:tcBorders>
              <w:top w:val="single" w:sz="4" w:space="0" w:color="auto"/>
              <w:left w:val="single" w:sz="4" w:space="0" w:color="auto"/>
              <w:bottom w:val="single" w:sz="12" w:space="0" w:color="000000"/>
              <w:right w:val="single" w:sz="12" w:space="0" w:color="000000"/>
            </w:tcBorders>
            <w:vAlign w:val="center"/>
            <w:hideMark/>
          </w:tcPr>
          <w:p w14:paraId="4547DD1A" w14:textId="77777777" w:rsidR="005E1633" w:rsidRPr="00CB496F" w:rsidRDefault="005E1633" w:rsidP="00B8564E">
            <w:pPr>
              <w:rPr>
                <w:rFonts w:ascii="Verdana" w:hAnsi="Verdana" w:cstheme="minorHAnsi"/>
                <w:b/>
                <w:bCs/>
                <w:i/>
                <w:iCs/>
                <w:strike/>
                <w:color w:val="FF0000"/>
                <w:sz w:val="18"/>
                <w:szCs w:val="18"/>
              </w:rPr>
            </w:pPr>
          </w:p>
        </w:tc>
        <w:tc>
          <w:tcPr>
            <w:tcW w:w="160" w:type="dxa"/>
            <w:noWrap/>
            <w:vAlign w:val="bottom"/>
            <w:hideMark/>
          </w:tcPr>
          <w:p w14:paraId="70FA16F8" w14:textId="77777777" w:rsidR="005E1633" w:rsidRPr="00CB496F" w:rsidRDefault="005E1633" w:rsidP="00B8564E">
            <w:pPr>
              <w:rPr>
                <w:rFonts w:ascii="Verdana" w:hAnsi="Verdana"/>
                <w:sz w:val="18"/>
                <w:szCs w:val="18"/>
              </w:rPr>
            </w:pPr>
          </w:p>
        </w:tc>
      </w:tr>
      <w:tr w:rsidR="005E1633" w:rsidRPr="00CB496F" w14:paraId="1E0AF463" w14:textId="77777777" w:rsidTr="007F5884">
        <w:trPr>
          <w:trHeight w:val="315"/>
        </w:trPr>
        <w:tc>
          <w:tcPr>
            <w:tcW w:w="694" w:type="dxa"/>
            <w:vMerge/>
            <w:tcBorders>
              <w:top w:val="nil"/>
              <w:left w:val="single" w:sz="12" w:space="0" w:color="auto"/>
              <w:bottom w:val="single" w:sz="12" w:space="0" w:color="000000"/>
              <w:right w:val="single" w:sz="4" w:space="0" w:color="auto"/>
            </w:tcBorders>
            <w:vAlign w:val="center"/>
          </w:tcPr>
          <w:p w14:paraId="2BA305E9"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12" w:space="0" w:color="000000"/>
              <w:right w:val="single" w:sz="4" w:space="0" w:color="auto"/>
            </w:tcBorders>
            <w:vAlign w:val="center"/>
          </w:tcPr>
          <w:p w14:paraId="28269483" w14:textId="77777777" w:rsidR="005E1633" w:rsidRPr="00CB496F" w:rsidRDefault="005E1633" w:rsidP="00B8564E">
            <w:pPr>
              <w:rPr>
                <w:rFonts w:ascii="Verdana" w:hAnsi="Verdana" w:cstheme="minorHAnsi"/>
                <w:b/>
                <w:bCs/>
                <w:i/>
                <w:iCs/>
                <w:strike/>
                <w:color w:val="FF0000"/>
                <w:sz w:val="18"/>
                <w:szCs w:val="18"/>
              </w:rPr>
            </w:pPr>
          </w:p>
        </w:tc>
        <w:tc>
          <w:tcPr>
            <w:tcW w:w="4179" w:type="dxa"/>
            <w:gridSpan w:val="4"/>
            <w:vMerge/>
            <w:tcBorders>
              <w:top w:val="single" w:sz="4" w:space="0" w:color="auto"/>
              <w:left w:val="single" w:sz="4" w:space="0" w:color="auto"/>
              <w:bottom w:val="single" w:sz="12" w:space="0" w:color="000000"/>
              <w:right w:val="single" w:sz="12" w:space="0" w:color="000000"/>
            </w:tcBorders>
            <w:vAlign w:val="center"/>
            <w:hideMark/>
          </w:tcPr>
          <w:p w14:paraId="6B1C2966" w14:textId="77777777" w:rsidR="005E1633" w:rsidRPr="00CB496F" w:rsidRDefault="005E1633" w:rsidP="00B8564E">
            <w:pPr>
              <w:rPr>
                <w:rFonts w:ascii="Verdana" w:hAnsi="Verdana" w:cstheme="minorHAnsi"/>
                <w:b/>
                <w:bCs/>
                <w:i/>
                <w:iCs/>
                <w:strike/>
                <w:color w:val="FF0000"/>
                <w:sz w:val="18"/>
                <w:szCs w:val="18"/>
              </w:rPr>
            </w:pPr>
          </w:p>
        </w:tc>
        <w:tc>
          <w:tcPr>
            <w:tcW w:w="160" w:type="dxa"/>
            <w:noWrap/>
            <w:vAlign w:val="bottom"/>
            <w:hideMark/>
          </w:tcPr>
          <w:p w14:paraId="326D16A8" w14:textId="77777777" w:rsidR="005E1633" w:rsidRPr="00CB496F" w:rsidRDefault="005E1633" w:rsidP="00B8564E">
            <w:pPr>
              <w:rPr>
                <w:rFonts w:ascii="Verdana" w:hAnsi="Verdana"/>
                <w:sz w:val="18"/>
                <w:szCs w:val="18"/>
              </w:rPr>
            </w:pPr>
          </w:p>
        </w:tc>
      </w:tr>
      <w:tr w:rsidR="005E1633" w:rsidRPr="00CB496F" w14:paraId="7AB285CD" w14:textId="77777777" w:rsidTr="007F5884">
        <w:trPr>
          <w:trHeight w:val="315"/>
        </w:trPr>
        <w:tc>
          <w:tcPr>
            <w:tcW w:w="694" w:type="dxa"/>
            <w:noWrap/>
            <w:vAlign w:val="center"/>
            <w:hideMark/>
          </w:tcPr>
          <w:p w14:paraId="276317CC" w14:textId="77777777" w:rsidR="005E1633" w:rsidRPr="00CB496F" w:rsidRDefault="005E1633" w:rsidP="00B8564E">
            <w:pPr>
              <w:rPr>
                <w:rFonts w:ascii="Verdana" w:hAnsi="Verdana"/>
                <w:sz w:val="18"/>
                <w:szCs w:val="18"/>
              </w:rPr>
            </w:pPr>
          </w:p>
        </w:tc>
        <w:tc>
          <w:tcPr>
            <w:tcW w:w="1583" w:type="dxa"/>
            <w:vAlign w:val="center"/>
            <w:hideMark/>
          </w:tcPr>
          <w:p w14:paraId="1F94A77B" w14:textId="77777777" w:rsidR="005E1633" w:rsidRPr="00CB496F" w:rsidRDefault="005E1633" w:rsidP="00B8564E">
            <w:pPr>
              <w:rPr>
                <w:rFonts w:ascii="Verdana" w:hAnsi="Verdana"/>
                <w:sz w:val="18"/>
                <w:szCs w:val="18"/>
              </w:rPr>
            </w:pPr>
          </w:p>
        </w:tc>
        <w:tc>
          <w:tcPr>
            <w:tcW w:w="962" w:type="dxa"/>
            <w:vAlign w:val="center"/>
            <w:hideMark/>
          </w:tcPr>
          <w:p w14:paraId="24E9E045" w14:textId="77777777" w:rsidR="005E1633" w:rsidRPr="00CB496F" w:rsidRDefault="005E1633" w:rsidP="00B8564E">
            <w:pPr>
              <w:rPr>
                <w:rFonts w:ascii="Verdana" w:hAnsi="Verdana"/>
                <w:sz w:val="18"/>
                <w:szCs w:val="18"/>
              </w:rPr>
            </w:pPr>
          </w:p>
        </w:tc>
        <w:tc>
          <w:tcPr>
            <w:tcW w:w="962" w:type="dxa"/>
            <w:vAlign w:val="center"/>
            <w:hideMark/>
          </w:tcPr>
          <w:p w14:paraId="3B4D6E97" w14:textId="77777777" w:rsidR="005E1633" w:rsidRPr="00CB496F" w:rsidRDefault="005E1633" w:rsidP="00B8564E">
            <w:pPr>
              <w:rPr>
                <w:rFonts w:ascii="Verdana" w:hAnsi="Verdana"/>
                <w:sz w:val="18"/>
                <w:szCs w:val="18"/>
              </w:rPr>
            </w:pPr>
          </w:p>
        </w:tc>
        <w:tc>
          <w:tcPr>
            <w:tcW w:w="1360" w:type="dxa"/>
            <w:vAlign w:val="center"/>
            <w:hideMark/>
          </w:tcPr>
          <w:p w14:paraId="24986130" w14:textId="77777777" w:rsidR="005E1633" w:rsidRPr="00CB496F" w:rsidRDefault="005E1633" w:rsidP="00B8564E">
            <w:pPr>
              <w:rPr>
                <w:rFonts w:ascii="Verdana" w:hAnsi="Verdana"/>
                <w:sz w:val="18"/>
                <w:szCs w:val="18"/>
              </w:rPr>
            </w:pPr>
          </w:p>
        </w:tc>
        <w:tc>
          <w:tcPr>
            <w:tcW w:w="806" w:type="dxa"/>
            <w:noWrap/>
            <w:vAlign w:val="bottom"/>
            <w:hideMark/>
          </w:tcPr>
          <w:p w14:paraId="04D5291C" w14:textId="77777777" w:rsidR="005E1633" w:rsidRPr="00CB496F" w:rsidRDefault="005E1633" w:rsidP="00B8564E">
            <w:pPr>
              <w:rPr>
                <w:rFonts w:ascii="Verdana" w:hAnsi="Verdana"/>
                <w:sz w:val="18"/>
                <w:szCs w:val="18"/>
              </w:rPr>
            </w:pPr>
          </w:p>
        </w:tc>
        <w:tc>
          <w:tcPr>
            <w:tcW w:w="422" w:type="dxa"/>
            <w:noWrap/>
            <w:vAlign w:val="bottom"/>
            <w:hideMark/>
          </w:tcPr>
          <w:p w14:paraId="0096D345" w14:textId="77777777" w:rsidR="005E1633" w:rsidRPr="00CB496F" w:rsidRDefault="005E1633" w:rsidP="00B8564E">
            <w:pPr>
              <w:rPr>
                <w:rFonts w:ascii="Verdana" w:hAnsi="Verdana"/>
                <w:sz w:val="18"/>
                <w:szCs w:val="18"/>
              </w:rPr>
            </w:pPr>
          </w:p>
        </w:tc>
        <w:tc>
          <w:tcPr>
            <w:tcW w:w="1560" w:type="dxa"/>
            <w:noWrap/>
            <w:vAlign w:val="bottom"/>
            <w:hideMark/>
          </w:tcPr>
          <w:p w14:paraId="3533A51B" w14:textId="77777777" w:rsidR="005E1633" w:rsidRPr="00CB496F" w:rsidRDefault="005E1633" w:rsidP="00B8564E">
            <w:pPr>
              <w:rPr>
                <w:rFonts w:ascii="Verdana" w:hAnsi="Verdana"/>
                <w:sz w:val="18"/>
                <w:szCs w:val="18"/>
              </w:rPr>
            </w:pPr>
          </w:p>
        </w:tc>
        <w:tc>
          <w:tcPr>
            <w:tcW w:w="1391" w:type="dxa"/>
            <w:noWrap/>
            <w:vAlign w:val="bottom"/>
            <w:hideMark/>
          </w:tcPr>
          <w:p w14:paraId="1951C8A4" w14:textId="77777777" w:rsidR="005E1633" w:rsidRPr="00CB496F" w:rsidRDefault="005E1633" w:rsidP="00B8564E">
            <w:pPr>
              <w:rPr>
                <w:rFonts w:ascii="Verdana" w:hAnsi="Verdana"/>
                <w:sz w:val="18"/>
                <w:szCs w:val="18"/>
              </w:rPr>
            </w:pPr>
          </w:p>
        </w:tc>
        <w:tc>
          <w:tcPr>
            <w:tcW w:w="160" w:type="dxa"/>
            <w:vAlign w:val="center"/>
            <w:hideMark/>
          </w:tcPr>
          <w:p w14:paraId="718AF3A9" w14:textId="77777777" w:rsidR="005E1633" w:rsidRPr="00CB496F" w:rsidRDefault="005E1633" w:rsidP="00B8564E">
            <w:pPr>
              <w:rPr>
                <w:rFonts w:ascii="Verdana" w:hAnsi="Verdana"/>
                <w:sz w:val="18"/>
                <w:szCs w:val="18"/>
              </w:rPr>
            </w:pPr>
          </w:p>
        </w:tc>
      </w:tr>
      <w:tr w:rsidR="005E1633" w:rsidRPr="00CB496F" w14:paraId="208B31B5" w14:textId="77777777" w:rsidTr="007F5884">
        <w:trPr>
          <w:trHeight w:val="330"/>
        </w:trPr>
        <w:tc>
          <w:tcPr>
            <w:tcW w:w="694" w:type="dxa"/>
            <w:tcBorders>
              <w:top w:val="single" w:sz="12" w:space="0" w:color="auto"/>
              <w:left w:val="single" w:sz="12" w:space="0" w:color="auto"/>
              <w:bottom w:val="single" w:sz="12" w:space="0" w:color="auto"/>
              <w:right w:val="single" w:sz="4" w:space="0" w:color="auto"/>
            </w:tcBorders>
            <w:shd w:val="clear" w:color="auto" w:fill="DBDBDB"/>
            <w:noWrap/>
            <w:vAlign w:val="bottom"/>
            <w:hideMark/>
          </w:tcPr>
          <w:p w14:paraId="2DC4052E"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V.</w:t>
            </w:r>
          </w:p>
        </w:tc>
        <w:tc>
          <w:tcPr>
            <w:tcW w:w="9046" w:type="dxa"/>
            <w:gridSpan w:val="8"/>
            <w:tcBorders>
              <w:top w:val="single" w:sz="12" w:space="0" w:color="auto"/>
              <w:left w:val="nil"/>
              <w:bottom w:val="single" w:sz="12" w:space="0" w:color="auto"/>
              <w:right w:val="single" w:sz="12" w:space="0" w:color="000000"/>
            </w:tcBorders>
            <w:shd w:val="clear" w:color="auto" w:fill="DBDBDB"/>
            <w:noWrap/>
            <w:vAlign w:val="bottom"/>
            <w:hideMark/>
          </w:tcPr>
          <w:p w14:paraId="54078B5A" w14:textId="77777777" w:rsidR="005E1633" w:rsidRPr="00CB496F" w:rsidRDefault="005E1633" w:rsidP="00B8564E">
            <w:pPr>
              <w:rPr>
                <w:rFonts w:ascii="Verdana" w:hAnsi="Verdana" w:cstheme="minorHAnsi"/>
                <w:b/>
                <w:bCs/>
                <w:color w:val="000000"/>
                <w:sz w:val="18"/>
                <w:szCs w:val="18"/>
              </w:rPr>
            </w:pPr>
            <w:r w:rsidRPr="00CB496F">
              <w:rPr>
                <w:rFonts w:ascii="Verdana" w:hAnsi="Verdana" w:cstheme="minorHAnsi"/>
                <w:b/>
                <w:bCs/>
                <w:color w:val="000000"/>
                <w:sz w:val="18"/>
                <w:szCs w:val="18"/>
              </w:rPr>
              <w:t>WÓZKI</w:t>
            </w:r>
          </w:p>
        </w:tc>
        <w:tc>
          <w:tcPr>
            <w:tcW w:w="160" w:type="dxa"/>
            <w:vAlign w:val="center"/>
            <w:hideMark/>
          </w:tcPr>
          <w:p w14:paraId="4079ED23" w14:textId="77777777" w:rsidR="005E1633" w:rsidRPr="00CB496F" w:rsidRDefault="005E1633" w:rsidP="00B8564E">
            <w:pPr>
              <w:rPr>
                <w:rFonts w:ascii="Verdana" w:hAnsi="Verdana" w:cstheme="minorHAnsi"/>
                <w:b/>
                <w:bCs/>
                <w:color w:val="000000"/>
                <w:sz w:val="18"/>
                <w:szCs w:val="18"/>
              </w:rPr>
            </w:pPr>
          </w:p>
        </w:tc>
      </w:tr>
      <w:tr w:rsidR="005E1633" w:rsidRPr="00CB496F" w14:paraId="7ECC06BC" w14:textId="77777777" w:rsidTr="007F5884">
        <w:trPr>
          <w:trHeight w:val="300"/>
        </w:trPr>
        <w:tc>
          <w:tcPr>
            <w:tcW w:w="694" w:type="dxa"/>
            <w:tcBorders>
              <w:top w:val="nil"/>
              <w:left w:val="single" w:sz="12" w:space="0" w:color="auto"/>
              <w:bottom w:val="nil"/>
              <w:right w:val="single" w:sz="4" w:space="0" w:color="auto"/>
            </w:tcBorders>
            <w:shd w:val="clear" w:color="auto" w:fill="BFBFBF"/>
            <w:noWrap/>
            <w:vAlign w:val="center"/>
            <w:hideMark/>
          </w:tcPr>
          <w:p w14:paraId="35CD036D"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4867" w:type="dxa"/>
            <w:gridSpan w:val="4"/>
            <w:tcBorders>
              <w:top w:val="single" w:sz="4" w:space="0" w:color="auto"/>
              <w:left w:val="nil"/>
              <w:bottom w:val="single" w:sz="4" w:space="0" w:color="auto"/>
              <w:right w:val="single" w:sz="4" w:space="0" w:color="000000"/>
            </w:tcBorders>
            <w:shd w:val="clear" w:color="auto" w:fill="BFBFBF"/>
            <w:vAlign w:val="center"/>
            <w:hideMark/>
          </w:tcPr>
          <w:p w14:paraId="15094A7C" w14:textId="77777777" w:rsidR="005E1633" w:rsidRPr="00CB496F" w:rsidRDefault="005E1633" w:rsidP="00B8564E">
            <w:pPr>
              <w:jc w:val="center"/>
              <w:rPr>
                <w:rFonts w:ascii="Verdana" w:hAnsi="Verdana" w:cstheme="minorHAnsi"/>
                <w:b/>
                <w:bCs/>
                <w:color w:val="000000"/>
                <w:sz w:val="18"/>
                <w:szCs w:val="18"/>
              </w:rPr>
            </w:pPr>
            <w:r w:rsidRPr="00CB496F">
              <w:rPr>
                <w:rFonts w:ascii="Verdana" w:hAnsi="Verdana" w:cstheme="minorHAnsi"/>
                <w:b/>
                <w:bCs/>
                <w:color w:val="000000"/>
                <w:sz w:val="18"/>
                <w:szCs w:val="18"/>
              </w:rPr>
              <w:t xml:space="preserve">Należy sprawdzić: </w:t>
            </w:r>
          </w:p>
        </w:tc>
        <w:tc>
          <w:tcPr>
            <w:tcW w:w="4179" w:type="dxa"/>
            <w:gridSpan w:val="4"/>
            <w:tcBorders>
              <w:top w:val="single" w:sz="4" w:space="0" w:color="auto"/>
              <w:left w:val="nil"/>
              <w:bottom w:val="single" w:sz="4" w:space="0" w:color="auto"/>
              <w:right w:val="single" w:sz="12" w:space="0" w:color="000000"/>
            </w:tcBorders>
            <w:shd w:val="clear" w:color="auto" w:fill="BFBFBF"/>
            <w:noWrap/>
            <w:vAlign w:val="bottom"/>
            <w:hideMark/>
          </w:tcPr>
          <w:p w14:paraId="207B4161"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387E0E9" w14:textId="77777777" w:rsidR="005E1633" w:rsidRPr="00CB496F" w:rsidRDefault="005E1633" w:rsidP="00B8564E">
            <w:pPr>
              <w:rPr>
                <w:rFonts w:ascii="Verdana" w:hAnsi="Verdana" w:cs="Calibri"/>
                <w:color w:val="000000"/>
                <w:sz w:val="18"/>
                <w:szCs w:val="18"/>
              </w:rPr>
            </w:pPr>
          </w:p>
        </w:tc>
      </w:tr>
      <w:tr w:rsidR="005E1633" w:rsidRPr="00CB496F" w14:paraId="1E69C40A" w14:textId="77777777" w:rsidTr="007F5884">
        <w:trPr>
          <w:trHeight w:val="300"/>
        </w:trPr>
        <w:tc>
          <w:tcPr>
            <w:tcW w:w="694" w:type="dxa"/>
            <w:vMerge w:val="restart"/>
            <w:tcBorders>
              <w:top w:val="single" w:sz="4" w:space="0" w:color="auto"/>
              <w:left w:val="single" w:sz="12" w:space="0" w:color="auto"/>
              <w:bottom w:val="single" w:sz="4" w:space="0" w:color="auto"/>
              <w:right w:val="single" w:sz="4" w:space="0" w:color="auto"/>
            </w:tcBorders>
            <w:noWrap/>
            <w:vAlign w:val="center"/>
            <w:hideMark/>
          </w:tcPr>
          <w:p w14:paraId="742B4E0F" w14:textId="7BADEACF" w:rsidR="005E1633" w:rsidRPr="00CB496F" w:rsidRDefault="0077164E" w:rsidP="00B8564E">
            <w:pPr>
              <w:jc w:val="center"/>
              <w:rPr>
                <w:rFonts w:ascii="Verdana" w:hAnsi="Verdana" w:cs="Calibri"/>
                <w:color w:val="000000"/>
                <w:sz w:val="18"/>
                <w:szCs w:val="18"/>
              </w:rPr>
            </w:pPr>
            <w:r w:rsidRPr="00CB496F">
              <w:rPr>
                <w:rFonts w:ascii="Verdana" w:hAnsi="Verdana" w:cs="Calibri"/>
                <w:color w:val="000000"/>
                <w:sz w:val="18"/>
                <w:szCs w:val="18"/>
              </w:rPr>
              <w:t>1</w:t>
            </w:r>
            <w:r w:rsidR="00430FE1">
              <w:rPr>
                <w:rFonts w:ascii="Verdana" w:hAnsi="Verdana" w:cs="Calibri"/>
                <w:color w:val="000000"/>
                <w:sz w:val="18"/>
                <w:szCs w:val="18"/>
              </w:rPr>
              <w:t>6</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5E87B7" w14:textId="37D6A406"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 xml:space="preserve">Kontrola wzrokowa ram wózka i zamocowanych części na występowanie deformacji, pęknięć uszkodzeń.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11895179"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5C074833" w14:textId="77777777" w:rsidR="005E1633" w:rsidRPr="00CB496F" w:rsidRDefault="005E1633" w:rsidP="00B8564E">
            <w:pPr>
              <w:rPr>
                <w:rFonts w:ascii="Verdana" w:hAnsi="Verdana" w:cs="Calibri"/>
                <w:color w:val="000000"/>
                <w:sz w:val="18"/>
                <w:szCs w:val="18"/>
              </w:rPr>
            </w:pPr>
          </w:p>
        </w:tc>
      </w:tr>
      <w:tr w:rsidR="005E1633" w:rsidRPr="00CB496F" w14:paraId="0B6B80FB" w14:textId="77777777" w:rsidTr="007F5884">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5A92829B"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41A95F62"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19BCFBBC"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02121991" w14:textId="77777777" w:rsidR="005E1633" w:rsidRPr="00CB496F" w:rsidRDefault="005E1633" w:rsidP="00B8564E">
            <w:pPr>
              <w:rPr>
                <w:rFonts w:ascii="Verdana" w:hAnsi="Verdana"/>
                <w:sz w:val="18"/>
                <w:szCs w:val="18"/>
              </w:rPr>
            </w:pPr>
          </w:p>
        </w:tc>
      </w:tr>
      <w:tr w:rsidR="005E1633" w:rsidRPr="00CB496F" w14:paraId="36E1AC57" w14:textId="77777777" w:rsidTr="007F5884">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363FE498"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4C3169A9"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1EAF49C5"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45ADC815" w14:textId="77777777" w:rsidR="005E1633" w:rsidRPr="00CB496F" w:rsidRDefault="005E1633" w:rsidP="00B8564E">
            <w:pPr>
              <w:rPr>
                <w:rFonts w:ascii="Verdana" w:hAnsi="Verdana"/>
                <w:sz w:val="18"/>
                <w:szCs w:val="18"/>
              </w:rPr>
            </w:pPr>
          </w:p>
        </w:tc>
      </w:tr>
      <w:tr w:rsidR="005E1633" w:rsidRPr="00CB496F" w14:paraId="10C71C05" w14:textId="77777777" w:rsidTr="0077164E">
        <w:trPr>
          <w:trHeight w:val="300"/>
        </w:trPr>
        <w:tc>
          <w:tcPr>
            <w:tcW w:w="694" w:type="dxa"/>
            <w:vMerge w:val="restart"/>
            <w:tcBorders>
              <w:top w:val="single" w:sz="4" w:space="0" w:color="auto"/>
              <w:left w:val="single" w:sz="12" w:space="0" w:color="auto"/>
              <w:bottom w:val="single" w:sz="4" w:space="0" w:color="auto"/>
              <w:right w:val="single" w:sz="4" w:space="0" w:color="auto"/>
            </w:tcBorders>
            <w:noWrap/>
            <w:vAlign w:val="center"/>
            <w:hideMark/>
          </w:tcPr>
          <w:p w14:paraId="0A9D4FDD" w14:textId="22114E83" w:rsidR="005E1633" w:rsidRPr="00CB496F" w:rsidRDefault="0077164E" w:rsidP="00B8564E">
            <w:pPr>
              <w:jc w:val="center"/>
              <w:rPr>
                <w:rFonts w:ascii="Verdana" w:hAnsi="Verdana" w:cs="Calibri"/>
                <w:color w:val="000000"/>
                <w:sz w:val="18"/>
                <w:szCs w:val="18"/>
              </w:rPr>
            </w:pPr>
            <w:r w:rsidRPr="00CB496F">
              <w:rPr>
                <w:rFonts w:ascii="Verdana" w:hAnsi="Verdana" w:cs="Calibri"/>
                <w:color w:val="000000"/>
                <w:sz w:val="18"/>
                <w:szCs w:val="18"/>
              </w:rPr>
              <w:t>1</w:t>
            </w:r>
            <w:r w:rsidR="00430FE1">
              <w:rPr>
                <w:rFonts w:ascii="Verdana" w:hAnsi="Verdana" w:cs="Calibri"/>
                <w:color w:val="000000"/>
                <w:sz w:val="18"/>
                <w:szCs w:val="18"/>
              </w:rPr>
              <w:t>7</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00D84FC"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 xml:space="preserve">Kontrola wzrokowa powierzchni tocznych kół na występowanie płaskich miejsc i </w:t>
            </w:r>
            <w:proofErr w:type="spellStart"/>
            <w:r w:rsidRPr="00CB496F">
              <w:rPr>
                <w:rFonts w:ascii="Verdana" w:hAnsi="Verdana" w:cstheme="minorHAnsi"/>
                <w:color w:val="000000"/>
                <w:sz w:val="18"/>
                <w:szCs w:val="18"/>
              </w:rPr>
              <w:t>nalepów</w:t>
            </w:r>
            <w:proofErr w:type="spellEnd"/>
            <w:r w:rsidRPr="00CB496F">
              <w:rPr>
                <w:rFonts w:ascii="Verdana" w:hAnsi="Verdana" w:cstheme="minorHAnsi"/>
                <w:color w:val="000000"/>
                <w:sz w:val="18"/>
                <w:szCs w:val="18"/>
              </w:rPr>
              <w:t xml:space="preserve">.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31B39E20"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52C5FEA7" w14:textId="77777777" w:rsidR="005E1633" w:rsidRPr="00CB496F" w:rsidRDefault="005E1633" w:rsidP="00B8564E">
            <w:pPr>
              <w:rPr>
                <w:rFonts w:ascii="Verdana" w:hAnsi="Verdana" w:cs="Calibri"/>
                <w:color w:val="000000"/>
                <w:sz w:val="18"/>
                <w:szCs w:val="18"/>
              </w:rPr>
            </w:pPr>
          </w:p>
        </w:tc>
      </w:tr>
      <w:tr w:rsidR="005E1633" w:rsidRPr="00CB496F" w14:paraId="3C718AD7" w14:textId="77777777" w:rsidTr="0077164E">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418AAD01"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001BDA41"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4790AFC0"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14B3452D" w14:textId="77777777" w:rsidR="005E1633" w:rsidRPr="00CB496F" w:rsidRDefault="005E1633" w:rsidP="00B8564E">
            <w:pPr>
              <w:rPr>
                <w:rFonts w:ascii="Verdana" w:hAnsi="Verdana"/>
                <w:sz w:val="18"/>
                <w:szCs w:val="18"/>
              </w:rPr>
            </w:pPr>
          </w:p>
        </w:tc>
      </w:tr>
      <w:tr w:rsidR="005E1633" w:rsidRPr="00CB496F" w14:paraId="6FACFD55" w14:textId="77777777" w:rsidTr="0077164E">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6AE83C7C"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6A654DD7"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4B68276B"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75BD0670" w14:textId="77777777" w:rsidR="005E1633" w:rsidRPr="00CB496F" w:rsidRDefault="005E1633" w:rsidP="00B8564E">
            <w:pPr>
              <w:rPr>
                <w:rFonts w:ascii="Verdana" w:hAnsi="Verdana"/>
                <w:sz w:val="18"/>
                <w:szCs w:val="18"/>
              </w:rPr>
            </w:pPr>
          </w:p>
        </w:tc>
      </w:tr>
      <w:tr w:rsidR="005E1633" w:rsidRPr="00CB496F" w14:paraId="550B979C" w14:textId="77777777" w:rsidTr="0077164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5A7F8F74" w14:textId="3706942B" w:rsidR="005E1633" w:rsidRPr="00CB496F" w:rsidRDefault="0077164E" w:rsidP="00B8564E">
            <w:pPr>
              <w:jc w:val="center"/>
              <w:rPr>
                <w:rFonts w:ascii="Verdana" w:hAnsi="Verdana" w:cs="Calibri"/>
                <w:color w:val="000000"/>
                <w:sz w:val="18"/>
                <w:szCs w:val="18"/>
              </w:rPr>
            </w:pPr>
            <w:r w:rsidRPr="00CB496F">
              <w:rPr>
                <w:rFonts w:ascii="Verdana" w:hAnsi="Verdana" w:cs="Calibri"/>
                <w:color w:val="000000"/>
                <w:sz w:val="18"/>
                <w:szCs w:val="18"/>
              </w:rPr>
              <w:t>1</w:t>
            </w:r>
            <w:r w:rsidR="00430FE1">
              <w:rPr>
                <w:rFonts w:ascii="Verdana" w:hAnsi="Verdana" w:cs="Calibri"/>
                <w:color w:val="000000"/>
                <w:sz w:val="18"/>
                <w:szCs w:val="18"/>
              </w:rPr>
              <w:t>8</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AAF2C6E" w14:textId="4F671326" w:rsidR="005E1633" w:rsidRPr="001022F1" w:rsidRDefault="005E1633" w:rsidP="00B8564E">
            <w:pPr>
              <w:rPr>
                <w:rFonts w:ascii="Verdana" w:hAnsi="Verdana" w:cstheme="minorHAnsi"/>
                <w:sz w:val="18"/>
                <w:szCs w:val="18"/>
              </w:rPr>
            </w:pPr>
            <w:r w:rsidRPr="001022F1">
              <w:rPr>
                <w:rFonts w:ascii="Verdana" w:hAnsi="Verdana" w:cstheme="minorHAnsi"/>
                <w:sz w:val="18"/>
                <w:szCs w:val="18"/>
              </w:rPr>
              <w:t xml:space="preserve">Wzrokowa kontrola zestawów. Pod kątem uszkodzeń.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5D486940"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DFAAEAA" w14:textId="77777777" w:rsidR="005E1633" w:rsidRPr="00CB496F" w:rsidRDefault="005E1633" w:rsidP="00B8564E">
            <w:pPr>
              <w:rPr>
                <w:rFonts w:ascii="Verdana" w:hAnsi="Verdana" w:cs="Calibri"/>
                <w:color w:val="000000"/>
                <w:sz w:val="18"/>
                <w:szCs w:val="18"/>
              </w:rPr>
            </w:pPr>
          </w:p>
        </w:tc>
      </w:tr>
      <w:tr w:rsidR="005E1633" w:rsidRPr="00CB496F" w14:paraId="53C79327" w14:textId="77777777" w:rsidTr="00771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38C40C12"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540FE48E" w14:textId="77777777" w:rsidR="005E1633" w:rsidRPr="001022F1"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0C00983"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6239859C" w14:textId="77777777" w:rsidR="005E1633" w:rsidRPr="00CB496F" w:rsidRDefault="005E1633" w:rsidP="00B8564E">
            <w:pPr>
              <w:rPr>
                <w:rFonts w:ascii="Verdana" w:hAnsi="Verdana"/>
                <w:sz w:val="18"/>
                <w:szCs w:val="18"/>
              </w:rPr>
            </w:pPr>
          </w:p>
        </w:tc>
      </w:tr>
      <w:tr w:rsidR="005E1633" w:rsidRPr="00CB496F" w14:paraId="5C75B132" w14:textId="77777777" w:rsidTr="00771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2A653089"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0703CACB" w14:textId="77777777" w:rsidR="005E1633" w:rsidRPr="001022F1"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37878B1D"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65F0A84E" w14:textId="77777777" w:rsidR="005E1633" w:rsidRPr="00CB496F" w:rsidRDefault="005E1633" w:rsidP="00B8564E">
            <w:pPr>
              <w:rPr>
                <w:rFonts w:ascii="Verdana" w:hAnsi="Verdana"/>
                <w:sz w:val="18"/>
                <w:szCs w:val="18"/>
              </w:rPr>
            </w:pPr>
          </w:p>
        </w:tc>
      </w:tr>
      <w:tr w:rsidR="005E1633" w:rsidRPr="00CB496F" w14:paraId="2A83938C" w14:textId="77777777" w:rsidTr="0077164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2A1BA47B" w14:textId="0E802AA8" w:rsidR="005E1633" w:rsidRPr="00CB496F" w:rsidRDefault="00430FE1" w:rsidP="00B8564E">
            <w:pPr>
              <w:jc w:val="center"/>
              <w:rPr>
                <w:rFonts w:ascii="Verdana" w:hAnsi="Verdana" w:cs="Calibri"/>
                <w:color w:val="000000"/>
                <w:sz w:val="18"/>
                <w:szCs w:val="18"/>
              </w:rPr>
            </w:pPr>
            <w:r>
              <w:rPr>
                <w:rFonts w:ascii="Verdana" w:hAnsi="Verdana" w:cs="Calibri"/>
                <w:color w:val="000000"/>
                <w:sz w:val="18"/>
                <w:szCs w:val="18"/>
              </w:rPr>
              <w:t>19</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81C9F2" w14:textId="77777777" w:rsidR="005E1633" w:rsidRPr="001022F1" w:rsidRDefault="005E1633" w:rsidP="00B8564E">
            <w:pPr>
              <w:rPr>
                <w:rFonts w:ascii="Verdana" w:hAnsi="Verdana" w:cstheme="minorHAnsi"/>
                <w:sz w:val="18"/>
                <w:szCs w:val="18"/>
              </w:rPr>
            </w:pPr>
            <w:r w:rsidRPr="001022F1">
              <w:rPr>
                <w:rFonts w:ascii="Verdana" w:hAnsi="Verdana" w:cstheme="minorHAnsi"/>
                <w:sz w:val="18"/>
                <w:szCs w:val="18"/>
              </w:rPr>
              <w:t>Kontrola tarcz hamulcowych i wkładek hamulcowych.</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6B2CF26C"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65D0B34" w14:textId="77777777" w:rsidR="005E1633" w:rsidRPr="00CB496F" w:rsidRDefault="005E1633" w:rsidP="00B8564E">
            <w:pPr>
              <w:rPr>
                <w:rFonts w:ascii="Verdana" w:hAnsi="Verdana" w:cs="Calibri"/>
                <w:color w:val="000000"/>
                <w:sz w:val="18"/>
                <w:szCs w:val="18"/>
              </w:rPr>
            </w:pPr>
          </w:p>
        </w:tc>
      </w:tr>
      <w:tr w:rsidR="005E1633" w:rsidRPr="00CB496F" w14:paraId="1349696A" w14:textId="77777777" w:rsidTr="00771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14C02A8B"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2B2CD151" w14:textId="77777777" w:rsidR="005E1633" w:rsidRPr="001022F1"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7166DA74"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11D77FAA" w14:textId="77777777" w:rsidR="005E1633" w:rsidRPr="00CB496F" w:rsidRDefault="005E1633" w:rsidP="00B8564E">
            <w:pPr>
              <w:rPr>
                <w:rFonts w:ascii="Verdana" w:hAnsi="Verdana"/>
                <w:sz w:val="18"/>
                <w:szCs w:val="18"/>
              </w:rPr>
            </w:pPr>
          </w:p>
        </w:tc>
      </w:tr>
      <w:tr w:rsidR="005E1633" w:rsidRPr="00CB496F" w14:paraId="5D999569" w14:textId="77777777" w:rsidTr="00771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025DB405"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5FCFD33F" w14:textId="77777777" w:rsidR="005E1633" w:rsidRPr="001022F1"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42E7F0E7"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5711B6AB" w14:textId="77777777" w:rsidR="005E1633" w:rsidRPr="00CB496F" w:rsidRDefault="005E1633" w:rsidP="00B8564E">
            <w:pPr>
              <w:rPr>
                <w:rFonts w:ascii="Verdana" w:hAnsi="Verdana"/>
                <w:sz w:val="18"/>
                <w:szCs w:val="18"/>
              </w:rPr>
            </w:pPr>
          </w:p>
        </w:tc>
      </w:tr>
      <w:tr w:rsidR="005E1633" w:rsidRPr="00CB496F" w14:paraId="71C568ED" w14:textId="77777777" w:rsidTr="0077164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6805CE6F" w14:textId="0CCD748C" w:rsidR="005E1633" w:rsidRPr="00CB496F" w:rsidRDefault="0077164E" w:rsidP="00B8564E">
            <w:pPr>
              <w:jc w:val="center"/>
              <w:rPr>
                <w:rFonts w:ascii="Verdana" w:hAnsi="Verdana" w:cs="Calibri"/>
                <w:color w:val="000000"/>
                <w:sz w:val="18"/>
                <w:szCs w:val="18"/>
              </w:rPr>
            </w:pPr>
            <w:r w:rsidRPr="00CB496F">
              <w:rPr>
                <w:rFonts w:ascii="Verdana" w:hAnsi="Verdana" w:cs="Calibri"/>
                <w:color w:val="000000"/>
                <w:sz w:val="18"/>
                <w:szCs w:val="18"/>
              </w:rPr>
              <w:t>2</w:t>
            </w:r>
            <w:r w:rsidR="00430FE1">
              <w:rPr>
                <w:rFonts w:ascii="Verdana" w:hAnsi="Verdana" w:cs="Calibri"/>
                <w:color w:val="000000"/>
                <w:sz w:val="18"/>
                <w:szCs w:val="18"/>
              </w:rPr>
              <w:t>0</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CD6ABD" w14:textId="73EC64A2" w:rsidR="005E1633" w:rsidRPr="001022F1" w:rsidRDefault="00C22D1A" w:rsidP="00B8564E">
            <w:pPr>
              <w:rPr>
                <w:rFonts w:ascii="Verdana" w:hAnsi="Verdana" w:cstheme="minorHAnsi"/>
                <w:sz w:val="18"/>
                <w:szCs w:val="18"/>
              </w:rPr>
            </w:pPr>
            <w:r w:rsidRPr="001022F1">
              <w:rPr>
                <w:rFonts w:ascii="Verdana" w:hAnsi="Verdana" w:cstheme="minorHAnsi"/>
                <w:sz w:val="18"/>
                <w:szCs w:val="18"/>
              </w:rPr>
              <w:t xml:space="preserve">Kontrola wzrokowa. </w:t>
            </w:r>
            <w:r w:rsidR="005E1633" w:rsidRPr="001022F1">
              <w:rPr>
                <w:rFonts w:ascii="Verdana" w:hAnsi="Verdana" w:cstheme="minorHAnsi"/>
                <w:sz w:val="18"/>
                <w:szCs w:val="18"/>
              </w:rPr>
              <w:t xml:space="preserve">Brak wycieków smaru wokół łożyska zestawu kołowego.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0084BC84"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F40BDFC" w14:textId="77777777" w:rsidR="005E1633" w:rsidRPr="00CB496F" w:rsidRDefault="005E1633" w:rsidP="00B8564E">
            <w:pPr>
              <w:rPr>
                <w:rFonts w:ascii="Verdana" w:hAnsi="Verdana" w:cs="Calibri"/>
                <w:color w:val="000000"/>
                <w:sz w:val="18"/>
                <w:szCs w:val="18"/>
              </w:rPr>
            </w:pPr>
          </w:p>
        </w:tc>
      </w:tr>
      <w:tr w:rsidR="005E1633" w:rsidRPr="00CB496F" w14:paraId="6B2D2D8D" w14:textId="77777777" w:rsidTr="00771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3D57458F"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5814435C" w14:textId="77777777" w:rsidR="005E1633" w:rsidRPr="001022F1"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1C68F40B"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016718C0" w14:textId="77777777" w:rsidR="005E1633" w:rsidRPr="00CB496F" w:rsidRDefault="005E1633" w:rsidP="00B8564E">
            <w:pPr>
              <w:rPr>
                <w:rFonts w:ascii="Verdana" w:hAnsi="Verdana"/>
                <w:sz w:val="18"/>
                <w:szCs w:val="18"/>
              </w:rPr>
            </w:pPr>
          </w:p>
        </w:tc>
      </w:tr>
      <w:tr w:rsidR="005E1633" w:rsidRPr="00CB496F" w14:paraId="1966E0B7" w14:textId="77777777" w:rsidTr="00771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3F397615"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1A73CC63" w14:textId="77777777" w:rsidR="005E1633" w:rsidRPr="001022F1"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6774B3C0"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0320B907" w14:textId="77777777" w:rsidR="005E1633" w:rsidRPr="00CB496F" w:rsidRDefault="005E1633" w:rsidP="00B8564E">
            <w:pPr>
              <w:rPr>
                <w:rFonts w:ascii="Verdana" w:hAnsi="Verdana"/>
                <w:sz w:val="18"/>
                <w:szCs w:val="18"/>
              </w:rPr>
            </w:pPr>
          </w:p>
        </w:tc>
      </w:tr>
      <w:tr w:rsidR="005E1633" w:rsidRPr="00CB496F" w14:paraId="1C45D151" w14:textId="77777777" w:rsidTr="0077164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1AC7958A" w14:textId="642814AE" w:rsidR="005E1633" w:rsidRPr="00CB496F" w:rsidRDefault="0077164E" w:rsidP="00B8564E">
            <w:pPr>
              <w:jc w:val="center"/>
              <w:rPr>
                <w:rFonts w:ascii="Verdana" w:hAnsi="Verdana" w:cs="Calibri"/>
                <w:color w:val="000000"/>
                <w:sz w:val="18"/>
                <w:szCs w:val="18"/>
              </w:rPr>
            </w:pPr>
            <w:r w:rsidRPr="00CB496F">
              <w:rPr>
                <w:rFonts w:ascii="Verdana" w:hAnsi="Verdana" w:cs="Calibri"/>
                <w:color w:val="000000"/>
                <w:sz w:val="18"/>
                <w:szCs w:val="18"/>
              </w:rPr>
              <w:t>2</w:t>
            </w:r>
            <w:r w:rsidR="00C61B4B">
              <w:rPr>
                <w:rFonts w:ascii="Verdana" w:hAnsi="Verdana" w:cs="Calibri"/>
                <w:color w:val="000000"/>
                <w:sz w:val="18"/>
                <w:szCs w:val="18"/>
              </w:rPr>
              <w:t>1</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C09D6E" w14:textId="78AB79B6" w:rsidR="005E1633" w:rsidRPr="001022F1" w:rsidRDefault="00C06AD7" w:rsidP="00B8564E">
            <w:pPr>
              <w:rPr>
                <w:rFonts w:ascii="Verdana" w:hAnsi="Verdana" w:cstheme="minorHAnsi"/>
                <w:sz w:val="18"/>
                <w:szCs w:val="18"/>
              </w:rPr>
            </w:pPr>
            <w:r w:rsidRPr="001022F1">
              <w:rPr>
                <w:rFonts w:ascii="Verdana" w:hAnsi="Verdana" w:cstheme="minorHAnsi"/>
                <w:sz w:val="18"/>
                <w:szCs w:val="18"/>
              </w:rPr>
              <w:t xml:space="preserve">Kontrola wzrokowa. </w:t>
            </w:r>
            <w:r w:rsidR="005E1633" w:rsidRPr="001022F1">
              <w:rPr>
                <w:rFonts w:ascii="Verdana" w:hAnsi="Verdana" w:cstheme="minorHAnsi"/>
                <w:sz w:val="18"/>
                <w:szCs w:val="18"/>
              </w:rPr>
              <w:t xml:space="preserve">Brak uszkodzeń przewodów elektrycznych i pneumatycznych.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79647E0B"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1F445A38" w14:textId="77777777" w:rsidR="005E1633" w:rsidRPr="00CB496F" w:rsidRDefault="005E1633" w:rsidP="00B8564E">
            <w:pPr>
              <w:rPr>
                <w:rFonts w:ascii="Verdana" w:hAnsi="Verdana" w:cs="Calibri"/>
                <w:color w:val="000000"/>
                <w:sz w:val="18"/>
                <w:szCs w:val="18"/>
              </w:rPr>
            </w:pPr>
          </w:p>
        </w:tc>
      </w:tr>
      <w:tr w:rsidR="005E1633" w:rsidRPr="00CB496F" w14:paraId="10DC2711" w14:textId="77777777" w:rsidTr="00771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3D7BC207"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4FCF69D3" w14:textId="77777777" w:rsidR="005E1633" w:rsidRPr="001022F1"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631B90FA"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3395B20B" w14:textId="77777777" w:rsidR="005E1633" w:rsidRPr="00CB496F" w:rsidRDefault="005E1633" w:rsidP="00B8564E">
            <w:pPr>
              <w:rPr>
                <w:rFonts w:ascii="Verdana" w:hAnsi="Verdana"/>
                <w:sz w:val="18"/>
                <w:szCs w:val="18"/>
              </w:rPr>
            </w:pPr>
          </w:p>
        </w:tc>
      </w:tr>
      <w:tr w:rsidR="005E1633" w:rsidRPr="00CB496F" w14:paraId="76942C95" w14:textId="77777777" w:rsidTr="00771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68D36D32"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121115F2" w14:textId="77777777" w:rsidR="005E1633" w:rsidRPr="001022F1"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3483A547"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39686FC2" w14:textId="77777777" w:rsidR="005E1633" w:rsidRPr="00CB496F" w:rsidRDefault="005E1633" w:rsidP="00B8564E">
            <w:pPr>
              <w:rPr>
                <w:rFonts w:ascii="Verdana" w:hAnsi="Verdana"/>
                <w:sz w:val="18"/>
                <w:szCs w:val="18"/>
              </w:rPr>
            </w:pPr>
          </w:p>
        </w:tc>
      </w:tr>
      <w:tr w:rsidR="005E1633" w:rsidRPr="00CB496F" w14:paraId="694AB861" w14:textId="77777777" w:rsidTr="0077164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2D7F386E" w14:textId="07906FDE" w:rsidR="005E1633" w:rsidRPr="00CB496F" w:rsidRDefault="0077164E" w:rsidP="00B8564E">
            <w:pPr>
              <w:jc w:val="center"/>
              <w:rPr>
                <w:rFonts w:ascii="Verdana" w:hAnsi="Verdana" w:cs="Calibri"/>
                <w:color w:val="000000"/>
                <w:sz w:val="18"/>
                <w:szCs w:val="18"/>
              </w:rPr>
            </w:pPr>
            <w:r w:rsidRPr="00CB496F">
              <w:rPr>
                <w:rFonts w:ascii="Verdana" w:hAnsi="Verdana" w:cs="Calibri"/>
                <w:color w:val="000000"/>
                <w:sz w:val="18"/>
                <w:szCs w:val="18"/>
              </w:rPr>
              <w:t>2</w:t>
            </w:r>
            <w:r w:rsidR="00C61B4B">
              <w:rPr>
                <w:rFonts w:ascii="Verdana" w:hAnsi="Verdana" w:cs="Calibri"/>
                <w:color w:val="000000"/>
                <w:sz w:val="18"/>
                <w:szCs w:val="18"/>
              </w:rPr>
              <w:t>2</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A4A7CF" w14:textId="00533084" w:rsidR="005E1633" w:rsidRPr="001022F1" w:rsidRDefault="005E1633" w:rsidP="00B8564E">
            <w:pPr>
              <w:rPr>
                <w:rFonts w:ascii="Verdana" w:hAnsi="Verdana" w:cstheme="minorHAnsi"/>
                <w:sz w:val="18"/>
                <w:szCs w:val="18"/>
              </w:rPr>
            </w:pPr>
            <w:r w:rsidRPr="001022F1">
              <w:rPr>
                <w:rFonts w:ascii="Verdana" w:hAnsi="Verdana" w:cstheme="minorHAnsi"/>
                <w:sz w:val="18"/>
                <w:szCs w:val="18"/>
              </w:rPr>
              <w:t>Brak uszkodzeń klap inspekcyjnych</w:t>
            </w:r>
            <w:r w:rsidR="001022F1" w:rsidRPr="001022F1">
              <w:rPr>
                <w:rFonts w:ascii="Verdana" w:hAnsi="Verdana" w:cstheme="minorHAnsi"/>
                <w:sz w:val="18"/>
                <w:szCs w:val="18"/>
              </w:rPr>
              <w:t xml:space="preserve"> tj. wzierników oleju przekładni.</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3BC66D7E"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6634494" w14:textId="77777777" w:rsidR="005E1633" w:rsidRPr="00CB496F" w:rsidRDefault="005E1633" w:rsidP="00B8564E">
            <w:pPr>
              <w:rPr>
                <w:rFonts w:ascii="Verdana" w:hAnsi="Verdana" w:cs="Calibri"/>
                <w:color w:val="000000"/>
                <w:sz w:val="18"/>
                <w:szCs w:val="18"/>
              </w:rPr>
            </w:pPr>
          </w:p>
        </w:tc>
      </w:tr>
      <w:tr w:rsidR="005E1633" w:rsidRPr="00CB496F" w14:paraId="4B0B0E4E" w14:textId="77777777" w:rsidTr="00771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7290608A"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27D47F47"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1E238510"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53B4681D" w14:textId="77777777" w:rsidR="005E1633" w:rsidRPr="00CB496F" w:rsidRDefault="005E1633" w:rsidP="00B8564E">
            <w:pPr>
              <w:rPr>
                <w:rFonts w:ascii="Verdana" w:hAnsi="Verdana"/>
                <w:sz w:val="18"/>
                <w:szCs w:val="18"/>
              </w:rPr>
            </w:pPr>
          </w:p>
        </w:tc>
      </w:tr>
      <w:tr w:rsidR="005E1633" w:rsidRPr="00CB496F" w14:paraId="31583D4B" w14:textId="77777777" w:rsidTr="00771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0230A426"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1F16092B"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2B6A756A"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2E27363B" w14:textId="77777777" w:rsidR="005E1633" w:rsidRPr="00CB496F" w:rsidRDefault="005E1633" w:rsidP="00B8564E">
            <w:pPr>
              <w:rPr>
                <w:rFonts w:ascii="Verdana" w:hAnsi="Verdana"/>
                <w:sz w:val="18"/>
                <w:szCs w:val="18"/>
              </w:rPr>
            </w:pPr>
          </w:p>
        </w:tc>
      </w:tr>
    </w:tbl>
    <w:p w14:paraId="78348B35" w14:textId="77777777" w:rsidR="0077164E" w:rsidRPr="00CB496F" w:rsidRDefault="0077164E">
      <w:r w:rsidRPr="00CB496F">
        <w:br w:type="page"/>
      </w:r>
    </w:p>
    <w:tbl>
      <w:tblPr>
        <w:tblW w:w="9900" w:type="dxa"/>
        <w:tblLayout w:type="fixed"/>
        <w:tblCellMar>
          <w:left w:w="70" w:type="dxa"/>
          <w:right w:w="70" w:type="dxa"/>
        </w:tblCellMar>
        <w:tblLook w:val="04A0" w:firstRow="1" w:lastRow="0" w:firstColumn="1" w:lastColumn="0" w:noHBand="0" w:noVBand="1"/>
      </w:tblPr>
      <w:tblGrid>
        <w:gridCol w:w="694"/>
        <w:gridCol w:w="1583"/>
        <w:gridCol w:w="962"/>
        <w:gridCol w:w="962"/>
        <w:gridCol w:w="1360"/>
        <w:gridCol w:w="806"/>
        <w:gridCol w:w="422"/>
        <w:gridCol w:w="1560"/>
        <w:gridCol w:w="1391"/>
        <w:gridCol w:w="160"/>
      </w:tblGrid>
      <w:tr w:rsidR="005E1633" w:rsidRPr="00CB496F" w14:paraId="2E0A0744" w14:textId="77777777" w:rsidTr="006C598E">
        <w:trPr>
          <w:trHeight w:val="300"/>
        </w:trPr>
        <w:tc>
          <w:tcPr>
            <w:tcW w:w="694" w:type="dxa"/>
            <w:vMerge w:val="restart"/>
            <w:tcBorders>
              <w:top w:val="single" w:sz="4" w:space="0" w:color="auto"/>
              <w:left w:val="single" w:sz="12" w:space="0" w:color="auto"/>
              <w:bottom w:val="single" w:sz="4" w:space="0" w:color="auto"/>
              <w:right w:val="single" w:sz="4" w:space="0" w:color="auto"/>
            </w:tcBorders>
            <w:noWrap/>
            <w:vAlign w:val="center"/>
            <w:hideMark/>
          </w:tcPr>
          <w:p w14:paraId="21342124" w14:textId="123F1D69" w:rsidR="005E1633" w:rsidRPr="00CB496F" w:rsidRDefault="0077164E" w:rsidP="00B8564E">
            <w:pPr>
              <w:jc w:val="center"/>
              <w:rPr>
                <w:rFonts w:ascii="Verdana" w:hAnsi="Verdana" w:cs="Calibri"/>
                <w:color w:val="000000"/>
                <w:sz w:val="18"/>
                <w:szCs w:val="18"/>
              </w:rPr>
            </w:pPr>
            <w:r w:rsidRPr="00CB496F">
              <w:rPr>
                <w:rFonts w:ascii="Verdana" w:hAnsi="Verdana" w:cs="Calibri"/>
                <w:color w:val="000000"/>
                <w:sz w:val="18"/>
                <w:szCs w:val="18"/>
              </w:rPr>
              <w:lastRenderedPageBreak/>
              <w:t>2</w:t>
            </w:r>
            <w:r w:rsidR="001022F1">
              <w:rPr>
                <w:rFonts w:ascii="Verdana" w:hAnsi="Verdana" w:cs="Calibri"/>
                <w:color w:val="000000"/>
                <w:sz w:val="18"/>
                <w:szCs w:val="18"/>
              </w:rPr>
              <w:t>3</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E83313"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 xml:space="preserve">Wzrokowa kontrola silników trakcyjnych oraz przewodów zasilających.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51FC474D"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56484849" w14:textId="77777777" w:rsidR="005E1633" w:rsidRPr="00CB496F" w:rsidRDefault="005E1633" w:rsidP="00B8564E">
            <w:pPr>
              <w:rPr>
                <w:rFonts w:ascii="Verdana" w:hAnsi="Verdana" w:cs="Calibri"/>
                <w:color w:val="000000"/>
                <w:sz w:val="18"/>
                <w:szCs w:val="18"/>
              </w:rPr>
            </w:pPr>
          </w:p>
        </w:tc>
      </w:tr>
      <w:tr w:rsidR="005E1633" w:rsidRPr="00CB496F" w14:paraId="4887CF13" w14:textId="77777777" w:rsidTr="006C598E">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51C58103"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20F32A9B"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2BB63FF8"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09C0E7C3" w14:textId="77777777" w:rsidR="005E1633" w:rsidRPr="00CB496F" w:rsidRDefault="005E1633" w:rsidP="00B8564E">
            <w:pPr>
              <w:rPr>
                <w:rFonts w:ascii="Verdana" w:hAnsi="Verdana"/>
                <w:sz w:val="18"/>
                <w:szCs w:val="18"/>
              </w:rPr>
            </w:pPr>
          </w:p>
        </w:tc>
      </w:tr>
      <w:tr w:rsidR="005E1633" w:rsidRPr="00CB496F" w14:paraId="135B074A" w14:textId="77777777" w:rsidTr="006C598E">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1D1FDE53"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6AA0E87F"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3A0441E1"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5060243D" w14:textId="77777777" w:rsidR="005E1633" w:rsidRPr="00CB496F" w:rsidRDefault="005E1633" w:rsidP="00B8564E">
            <w:pPr>
              <w:rPr>
                <w:rFonts w:ascii="Verdana" w:hAnsi="Verdana"/>
                <w:sz w:val="18"/>
                <w:szCs w:val="18"/>
              </w:rPr>
            </w:pPr>
          </w:p>
        </w:tc>
      </w:tr>
      <w:tr w:rsidR="005E1633" w:rsidRPr="00CB496F" w14:paraId="74C43F61" w14:textId="77777777" w:rsidTr="006C598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26334E2B" w14:textId="165620CA" w:rsidR="005E1633" w:rsidRPr="00CB496F" w:rsidRDefault="0077164E" w:rsidP="00B8564E">
            <w:pPr>
              <w:jc w:val="center"/>
              <w:rPr>
                <w:rFonts w:ascii="Verdana" w:hAnsi="Verdana" w:cs="Calibri"/>
                <w:color w:val="000000"/>
                <w:sz w:val="18"/>
                <w:szCs w:val="18"/>
              </w:rPr>
            </w:pPr>
            <w:r w:rsidRPr="00CB496F">
              <w:rPr>
                <w:rFonts w:ascii="Verdana" w:hAnsi="Verdana" w:cs="Calibri"/>
                <w:color w:val="000000"/>
                <w:sz w:val="18"/>
                <w:szCs w:val="18"/>
              </w:rPr>
              <w:t>2</w:t>
            </w:r>
            <w:r w:rsidR="001022F1">
              <w:rPr>
                <w:rFonts w:ascii="Verdana" w:hAnsi="Verdana" w:cs="Calibri"/>
                <w:color w:val="000000"/>
                <w:sz w:val="18"/>
                <w:szCs w:val="18"/>
              </w:rPr>
              <w:t>4</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4A8883" w14:textId="6C3F677A" w:rsidR="005E1633" w:rsidRPr="00112C52" w:rsidRDefault="005E1633" w:rsidP="00B8564E">
            <w:pPr>
              <w:rPr>
                <w:rFonts w:ascii="Verdana" w:hAnsi="Verdana" w:cstheme="minorHAnsi"/>
                <w:sz w:val="18"/>
                <w:szCs w:val="18"/>
              </w:rPr>
            </w:pPr>
            <w:r w:rsidRPr="00112C52">
              <w:rPr>
                <w:rFonts w:ascii="Verdana" w:hAnsi="Verdana" w:cstheme="minorHAnsi"/>
                <w:sz w:val="18"/>
                <w:szCs w:val="18"/>
              </w:rPr>
              <w:t>Prawidłowość działania smarowania obrzeży kół</w:t>
            </w:r>
            <w:r w:rsidR="00483690" w:rsidRPr="00112C52">
              <w:rPr>
                <w:rFonts w:ascii="Verdana" w:hAnsi="Verdana" w:cstheme="minorHAnsi"/>
                <w:sz w:val="18"/>
                <w:szCs w:val="18"/>
              </w:rPr>
              <w:t xml:space="preserve"> -</w:t>
            </w:r>
            <w:r w:rsidR="00483690" w:rsidRPr="00112C52">
              <w:rPr>
                <w:rFonts w:ascii="Verdana" w:eastAsia="SimSun" w:hAnsi="Verdana"/>
                <w:sz w:val="16"/>
                <w:szCs w:val="16"/>
              </w:rPr>
              <w:t>bez ustawienia/regulacji – zakres sprawdzenia jak podczas przeglądu.</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5B63C89A"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1E13B2EF" w14:textId="77777777" w:rsidR="005E1633" w:rsidRPr="00CB496F" w:rsidRDefault="005E1633" w:rsidP="00B8564E">
            <w:pPr>
              <w:rPr>
                <w:rFonts w:ascii="Verdana" w:hAnsi="Verdana" w:cs="Calibri"/>
                <w:color w:val="000000"/>
                <w:sz w:val="18"/>
                <w:szCs w:val="18"/>
              </w:rPr>
            </w:pPr>
          </w:p>
        </w:tc>
      </w:tr>
      <w:tr w:rsidR="005E1633" w:rsidRPr="00CB496F" w14:paraId="0FFD955E" w14:textId="77777777" w:rsidTr="006C598E">
        <w:trPr>
          <w:trHeight w:val="300"/>
        </w:trPr>
        <w:tc>
          <w:tcPr>
            <w:tcW w:w="694" w:type="dxa"/>
            <w:vMerge/>
            <w:tcBorders>
              <w:top w:val="nil"/>
              <w:left w:val="single" w:sz="12" w:space="0" w:color="auto"/>
              <w:bottom w:val="single" w:sz="4" w:space="0" w:color="auto"/>
              <w:right w:val="single" w:sz="4" w:space="0" w:color="auto"/>
            </w:tcBorders>
            <w:vAlign w:val="center"/>
            <w:hideMark/>
          </w:tcPr>
          <w:p w14:paraId="27C07429"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1D350F8E" w14:textId="77777777" w:rsidR="005E1633" w:rsidRPr="00112C52"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17A27914"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4F0BBA79" w14:textId="77777777" w:rsidR="005E1633" w:rsidRPr="00CB496F" w:rsidRDefault="005E1633" w:rsidP="00B8564E">
            <w:pPr>
              <w:rPr>
                <w:rFonts w:ascii="Verdana" w:hAnsi="Verdana"/>
                <w:sz w:val="18"/>
                <w:szCs w:val="18"/>
              </w:rPr>
            </w:pPr>
          </w:p>
        </w:tc>
      </w:tr>
      <w:tr w:rsidR="005E1633" w:rsidRPr="00CB496F" w14:paraId="1C3A706B" w14:textId="77777777" w:rsidTr="006C598E">
        <w:trPr>
          <w:trHeight w:val="300"/>
        </w:trPr>
        <w:tc>
          <w:tcPr>
            <w:tcW w:w="694" w:type="dxa"/>
            <w:vMerge/>
            <w:tcBorders>
              <w:top w:val="nil"/>
              <w:left w:val="single" w:sz="12" w:space="0" w:color="auto"/>
              <w:bottom w:val="single" w:sz="4" w:space="0" w:color="auto"/>
              <w:right w:val="single" w:sz="4" w:space="0" w:color="auto"/>
            </w:tcBorders>
            <w:vAlign w:val="center"/>
            <w:hideMark/>
          </w:tcPr>
          <w:p w14:paraId="0E57EFB9"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5E944500" w14:textId="77777777" w:rsidR="005E1633" w:rsidRPr="00112C52"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79280510"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0F571E84" w14:textId="77777777" w:rsidR="005E1633" w:rsidRPr="00CB496F" w:rsidRDefault="005E1633" w:rsidP="00B8564E">
            <w:pPr>
              <w:rPr>
                <w:rFonts w:ascii="Verdana" w:hAnsi="Verdana"/>
                <w:sz w:val="18"/>
                <w:szCs w:val="18"/>
              </w:rPr>
            </w:pPr>
          </w:p>
        </w:tc>
      </w:tr>
      <w:tr w:rsidR="005E1633" w:rsidRPr="00CB496F" w14:paraId="159D3522" w14:textId="77777777" w:rsidTr="006C598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08F770C5" w14:textId="5F00F466" w:rsidR="005E1633" w:rsidRPr="00CB496F" w:rsidRDefault="0077164E" w:rsidP="00B8564E">
            <w:pPr>
              <w:jc w:val="center"/>
              <w:rPr>
                <w:rFonts w:ascii="Verdana" w:hAnsi="Verdana" w:cs="Calibri"/>
                <w:color w:val="000000"/>
                <w:sz w:val="18"/>
                <w:szCs w:val="18"/>
              </w:rPr>
            </w:pPr>
            <w:r w:rsidRPr="00CB496F">
              <w:rPr>
                <w:rFonts w:ascii="Verdana" w:hAnsi="Verdana" w:cs="Calibri"/>
                <w:color w:val="000000"/>
                <w:sz w:val="18"/>
                <w:szCs w:val="18"/>
              </w:rPr>
              <w:t>2</w:t>
            </w:r>
            <w:r w:rsidR="001022F1">
              <w:rPr>
                <w:rFonts w:ascii="Verdana" w:hAnsi="Verdana" w:cs="Calibri"/>
                <w:color w:val="000000"/>
                <w:sz w:val="18"/>
                <w:szCs w:val="18"/>
              </w:rPr>
              <w:t>5</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7ADFC60" w14:textId="7E3AB293" w:rsidR="005E1633" w:rsidRPr="00112C52" w:rsidRDefault="005E1633" w:rsidP="00B8564E">
            <w:pPr>
              <w:rPr>
                <w:rFonts w:ascii="Verdana" w:hAnsi="Verdana" w:cstheme="minorHAnsi"/>
                <w:sz w:val="18"/>
                <w:szCs w:val="18"/>
              </w:rPr>
            </w:pPr>
            <w:r w:rsidRPr="00112C52">
              <w:rPr>
                <w:rFonts w:ascii="Verdana" w:hAnsi="Verdana" w:cstheme="minorHAnsi"/>
                <w:sz w:val="18"/>
                <w:szCs w:val="18"/>
              </w:rPr>
              <w:t xml:space="preserve">Wzrokowe oględziny sprężyn, dobry stan bez pęknięć i wybrzuszeń. </w:t>
            </w:r>
            <w:r w:rsidR="007D2A88" w:rsidRPr="00112C52">
              <w:rPr>
                <w:rFonts w:ascii="Verdana" w:hAnsi="Verdana" w:cstheme="minorHAnsi"/>
                <w:sz w:val="16"/>
                <w:szCs w:val="16"/>
              </w:rPr>
              <w:t>Sporządzenie dokumentacji fotograficznej.</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08B7BB4E"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0B995D4E" w14:textId="77777777" w:rsidR="005E1633" w:rsidRPr="00CB496F" w:rsidRDefault="005E1633" w:rsidP="00B8564E">
            <w:pPr>
              <w:rPr>
                <w:rFonts w:ascii="Verdana" w:hAnsi="Verdana" w:cs="Calibri"/>
                <w:color w:val="000000"/>
                <w:sz w:val="18"/>
                <w:szCs w:val="18"/>
              </w:rPr>
            </w:pPr>
          </w:p>
        </w:tc>
      </w:tr>
      <w:tr w:rsidR="005E1633" w:rsidRPr="00CB496F" w14:paraId="767E342E" w14:textId="77777777" w:rsidTr="006C598E">
        <w:trPr>
          <w:trHeight w:val="300"/>
        </w:trPr>
        <w:tc>
          <w:tcPr>
            <w:tcW w:w="694" w:type="dxa"/>
            <w:vMerge/>
            <w:tcBorders>
              <w:top w:val="nil"/>
              <w:left w:val="single" w:sz="12" w:space="0" w:color="auto"/>
              <w:bottom w:val="single" w:sz="4" w:space="0" w:color="auto"/>
              <w:right w:val="single" w:sz="4" w:space="0" w:color="auto"/>
            </w:tcBorders>
            <w:vAlign w:val="center"/>
            <w:hideMark/>
          </w:tcPr>
          <w:p w14:paraId="4B0C0AE1"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280A360D" w14:textId="77777777" w:rsidR="005E1633" w:rsidRPr="00112C52"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2AC8622C"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646AF678" w14:textId="77777777" w:rsidR="005E1633" w:rsidRPr="00CB496F" w:rsidRDefault="005E1633" w:rsidP="00B8564E">
            <w:pPr>
              <w:rPr>
                <w:rFonts w:ascii="Verdana" w:hAnsi="Verdana"/>
                <w:sz w:val="18"/>
                <w:szCs w:val="18"/>
              </w:rPr>
            </w:pPr>
          </w:p>
        </w:tc>
      </w:tr>
      <w:tr w:rsidR="005E1633" w:rsidRPr="00CB496F" w14:paraId="3667B3E8" w14:textId="77777777" w:rsidTr="006C598E">
        <w:trPr>
          <w:trHeight w:val="300"/>
        </w:trPr>
        <w:tc>
          <w:tcPr>
            <w:tcW w:w="694" w:type="dxa"/>
            <w:vMerge/>
            <w:tcBorders>
              <w:top w:val="nil"/>
              <w:left w:val="single" w:sz="12" w:space="0" w:color="auto"/>
              <w:bottom w:val="single" w:sz="4" w:space="0" w:color="auto"/>
              <w:right w:val="single" w:sz="4" w:space="0" w:color="auto"/>
            </w:tcBorders>
            <w:vAlign w:val="center"/>
            <w:hideMark/>
          </w:tcPr>
          <w:p w14:paraId="62A4B9B3"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647504EE" w14:textId="77777777" w:rsidR="005E1633" w:rsidRPr="00112C52"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784B16CB"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73B65F02" w14:textId="77777777" w:rsidR="005E1633" w:rsidRPr="00CB496F" w:rsidRDefault="005E1633" w:rsidP="00B8564E">
            <w:pPr>
              <w:rPr>
                <w:rFonts w:ascii="Verdana" w:hAnsi="Verdana"/>
                <w:sz w:val="18"/>
                <w:szCs w:val="18"/>
              </w:rPr>
            </w:pPr>
          </w:p>
        </w:tc>
      </w:tr>
      <w:tr w:rsidR="005E1633" w:rsidRPr="00CB496F" w14:paraId="7F910BE9" w14:textId="77777777" w:rsidTr="006C598E">
        <w:trPr>
          <w:trHeight w:val="300"/>
        </w:trPr>
        <w:tc>
          <w:tcPr>
            <w:tcW w:w="694" w:type="dxa"/>
            <w:vMerge/>
            <w:tcBorders>
              <w:top w:val="nil"/>
              <w:left w:val="single" w:sz="12" w:space="0" w:color="auto"/>
              <w:bottom w:val="single" w:sz="4" w:space="0" w:color="auto"/>
              <w:right w:val="single" w:sz="4" w:space="0" w:color="auto"/>
            </w:tcBorders>
            <w:vAlign w:val="center"/>
          </w:tcPr>
          <w:p w14:paraId="4E0DB3E4"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tcPr>
          <w:p w14:paraId="7EBB1CAC" w14:textId="77777777" w:rsidR="005E1633" w:rsidRPr="00112C52"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6B47F36F"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4252DA64" w14:textId="77777777" w:rsidR="005E1633" w:rsidRPr="00CB496F" w:rsidRDefault="005E1633" w:rsidP="00B8564E">
            <w:pPr>
              <w:rPr>
                <w:rFonts w:ascii="Verdana" w:hAnsi="Verdana"/>
                <w:sz w:val="18"/>
                <w:szCs w:val="18"/>
              </w:rPr>
            </w:pPr>
          </w:p>
        </w:tc>
      </w:tr>
      <w:tr w:rsidR="005E1633" w:rsidRPr="00CB496F" w14:paraId="03199408" w14:textId="77777777" w:rsidTr="006C598E">
        <w:trPr>
          <w:trHeight w:val="300"/>
        </w:trPr>
        <w:tc>
          <w:tcPr>
            <w:tcW w:w="694" w:type="dxa"/>
            <w:vMerge/>
            <w:tcBorders>
              <w:top w:val="nil"/>
              <w:left w:val="single" w:sz="12" w:space="0" w:color="auto"/>
              <w:bottom w:val="single" w:sz="4" w:space="0" w:color="auto"/>
              <w:right w:val="single" w:sz="4" w:space="0" w:color="auto"/>
            </w:tcBorders>
            <w:vAlign w:val="center"/>
          </w:tcPr>
          <w:p w14:paraId="7A82E4D3"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tcPr>
          <w:p w14:paraId="0A91642C" w14:textId="77777777" w:rsidR="005E1633" w:rsidRPr="00112C52" w:rsidRDefault="005E1633" w:rsidP="00B8564E">
            <w:pPr>
              <w:rPr>
                <w:rFonts w:ascii="Verdana" w:hAnsi="Verdana" w:cstheme="minorHAnsi"/>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6BCA6A8"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0E523721" w14:textId="77777777" w:rsidR="005E1633" w:rsidRPr="00CB496F" w:rsidRDefault="005E1633" w:rsidP="00B8564E">
            <w:pPr>
              <w:rPr>
                <w:rFonts w:ascii="Verdana" w:hAnsi="Verdana"/>
                <w:sz w:val="18"/>
                <w:szCs w:val="18"/>
              </w:rPr>
            </w:pPr>
          </w:p>
        </w:tc>
      </w:tr>
      <w:tr w:rsidR="005E1633" w:rsidRPr="00CB496F" w14:paraId="14269FF4" w14:textId="77777777" w:rsidTr="006C598E">
        <w:trPr>
          <w:trHeight w:val="300"/>
        </w:trPr>
        <w:tc>
          <w:tcPr>
            <w:tcW w:w="694" w:type="dxa"/>
            <w:vMerge w:val="restart"/>
            <w:tcBorders>
              <w:top w:val="nil"/>
              <w:left w:val="single" w:sz="12" w:space="0" w:color="auto"/>
              <w:bottom w:val="single" w:sz="12" w:space="0" w:color="000000"/>
              <w:right w:val="single" w:sz="4" w:space="0" w:color="auto"/>
            </w:tcBorders>
            <w:noWrap/>
            <w:vAlign w:val="center"/>
            <w:hideMark/>
          </w:tcPr>
          <w:p w14:paraId="07509C60" w14:textId="7A074A46" w:rsidR="005E1633" w:rsidRPr="00CB496F" w:rsidRDefault="0077164E" w:rsidP="00B8564E">
            <w:pPr>
              <w:jc w:val="center"/>
              <w:rPr>
                <w:rFonts w:ascii="Verdana" w:hAnsi="Verdana" w:cs="Calibri"/>
                <w:color w:val="000000"/>
                <w:sz w:val="18"/>
                <w:szCs w:val="18"/>
              </w:rPr>
            </w:pPr>
            <w:r w:rsidRPr="00CB496F">
              <w:rPr>
                <w:rFonts w:ascii="Verdana" w:hAnsi="Verdana" w:cs="Calibri"/>
                <w:color w:val="000000"/>
                <w:sz w:val="18"/>
                <w:szCs w:val="18"/>
              </w:rPr>
              <w:t>2</w:t>
            </w:r>
            <w:r w:rsidR="001022F1">
              <w:rPr>
                <w:rFonts w:ascii="Verdana" w:hAnsi="Verdana" w:cs="Calibri"/>
                <w:color w:val="000000"/>
                <w:sz w:val="18"/>
                <w:szCs w:val="18"/>
              </w:rPr>
              <w:t>6</w:t>
            </w:r>
          </w:p>
        </w:tc>
        <w:tc>
          <w:tcPr>
            <w:tcW w:w="4867" w:type="dxa"/>
            <w:gridSpan w:val="4"/>
            <w:vMerge w:val="restart"/>
            <w:tcBorders>
              <w:top w:val="nil"/>
              <w:left w:val="single" w:sz="4" w:space="0" w:color="auto"/>
              <w:bottom w:val="single" w:sz="12" w:space="0" w:color="000000"/>
              <w:right w:val="single" w:sz="4" w:space="0" w:color="auto"/>
            </w:tcBorders>
            <w:vAlign w:val="center"/>
            <w:hideMark/>
          </w:tcPr>
          <w:p w14:paraId="3A8BBB76" w14:textId="77777777" w:rsidR="005E1633" w:rsidRPr="00112C52" w:rsidRDefault="005E1633" w:rsidP="00B8564E">
            <w:pPr>
              <w:rPr>
                <w:rFonts w:ascii="Verdana" w:hAnsi="Verdana" w:cstheme="minorHAnsi"/>
                <w:sz w:val="18"/>
                <w:szCs w:val="18"/>
              </w:rPr>
            </w:pPr>
            <w:r w:rsidRPr="00112C52">
              <w:rPr>
                <w:rFonts w:ascii="Verdana" w:hAnsi="Verdana" w:cstheme="minorHAnsi"/>
                <w:sz w:val="18"/>
                <w:szCs w:val="18"/>
              </w:rPr>
              <w:t xml:space="preserve">Wzrokowo sprawdzić zgarniacze szynowe i torowe. Brak uszkodzeń. </w:t>
            </w:r>
          </w:p>
        </w:tc>
        <w:tc>
          <w:tcPr>
            <w:tcW w:w="4179" w:type="dxa"/>
            <w:gridSpan w:val="4"/>
            <w:vMerge w:val="restart"/>
            <w:tcBorders>
              <w:top w:val="nil"/>
              <w:left w:val="single" w:sz="4" w:space="0" w:color="auto"/>
              <w:bottom w:val="single" w:sz="12" w:space="0" w:color="000000"/>
              <w:right w:val="single" w:sz="12" w:space="0" w:color="000000"/>
            </w:tcBorders>
            <w:noWrap/>
            <w:vAlign w:val="bottom"/>
            <w:hideMark/>
          </w:tcPr>
          <w:p w14:paraId="1DA36B43"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2156A5E2" w14:textId="77777777" w:rsidR="005E1633" w:rsidRPr="00CB496F" w:rsidRDefault="005E1633" w:rsidP="00B8564E">
            <w:pPr>
              <w:rPr>
                <w:rFonts w:ascii="Verdana" w:hAnsi="Verdana" w:cs="Calibri"/>
                <w:color w:val="000000"/>
                <w:sz w:val="18"/>
                <w:szCs w:val="18"/>
              </w:rPr>
            </w:pPr>
          </w:p>
        </w:tc>
      </w:tr>
      <w:tr w:rsidR="005E1633" w:rsidRPr="00CB496F" w14:paraId="7E15FB6B" w14:textId="77777777" w:rsidTr="006C598E">
        <w:trPr>
          <w:trHeight w:val="300"/>
        </w:trPr>
        <w:tc>
          <w:tcPr>
            <w:tcW w:w="694" w:type="dxa"/>
            <w:vMerge/>
            <w:tcBorders>
              <w:top w:val="nil"/>
              <w:left w:val="single" w:sz="12" w:space="0" w:color="auto"/>
              <w:bottom w:val="single" w:sz="12" w:space="0" w:color="000000"/>
              <w:right w:val="single" w:sz="4" w:space="0" w:color="auto"/>
            </w:tcBorders>
            <w:vAlign w:val="center"/>
            <w:hideMark/>
          </w:tcPr>
          <w:p w14:paraId="28D306BE" w14:textId="77777777" w:rsidR="005E1633" w:rsidRPr="00CB496F" w:rsidRDefault="005E1633" w:rsidP="00B8564E">
            <w:pPr>
              <w:rPr>
                <w:rFonts w:ascii="Verdana" w:hAnsi="Verdana" w:cs="Calibri"/>
                <w:color w:val="000000"/>
                <w:sz w:val="18"/>
                <w:szCs w:val="18"/>
              </w:rPr>
            </w:pPr>
          </w:p>
        </w:tc>
        <w:tc>
          <w:tcPr>
            <w:tcW w:w="4867" w:type="dxa"/>
            <w:gridSpan w:val="4"/>
            <w:vMerge/>
            <w:tcBorders>
              <w:top w:val="nil"/>
              <w:left w:val="single" w:sz="4" w:space="0" w:color="auto"/>
              <w:bottom w:val="single" w:sz="12" w:space="0" w:color="000000"/>
              <w:right w:val="single" w:sz="4" w:space="0" w:color="auto"/>
            </w:tcBorders>
            <w:vAlign w:val="center"/>
            <w:hideMark/>
          </w:tcPr>
          <w:p w14:paraId="42B67C38"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12" w:space="0" w:color="000000"/>
              <w:right w:val="single" w:sz="12" w:space="0" w:color="000000"/>
            </w:tcBorders>
            <w:vAlign w:val="center"/>
            <w:hideMark/>
          </w:tcPr>
          <w:p w14:paraId="6DC837F9"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35183E2C" w14:textId="77777777" w:rsidR="005E1633" w:rsidRPr="00CB496F" w:rsidRDefault="005E1633" w:rsidP="00B8564E">
            <w:pPr>
              <w:rPr>
                <w:rFonts w:ascii="Verdana" w:hAnsi="Verdana"/>
                <w:sz w:val="18"/>
                <w:szCs w:val="18"/>
              </w:rPr>
            </w:pPr>
          </w:p>
        </w:tc>
      </w:tr>
      <w:tr w:rsidR="005E1633" w:rsidRPr="00CB496F" w14:paraId="57E08342" w14:textId="77777777" w:rsidTr="006C598E">
        <w:trPr>
          <w:trHeight w:val="315"/>
        </w:trPr>
        <w:tc>
          <w:tcPr>
            <w:tcW w:w="694" w:type="dxa"/>
            <w:vMerge/>
            <w:tcBorders>
              <w:top w:val="nil"/>
              <w:left w:val="single" w:sz="12" w:space="0" w:color="auto"/>
              <w:bottom w:val="single" w:sz="12" w:space="0" w:color="000000"/>
              <w:right w:val="single" w:sz="4" w:space="0" w:color="auto"/>
            </w:tcBorders>
            <w:vAlign w:val="center"/>
            <w:hideMark/>
          </w:tcPr>
          <w:p w14:paraId="2C5B251E" w14:textId="77777777" w:rsidR="005E1633" w:rsidRPr="00CB496F" w:rsidRDefault="005E1633" w:rsidP="00B8564E">
            <w:pPr>
              <w:rPr>
                <w:rFonts w:ascii="Verdana" w:hAnsi="Verdana" w:cs="Calibri"/>
                <w:color w:val="000000"/>
                <w:sz w:val="18"/>
                <w:szCs w:val="18"/>
              </w:rPr>
            </w:pPr>
          </w:p>
        </w:tc>
        <w:tc>
          <w:tcPr>
            <w:tcW w:w="4867" w:type="dxa"/>
            <w:gridSpan w:val="4"/>
            <w:vMerge/>
            <w:tcBorders>
              <w:top w:val="nil"/>
              <w:left w:val="single" w:sz="4" w:space="0" w:color="auto"/>
              <w:bottom w:val="single" w:sz="12" w:space="0" w:color="000000"/>
              <w:right w:val="single" w:sz="4" w:space="0" w:color="auto"/>
            </w:tcBorders>
            <w:vAlign w:val="center"/>
            <w:hideMark/>
          </w:tcPr>
          <w:p w14:paraId="3FABC372"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12" w:space="0" w:color="000000"/>
              <w:right w:val="single" w:sz="12" w:space="0" w:color="000000"/>
            </w:tcBorders>
            <w:vAlign w:val="center"/>
            <w:hideMark/>
          </w:tcPr>
          <w:p w14:paraId="3B75B432"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2D8EBC74" w14:textId="77777777" w:rsidR="005E1633" w:rsidRPr="00CB496F" w:rsidRDefault="005E1633" w:rsidP="00B8564E">
            <w:pPr>
              <w:rPr>
                <w:rFonts w:ascii="Verdana" w:hAnsi="Verdana"/>
                <w:sz w:val="18"/>
                <w:szCs w:val="18"/>
              </w:rPr>
            </w:pPr>
          </w:p>
        </w:tc>
      </w:tr>
      <w:tr w:rsidR="005E1633" w:rsidRPr="00CB496F" w14:paraId="18F89123" w14:textId="77777777" w:rsidTr="006C598E">
        <w:trPr>
          <w:trHeight w:val="315"/>
        </w:trPr>
        <w:tc>
          <w:tcPr>
            <w:tcW w:w="694" w:type="dxa"/>
            <w:noWrap/>
            <w:vAlign w:val="center"/>
            <w:hideMark/>
          </w:tcPr>
          <w:p w14:paraId="5BF02A73" w14:textId="77777777" w:rsidR="005E1633" w:rsidRPr="00CB496F" w:rsidRDefault="005E1633" w:rsidP="00B8564E">
            <w:pPr>
              <w:rPr>
                <w:rFonts w:ascii="Verdana" w:hAnsi="Verdana"/>
                <w:sz w:val="18"/>
                <w:szCs w:val="18"/>
              </w:rPr>
            </w:pPr>
          </w:p>
        </w:tc>
        <w:tc>
          <w:tcPr>
            <w:tcW w:w="1583" w:type="dxa"/>
            <w:vAlign w:val="center"/>
            <w:hideMark/>
          </w:tcPr>
          <w:p w14:paraId="27995525" w14:textId="77777777" w:rsidR="005E1633" w:rsidRPr="00CB496F" w:rsidRDefault="005E1633" w:rsidP="00B8564E">
            <w:pPr>
              <w:rPr>
                <w:rFonts w:ascii="Verdana" w:hAnsi="Verdana"/>
                <w:sz w:val="18"/>
                <w:szCs w:val="18"/>
              </w:rPr>
            </w:pPr>
          </w:p>
        </w:tc>
        <w:tc>
          <w:tcPr>
            <w:tcW w:w="962" w:type="dxa"/>
            <w:vAlign w:val="center"/>
            <w:hideMark/>
          </w:tcPr>
          <w:p w14:paraId="40643E57" w14:textId="77777777" w:rsidR="005E1633" w:rsidRPr="00CB496F" w:rsidRDefault="005E1633" w:rsidP="00B8564E">
            <w:pPr>
              <w:rPr>
                <w:rFonts w:ascii="Verdana" w:hAnsi="Verdana"/>
                <w:sz w:val="18"/>
                <w:szCs w:val="18"/>
              </w:rPr>
            </w:pPr>
          </w:p>
        </w:tc>
        <w:tc>
          <w:tcPr>
            <w:tcW w:w="962" w:type="dxa"/>
            <w:vAlign w:val="center"/>
            <w:hideMark/>
          </w:tcPr>
          <w:p w14:paraId="60B85789" w14:textId="77777777" w:rsidR="005E1633" w:rsidRPr="00CB496F" w:rsidRDefault="005E1633" w:rsidP="00B8564E">
            <w:pPr>
              <w:rPr>
                <w:rFonts w:ascii="Verdana" w:hAnsi="Verdana"/>
                <w:sz w:val="18"/>
                <w:szCs w:val="18"/>
              </w:rPr>
            </w:pPr>
          </w:p>
        </w:tc>
        <w:tc>
          <w:tcPr>
            <w:tcW w:w="1360" w:type="dxa"/>
            <w:vAlign w:val="center"/>
            <w:hideMark/>
          </w:tcPr>
          <w:p w14:paraId="1B030AFF" w14:textId="77777777" w:rsidR="005E1633" w:rsidRPr="00CB496F" w:rsidRDefault="005E1633" w:rsidP="00B8564E">
            <w:pPr>
              <w:rPr>
                <w:rFonts w:ascii="Verdana" w:hAnsi="Verdana"/>
                <w:sz w:val="18"/>
                <w:szCs w:val="18"/>
              </w:rPr>
            </w:pPr>
          </w:p>
        </w:tc>
        <w:tc>
          <w:tcPr>
            <w:tcW w:w="806" w:type="dxa"/>
            <w:noWrap/>
            <w:vAlign w:val="bottom"/>
            <w:hideMark/>
          </w:tcPr>
          <w:p w14:paraId="5EC9A583" w14:textId="77777777" w:rsidR="005E1633" w:rsidRPr="00CB496F" w:rsidRDefault="005E1633" w:rsidP="00B8564E">
            <w:pPr>
              <w:rPr>
                <w:rFonts w:ascii="Verdana" w:hAnsi="Verdana"/>
                <w:sz w:val="18"/>
                <w:szCs w:val="18"/>
              </w:rPr>
            </w:pPr>
          </w:p>
        </w:tc>
        <w:tc>
          <w:tcPr>
            <w:tcW w:w="422" w:type="dxa"/>
            <w:noWrap/>
            <w:vAlign w:val="bottom"/>
            <w:hideMark/>
          </w:tcPr>
          <w:p w14:paraId="78DF7A5D" w14:textId="77777777" w:rsidR="005E1633" w:rsidRPr="00CB496F" w:rsidRDefault="005E1633" w:rsidP="00B8564E">
            <w:pPr>
              <w:rPr>
                <w:rFonts w:ascii="Verdana" w:hAnsi="Verdana"/>
                <w:sz w:val="18"/>
                <w:szCs w:val="18"/>
              </w:rPr>
            </w:pPr>
          </w:p>
        </w:tc>
        <w:tc>
          <w:tcPr>
            <w:tcW w:w="1560" w:type="dxa"/>
            <w:noWrap/>
            <w:vAlign w:val="bottom"/>
            <w:hideMark/>
          </w:tcPr>
          <w:p w14:paraId="30663194" w14:textId="77777777" w:rsidR="005E1633" w:rsidRPr="00CB496F" w:rsidRDefault="005E1633" w:rsidP="00B8564E">
            <w:pPr>
              <w:rPr>
                <w:rFonts w:ascii="Verdana" w:hAnsi="Verdana"/>
                <w:sz w:val="18"/>
                <w:szCs w:val="18"/>
              </w:rPr>
            </w:pPr>
          </w:p>
        </w:tc>
        <w:tc>
          <w:tcPr>
            <w:tcW w:w="1391" w:type="dxa"/>
            <w:noWrap/>
            <w:vAlign w:val="bottom"/>
            <w:hideMark/>
          </w:tcPr>
          <w:p w14:paraId="5B88D4E7" w14:textId="77777777" w:rsidR="005E1633" w:rsidRPr="00CB496F" w:rsidRDefault="005E1633" w:rsidP="00B8564E">
            <w:pPr>
              <w:rPr>
                <w:rFonts w:ascii="Verdana" w:hAnsi="Verdana"/>
                <w:sz w:val="18"/>
                <w:szCs w:val="18"/>
              </w:rPr>
            </w:pPr>
          </w:p>
        </w:tc>
        <w:tc>
          <w:tcPr>
            <w:tcW w:w="160" w:type="dxa"/>
            <w:vAlign w:val="center"/>
            <w:hideMark/>
          </w:tcPr>
          <w:p w14:paraId="2B5C8F77" w14:textId="77777777" w:rsidR="005E1633" w:rsidRPr="00CB496F" w:rsidRDefault="005E1633" w:rsidP="00B8564E">
            <w:pPr>
              <w:rPr>
                <w:rFonts w:ascii="Verdana" w:hAnsi="Verdana"/>
                <w:sz w:val="18"/>
                <w:szCs w:val="18"/>
              </w:rPr>
            </w:pPr>
          </w:p>
        </w:tc>
      </w:tr>
      <w:tr w:rsidR="005E1633" w:rsidRPr="00CB496F" w14:paraId="2DC7BC27" w14:textId="77777777" w:rsidTr="00382217">
        <w:trPr>
          <w:trHeight w:val="330"/>
        </w:trPr>
        <w:tc>
          <w:tcPr>
            <w:tcW w:w="694" w:type="dxa"/>
            <w:tcBorders>
              <w:top w:val="single" w:sz="12" w:space="0" w:color="auto"/>
              <w:left w:val="single" w:sz="12" w:space="0" w:color="auto"/>
              <w:bottom w:val="single" w:sz="12" w:space="0" w:color="auto"/>
              <w:right w:val="single" w:sz="4" w:space="0" w:color="auto"/>
            </w:tcBorders>
            <w:shd w:val="clear" w:color="auto" w:fill="D1D1D1" w:themeFill="background2" w:themeFillShade="E6"/>
            <w:noWrap/>
            <w:vAlign w:val="bottom"/>
            <w:hideMark/>
          </w:tcPr>
          <w:p w14:paraId="12E4BB71"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VII.</w:t>
            </w:r>
          </w:p>
        </w:tc>
        <w:tc>
          <w:tcPr>
            <w:tcW w:w="9046" w:type="dxa"/>
            <w:gridSpan w:val="8"/>
            <w:tcBorders>
              <w:top w:val="single" w:sz="12" w:space="0" w:color="auto"/>
              <w:left w:val="nil"/>
              <w:bottom w:val="single" w:sz="12" w:space="0" w:color="auto"/>
              <w:right w:val="single" w:sz="12" w:space="0" w:color="000000"/>
            </w:tcBorders>
            <w:shd w:val="clear" w:color="auto" w:fill="D1D1D1" w:themeFill="background2" w:themeFillShade="E6"/>
            <w:noWrap/>
            <w:vAlign w:val="bottom"/>
            <w:hideMark/>
          </w:tcPr>
          <w:p w14:paraId="6BF79BB7" w14:textId="77777777" w:rsidR="005E1633" w:rsidRPr="00CB496F" w:rsidRDefault="005E1633" w:rsidP="00B8564E">
            <w:pPr>
              <w:shd w:val="clear" w:color="auto" w:fill="FDFDFD"/>
              <w:rPr>
                <w:rFonts w:ascii="Verdana" w:hAnsi="Verdana" w:cstheme="minorHAnsi"/>
                <w:sz w:val="18"/>
                <w:szCs w:val="18"/>
              </w:rPr>
            </w:pPr>
            <w:r w:rsidRPr="00CB496F">
              <w:rPr>
                <w:rFonts w:ascii="Verdana" w:hAnsi="Verdana" w:cstheme="minorHAnsi"/>
                <w:b/>
                <w:bCs/>
                <w:color w:val="000000"/>
                <w:sz w:val="18"/>
                <w:szCs w:val="18"/>
                <w:shd w:val="clear" w:color="auto" w:fill="D1D1D1" w:themeFill="background2" w:themeFillShade="E6"/>
              </w:rPr>
              <w:t xml:space="preserve">TEST FUNKCJONALNOŚCI. </w:t>
            </w:r>
          </w:p>
        </w:tc>
        <w:tc>
          <w:tcPr>
            <w:tcW w:w="160" w:type="dxa"/>
            <w:vAlign w:val="center"/>
            <w:hideMark/>
          </w:tcPr>
          <w:p w14:paraId="151DA821" w14:textId="77777777" w:rsidR="005E1633" w:rsidRPr="00CB496F" w:rsidRDefault="005E1633" w:rsidP="00B8564E">
            <w:pPr>
              <w:rPr>
                <w:rFonts w:ascii="Verdana" w:hAnsi="Verdana" w:cstheme="minorHAnsi"/>
                <w:sz w:val="18"/>
                <w:szCs w:val="18"/>
              </w:rPr>
            </w:pPr>
          </w:p>
        </w:tc>
      </w:tr>
      <w:tr w:rsidR="005E1633" w:rsidRPr="00CB496F" w14:paraId="5020F5FA" w14:textId="77777777" w:rsidTr="00382217">
        <w:trPr>
          <w:trHeight w:val="317"/>
        </w:trPr>
        <w:tc>
          <w:tcPr>
            <w:tcW w:w="694" w:type="dxa"/>
            <w:tcBorders>
              <w:top w:val="single" w:sz="12" w:space="0" w:color="auto"/>
              <w:left w:val="single" w:sz="12" w:space="0" w:color="auto"/>
              <w:bottom w:val="single" w:sz="4" w:space="0" w:color="auto"/>
              <w:right w:val="single" w:sz="4" w:space="0" w:color="auto"/>
            </w:tcBorders>
            <w:shd w:val="clear" w:color="auto" w:fill="D1D1D1" w:themeFill="background2" w:themeFillShade="E6"/>
            <w:noWrap/>
            <w:vAlign w:val="center"/>
            <w:hideMark/>
          </w:tcPr>
          <w:p w14:paraId="0C2BB0CA"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4867" w:type="dxa"/>
            <w:gridSpan w:val="4"/>
            <w:tcBorders>
              <w:top w:val="single" w:sz="4" w:space="0" w:color="auto"/>
              <w:left w:val="nil"/>
              <w:bottom w:val="single" w:sz="4" w:space="0" w:color="auto"/>
              <w:right w:val="single" w:sz="4" w:space="0" w:color="000000"/>
            </w:tcBorders>
            <w:shd w:val="clear" w:color="auto" w:fill="D1D1D1" w:themeFill="background2" w:themeFillShade="E6"/>
            <w:vAlign w:val="center"/>
            <w:hideMark/>
          </w:tcPr>
          <w:p w14:paraId="0329E591" w14:textId="77777777" w:rsidR="005E1633" w:rsidRPr="00CB496F" w:rsidRDefault="005E1633" w:rsidP="00B8564E">
            <w:pPr>
              <w:rPr>
                <w:rFonts w:ascii="Verdana" w:hAnsi="Verdana" w:cstheme="minorHAnsi"/>
                <w:b/>
                <w:bCs/>
                <w:color w:val="000000"/>
                <w:sz w:val="18"/>
                <w:szCs w:val="18"/>
              </w:rPr>
            </w:pPr>
            <w:r w:rsidRPr="00CB496F">
              <w:rPr>
                <w:rFonts w:ascii="Verdana" w:hAnsi="Verdana" w:cstheme="minorHAnsi"/>
                <w:b/>
                <w:bCs/>
                <w:color w:val="000000"/>
                <w:sz w:val="18"/>
                <w:szCs w:val="18"/>
              </w:rPr>
              <w:t xml:space="preserve">Należy sprawdzić: </w:t>
            </w:r>
          </w:p>
        </w:tc>
        <w:tc>
          <w:tcPr>
            <w:tcW w:w="4179" w:type="dxa"/>
            <w:gridSpan w:val="4"/>
            <w:tcBorders>
              <w:top w:val="single" w:sz="4" w:space="0" w:color="auto"/>
              <w:left w:val="nil"/>
              <w:bottom w:val="single" w:sz="4" w:space="0" w:color="auto"/>
              <w:right w:val="single" w:sz="12" w:space="0" w:color="000000"/>
            </w:tcBorders>
            <w:shd w:val="clear" w:color="auto" w:fill="D1D1D1" w:themeFill="background2" w:themeFillShade="E6"/>
            <w:noWrap/>
            <w:vAlign w:val="bottom"/>
            <w:hideMark/>
          </w:tcPr>
          <w:p w14:paraId="79589748"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56B09A6C" w14:textId="77777777" w:rsidR="005E1633" w:rsidRPr="00CB496F" w:rsidRDefault="005E1633" w:rsidP="00B8564E">
            <w:pPr>
              <w:rPr>
                <w:rFonts w:ascii="Verdana" w:hAnsi="Verdana" w:cs="Calibri"/>
                <w:color w:val="000000"/>
                <w:sz w:val="18"/>
                <w:szCs w:val="18"/>
              </w:rPr>
            </w:pPr>
          </w:p>
        </w:tc>
      </w:tr>
      <w:tr w:rsidR="005E1633" w:rsidRPr="00CB496F" w14:paraId="583FE048" w14:textId="77777777" w:rsidTr="00382217">
        <w:trPr>
          <w:trHeight w:val="300"/>
        </w:trPr>
        <w:tc>
          <w:tcPr>
            <w:tcW w:w="694" w:type="dxa"/>
            <w:vMerge w:val="restart"/>
            <w:tcBorders>
              <w:top w:val="single" w:sz="4" w:space="0" w:color="auto"/>
              <w:left w:val="single" w:sz="12" w:space="0" w:color="auto"/>
              <w:bottom w:val="single" w:sz="4" w:space="0" w:color="auto"/>
              <w:right w:val="single" w:sz="4" w:space="0" w:color="auto"/>
            </w:tcBorders>
            <w:noWrap/>
            <w:vAlign w:val="center"/>
            <w:hideMark/>
          </w:tcPr>
          <w:p w14:paraId="5C0647E8" w14:textId="2845E52A" w:rsidR="005E1633" w:rsidRPr="00CB496F" w:rsidRDefault="00382217" w:rsidP="00B8564E">
            <w:pPr>
              <w:jc w:val="center"/>
              <w:rPr>
                <w:rFonts w:ascii="Verdana" w:hAnsi="Verdana" w:cs="Calibri"/>
                <w:color w:val="000000"/>
                <w:sz w:val="18"/>
                <w:szCs w:val="18"/>
              </w:rPr>
            </w:pPr>
            <w:r w:rsidRPr="00CB496F">
              <w:rPr>
                <w:rFonts w:ascii="Verdana" w:hAnsi="Verdana" w:cs="Calibri"/>
                <w:color w:val="000000"/>
                <w:sz w:val="18"/>
                <w:szCs w:val="18"/>
              </w:rPr>
              <w:t>2</w:t>
            </w:r>
            <w:r w:rsidR="001022F1">
              <w:rPr>
                <w:rFonts w:ascii="Verdana" w:hAnsi="Verdana" w:cs="Calibri"/>
                <w:color w:val="000000"/>
                <w:sz w:val="18"/>
                <w:szCs w:val="18"/>
              </w:rPr>
              <w:t>7</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016EBD"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 xml:space="preserve">Prawidłowe działanie lampek kontrolnych.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6A02323B"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14DFF16" w14:textId="77777777" w:rsidR="005E1633" w:rsidRPr="00CB496F" w:rsidRDefault="005E1633" w:rsidP="00B8564E">
            <w:pPr>
              <w:rPr>
                <w:rFonts w:ascii="Verdana" w:hAnsi="Verdana" w:cs="Calibri"/>
                <w:color w:val="000000"/>
                <w:sz w:val="18"/>
                <w:szCs w:val="18"/>
              </w:rPr>
            </w:pPr>
          </w:p>
        </w:tc>
      </w:tr>
      <w:tr w:rsidR="005E1633" w:rsidRPr="00CB496F" w14:paraId="02B31BEB" w14:textId="77777777" w:rsidTr="006C598E">
        <w:trPr>
          <w:trHeight w:val="300"/>
        </w:trPr>
        <w:tc>
          <w:tcPr>
            <w:tcW w:w="694" w:type="dxa"/>
            <w:vMerge/>
            <w:tcBorders>
              <w:top w:val="nil"/>
              <w:left w:val="single" w:sz="12" w:space="0" w:color="auto"/>
              <w:bottom w:val="single" w:sz="4" w:space="0" w:color="auto"/>
              <w:right w:val="single" w:sz="4" w:space="0" w:color="auto"/>
            </w:tcBorders>
            <w:vAlign w:val="center"/>
            <w:hideMark/>
          </w:tcPr>
          <w:p w14:paraId="258C1C93"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0B30F4E5"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702F9F39"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6DFC4A16" w14:textId="77777777" w:rsidR="005E1633" w:rsidRPr="00CB496F" w:rsidRDefault="005E1633" w:rsidP="00B8564E">
            <w:pPr>
              <w:rPr>
                <w:rFonts w:ascii="Verdana" w:hAnsi="Verdana"/>
                <w:sz w:val="18"/>
                <w:szCs w:val="18"/>
              </w:rPr>
            </w:pPr>
          </w:p>
        </w:tc>
      </w:tr>
      <w:tr w:rsidR="005E1633" w:rsidRPr="00CB496F" w14:paraId="4EC07FED" w14:textId="77777777" w:rsidTr="006C598E">
        <w:trPr>
          <w:trHeight w:val="300"/>
        </w:trPr>
        <w:tc>
          <w:tcPr>
            <w:tcW w:w="694" w:type="dxa"/>
            <w:vMerge/>
            <w:tcBorders>
              <w:top w:val="nil"/>
              <w:left w:val="single" w:sz="12" w:space="0" w:color="auto"/>
              <w:bottom w:val="single" w:sz="4" w:space="0" w:color="auto"/>
              <w:right w:val="single" w:sz="4" w:space="0" w:color="auto"/>
            </w:tcBorders>
            <w:vAlign w:val="center"/>
            <w:hideMark/>
          </w:tcPr>
          <w:p w14:paraId="2C42A578"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13D2AEB0"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14844200"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30E4A5FC" w14:textId="77777777" w:rsidR="005E1633" w:rsidRPr="00CB496F" w:rsidRDefault="005E1633" w:rsidP="00B8564E">
            <w:pPr>
              <w:rPr>
                <w:rFonts w:ascii="Verdana" w:hAnsi="Verdana"/>
                <w:sz w:val="18"/>
                <w:szCs w:val="18"/>
              </w:rPr>
            </w:pPr>
          </w:p>
        </w:tc>
      </w:tr>
      <w:tr w:rsidR="005E1633" w:rsidRPr="00CB496F" w14:paraId="036209B8" w14:textId="77777777" w:rsidTr="006C598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49F87699" w14:textId="1F4A910A" w:rsidR="005E1633" w:rsidRPr="00CB496F" w:rsidRDefault="00382217" w:rsidP="00B8564E">
            <w:pPr>
              <w:jc w:val="center"/>
              <w:rPr>
                <w:rFonts w:ascii="Verdana" w:hAnsi="Verdana" w:cs="Calibri"/>
                <w:color w:val="000000"/>
                <w:sz w:val="18"/>
                <w:szCs w:val="18"/>
              </w:rPr>
            </w:pPr>
            <w:r w:rsidRPr="00CB496F">
              <w:rPr>
                <w:rFonts w:ascii="Verdana" w:hAnsi="Verdana" w:cs="Calibri"/>
                <w:color w:val="000000"/>
                <w:sz w:val="18"/>
                <w:szCs w:val="18"/>
              </w:rPr>
              <w:t>2</w:t>
            </w:r>
            <w:r w:rsidR="00112C52">
              <w:rPr>
                <w:rFonts w:ascii="Verdana" w:hAnsi="Verdana" w:cs="Calibri"/>
                <w:color w:val="000000"/>
                <w:sz w:val="18"/>
                <w:szCs w:val="18"/>
              </w:rPr>
              <w:t>8</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EA9AB4"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System kontroli. Obsłużyć wszystkie funkcje systemu sterowania. Sprawdzić wskazania w rejestrze błędów.</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523DE466"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2B70044F" w14:textId="77777777" w:rsidR="005E1633" w:rsidRPr="00CB496F" w:rsidRDefault="005E1633" w:rsidP="00B8564E">
            <w:pPr>
              <w:rPr>
                <w:rFonts w:ascii="Verdana" w:hAnsi="Verdana" w:cs="Calibri"/>
                <w:color w:val="000000"/>
                <w:sz w:val="18"/>
                <w:szCs w:val="18"/>
              </w:rPr>
            </w:pPr>
          </w:p>
        </w:tc>
      </w:tr>
      <w:tr w:rsidR="005E1633" w:rsidRPr="00CB496F" w14:paraId="32D79042" w14:textId="77777777" w:rsidTr="006C598E">
        <w:trPr>
          <w:trHeight w:val="300"/>
        </w:trPr>
        <w:tc>
          <w:tcPr>
            <w:tcW w:w="694" w:type="dxa"/>
            <w:vMerge/>
            <w:tcBorders>
              <w:top w:val="nil"/>
              <w:left w:val="single" w:sz="12" w:space="0" w:color="auto"/>
              <w:bottom w:val="single" w:sz="4" w:space="0" w:color="auto"/>
              <w:right w:val="single" w:sz="4" w:space="0" w:color="auto"/>
            </w:tcBorders>
            <w:vAlign w:val="center"/>
            <w:hideMark/>
          </w:tcPr>
          <w:p w14:paraId="631B821A"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315B0A5F"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CA999B5"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617A7B42" w14:textId="77777777" w:rsidR="005E1633" w:rsidRPr="00CB496F" w:rsidRDefault="005E1633" w:rsidP="00B8564E">
            <w:pPr>
              <w:rPr>
                <w:rFonts w:ascii="Verdana" w:hAnsi="Verdana"/>
                <w:sz w:val="18"/>
                <w:szCs w:val="18"/>
              </w:rPr>
            </w:pPr>
          </w:p>
        </w:tc>
      </w:tr>
      <w:tr w:rsidR="005E1633" w:rsidRPr="00CB496F" w14:paraId="6EB4CD3D" w14:textId="77777777" w:rsidTr="006C598E">
        <w:trPr>
          <w:trHeight w:val="300"/>
        </w:trPr>
        <w:tc>
          <w:tcPr>
            <w:tcW w:w="694" w:type="dxa"/>
            <w:vMerge/>
            <w:tcBorders>
              <w:top w:val="nil"/>
              <w:left w:val="single" w:sz="12" w:space="0" w:color="auto"/>
              <w:bottom w:val="single" w:sz="4" w:space="0" w:color="auto"/>
              <w:right w:val="single" w:sz="4" w:space="0" w:color="auto"/>
            </w:tcBorders>
            <w:vAlign w:val="center"/>
            <w:hideMark/>
          </w:tcPr>
          <w:p w14:paraId="12C6026E"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5157F041"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35A8D397"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28CA29DD" w14:textId="77777777" w:rsidR="005E1633" w:rsidRPr="00CB496F" w:rsidRDefault="005E1633" w:rsidP="00B8564E">
            <w:pPr>
              <w:rPr>
                <w:rFonts w:ascii="Verdana" w:hAnsi="Verdana"/>
                <w:sz w:val="18"/>
                <w:szCs w:val="18"/>
              </w:rPr>
            </w:pPr>
          </w:p>
        </w:tc>
      </w:tr>
      <w:tr w:rsidR="005E1633" w:rsidRPr="00CB496F" w14:paraId="2AD963DF" w14:textId="77777777" w:rsidTr="006C598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293281B7" w14:textId="4FBEB0F6" w:rsidR="005E1633" w:rsidRPr="00CB496F" w:rsidRDefault="00112C52" w:rsidP="00B8564E">
            <w:pPr>
              <w:jc w:val="center"/>
              <w:rPr>
                <w:rFonts w:ascii="Verdana" w:hAnsi="Verdana" w:cs="Calibri"/>
                <w:color w:val="000000"/>
                <w:sz w:val="18"/>
                <w:szCs w:val="18"/>
              </w:rPr>
            </w:pPr>
            <w:r>
              <w:rPr>
                <w:rFonts w:ascii="Verdana" w:hAnsi="Verdana" w:cs="Calibri"/>
                <w:color w:val="000000"/>
                <w:sz w:val="18"/>
                <w:szCs w:val="18"/>
              </w:rPr>
              <w:t>29</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A71A55"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 xml:space="preserve">Sprawdzić poprawność działania świateł.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52A9E1FB"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5A4F2F60" w14:textId="77777777" w:rsidR="005E1633" w:rsidRPr="00CB496F" w:rsidRDefault="005E1633" w:rsidP="00B8564E">
            <w:pPr>
              <w:rPr>
                <w:rFonts w:ascii="Verdana" w:hAnsi="Verdana" w:cs="Calibri"/>
                <w:color w:val="000000"/>
                <w:sz w:val="18"/>
                <w:szCs w:val="18"/>
              </w:rPr>
            </w:pPr>
          </w:p>
        </w:tc>
      </w:tr>
      <w:tr w:rsidR="005E1633" w:rsidRPr="00CB496F" w14:paraId="3478470A" w14:textId="77777777" w:rsidTr="006C598E">
        <w:trPr>
          <w:trHeight w:val="300"/>
        </w:trPr>
        <w:tc>
          <w:tcPr>
            <w:tcW w:w="694" w:type="dxa"/>
            <w:vMerge/>
            <w:tcBorders>
              <w:top w:val="nil"/>
              <w:left w:val="single" w:sz="12" w:space="0" w:color="auto"/>
              <w:bottom w:val="single" w:sz="4" w:space="0" w:color="auto"/>
              <w:right w:val="single" w:sz="4" w:space="0" w:color="auto"/>
            </w:tcBorders>
            <w:vAlign w:val="center"/>
            <w:hideMark/>
          </w:tcPr>
          <w:p w14:paraId="70D92E5C"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56D48325"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31B808DF"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7C391219" w14:textId="77777777" w:rsidR="005E1633" w:rsidRPr="00CB496F" w:rsidRDefault="005E1633" w:rsidP="00B8564E">
            <w:pPr>
              <w:rPr>
                <w:rFonts w:ascii="Verdana" w:hAnsi="Verdana"/>
                <w:sz w:val="18"/>
                <w:szCs w:val="18"/>
              </w:rPr>
            </w:pPr>
          </w:p>
        </w:tc>
      </w:tr>
      <w:tr w:rsidR="005E1633" w:rsidRPr="00CB496F" w14:paraId="29CC69C4" w14:textId="77777777" w:rsidTr="006C598E">
        <w:trPr>
          <w:trHeight w:val="300"/>
        </w:trPr>
        <w:tc>
          <w:tcPr>
            <w:tcW w:w="694" w:type="dxa"/>
            <w:vMerge/>
            <w:tcBorders>
              <w:top w:val="nil"/>
              <w:left w:val="single" w:sz="12" w:space="0" w:color="auto"/>
              <w:bottom w:val="single" w:sz="4" w:space="0" w:color="auto"/>
              <w:right w:val="single" w:sz="4" w:space="0" w:color="auto"/>
            </w:tcBorders>
            <w:vAlign w:val="center"/>
            <w:hideMark/>
          </w:tcPr>
          <w:p w14:paraId="054A0B26"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049A7358"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3447B5D6"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3E17956E" w14:textId="77777777" w:rsidR="005E1633" w:rsidRPr="00CB496F" w:rsidRDefault="005E1633" w:rsidP="00B8564E">
            <w:pPr>
              <w:rPr>
                <w:rFonts w:ascii="Verdana" w:hAnsi="Verdana"/>
                <w:sz w:val="18"/>
                <w:szCs w:val="18"/>
              </w:rPr>
            </w:pPr>
          </w:p>
        </w:tc>
      </w:tr>
      <w:tr w:rsidR="005E1633" w:rsidRPr="00CB496F" w14:paraId="4DB90312" w14:textId="77777777" w:rsidTr="006C598E">
        <w:trPr>
          <w:trHeight w:val="300"/>
        </w:trPr>
        <w:tc>
          <w:tcPr>
            <w:tcW w:w="694" w:type="dxa"/>
            <w:vMerge w:val="restart"/>
            <w:tcBorders>
              <w:top w:val="nil"/>
              <w:left w:val="single" w:sz="12" w:space="0" w:color="auto"/>
              <w:bottom w:val="single" w:sz="12" w:space="0" w:color="000000"/>
              <w:right w:val="single" w:sz="4" w:space="0" w:color="auto"/>
            </w:tcBorders>
            <w:noWrap/>
            <w:vAlign w:val="center"/>
            <w:hideMark/>
          </w:tcPr>
          <w:p w14:paraId="22023EA6" w14:textId="0D299B20" w:rsidR="005E1633" w:rsidRPr="00CB496F" w:rsidRDefault="006C598E" w:rsidP="00B8564E">
            <w:pPr>
              <w:jc w:val="center"/>
              <w:rPr>
                <w:rFonts w:ascii="Verdana" w:hAnsi="Verdana" w:cs="Calibri"/>
                <w:color w:val="000000"/>
                <w:sz w:val="18"/>
                <w:szCs w:val="18"/>
              </w:rPr>
            </w:pPr>
            <w:r w:rsidRPr="00CB496F">
              <w:rPr>
                <w:rFonts w:ascii="Verdana" w:hAnsi="Verdana" w:cs="Calibri"/>
                <w:color w:val="000000"/>
                <w:sz w:val="18"/>
                <w:szCs w:val="18"/>
              </w:rPr>
              <w:t>3</w:t>
            </w:r>
            <w:r w:rsidR="00112C52">
              <w:rPr>
                <w:rFonts w:ascii="Verdana" w:hAnsi="Verdana" w:cs="Calibri"/>
                <w:color w:val="000000"/>
                <w:sz w:val="18"/>
                <w:szCs w:val="18"/>
              </w:rPr>
              <w:t>0</w:t>
            </w:r>
          </w:p>
        </w:tc>
        <w:tc>
          <w:tcPr>
            <w:tcW w:w="4867" w:type="dxa"/>
            <w:gridSpan w:val="4"/>
            <w:vMerge w:val="restart"/>
            <w:tcBorders>
              <w:top w:val="single" w:sz="4" w:space="0" w:color="auto"/>
              <w:left w:val="single" w:sz="4" w:space="0" w:color="auto"/>
              <w:bottom w:val="single" w:sz="12" w:space="0" w:color="000000"/>
              <w:right w:val="single" w:sz="4" w:space="0" w:color="auto"/>
            </w:tcBorders>
            <w:vAlign w:val="center"/>
            <w:hideMark/>
          </w:tcPr>
          <w:p w14:paraId="4B2A33DB" w14:textId="1A5A9994"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Funkcjonowanie radiotelefonu VHF / GM-R</w:t>
            </w:r>
            <w:r w:rsidR="00A4405A">
              <w:rPr>
                <w:rFonts w:ascii="Verdana" w:hAnsi="Verdana" w:cstheme="minorHAnsi"/>
                <w:color w:val="000000"/>
                <w:sz w:val="18"/>
                <w:szCs w:val="18"/>
              </w:rPr>
              <w:t xml:space="preserve"> </w:t>
            </w:r>
            <w:r w:rsidR="00A4405A" w:rsidRPr="00A4405A">
              <w:rPr>
                <w:rFonts w:ascii="Verdana" w:hAnsi="Verdana" w:cstheme="minorHAnsi"/>
                <w:color w:val="000000"/>
                <w:sz w:val="18"/>
                <w:szCs w:val="18"/>
              </w:rPr>
              <w:t>. - ocena działa/nie działa.</w:t>
            </w:r>
          </w:p>
        </w:tc>
        <w:tc>
          <w:tcPr>
            <w:tcW w:w="4179" w:type="dxa"/>
            <w:gridSpan w:val="4"/>
            <w:vMerge w:val="restart"/>
            <w:tcBorders>
              <w:top w:val="single" w:sz="4" w:space="0" w:color="auto"/>
              <w:left w:val="single" w:sz="4" w:space="0" w:color="auto"/>
              <w:bottom w:val="single" w:sz="12" w:space="0" w:color="000000"/>
              <w:right w:val="single" w:sz="12" w:space="0" w:color="000000"/>
            </w:tcBorders>
            <w:noWrap/>
            <w:vAlign w:val="bottom"/>
            <w:hideMark/>
          </w:tcPr>
          <w:p w14:paraId="2D143253"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ADB64DA" w14:textId="77777777" w:rsidR="005E1633" w:rsidRPr="00CB496F" w:rsidRDefault="005E1633" w:rsidP="00B8564E">
            <w:pPr>
              <w:rPr>
                <w:rFonts w:ascii="Verdana" w:hAnsi="Verdana" w:cs="Calibri"/>
                <w:color w:val="000000"/>
                <w:sz w:val="18"/>
                <w:szCs w:val="18"/>
              </w:rPr>
            </w:pPr>
          </w:p>
        </w:tc>
      </w:tr>
      <w:tr w:rsidR="005E1633" w:rsidRPr="00CB496F" w14:paraId="06161CDB" w14:textId="77777777" w:rsidTr="006C598E">
        <w:trPr>
          <w:trHeight w:val="300"/>
        </w:trPr>
        <w:tc>
          <w:tcPr>
            <w:tcW w:w="694" w:type="dxa"/>
            <w:vMerge/>
            <w:tcBorders>
              <w:top w:val="nil"/>
              <w:left w:val="single" w:sz="12" w:space="0" w:color="auto"/>
              <w:bottom w:val="single" w:sz="12" w:space="0" w:color="000000"/>
              <w:right w:val="single" w:sz="4" w:space="0" w:color="auto"/>
            </w:tcBorders>
            <w:vAlign w:val="center"/>
            <w:hideMark/>
          </w:tcPr>
          <w:p w14:paraId="4DB79764"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12" w:space="0" w:color="000000"/>
              <w:right w:val="single" w:sz="4" w:space="0" w:color="auto"/>
            </w:tcBorders>
            <w:vAlign w:val="center"/>
            <w:hideMark/>
          </w:tcPr>
          <w:p w14:paraId="1737A69B"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12" w:space="0" w:color="000000"/>
              <w:right w:val="single" w:sz="12" w:space="0" w:color="000000"/>
            </w:tcBorders>
            <w:vAlign w:val="center"/>
            <w:hideMark/>
          </w:tcPr>
          <w:p w14:paraId="4CFF4287"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77A8140D" w14:textId="77777777" w:rsidR="005E1633" w:rsidRPr="00CB496F" w:rsidRDefault="005E1633" w:rsidP="00B8564E">
            <w:pPr>
              <w:rPr>
                <w:rFonts w:ascii="Verdana" w:hAnsi="Verdana"/>
                <w:sz w:val="18"/>
                <w:szCs w:val="18"/>
              </w:rPr>
            </w:pPr>
          </w:p>
        </w:tc>
      </w:tr>
      <w:tr w:rsidR="005E1633" w:rsidRPr="00CB496F" w14:paraId="6DF6BE57" w14:textId="77777777" w:rsidTr="006C598E">
        <w:trPr>
          <w:trHeight w:val="315"/>
        </w:trPr>
        <w:tc>
          <w:tcPr>
            <w:tcW w:w="694" w:type="dxa"/>
            <w:vMerge/>
            <w:tcBorders>
              <w:top w:val="nil"/>
              <w:left w:val="single" w:sz="12" w:space="0" w:color="auto"/>
              <w:bottom w:val="single" w:sz="12" w:space="0" w:color="000000"/>
              <w:right w:val="single" w:sz="4" w:space="0" w:color="auto"/>
            </w:tcBorders>
            <w:vAlign w:val="center"/>
            <w:hideMark/>
          </w:tcPr>
          <w:p w14:paraId="195DA0DA" w14:textId="77777777" w:rsidR="005E1633" w:rsidRPr="00CB496F" w:rsidRDefault="005E1633"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12" w:space="0" w:color="000000"/>
              <w:right w:val="single" w:sz="4" w:space="0" w:color="auto"/>
            </w:tcBorders>
            <w:vAlign w:val="center"/>
            <w:hideMark/>
          </w:tcPr>
          <w:p w14:paraId="37F093E0"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12" w:space="0" w:color="000000"/>
              <w:right w:val="single" w:sz="12" w:space="0" w:color="000000"/>
            </w:tcBorders>
            <w:vAlign w:val="center"/>
            <w:hideMark/>
          </w:tcPr>
          <w:p w14:paraId="2365D98F"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15580CFB" w14:textId="77777777" w:rsidR="005E1633" w:rsidRPr="00CB496F" w:rsidRDefault="005E1633" w:rsidP="00B8564E">
            <w:pPr>
              <w:rPr>
                <w:rFonts w:ascii="Verdana" w:hAnsi="Verdana"/>
                <w:sz w:val="18"/>
                <w:szCs w:val="18"/>
              </w:rPr>
            </w:pPr>
          </w:p>
        </w:tc>
      </w:tr>
    </w:tbl>
    <w:p w14:paraId="038E3994" w14:textId="77777777" w:rsidR="00BF4C47" w:rsidRPr="00CB496F" w:rsidRDefault="00BF4C47"/>
    <w:p w14:paraId="7EC576B3" w14:textId="77777777" w:rsidR="00382217" w:rsidRPr="00CB496F" w:rsidRDefault="00382217">
      <w:pPr>
        <w:rPr>
          <w:rFonts w:ascii="Verdana" w:hAnsi="Verdana"/>
        </w:rPr>
      </w:pPr>
    </w:p>
    <w:tbl>
      <w:tblPr>
        <w:tblW w:w="9900" w:type="dxa"/>
        <w:tblLayout w:type="fixed"/>
        <w:tblCellMar>
          <w:left w:w="70" w:type="dxa"/>
          <w:right w:w="70" w:type="dxa"/>
        </w:tblCellMar>
        <w:tblLook w:val="04A0" w:firstRow="1" w:lastRow="0" w:firstColumn="1" w:lastColumn="0" w:noHBand="0" w:noVBand="1"/>
      </w:tblPr>
      <w:tblGrid>
        <w:gridCol w:w="694"/>
        <w:gridCol w:w="1583"/>
        <w:gridCol w:w="962"/>
        <w:gridCol w:w="962"/>
        <w:gridCol w:w="465"/>
        <w:gridCol w:w="895"/>
        <w:gridCol w:w="806"/>
        <w:gridCol w:w="422"/>
        <w:gridCol w:w="1560"/>
        <w:gridCol w:w="1391"/>
        <w:gridCol w:w="160"/>
      </w:tblGrid>
      <w:tr w:rsidR="005E1633" w:rsidRPr="00CB496F" w14:paraId="029FA013" w14:textId="77777777" w:rsidTr="003448B8">
        <w:trPr>
          <w:trHeight w:val="330"/>
        </w:trPr>
        <w:tc>
          <w:tcPr>
            <w:tcW w:w="694" w:type="dxa"/>
            <w:tcBorders>
              <w:top w:val="single" w:sz="12" w:space="0" w:color="auto"/>
              <w:left w:val="single" w:sz="12" w:space="0" w:color="auto"/>
              <w:bottom w:val="single" w:sz="12" w:space="0" w:color="auto"/>
              <w:right w:val="single" w:sz="4" w:space="0" w:color="auto"/>
            </w:tcBorders>
            <w:shd w:val="clear" w:color="auto" w:fill="DBDBDB"/>
            <w:noWrap/>
            <w:vAlign w:val="bottom"/>
            <w:hideMark/>
          </w:tcPr>
          <w:p w14:paraId="52B46F0C" w14:textId="21140AF2" w:rsidR="005E1633" w:rsidRPr="00CB496F" w:rsidRDefault="003448B8" w:rsidP="00B8564E">
            <w:pPr>
              <w:rPr>
                <w:rFonts w:ascii="Verdana" w:hAnsi="Verdana" w:cs="Calibri"/>
                <w:color w:val="000000"/>
                <w:sz w:val="18"/>
                <w:szCs w:val="18"/>
              </w:rPr>
            </w:pPr>
            <w:r w:rsidRPr="00CB496F">
              <w:rPr>
                <w:rFonts w:ascii="Verdana" w:hAnsi="Verdana" w:cs="Calibri"/>
                <w:color w:val="000000"/>
                <w:sz w:val="18"/>
                <w:szCs w:val="18"/>
              </w:rPr>
              <w:t>VIII</w:t>
            </w:r>
            <w:r w:rsidR="005E1633" w:rsidRPr="00CB496F">
              <w:rPr>
                <w:rFonts w:ascii="Verdana" w:hAnsi="Verdana" w:cs="Calibri"/>
                <w:color w:val="000000"/>
                <w:sz w:val="18"/>
                <w:szCs w:val="18"/>
              </w:rPr>
              <w:t>.</w:t>
            </w:r>
          </w:p>
        </w:tc>
        <w:tc>
          <w:tcPr>
            <w:tcW w:w="4867" w:type="dxa"/>
            <w:gridSpan w:val="5"/>
            <w:tcBorders>
              <w:top w:val="single" w:sz="12" w:space="0" w:color="auto"/>
              <w:left w:val="nil"/>
              <w:bottom w:val="single" w:sz="12" w:space="0" w:color="auto"/>
              <w:right w:val="single" w:sz="4" w:space="0" w:color="auto"/>
            </w:tcBorders>
            <w:shd w:val="clear" w:color="auto" w:fill="DBDBDB"/>
            <w:noWrap/>
            <w:vAlign w:val="bottom"/>
            <w:hideMark/>
          </w:tcPr>
          <w:p w14:paraId="6F14FFA4" w14:textId="77777777" w:rsidR="005E1633" w:rsidRPr="00CB496F" w:rsidRDefault="005E1633" w:rsidP="00B8564E">
            <w:pPr>
              <w:rPr>
                <w:rFonts w:ascii="Verdana" w:hAnsi="Verdana" w:cstheme="minorHAnsi"/>
                <w:b/>
                <w:bCs/>
                <w:color w:val="000000"/>
                <w:sz w:val="18"/>
                <w:szCs w:val="18"/>
              </w:rPr>
            </w:pPr>
            <w:r w:rsidRPr="00CB496F">
              <w:rPr>
                <w:rFonts w:ascii="Verdana" w:hAnsi="Verdana" w:cstheme="minorHAnsi"/>
                <w:b/>
                <w:bCs/>
                <w:color w:val="000000"/>
                <w:sz w:val="18"/>
                <w:szCs w:val="18"/>
              </w:rPr>
              <w:t>URZĄDZENIA RTF, URZĄDZENIA BEZPIECZEŃSTWA.</w:t>
            </w:r>
          </w:p>
          <w:p w14:paraId="13A02015" w14:textId="77777777" w:rsidR="005E1633" w:rsidRPr="00CB496F" w:rsidRDefault="005E1633" w:rsidP="00B8564E">
            <w:pPr>
              <w:rPr>
                <w:rFonts w:ascii="Verdana" w:hAnsi="Verdana" w:cstheme="minorHAnsi"/>
                <w:b/>
                <w:bCs/>
                <w:i/>
                <w:iCs/>
                <w:color w:val="000000"/>
                <w:sz w:val="18"/>
                <w:szCs w:val="18"/>
              </w:rPr>
            </w:pPr>
            <w:r w:rsidRPr="00CB496F">
              <w:rPr>
                <w:rFonts w:ascii="Verdana" w:hAnsi="Verdana" w:cstheme="minorHAnsi"/>
                <w:b/>
                <w:bCs/>
                <w:i/>
                <w:iCs/>
                <w:color w:val="FF0000"/>
                <w:sz w:val="18"/>
                <w:szCs w:val="18"/>
              </w:rPr>
              <w:t xml:space="preserve">Jeśli dotyczy  </w:t>
            </w:r>
          </w:p>
        </w:tc>
        <w:tc>
          <w:tcPr>
            <w:tcW w:w="4179" w:type="dxa"/>
            <w:gridSpan w:val="4"/>
            <w:tcBorders>
              <w:top w:val="single" w:sz="12" w:space="0" w:color="auto"/>
              <w:left w:val="nil"/>
              <w:bottom w:val="single" w:sz="12" w:space="0" w:color="auto"/>
              <w:right w:val="single" w:sz="12" w:space="0" w:color="000000"/>
            </w:tcBorders>
            <w:shd w:val="clear" w:color="auto" w:fill="DBDBDB"/>
            <w:noWrap/>
            <w:vAlign w:val="bottom"/>
            <w:hideMark/>
          </w:tcPr>
          <w:p w14:paraId="00FB6F85"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8F1E309" w14:textId="77777777" w:rsidR="005E1633" w:rsidRPr="00CB496F" w:rsidRDefault="005E1633" w:rsidP="00B8564E">
            <w:pPr>
              <w:rPr>
                <w:rFonts w:ascii="Verdana" w:hAnsi="Verdana" w:cs="Calibri"/>
                <w:color w:val="000000"/>
                <w:sz w:val="18"/>
                <w:szCs w:val="18"/>
              </w:rPr>
            </w:pPr>
          </w:p>
        </w:tc>
      </w:tr>
      <w:tr w:rsidR="005E1633" w:rsidRPr="00CB496F" w14:paraId="162BAF5B" w14:textId="77777777" w:rsidTr="003448B8">
        <w:trPr>
          <w:trHeight w:val="315"/>
        </w:trPr>
        <w:tc>
          <w:tcPr>
            <w:tcW w:w="694" w:type="dxa"/>
            <w:vMerge w:val="restart"/>
            <w:tcBorders>
              <w:top w:val="nil"/>
              <w:left w:val="single" w:sz="12" w:space="0" w:color="auto"/>
              <w:bottom w:val="single" w:sz="4" w:space="0" w:color="auto"/>
              <w:right w:val="single" w:sz="4" w:space="0" w:color="auto"/>
            </w:tcBorders>
            <w:noWrap/>
            <w:vAlign w:val="center"/>
            <w:hideMark/>
          </w:tcPr>
          <w:p w14:paraId="40CCA2A3" w14:textId="62194564" w:rsidR="005E1633" w:rsidRPr="00CB496F" w:rsidRDefault="00AB5E6E" w:rsidP="00B8564E">
            <w:pPr>
              <w:jc w:val="center"/>
              <w:rPr>
                <w:rFonts w:ascii="Verdana" w:hAnsi="Verdana" w:cs="Calibri"/>
                <w:color w:val="000000"/>
                <w:sz w:val="18"/>
                <w:szCs w:val="18"/>
              </w:rPr>
            </w:pPr>
            <w:r w:rsidRPr="00CB496F">
              <w:rPr>
                <w:rFonts w:ascii="Verdana" w:hAnsi="Verdana" w:cs="Calibri"/>
                <w:color w:val="000000"/>
                <w:sz w:val="18"/>
                <w:szCs w:val="18"/>
              </w:rPr>
              <w:t>3</w:t>
            </w:r>
            <w:r w:rsidR="00A4405A">
              <w:rPr>
                <w:rFonts w:ascii="Verdana" w:hAnsi="Verdana" w:cs="Calibri"/>
                <w:color w:val="000000"/>
                <w:sz w:val="18"/>
                <w:szCs w:val="18"/>
              </w:rPr>
              <w:t>1</w:t>
            </w:r>
          </w:p>
        </w:tc>
        <w:tc>
          <w:tcPr>
            <w:tcW w:w="4867" w:type="dxa"/>
            <w:gridSpan w:val="5"/>
            <w:vMerge w:val="restart"/>
            <w:tcBorders>
              <w:top w:val="nil"/>
              <w:left w:val="single" w:sz="4" w:space="0" w:color="auto"/>
              <w:bottom w:val="single" w:sz="4" w:space="0" w:color="auto"/>
              <w:right w:val="single" w:sz="4" w:space="0" w:color="auto"/>
            </w:tcBorders>
            <w:vAlign w:val="center"/>
            <w:hideMark/>
          </w:tcPr>
          <w:p w14:paraId="058827BB"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 xml:space="preserve">Radiotelefon. </w:t>
            </w:r>
            <w:r w:rsidRPr="00CB496F">
              <w:rPr>
                <w:rFonts w:ascii="Verdana" w:hAnsi="Verdana" w:cstheme="minorHAnsi"/>
                <w:color w:val="000000"/>
                <w:sz w:val="18"/>
                <w:szCs w:val="18"/>
              </w:rPr>
              <w:br/>
              <w:t>[Typ, numery, data następnej legalizacji]</w:t>
            </w:r>
          </w:p>
        </w:tc>
        <w:tc>
          <w:tcPr>
            <w:tcW w:w="4179" w:type="dxa"/>
            <w:gridSpan w:val="4"/>
            <w:vMerge w:val="restart"/>
            <w:tcBorders>
              <w:top w:val="nil"/>
              <w:left w:val="single" w:sz="4" w:space="0" w:color="auto"/>
              <w:bottom w:val="single" w:sz="4" w:space="0" w:color="auto"/>
              <w:right w:val="single" w:sz="12" w:space="0" w:color="000000"/>
            </w:tcBorders>
            <w:noWrap/>
            <w:vAlign w:val="bottom"/>
            <w:hideMark/>
          </w:tcPr>
          <w:p w14:paraId="5368D340"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77D1F6E" w14:textId="77777777" w:rsidR="005E1633" w:rsidRPr="00CB496F" w:rsidRDefault="005E1633" w:rsidP="00B8564E">
            <w:pPr>
              <w:rPr>
                <w:rFonts w:ascii="Verdana" w:hAnsi="Verdana" w:cs="Calibri"/>
                <w:color w:val="000000"/>
                <w:sz w:val="18"/>
                <w:szCs w:val="18"/>
              </w:rPr>
            </w:pPr>
          </w:p>
        </w:tc>
      </w:tr>
      <w:tr w:rsidR="005E1633" w:rsidRPr="00CB496F" w14:paraId="7081A1A0" w14:textId="77777777" w:rsidTr="003448B8">
        <w:trPr>
          <w:trHeight w:val="300"/>
        </w:trPr>
        <w:tc>
          <w:tcPr>
            <w:tcW w:w="694" w:type="dxa"/>
            <w:vMerge/>
            <w:tcBorders>
              <w:top w:val="nil"/>
              <w:left w:val="single" w:sz="12" w:space="0" w:color="auto"/>
              <w:bottom w:val="single" w:sz="4" w:space="0" w:color="auto"/>
              <w:right w:val="single" w:sz="4" w:space="0" w:color="auto"/>
            </w:tcBorders>
            <w:vAlign w:val="center"/>
            <w:hideMark/>
          </w:tcPr>
          <w:p w14:paraId="24F2FB38" w14:textId="77777777" w:rsidR="005E1633" w:rsidRPr="00CB496F" w:rsidRDefault="005E1633" w:rsidP="00B8564E">
            <w:pPr>
              <w:rPr>
                <w:rFonts w:ascii="Verdana" w:hAnsi="Verdana" w:cs="Calibri"/>
                <w:color w:val="000000"/>
                <w:sz w:val="18"/>
                <w:szCs w:val="18"/>
              </w:rPr>
            </w:pPr>
          </w:p>
        </w:tc>
        <w:tc>
          <w:tcPr>
            <w:tcW w:w="4867" w:type="dxa"/>
            <w:gridSpan w:val="5"/>
            <w:vMerge/>
            <w:tcBorders>
              <w:top w:val="nil"/>
              <w:left w:val="single" w:sz="4" w:space="0" w:color="auto"/>
              <w:bottom w:val="single" w:sz="4" w:space="0" w:color="auto"/>
              <w:right w:val="single" w:sz="4" w:space="0" w:color="auto"/>
            </w:tcBorders>
            <w:vAlign w:val="center"/>
            <w:hideMark/>
          </w:tcPr>
          <w:p w14:paraId="189C5FEC"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4" w:space="0" w:color="auto"/>
              <w:right w:val="single" w:sz="12" w:space="0" w:color="000000"/>
            </w:tcBorders>
            <w:vAlign w:val="center"/>
            <w:hideMark/>
          </w:tcPr>
          <w:p w14:paraId="4218ACA3"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47A3C321" w14:textId="77777777" w:rsidR="005E1633" w:rsidRPr="00CB496F" w:rsidRDefault="005E1633" w:rsidP="00B8564E">
            <w:pPr>
              <w:rPr>
                <w:rFonts w:ascii="Verdana" w:hAnsi="Verdana"/>
                <w:sz w:val="18"/>
                <w:szCs w:val="18"/>
              </w:rPr>
            </w:pPr>
          </w:p>
        </w:tc>
      </w:tr>
      <w:tr w:rsidR="005E1633" w:rsidRPr="00CB496F" w14:paraId="393FD52C" w14:textId="77777777" w:rsidTr="003448B8">
        <w:trPr>
          <w:trHeight w:val="300"/>
        </w:trPr>
        <w:tc>
          <w:tcPr>
            <w:tcW w:w="694" w:type="dxa"/>
            <w:vMerge/>
            <w:tcBorders>
              <w:top w:val="nil"/>
              <w:left w:val="single" w:sz="12" w:space="0" w:color="auto"/>
              <w:bottom w:val="single" w:sz="4" w:space="0" w:color="auto"/>
              <w:right w:val="single" w:sz="4" w:space="0" w:color="auto"/>
            </w:tcBorders>
            <w:vAlign w:val="center"/>
            <w:hideMark/>
          </w:tcPr>
          <w:p w14:paraId="382272C2" w14:textId="77777777" w:rsidR="005E1633" w:rsidRPr="00CB496F" w:rsidRDefault="005E1633" w:rsidP="00B8564E">
            <w:pPr>
              <w:rPr>
                <w:rFonts w:ascii="Verdana" w:hAnsi="Verdana" w:cs="Calibri"/>
                <w:color w:val="000000"/>
                <w:sz w:val="18"/>
                <w:szCs w:val="18"/>
              </w:rPr>
            </w:pPr>
          </w:p>
        </w:tc>
        <w:tc>
          <w:tcPr>
            <w:tcW w:w="4867" w:type="dxa"/>
            <w:gridSpan w:val="5"/>
            <w:vMerge/>
            <w:tcBorders>
              <w:top w:val="nil"/>
              <w:left w:val="single" w:sz="4" w:space="0" w:color="auto"/>
              <w:bottom w:val="single" w:sz="4" w:space="0" w:color="auto"/>
              <w:right w:val="single" w:sz="4" w:space="0" w:color="auto"/>
            </w:tcBorders>
            <w:vAlign w:val="center"/>
            <w:hideMark/>
          </w:tcPr>
          <w:p w14:paraId="1C994B3B"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4" w:space="0" w:color="auto"/>
              <w:right w:val="single" w:sz="12" w:space="0" w:color="000000"/>
            </w:tcBorders>
            <w:vAlign w:val="center"/>
            <w:hideMark/>
          </w:tcPr>
          <w:p w14:paraId="3FE7C63D"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39ACE7A7" w14:textId="77777777" w:rsidR="005E1633" w:rsidRPr="00CB496F" w:rsidRDefault="005E1633" w:rsidP="00B8564E">
            <w:pPr>
              <w:rPr>
                <w:rFonts w:ascii="Verdana" w:hAnsi="Verdana"/>
                <w:sz w:val="18"/>
                <w:szCs w:val="18"/>
              </w:rPr>
            </w:pPr>
          </w:p>
        </w:tc>
      </w:tr>
      <w:tr w:rsidR="005E1633" w:rsidRPr="00CB496F" w14:paraId="06C28B4A" w14:textId="77777777" w:rsidTr="003448B8">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60E1DB37" w14:textId="1C5A2A02" w:rsidR="005E1633" w:rsidRPr="00CB496F" w:rsidRDefault="00AB5E6E" w:rsidP="00B8564E">
            <w:pPr>
              <w:jc w:val="center"/>
              <w:rPr>
                <w:rFonts w:ascii="Verdana" w:hAnsi="Verdana" w:cs="Calibri"/>
                <w:color w:val="000000"/>
                <w:sz w:val="18"/>
                <w:szCs w:val="18"/>
              </w:rPr>
            </w:pPr>
            <w:r w:rsidRPr="00CB496F">
              <w:rPr>
                <w:rFonts w:ascii="Verdana" w:hAnsi="Verdana" w:cs="Calibri"/>
                <w:color w:val="000000"/>
                <w:sz w:val="18"/>
                <w:szCs w:val="18"/>
              </w:rPr>
              <w:t>3</w:t>
            </w:r>
            <w:r w:rsidR="00A4405A">
              <w:rPr>
                <w:rFonts w:ascii="Verdana" w:hAnsi="Verdana" w:cs="Calibri"/>
                <w:color w:val="000000"/>
                <w:sz w:val="18"/>
                <w:szCs w:val="18"/>
              </w:rPr>
              <w:t>2</w:t>
            </w:r>
          </w:p>
        </w:tc>
        <w:tc>
          <w:tcPr>
            <w:tcW w:w="486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3A3ABD7"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 xml:space="preserve">Prędkościomierze.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49042F4C"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097486E" w14:textId="77777777" w:rsidR="005E1633" w:rsidRPr="00CB496F" w:rsidRDefault="005E1633" w:rsidP="00B8564E">
            <w:pPr>
              <w:rPr>
                <w:rFonts w:ascii="Verdana" w:hAnsi="Verdana" w:cs="Calibri"/>
                <w:color w:val="000000"/>
                <w:sz w:val="18"/>
                <w:szCs w:val="18"/>
              </w:rPr>
            </w:pPr>
          </w:p>
        </w:tc>
      </w:tr>
      <w:tr w:rsidR="005E1633" w:rsidRPr="00CB496F" w14:paraId="58506CD7" w14:textId="77777777" w:rsidTr="003448B8">
        <w:trPr>
          <w:trHeight w:val="300"/>
        </w:trPr>
        <w:tc>
          <w:tcPr>
            <w:tcW w:w="694" w:type="dxa"/>
            <w:vMerge/>
            <w:tcBorders>
              <w:top w:val="nil"/>
              <w:left w:val="single" w:sz="12" w:space="0" w:color="auto"/>
              <w:bottom w:val="single" w:sz="4" w:space="0" w:color="auto"/>
              <w:right w:val="single" w:sz="4" w:space="0" w:color="auto"/>
            </w:tcBorders>
            <w:vAlign w:val="center"/>
            <w:hideMark/>
          </w:tcPr>
          <w:p w14:paraId="70665BDD" w14:textId="77777777" w:rsidR="005E1633" w:rsidRPr="00CB496F" w:rsidRDefault="005E1633" w:rsidP="00B8564E">
            <w:pPr>
              <w:rPr>
                <w:rFonts w:ascii="Verdana" w:hAnsi="Verdana" w:cs="Calibri"/>
                <w:color w:val="000000"/>
                <w:sz w:val="18"/>
                <w:szCs w:val="18"/>
              </w:rPr>
            </w:pPr>
          </w:p>
        </w:tc>
        <w:tc>
          <w:tcPr>
            <w:tcW w:w="4867" w:type="dxa"/>
            <w:gridSpan w:val="5"/>
            <w:vMerge/>
            <w:tcBorders>
              <w:top w:val="single" w:sz="4" w:space="0" w:color="auto"/>
              <w:left w:val="single" w:sz="4" w:space="0" w:color="auto"/>
              <w:bottom w:val="single" w:sz="4" w:space="0" w:color="auto"/>
              <w:right w:val="single" w:sz="4" w:space="0" w:color="auto"/>
            </w:tcBorders>
            <w:vAlign w:val="center"/>
            <w:hideMark/>
          </w:tcPr>
          <w:p w14:paraId="21DF2027"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7E13D2E"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66F4CC59" w14:textId="77777777" w:rsidR="005E1633" w:rsidRPr="00CB496F" w:rsidRDefault="005E1633" w:rsidP="00B8564E">
            <w:pPr>
              <w:rPr>
                <w:rFonts w:ascii="Verdana" w:hAnsi="Verdana"/>
                <w:sz w:val="18"/>
                <w:szCs w:val="18"/>
              </w:rPr>
            </w:pPr>
          </w:p>
        </w:tc>
      </w:tr>
      <w:tr w:rsidR="005E1633" w:rsidRPr="00CB496F" w14:paraId="57B4BCF2" w14:textId="77777777" w:rsidTr="003448B8">
        <w:trPr>
          <w:trHeight w:val="300"/>
        </w:trPr>
        <w:tc>
          <w:tcPr>
            <w:tcW w:w="694" w:type="dxa"/>
            <w:vMerge/>
            <w:tcBorders>
              <w:top w:val="nil"/>
              <w:left w:val="single" w:sz="12" w:space="0" w:color="auto"/>
              <w:bottom w:val="single" w:sz="4" w:space="0" w:color="auto"/>
              <w:right w:val="single" w:sz="4" w:space="0" w:color="auto"/>
            </w:tcBorders>
            <w:vAlign w:val="center"/>
            <w:hideMark/>
          </w:tcPr>
          <w:p w14:paraId="206C4D46" w14:textId="77777777" w:rsidR="005E1633" w:rsidRPr="00CB496F" w:rsidRDefault="005E1633" w:rsidP="00B8564E">
            <w:pPr>
              <w:rPr>
                <w:rFonts w:ascii="Verdana" w:hAnsi="Verdana" w:cs="Calibri"/>
                <w:color w:val="000000"/>
                <w:sz w:val="18"/>
                <w:szCs w:val="18"/>
              </w:rPr>
            </w:pPr>
          </w:p>
        </w:tc>
        <w:tc>
          <w:tcPr>
            <w:tcW w:w="4867" w:type="dxa"/>
            <w:gridSpan w:val="5"/>
            <w:vMerge/>
            <w:tcBorders>
              <w:top w:val="single" w:sz="4" w:space="0" w:color="auto"/>
              <w:left w:val="single" w:sz="4" w:space="0" w:color="auto"/>
              <w:bottom w:val="single" w:sz="4" w:space="0" w:color="auto"/>
              <w:right w:val="single" w:sz="4" w:space="0" w:color="auto"/>
            </w:tcBorders>
            <w:vAlign w:val="center"/>
            <w:hideMark/>
          </w:tcPr>
          <w:p w14:paraId="75DD2FBF"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417DB0DE"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0DF6FF81" w14:textId="77777777" w:rsidR="005E1633" w:rsidRPr="00CB496F" w:rsidRDefault="005E1633" w:rsidP="00B8564E">
            <w:pPr>
              <w:rPr>
                <w:rFonts w:ascii="Verdana" w:hAnsi="Verdana"/>
                <w:sz w:val="18"/>
                <w:szCs w:val="18"/>
              </w:rPr>
            </w:pPr>
          </w:p>
        </w:tc>
      </w:tr>
      <w:tr w:rsidR="005E1633" w:rsidRPr="00CB496F" w14:paraId="567EE16D" w14:textId="77777777" w:rsidTr="003448B8">
        <w:trPr>
          <w:trHeight w:val="300"/>
        </w:trPr>
        <w:tc>
          <w:tcPr>
            <w:tcW w:w="694" w:type="dxa"/>
            <w:vMerge w:val="restart"/>
            <w:tcBorders>
              <w:top w:val="single" w:sz="4" w:space="0" w:color="auto"/>
              <w:left w:val="single" w:sz="12" w:space="0" w:color="auto"/>
              <w:bottom w:val="single" w:sz="12" w:space="0" w:color="000000"/>
              <w:right w:val="single" w:sz="4" w:space="0" w:color="auto"/>
            </w:tcBorders>
            <w:noWrap/>
            <w:vAlign w:val="center"/>
            <w:hideMark/>
          </w:tcPr>
          <w:p w14:paraId="4BC17BE3" w14:textId="5C528876" w:rsidR="005E1633" w:rsidRPr="00CB496F" w:rsidRDefault="00AB5E6E" w:rsidP="00B8564E">
            <w:pPr>
              <w:jc w:val="center"/>
              <w:rPr>
                <w:rFonts w:ascii="Verdana" w:hAnsi="Verdana" w:cs="Calibri"/>
                <w:color w:val="000000"/>
                <w:sz w:val="18"/>
                <w:szCs w:val="18"/>
              </w:rPr>
            </w:pPr>
            <w:r w:rsidRPr="00CB496F">
              <w:rPr>
                <w:rFonts w:ascii="Verdana" w:hAnsi="Verdana" w:cs="Calibri"/>
                <w:color w:val="000000"/>
                <w:sz w:val="18"/>
                <w:szCs w:val="18"/>
              </w:rPr>
              <w:t>3</w:t>
            </w:r>
            <w:r w:rsidR="00A4405A">
              <w:rPr>
                <w:rFonts w:ascii="Verdana" w:hAnsi="Verdana" w:cs="Calibri"/>
                <w:color w:val="000000"/>
                <w:sz w:val="18"/>
                <w:szCs w:val="18"/>
              </w:rPr>
              <w:t>3</w:t>
            </w:r>
          </w:p>
        </w:tc>
        <w:tc>
          <w:tcPr>
            <w:tcW w:w="4867" w:type="dxa"/>
            <w:gridSpan w:val="5"/>
            <w:vMerge w:val="restart"/>
            <w:tcBorders>
              <w:top w:val="single" w:sz="4" w:space="0" w:color="auto"/>
              <w:left w:val="single" w:sz="4" w:space="0" w:color="auto"/>
              <w:bottom w:val="single" w:sz="12" w:space="0" w:color="000000"/>
              <w:right w:val="single" w:sz="4" w:space="0" w:color="auto"/>
            </w:tcBorders>
            <w:vAlign w:val="center"/>
          </w:tcPr>
          <w:p w14:paraId="3F73E390" w14:textId="75727AB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 xml:space="preserve">ETCS i </w:t>
            </w:r>
            <w:r w:rsidRPr="008C2776">
              <w:rPr>
                <w:rFonts w:ascii="Verdana" w:hAnsi="Verdana" w:cstheme="minorHAnsi"/>
                <w:sz w:val="18"/>
                <w:szCs w:val="18"/>
              </w:rPr>
              <w:t>SHP</w:t>
            </w:r>
            <w:r w:rsidR="00304B28" w:rsidRPr="008C2776">
              <w:rPr>
                <w:rFonts w:ascii="Verdana" w:hAnsi="Verdana" w:cstheme="minorHAnsi"/>
                <w:sz w:val="18"/>
                <w:szCs w:val="18"/>
              </w:rPr>
              <w:t>[Typ, numery, data następnej legalizacji]</w:t>
            </w:r>
          </w:p>
          <w:p w14:paraId="5BEDD80A" w14:textId="77777777" w:rsidR="005E1633" w:rsidRPr="00CB496F" w:rsidRDefault="005E1633" w:rsidP="00B8564E">
            <w:pPr>
              <w:shd w:val="clear" w:color="auto" w:fill="FDFDFD"/>
              <w:ind w:left="-8"/>
              <w:rPr>
                <w:rFonts w:ascii="Verdana" w:hAnsi="Verdana" w:cstheme="minorHAnsi"/>
                <w:b/>
                <w:bCs/>
                <w:i/>
                <w:iCs/>
                <w:strike/>
                <w:color w:val="FF0000"/>
                <w:sz w:val="18"/>
                <w:szCs w:val="18"/>
              </w:rPr>
            </w:pPr>
            <w:r w:rsidRPr="00CB496F">
              <w:rPr>
                <w:rFonts w:ascii="Verdana" w:hAnsi="Verdana" w:cstheme="minorHAnsi"/>
                <w:b/>
                <w:bCs/>
                <w:i/>
                <w:iCs/>
                <w:color w:val="FF0000"/>
                <w:sz w:val="18"/>
                <w:szCs w:val="18"/>
              </w:rPr>
              <w:t xml:space="preserve">(jeśli dotyczy) </w:t>
            </w:r>
          </w:p>
          <w:p w14:paraId="7EC1E0A0" w14:textId="5B2170C3" w:rsidR="005E1633" w:rsidRPr="00CB496F" w:rsidRDefault="005E1633" w:rsidP="00B8564E">
            <w:pPr>
              <w:rPr>
                <w:rFonts w:ascii="Verdana" w:hAnsi="Verdana" w:cstheme="minorHAnsi"/>
                <w:color w:val="000000"/>
                <w:sz w:val="18"/>
                <w:szCs w:val="18"/>
              </w:rPr>
            </w:pPr>
          </w:p>
        </w:tc>
        <w:tc>
          <w:tcPr>
            <w:tcW w:w="4179" w:type="dxa"/>
            <w:gridSpan w:val="4"/>
            <w:vMerge w:val="restart"/>
            <w:tcBorders>
              <w:top w:val="single" w:sz="4" w:space="0" w:color="auto"/>
              <w:left w:val="single" w:sz="4" w:space="0" w:color="auto"/>
              <w:bottom w:val="single" w:sz="12" w:space="0" w:color="000000"/>
              <w:right w:val="single" w:sz="12" w:space="0" w:color="000000"/>
            </w:tcBorders>
            <w:noWrap/>
            <w:vAlign w:val="bottom"/>
            <w:hideMark/>
          </w:tcPr>
          <w:p w14:paraId="6ED359E0"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D2BDB0A" w14:textId="77777777" w:rsidR="005E1633" w:rsidRPr="00CB496F" w:rsidRDefault="005E1633" w:rsidP="00B8564E">
            <w:pPr>
              <w:rPr>
                <w:rFonts w:ascii="Verdana" w:hAnsi="Verdana" w:cs="Calibri"/>
                <w:color w:val="000000"/>
                <w:sz w:val="18"/>
                <w:szCs w:val="18"/>
              </w:rPr>
            </w:pPr>
          </w:p>
        </w:tc>
      </w:tr>
      <w:tr w:rsidR="005E1633" w:rsidRPr="00CB496F" w14:paraId="494377D2" w14:textId="77777777" w:rsidTr="003448B8">
        <w:trPr>
          <w:trHeight w:val="300"/>
        </w:trPr>
        <w:tc>
          <w:tcPr>
            <w:tcW w:w="694" w:type="dxa"/>
            <w:vMerge/>
            <w:tcBorders>
              <w:top w:val="single" w:sz="4" w:space="0" w:color="auto"/>
              <w:left w:val="single" w:sz="12" w:space="0" w:color="auto"/>
              <w:bottom w:val="single" w:sz="12" w:space="0" w:color="000000"/>
              <w:right w:val="single" w:sz="4" w:space="0" w:color="auto"/>
            </w:tcBorders>
            <w:vAlign w:val="center"/>
            <w:hideMark/>
          </w:tcPr>
          <w:p w14:paraId="5C9B07C9" w14:textId="77777777" w:rsidR="005E1633" w:rsidRPr="00CB496F" w:rsidRDefault="005E1633" w:rsidP="00B8564E">
            <w:pPr>
              <w:rPr>
                <w:rFonts w:ascii="Verdana" w:hAnsi="Verdana" w:cs="Calibri"/>
                <w:color w:val="000000"/>
                <w:sz w:val="18"/>
                <w:szCs w:val="18"/>
              </w:rPr>
            </w:pPr>
          </w:p>
        </w:tc>
        <w:tc>
          <w:tcPr>
            <w:tcW w:w="4867" w:type="dxa"/>
            <w:gridSpan w:val="5"/>
            <w:vMerge/>
            <w:tcBorders>
              <w:top w:val="single" w:sz="4" w:space="0" w:color="auto"/>
              <w:left w:val="single" w:sz="4" w:space="0" w:color="auto"/>
              <w:bottom w:val="single" w:sz="12" w:space="0" w:color="000000"/>
              <w:right w:val="single" w:sz="4" w:space="0" w:color="auto"/>
            </w:tcBorders>
            <w:vAlign w:val="center"/>
            <w:hideMark/>
          </w:tcPr>
          <w:p w14:paraId="42868728"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12" w:space="0" w:color="000000"/>
              <w:right w:val="single" w:sz="12" w:space="0" w:color="000000"/>
            </w:tcBorders>
            <w:vAlign w:val="center"/>
            <w:hideMark/>
          </w:tcPr>
          <w:p w14:paraId="3DFBDAE7"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0209B3CD" w14:textId="77777777" w:rsidR="005E1633" w:rsidRPr="00CB496F" w:rsidRDefault="005E1633" w:rsidP="00B8564E">
            <w:pPr>
              <w:rPr>
                <w:rFonts w:ascii="Verdana" w:hAnsi="Verdana"/>
                <w:sz w:val="18"/>
                <w:szCs w:val="18"/>
              </w:rPr>
            </w:pPr>
          </w:p>
        </w:tc>
      </w:tr>
      <w:tr w:rsidR="005E1633" w:rsidRPr="00CB496F" w14:paraId="63DCFF36" w14:textId="77777777" w:rsidTr="003448B8">
        <w:trPr>
          <w:trHeight w:val="315"/>
        </w:trPr>
        <w:tc>
          <w:tcPr>
            <w:tcW w:w="694" w:type="dxa"/>
            <w:vMerge/>
            <w:tcBorders>
              <w:top w:val="single" w:sz="4" w:space="0" w:color="auto"/>
              <w:left w:val="single" w:sz="12" w:space="0" w:color="auto"/>
              <w:bottom w:val="single" w:sz="12" w:space="0" w:color="000000"/>
              <w:right w:val="single" w:sz="4" w:space="0" w:color="auto"/>
            </w:tcBorders>
            <w:vAlign w:val="center"/>
            <w:hideMark/>
          </w:tcPr>
          <w:p w14:paraId="3C587D8C" w14:textId="77777777" w:rsidR="005E1633" w:rsidRPr="00CB496F" w:rsidRDefault="005E1633" w:rsidP="00B8564E">
            <w:pPr>
              <w:rPr>
                <w:rFonts w:ascii="Verdana" w:hAnsi="Verdana" w:cs="Calibri"/>
                <w:color w:val="000000"/>
                <w:sz w:val="18"/>
                <w:szCs w:val="18"/>
              </w:rPr>
            </w:pPr>
          </w:p>
        </w:tc>
        <w:tc>
          <w:tcPr>
            <w:tcW w:w="4867" w:type="dxa"/>
            <w:gridSpan w:val="5"/>
            <w:vMerge/>
            <w:tcBorders>
              <w:top w:val="single" w:sz="4" w:space="0" w:color="auto"/>
              <w:left w:val="single" w:sz="4" w:space="0" w:color="auto"/>
              <w:bottom w:val="single" w:sz="12" w:space="0" w:color="000000"/>
              <w:right w:val="single" w:sz="4" w:space="0" w:color="auto"/>
            </w:tcBorders>
            <w:vAlign w:val="center"/>
            <w:hideMark/>
          </w:tcPr>
          <w:p w14:paraId="29D52E91" w14:textId="77777777" w:rsidR="005E1633" w:rsidRPr="00CB496F" w:rsidRDefault="005E1633"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12" w:space="0" w:color="000000"/>
              <w:right w:val="single" w:sz="12" w:space="0" w:color="000000"/>
            </w:tcBorders>
            <w:vAlign w:val="center"/>
            <w:hideMark/>
          </w:tcPr>
          <w:p w14:paraId="726827D2" w14:textId="77777777" w:rsidR="005E1633" w:rsidRPr="00CB496F" w:rsidRDefault="005E1633" w:rsidP="00B8564E">
            <w:pPr>
              <w:rPr>
                <w:rFonts w:ascii="Verdana" w:hAnsi="Verdana" w:cs="Calibri"/>
                <w:color w:val="000000"/>
                <w:sz w:val="18"/>
                <w:szCs w:val="18"/>
              </w:rPr>
            </w:pPr>
          </w:p>
        </w:tc>
        <w:tc>
          <w:tcPr>
            <w:tcW w:w="160" w:type="dxa"/>
            <w:noWrap/>
            <w:vAlign w:val="bottom"/>
            <w:hideMark/>
          </w:tcPr>
          <w:p w14:paraId="20CC9781" w14:textId="77777777" w:rsidR="005E1633" w:rsidRPr="00CB496F" w:rsidRDefault="005E1633" w:rsidP="00B8564E">
            <w:pPr>
              <w:rPr>
                <w:rFonts w:ascii="Verdana" w:hAnsi="Verdana"/>
                <w:sz w:val="18"/>
                <w:szCs w:val="18"/>
              </w:rPr>
            </w:pPr>
          </w:p>
        </w:tc>
      </w:tr>
      <w:tr w:rsidR="005E1633" w:rsidRPr="00CB496F" w14:paraId="12DBB5F4" w14:textId="77777777" w:rsidTr="003448B8">
        <w:trPr>
          <w:trHeight w:val="315"/>
        </w:trPr>
        <w:tc>
          <w:tcPr>
            <w:tcW w:w="694" w:type="dxa"/>
            <w:noWrap/>
            <w:vAlign w:val="center"/>
          </w:tcPr>
          <w:p w14:paraId="57FD8852" w14:textId="77777777" w:rsidR="005E1633" w:rsidRPr="00CB496F" w:rsidRDefault="005E1633" w:rsidP="00B8564E">
            <w:pPr>
              <w:jc w:val="center"/>
              <w:rPr>
                <w:rFonts w:ascii="Verdana" w:hAnsi="Verdana"/>
                <w:sz w:val="18"/>
                <w:szCs w:val="18"/>
              </w:rPr>
            </w:pPr>
          </w:p>
        </w:tc>
        <w:tc>
          <w:tcPr>
            <w:tcW w:w="1583" w:type="dxa"/>
            <w:vAlign w:val="center"/>
            <w:hideMark/>
          </w:tcPr>
          <w:p w14:paraId="346391D9" w14:textId="77777777" w:rsidR="005E1633" w:rsidRPr="00CB496F" w:rsidRDefault="005E1633" w:rsidP="00B8564E">
            <w:pPr>
              <w:rPr>
                <w:rFonts w:ascii="Verdana" w:hAnsi="Verdana"/>
                <w:sz w:val="18"/>
                <w:szCs w:val="18"/>
              </w:rPr>
            </w:pPr>
          </w:p>
        </w:tc>
        <w:tc>
          <w:tcPr>
            <w:tcW w:w="962" w:type="dxa"/>
            <w:vAlign w:val="center"/>
            <w:hideMark/>
          </w:tcPr>
          <w:p w14:paraId="6ADF066C" w14:textId="77777777" w:rsidR="005E1633" w:rsidRPr="00CB496F" w:rsidRDefault="005E1633" w:rsidP="00B8564E">
            <w:pPr>
              <w:rPr>
                <w:rFonts w:ascii="Verdana" w:hAnsi="Verdana"/>
                <w:sz w:val="18"/>
                <w:szCs w:val="18"/>
              </w:rPr>
            </w:pPr>
          </w:p>
        </w:tc>
        <w:tc>
          <w:tcPr>
            <w:tcW w:w="962" w:type="dxa"/>
            <w:vAlign w:val="center"/>
            <w:hideMark/>
          </w:tcPr>
          <w:p w14:paraId="09066036" w14:textId="77777777" w:rsidR="005E1633" w:rsidRPr="00CB496F" w:rsidRDefault="005E1633" w:rsidP="00B8564E">
            <w:pPr>
              <w:rPr>
                <w:rFonts w:ascii="Verdana" w:hAnsi="Verdana"/>
                <w:sz w:val="18"/>
                <w:szCs w:val="18"/>
              </w:rPr>
            </w:pPr>
          </w:p>
        </w:tc>
        <w:tc>
          <w:tcPr>
            <w:tcW w:w="1360" w:type="dxa"/>
            <w:gridSpan w:val="2"/>
            <w:vAlign w:val="center"/>
            <w:hideMark/>
          </w:tcPr>
          <w:p w14:paraId="54A5BE93" w14:textId="77777777" w:rsidR="005E1633" w:rsidRPr="00CB496F" w:rsidRDefault="005E1633" w:rsidP="00B8564E">
            <w:pPr>
              <w:rPr>
                <w:rFonts w:ascii="Verdana" w:hAnsi="Verdana"/>
                <w:sz w:val="18"/>
                <w:szCs w:val="18"/>
              </w:rPr>
            </w:pPr>
          </w:p>
        </w:tc>
        <w:tc>
          <w:tcPr>
            <w:tcW w:w="806" w:type="dxa"/>
            <w:noWrap/>
            <w:vAlign w:val="bottom"/>
            <w:hideMark/>
          </w:tcPr>
          <w:p w14:paraId="758CE7C3" w14:textId="77777777" w:rsidR="005E1633" w:rsidRPr="00CB496F" w:rsidRDefault="005E1633" w:rsidP="00B8564E">
            <w:pPr>
              <w:rPr>
                <w:rFonts w:ascii="Verdana" w:hAnsi="Verdana"/>
                <w:sz w:val="18"/>
                <w:szCs w:val="18"/>
              </w:rPr>
            </w:pPr>
          </w:p>
        </w:tc>
        <w:tc>
          <w:tcPr>
            <w:tcW w:w="422" w:type="dxa"/>
            <w:noWrap/>
            <w:vAlign w:val="bottom"/>
            <w:hideMark/>
          </w:tcPr>
          <w:p w14:paraId="39A4264A" w14:textId="77777777" w:rsidR="005E1633" w:rsidRPr="00CB496F" w:rsidRDefault="005E1633" w:rsidP="00B8564E">
            <w:pPr>
              <w:rPr>
                <w:rFonts w:ascii="Verdana" w:hAnsi="Verdana"/>
                <w:sz w:val="18"/>
                <w:szCs w:val="18"/>
              </w:rPr>
            </w:pPr>
          </w:p>
        </w:tc>
        <w:tc>
          <w:tcPr>
            <w:tcW w:w="1560" w:type="dxa"/>
            <w:noWrap/>
            <w:vAlign w:val="bottom"/>
            <w:hideMark/>
          </w:tcPr>
          <w:p w14:paraId="695DC7DC" w14:textId="77777777" w:rsidR="005E1633" w:rsidRPr="00CB496F" w:rsidRDefault="005E1633" w:rsidP="00B8564E">
            <w:pPr>
              <w:rPr>
                <w:rFonts w:ascii="Verdana" w:hAnsi="Verdana"/>
                <w:sz w:val="18"/>
                <w:szCs w:val="18"/>
              </w:rPr>
            </w:pPr>
          </w:p>
        </w:tc>
        <w:tc>
          <w:tcPr>
            <w:tcW w:w="1391" w:type="dxa"/>
            <w:noWrap/>
            <w:vAlign w:val="bottom"/>
            <w:hideMark/>
          </w:tcPr>
          <w:p w14:paraId="4DC9411A" w14:textId="77777777" w:rsidR="005E1633" w:rsidRPr="00CB496F" w:rsidRDefault="005E1633" w:rsidP="00B8564E">
            <w:pPr>
              <w:rPr>
                <w:rFonts w:ascii="Verdana" w:hAnsi="Verdana"/>
                <w:sz w:val="18"/>
                <w:szCs w:val="18"/>
              </w:rPr>
            </w:pPr>
          </w:p>
        </w:tc>
        <w:tc>
          <w:tcPr>
            <w:tcW w:w="160" w:type="dxa"/>
            <w:vAlign w:val="center"/>
            <w:hideMark/>
          </w:tcPr>
          <w:p w14:paraId="3CD357CA" w14:textId="77777777" w:rsidR="005E1633" w:rsidRPr="00CB496F" w:rsidRDefault="005E1633" w:rsidP="00B8564E">
            <w:pPr>
              <w:rPr>
                <w:rFonts w:ascii="Verdana" w:hAnsi="Verdana"/>
                <w:sz w:val="18"/>
                <w:szCs w:val="18"/>
              </w:rPr>
            </w:pPr>
          </w:p>
        </w:tc>
      </w:tr>
      <w:tr w:rsidR="005E1633" w:rsidRPr="00CB496F" w14:paraId="1C82521C" w14:textId="77777777" w:rsidTr="003448B8">
        <w:trPr>
          <w:trHeight w:val="330"/>
        </w:trPr>
        <w:tc>
          <w:tcPr>
            <w:tcW w:w="694" w:type="dxa"/>
            <w:tcBorders>
              <w:top w:val="single" w:sz="12" w:space="0" w:color="auto"/>
              <w:left w:val="single" w:sz="12" w:space="0" w:color="auto"/>
              <w:bottom w:val="single" w:sz="12" w:space="0" w:color="auto"/>
              <w:right w:val="single" w:sz="4" w:space="0" w:color="auto"/>
            </w:tcBorders>
            <w:shd w:val="clear" w:color="auto" w:fill="D1D1D1" w:themeFill="background2" w:themeFillShade="E6"/>
            <w:noWrap/>
            <w:vAlign w:val="bottom"/>
            <w:hideMark/>
          </w:tcPr>
          <w:p w14:paraId="11E015C1" w14:textId="7B2CC95C" w:rsidR="005E1633" w:rsidRPr="00CB496F" w:rsidRDefault="003448B8" w:rsidP="00B8564E">
            <w:pPr>
              <w:rPr>
                <w:rFonts w:ascii="Verdana" w:hAnsi="Verdana" w:cs="Calibri"/>
                <w:b/>
                <w:bCs/>
                <w:color w:val="000000"/>
                <w:sz w:val="18"/>
                <w:szCs w:val="18"/>
              </w:rPr>
            </w:pPr>
            <w:r w:rsidRPr="00CB496F">
              <w:rPr>
                <w:rFonts w:ascii="Verdana" w:hAnsi="Verdana" w:cs="Calibri"/>
                <w:b/>
                <w:bCs/>
                <w:color w:val="000000"/>
                <w:sz w:val="18"/>
                <w:szCs w:val="18"/>
              </w:rPr>
              <w:lastRenderedPageBreak/>
              <w:t>I</w:t>
            </w:r>
            <w:r w:rsidR="005E1633" w:rsidRPr="00CB496F">
              <w:rPr>
                <w:rFonts w:ascii="Verdana" w:hAnsi="Verdana" w:cs="Calibri"/>
                <w:b/>
                <w:bCs/>
                <w:color w:val="000000"/>
                <w:sz w:val="18"/>
                <w:szCs w:val="18"/>
              </w:rPr>
              <w:t xml:space="preserve">X. </w:t>
            </w:r>
          </w:p>
        </w:tc>
        <w:tc>
          <w:tcPr>
            <w:tcW w:w="4867" w:type="dxa"/>
            <w:gridSpan w:val="5"/>
            <w:tcBorders>
              <w:top w:val="single" w:sz="12" w:space="0" w:color="auto"/>
              <w:left w:val="nil"/>
              <w:bottom w:val="single" w:sz="12" w:space="0" w:color="auto"/>
              <w:right w:val="single" w:sz="4" w:space="0" w:color="auto"/>
            </w:tcBorders>
            <w:shd w:val="clear" w:color="auto" w:fill="D1D1D1" w:themeFill="background2" w:themeFillShade="E6"/>
            <w:noWrap/>
            <w:vAlign w:val="bottom"/>
            <w:hideMark/>
          </w:tcPr>
          <w:p w14:paraId="5CAF44DC" w14:textId="77777777" w:rsidR="005E1633" w:rsidRPr="00CB496F" w:rsidRDefault="005E1633" w:rsidP="00B8564E">
            <w:pPr>
              <w:shd w:val="clear" w:color="auto" w:fill="FDFDFD"/>
              <w:rPr>
                <w:rFonts w:ascii="Verdana" w:hAnsi="Verdana" w:cstheme="minorHAnsi"/>
                <w:sz w:val="18"/>
                <w:szCs w:val="18"/>
              </w:rPr>
            </w:pPr>
            <w:r w:rsidRPr="00CB496F">
              <w:rPr>
                <w:rFonts w:ascii="Verdana" w:hAnsi="Verdana" w:cstheme="minorHAnsi"/>
                <w:b/>
                <w:bCs/>
                <w:color w:val="000000"/>
                <w:sz w:val="18"/>
                <w:szCs w:val="18"/>
                <w:shd w:val="clear" w:color="auto" w:fill="D1D1D1" w:themeFill="background2" w:themeFillShade="E6"/>
              </w:rPr>
              <w:t>WYPOSAŻENIE</w:t>
            </w:r>
            <w:r w:rsidRPr="00CB496F">
              <w:rPr>
                <w:rFonts w:ascii="Verdana" w:hAnsi="Verdana" w:cstheme="minorHAnsi"/>
                <w:b/>
                <w:bCs/>
                <w:sz w:val="18"/>
                <w:szCs w:val="18"/>
                <w:shd w:val="clear" w:color="auto" w:fill="D1D1D1" w:themeFill="background2" w:themeFillShade="E6"/>
              </w:rPr>
              <w:t>:</w:t>
            </w:r>
          </w:p>
        </w:tc>
        <w:tc>
          <w:tcPr>
            <w:tcW w:w="4179" w:type="dxa"/>
            <w:gridSpan w:val="4"/>
            <w:tcBorders>
              <w:top w:val="single" w:sz="12" w:space="0" w:color="auto"/>
              <w:left w:val="nil"/>
              <w:bottom w:val="single" w:sz="12" w:space="0" w:color="auto"/>
              <w:right w:val="single" w:sz="12" w:space="0" w:color="000000"/>
            </w:tcBorders>
            <w:shd w:val="clear" w:color="auto" w:fill="D1D1D1" w:themeFill="background2" w:themeFillShade="E6"/>
            <w:noWrap/>
            <w:vAlign w:val="bottom"/>
            <w:hideMark/>
          </w:tcPr>
          <w:p w14:paraId="4AF18B28"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shd w:val="clear" w:color="auto" w:fill="D1D1D1" w:themeFill="background2" w:themeFillShade="E6"/>
            <w:vAlign w:val="center"/>
            <w:hideMark/>
          </w:tcPr>
          <w:p w14:paraId="2F745234" w14:textId="77777777" w:rsidR="005E1633" w:rsidRPr="00CB496F" w:rsidRDefault="005E1633" w:rsidP="00B8564E">
            <w:pPr>
              <w:rPr>
                <w:rFonts w:ascii="Verdana" w:hAnsi="Verdana" w:cs="Calibri"/>
                <w:color w:val="000000"/>
                <w:sz w:val="18"/>
                <w:szCs w:val="18"/>
              </w:rPr>
            </w:pPr>
          </w:p>
        </w:tc>
      </w:tr>
      <w:tr w:rsidR="005E1633" w:rsidRPr="00CB496F" w14:paraId="40EFF5DE" w14:textId="77777777" w:rsidTr="003448B8">
        <w:trPr>
          <w:trHeight w:val="315"/>
        </w:trPr>
        <w:tc>
          <w:tcPr>
            <w:tcW w:w="694" w:type="dxa"/>
            <w:tcBorders>
              <w:top w:val="nil"/>
              <w:left w:val="single" w:sz="12" w:space="0" w:color="auto"/>
              <w:bottom w:val="single" w:sz="4" w:space="0" w:color="auto"/>
              <w:right w:val="single" w:sz="4" w:space="0" w:color="auto"/>
            </w:tcBorders>
            <w:noWrap/>
            <w:vAlign w:val="center"/>
            <w:hideMark/>
          </w:tcPr>
          <w:p w14:paraId="4E94BF02" w14:textId="6167D599" w:rsidR="005E1633" w:rsidRPr="00CB496F" w:rsidRDefault="0083531F" w:rsidP="00B8564E">
            <w:pPr>
              <w:jc w:val="center"/>
              <w:rPr>
                <w:rFonts w:ascii="Verdana" w:hAnsi="Verdana" w:cs="Calibri"/>
                <w:color w:val="000000"/>
                <w:sz w:val="18"/>
                <w:szCs w:val="18"/>
              </w:rPr>
            </w:pPr>
            <w:r w:rsidRPr="00CB496F">
              <w:rPr>
                <w:rFonts w:ascii="Verdana" w:hAnsi="Verdana" w:cs="Calibri"/>
                <w:color w:val="000000"/>
                <w:sz w:val="18"/>
                <w:szCs w:val="18"/>
              </w:rPr>
              <w:t>3</w:t>
            </w:r>
            <w:r w:rsidR="00304B28">
              <w:rPr>
                <w:rFonts w:ascii="Verdana" w:hAnsi="Verdana" w:cs="Calibri"/>
                <w:color w:val="000000"/>
                <w:sz w:val="18"/>
                <w:szCs w:val="18"/>
              </w:rPr>
              <w:t>4</w:t>
            </w:r>
          </w:p>
        </w:tc>
        <w:tc>
          <w:tcPr>
            <w:tcW w:w="4867" w:type="dxa"/>
            <w:gridSpan w:val="5"/>
            <w:tcBorders>
              <w:top w:val="nil"/>
              <w:left w:val="nil"/>
              <w:bottom w:val="single" w:sz="4" w:space="0" w:color="auto"/>
              <w:right w:val="single" w:sz="4" w:space="0" w:color="auto"/>
            </w:tcBorders>
            <w:noWrap/>
            <w:vAlign w:val="center"/>
            <w:hideMark/>
          </w:tcPr>
          <w:p w14:paraId="3B708A77" w14:textId="09214E49"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Klucze od lokomotywy</w:t>
            </w:r>
            <w:r w:rsidR="0072064C" w:rsidRPr="00CB496F">
              <w:rPr>
                <w:rFonts w:ascii="Verdana" w:hAnsi="Verdana" w:cstheme="minorHAnsi"/>
                <w:color w:val="000000"/>
                <w:sz w:val="18"/>
                <w:szCs w:val="18"/>
              </w:rPr>
              <w:t>.</w:t>
            </w:r>
          </w:p>
        </w:tc>
        <w:tc>
          <w:tcPr>
            <w:tcW w:w="4179" w:type="dxa"/>
            <w:gridSpan w:val="4"/>
            <w:tcBorders>
              <w:top w:val="single" w:sz="12" w:space="0" w:color="auto"/>
              <w:left w:val="nil"/>
              <w:bottom w:val="single" w:sz="4" w:space="0" w:color="auto"/>
              <w:right w:val="single" w:sz="12" w:space="0" w:color="000000"/>
            </w:tcBorders>
            <w:noWrap/>
            <w:vAlign w:val="bottom"/>
            <w:hideMark/>
          </w:tcPr>
          <w:p w14:paraId="677CCFCB"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A3C9369" w14:textId="77777777" w:rsidR="005E1633" w:rsidRPr="00CB496F" w:rsidRDefault="005E1633" w:rsidP="00B8564E">
            <w:pPr>
              <w:rPr>
                <w:rFonts w:ascii="Verdana" w:hAnsi="Verdana" w:cs="Calibri"/>
                <w:color w:val="000000"/>
                <w:sz w:val="18"/>
                <w:szCs w:val="18"/>
              </w:rPr>
            </w:pPr>
          </w:p>
        </w:tc>
      </w:tr>
      <w:tr w:rsidR="005E1633" w:rsidRPr="00CB496F" w14:paraId="4AA76630" w14:textId="77777777" w:rsidTr="003448B8">
        <w:trPr>
          <w:trHeight w:val="300"/>
        </w:trPr>
        <w:tc>
          <w:tcPr>
            <w:tcW w:w="694" w:type="dxa"/>
            <w:tcBorders>
              <w:top w:val="nil"/>
              <w:left w:val="single" w:sz="12" w:space="0" w:color="auto"/>
              <w:bottom w:val="single" w:sz="4" w:space="0" w:color="auto"/>
              <w:right w:val="single" w:sz="4" w:space="0" w:color="auto"/>
            </w:tcBorders>
            <w:noWrap/>
            <w:vAlign w:val="center"/>
            <w:hideMark/>
          </w:tcPr>
          <w:p w14:paraId="50B80D81" w14:textId="241A722B" w:rsidR="005E1633" w:rsidRPr="00CB496F" w:rsidRDefault="0083531F" w:rsidP="00B8564E">
            <w:pPr>
              <w:jc w:val="center"/>
              <w:rPr>
                <w:rFonts w:ascii="Verdana" w:hAnsi="Verdana" w:cs="Calibri"/>
                <w:color w:val="000000"/>
                <w:sz w:val="18"/>
                <w:szCs w:val="18"/>
              </w:rPr>
            </w:pPr>
            <w:r w:rsidRPr="00CB496F">
              <w:rPr>
                <w:rFonts w:ascii="Verdana" w:hAnsi="Verdana" w:cs="Calibri"/>
                <w:color w:val="000000"/>
                <w:sz w:val="18"/>
                <w:szCs w:val="18"/>
              </w:rPr>
              <w:t>3</w:t>
            </w:r>
            <w:r w:rsidR="00304B28">
              <w:rPr>
                <w:rFonts w:ascii="Verdana" w:hAnsi="Verdana" w:cs="Calibri"/>
                <w:color w:val="000000"/>
                <w:sz w:val="18"/>
                <w:szCs w:val="18"/>
              </w:rPr>
              <w:t>5</w:t>
            </w:r>
          </w:p>
        </w:tc>
        <w:tc>
          <w:tcPr>
            <w:tcW w:w="4867" w:type="dxa"/>
            <w:gridSpan w:val="5"/>
            <w:tcBorders>
              <w:top w:val="single" w:sz="4" w:space="0" w:color="auto"/>
              <w:left w:val="nil"/>
              <w:bottom w:val="single" w:sz="4" w:space="0" w:color="auto"/>
              <w:right w:val="single" w:sz="4" w:space="0" w:color="auto"/>
            </w:tcBorders>
            <w:noWrap/>
            <w:vAlign w:val="center"/>
            <w:hideMark/>
          </w:tcPr>
          <w:p w14:paraId="3FEAEF1F" w14:textId="77777777" w:rsidR="005E1633" w:rsidRPr="00CB496F" w:rsidRDefault="005E1633" w:rsidP="00B8564E">
            <w:pPr>
              <w:rPr>
                <w:rFonts w:ascii="Verdana" w:hAnsi="Verdana" w:cstheme="minorHAnsi"/>
                <w:color w:val="000000"/>
                <w:sz w:val="18"/>
                <w:szCs w:val="18"/>
              </w:rPr>
            </w:pPr>
            <w:r w:rsidRPr="00CB496F">
              <w:rPr>
                <w:rFonts w:ascii="Verdana" w:hAnsi="Verdana" w:cstheme="minorHAnsi"/>
                <w:color w:val="000000"/>
                <w:sz w:val="18"/>
                <w:szCs w:val="18"/>
              </w:rPr>
              <w:t xml:space="preserve">Klucze do uruchamiania pojazdu. </w:t>
            </w:r>
          </w:p>
        </w:tc>
        <w:tc>
          <w:tcPr>
            <w:tcW w:w="4179" w:type="dxa"/>
            <w:gridSpan w:val="4"/>
            <w:tcBorders>
              <w:top w:val="single" w:sz="4" w:space="0" w:color="auto"/>
              <w:left w:val="nil"/>
              <w:bottom w:val="single" w:sz="4" w:space="0" w:color="auto"/>
              <w:right w:val="single" w:sz="12" w:space="0" w:color="000000"/>
            </w:tcBorders>
            <w:noWrap/>
            <w:vAlign w:val="bottom"/>
            <w:hideMark/>
          </w:tcPr>
          <w:p w14:paraId="32E44943"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ADB5060" w14:textId="77777777" w:rsidR="005E1633" w:rsidRPr="00CB496F" w:rsidRDefault="005E1633" w:rsidP="00B8564E">
            <w:pPr>
              <w:rPr>
                <w:rFonts w:ascii="Verdana" w:hAnsi="Verdana" w:cs="Calibri"/>
                <w:color w:val="000000"/>
                <w:sz w:val="18"/>
                <w:szCs w:val="18"/>
              </w:rPr>
            </w:pPr>
          </w:p>
        </w:tc>
      </w:tr>
      <w:tr w:rsidR="005E1633" w:rsidRPr="00CB496F" w14:paraId="206811FC" w14:textId="77777777" w:rsidTr="003448B8">
        <w:trPr>
          <w:trHeight w:val="300"/>
        </w:trPr>
        <w:tc>
          <w:tcPr>
            <w:tcW w:w="694" w:type="dxa"/>
            <w:tcBorders>
              <w:top w:val="nil"/>
              <w:left w:val="single" w:sz="12" w:space="0" w:color="auto"/>
              <w:bottom w:val="single" w:sz="4" w:space="0" w:color="auto"/>
              <w:right w:val="single" w:sz="4" w:space="0" w:color="auto"/>
            </w:tcBorders>
            <w:noWrap/>
            <w:vAlign w:val="center"/>
            <w:hideMark/>
          </w:tcPr>
          <w:p w14:paraId="13082E42" w14:textId="3839DAA2" w:rsidR="005E1633" w:rsidRPr="00CB496F" w:rsidRDefault="0083531F" w:rsidP="00B8564E">
            <w:pPr>
              <w:jc w:val="center"/>
              <w:rPr>
                <w:rFonts w:ascii="Verdana" w:hAnsi="Verdana" w:cs="Calibri"/>
                <w:color w:val="000000"/>
                <w:sz w:val="18"/>
                <w:szCs w:val="18"/>
              </w:rPr>
            </w:pPr>
            <w:r w:rsidRPr="00CB496F">
              <w:rPr>
                <w:rFonts w:ascii="Verdana" w:hAnsi="Verdana" w:cs="Calibri"/>
                <w:color w:val="000000"/>
                <w:sz w:val="18"/>
                <w:szCs w:val="18"/>
              </w:rPr>
              <w:t>3</w:t>
            </w:r>
            <w:r w:rsidR="00304B28">
              <w:rPr>
                <w:rFonts w:ascii="Verdana" w:hAnsi="Verdana" w:cs="Calibri"/>
                <w:color w:val="000000"/>
                <w:sz w:val="18"/>
                <w:szCs w:val="18"/>
              </w:rPr>
              <w:t>6</w:t>
            </w:r>
          </w:p>
        </w:tc>
        <w:tc>
          <w:tcPr>
            <w:tcW w:w="4867" w:type="dxa"/>
            <w:gridSpan w:val="5"/>
            <w:tcBorders>
              <w:top w:val="nil"/>
              <w:left w:val="nil"/>
              <w:bottom w:val="single" w:sz="4" w:space="0" w:color="auto"/>
              <w:right w:val="single" w:sz="4" w:space="0" w:color="auto"/>
            </w:tcBorders>
            <w:noWrap/>
            <w:vAlign w:val="center"/>
            <w:hideMark/>
          </w:tcPr>
          <w:p w14:paraId="3BE36641" w14:textId="5A0886BC" w:rsidR="005E1633" w:rsidRPr="00CB496F" w:rsidRDefault="005E1633" w:rsidP="00B8564E">
            <w:pPr>
              <w:rPr>
                <w:rFonts w:ascii="Verdana" w:hAnsi="Verdana" w:cstheme="minorHAnsi"/>
                <w:color w:val="000000"/>
                <w:sz w:val="18"/>
                <w:szCs w:val="18"/>
              </w:rPr>
            </w:pPr>
          </w:p>
        </w:tc>
        <w:tc>
          <w:tcPr>
            <w:tcW w:w="4179" w:type="dxa"/>
            <w:gridSpan w:val="4"/>
            <w:tcBorders>
              <w:top w:val="single" w:sz="4" w:space="0" w:color="auto"/>
              <w:left w:val="nil"/>
              <w:bottom w:val="single" w:sz="4" w:space="0" w:color="auto"/>
              <w:right w:val="single" w:sz="12" w:space="0" w:color="000000"/>
            </w:tcBorders>
            <w:noWrap/>
            <w:vAlign w:val="bottom"/>
            <w:hideMark/>
          </w:tcPr>
          <w:p w14:paraId="1DD6A202"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E11EAC3" w14:textId="77777777" w:rsidR="005E1633" w:rsidRPr="00CB496F" w:rsidRDefault="005E1633" w:rsidP="00B8564E">
            <w:pPr>
              <w:rPr>
                <w:rFonts w:ascii="Verdana" w:hAnsi="Verdana" w:cs="Calibri"/>
                <w:color w:val="000000"/>
                <w:sz w:val="18"/>
                <w:szCs w:val="18"/>
              </w:rPr>
            </w:pPr>
          </w:p>
        </w:tc>
      </w:tr>
      <w:tr w:rsidR="005E1633" w:rsidRPr="00CB496F" w14:paraId="5AC97975" w14:textId="77777777" w:rsidTr="003448B8">
        <w:trPr>
          <w:trHeight w:val="300"/>
        </w:trPr>
        <w:tc>
          <w:tcPr>
            <w:tcW w:w="694" w:type="dxa"/>
            <w:tcBorders>
              <w:top w:val="nil"/>
              <w:left w:val="single" w:sz="12" w:space="0" w:color="auto"/>
              <w:bottom w:val="single" w:sz="4" w:space="0" w:color="auto"/>
              <w:right w:val="single" w:sz="4" w:space="0" w:color="auto"/>
            </w:tcBorders>
            <w:noWrap/>
            <w:vAlign w:val="center"/>
            <w:hideMark/>
          </w:tcPr>
          <w:p w14:paraId="5386AD8A" w14:textId="627D3711" w:rsidR="005E1633" w:rsidRPr="00CB496F" w:rsidRDefault="003448B8" w:rsidP="00B8564E">
            <w:pPr>
              <w:jc w:val="center"/>
              <w:rPr>
                <w:rFonts w:ascii="Verdana" w:hAnsi="Verdana" w:cs="Calibri"/>
                <w:color w:val="000000"/>
                <w:sz w:val="18"/>
                <w:szCs w:val="18"/>
              </w:rPr>
            </w:pPr>
            <w:r w:rsidRPr="00CB496F">
              <w:rPr>
                <w:rFonts w:ascii="Verdana" w:hAnsi="Verdana" w:cs="Calibri"/>
                <w:color w:val="000000"/>
                <w:sz w:val="18"/>
                <w:szCs w:val="18"/>
              </w:rPr>
              <w:t>3</w:t>
            </w:r>
            <w:r w:rsidR="00304B28">
              <w:rPr>
                <w:rFonts w:ascii="Verdana" w:hAnsi="Verdana" w:cs="Calibri"/>
                <w:color w:val="000000"/>
                <w:sz w:val="18"/>
                <w:szCs w:val="18"/>
              </w:rPr>
              <w:t>7</w:t>
            </w:r>
          </w:p>
        </w:tc>
        <w:tc>
          <w:tcPr>
            <w:tcW w:w="4867" w:type="dxa"/>
            <w:gridSpan w:val="5"/>
            <w:tcBorders>
              <w:top w:val="single" w:sz="4" w:space="0" w:color="auto"/>
              <w:left w:val="nil"/>
              <w:bottom w:val="single" w:sz="4" w:space="0" w:color="auto"/>
              <w:right w:val="single" w:sz="4" w:space="0" w:color="auto"/>
            </w:tcBorders>
            <w:noWrap/>
            <w:vAlign w:val="center"/>
            <w:hideMark/>
          </w:tcPr>
          <w:p w14:paraId="70BC5B6D" w14:textId="7FD38F62" w:rsidR="005E1633" w:rsidRPr="00CB496F" w:rsidRDefault="005E1633" w:rsidP="00B8564E">
            <w:pPr>
              <w:rPr>
                <w:rFonts w:ascii="Verdana" w:hAnsi="Verdana" w:cstheme="minorHAnsi"/>
                <w:color w:val="000000"/>
                <w:sz w:val="18"/>
                <w:szCs w:val="18"/>
              </w:rPr>
            </w:pPr>
          </w:p>
        </w:tc>
        <w:tc>
          <w:tcPr>
            <w:tcW w:w="4179" w:type="dxa"/>
            <w:gridSpan w:val="4"/>
            <w:tcBorders>
              <w:top w:val="single" w:sz="4" w:space="0" w:color="auto"/>
              <w:left w:val="nil"/>
              <w:bottom w:val="single" w:sz="4" w:space="0" w:color="auto"/>
              <w:right w:val="single" w:sz="12" w:space="0" w:color="000000"/>
            </w:tcBorders>
            <w:noWrap/>
            <w:vAlign w:val="bottom"/>
            <w:hideMark/>
          </w:tcPr>
          <w:p w14:paraId="050C4BB4"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3C0E978" w14:textId="77777777" w:rsidR="005E1633" w:rsidRPr="00CB496F" w:rsidRDefault="005E1633" w:rsidP="00B8564E">
            <w:pPr>
              <w:rPr>
                <w:rFonts w:ascii="Verdana" w:hAnsi="Verdana" w:cs="Calibri"/>
                <w:color w:val="000000"/>
                <w:sz w:val="18"/>
                <w:szCs w:val="18"/>
              </w:rPr>
            </w:pPr>
          </w:p>
        </w:tc>
      </w:tr>
      <w:tr w:rsidR="005E1633" w:rsidRPr="00CB496F" w14:paraId="190C6C23" w14:textId="77777777" w:rsidTr="003448B8">
        <w:trPr>
          <w:trHeight w:val="300"/>
        </w:trPr>
        <w:tc>
          <w:tcPr>
            <w:tcW w:w="694" w:type="dxa"/>
            <w:tcBorders>
              <w:top w:val="nil"/>
              <w:left w:val="single" w:sz="12" w:space="0" w:color="auto"/>
              <w:bottom w:val="single" w:sz="4" w:space="0" w:color="auto"/>
              <w:right w:val="single" w:sz="4" w:space="0" w:color="auto"/>
            </w:tcBorders>
            <w:noWrap/>
            <w:vAlign w:val="center"/>
            <w:hideMark/>
          </w:tcPr>
          <w:p w14:paraId="7E4567AC" w14:textId="356E8586" w:rsidR="005E1633" w:rsidRPr="00CB496F" w:rsidRDefault="003448B8" w:rsidP="00B8564E">
            <w:pPr>
              <w:jc w:val="center"/>
              <w:rPr>
                <w:rFonts w:ascii="Verdana" w:hAnsi="Verdana" w:cs="Calibri"/>
                <w:color w:val="000000"/>
                <w:sz w:val="18"/>
                <w:szCs w:val="18"/>
              </w:rPr>
            </w:pPr>
            <w:r w:rsidRPr="00CB496F">
              <w:rPr>
                <w:rFonts w:ascii="Verdana" w:hAnsi="Verdana" w:cs="Calibri"/>
                <w:color w:val="000000"/>
                <w:sz w:val="18"/>
                <w:szCs w:val="18"/>
              </w:rPr>
              <w:t>3</w:t>
            </w:r>
            <w:r w:rsidR="00304B28">
              <w:rPr>
                <w:rFonts w:ascii="Verdana" w:hAnsi="Verdana" w:cs="Calibri"/>
                <w:color w:val="000000"/>
                <w:sz w:val="18"/>
                <w:szCs w:val="18"/>
              </w:rPr>
              <w:t>8</w:t>
            </w:r>
          </w:p>
        </w:tc>
        <w:tc>
          <w:tcPr>
            <w:tcW w:w="4867" w:type="dxa"/>
            <w:gridSpan w:val="5"/>
            <w:tcBorders>
              <w:top w:val="single" w:sz="4" w:space="0" w:color="auto"/>
              <w:left w:val="nil"/>
              <w:bottom w:val="single" w:sz="4" w:space="0" w:color="auto"/>
              <w:right w:val="single" w:sz="4" w:space="0" w:color="auto"/>
            </w:tcBorders>
            <w:noWrap/>
            <w:vAlign w:val="center"/>
            <w:hideMark/>
          </w:tcPr>
          <w:p w14:paraId="47A74073" w14:textId="77777777" w:rsidR="005E1633" w:rsidRPr="00CB496F" w:rsidRDefault="005E1633" w:rsidP="00B8564E">
            <w:pPr>
              <w:rPr>
                <w:rFonts w:ascii="Verdana" w:hAnsi="Verdana" w:cs="Calibri"/>
                <w:color w:val="000000"/>
                <w:sz w:val="18"/>
                <w:szCs w:val="18"/>
              </w:rPr>
            </w:pPr>
            <w:r w:rsidRPr="00CB496F">
              <w:rPr>
                <w:rFonts w:ascii="Verdana" w:hAnsi="Verdana" w:cs="Calibri"/>
                <w:color w:val="000000"/>
                <w:sz w:val="18"/>
                <w:szCs w:val="18"/>
              </w:rPr>
              <w:t> </w:t>
            </w:r>
          </w:p>
        </w:tc>
        <w:tc>
          <w:tcPr>
            <w:tcW w:w="4179" w:type="dxa"/>
            <w:gridSpan w:val="4"/>
            <w:tcBorders>
              <w:top w:val="single" w:sz="4" w:space="0" w:color="auto"/>
              <w:left w:val="nil"/>
              <w:bottom w:val="single" w:sz="4" w:space="0" w:color="auto"/>
              <w:right w:val="single" w:sz="12" w:space="0" w:color="000000"/>
            </w:tcBorders>
            <w:noWrap/>
            <w:vAlign w:val="bottom"/>
            <w:hideMark/>
          </w:tcPr>
          <w:p w14:paraId="76604521"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6648FC85" w14:textId="77777777" w:rsidR="005E1633" w:rsidRPr="00CB496F" w:rsidRDefault="005E1633" w:rsidP="00B8564E">
            <w:pPr>
              <w:rPr>
                <w:rFonts w:ascii="Verdana" w:hAnsi="Verdana" w:cs="Calibri"/>
                <w:color w:val="000000"/>
                <w:sz w:val="18"/>
                <w:szCs w:val="18"/>
              </w:rPr>
            </w:pPr>
          </w:p>
        </w:tc>
      </w:tr>
      <w:tr w:rsidR="005E1633" w:rsidRPr="00CB496F" w14:paraId="7696E018" w14:textId="77777777" w:rsidTr="003448B8">
        <w:trPr>
          <w:trHeight w:val="300"/>
        </w:trPr>
        <w:tc>
          <w:tcPr>
            <w:tcW w:w="694" w:type="dxa"/>
            <w:tcBorders>
              <w:top w:val="nil"/>
              <w:left w:val="single" w:sz="12" w:space="0" w:color="auto"/>
              <w:bottom w:val="single" w:sz="4" w:space="0" w:color="auto"/>
              <w:right w:val="single" w:sz="4" w:space="0" w:color="auto"/>
            </w:tcBorders>
            <w:noWrap/>
            <w:vAlign w:val="center"/>
            <w:hideMark/>
          </w:tcPr>
          <w:p w14:paraId="0C9D2AD3" w14:textId="7F5CE0C0" w:rsidR="005E1633" w:rsidRPr="00CB496F" w:rsidRDefault="00304B28" w:rsidP="00B8564E">
            <w:pPr>
              <w:jc w:val="center"/>
              <w:rPr>
                <w:rFonts w:ascii="Verdana" w:hAnsi="Verdana" w:cs="Calibri"/>
                <w:color w:val="000000"/>
                <w:sz w:val="18"/>
                <w:szCs w:val="18"/>
              </w:rPr>
            </w:pPr>
            <w:r>
              <w:rPr>
                <w:rFonts w:ascii="Verdana" w:hAnsi="Verdana" w:cs="Calibri"/>
                <w:color w:val="000000"/>
                <w:sz w:val="18"/>
                <w:szCs w:val="18"/>
              </w:rPr>
              <w:t>39</w:t>
            </w:r>
          </w:p>
        </w:tc>
        <w:tc>
          <w:tcPr>
            <w:tcW w:w="4867" w:type="dxa"/>
            <w:gridSpan w:val="5"/>
            <w:tcBorders>
              <w:top w:val="single" w:sz="4" w:space="0" w:color="auto"/>
              <w:left w:val="nil"/>
              <w:bottom w:val="single" w:sz="4" w:space="0" w:color="auto"/>
              <w:right w:val="single" w:sz="4" w:space="0" w:color="auto"/>
            </w:tcBorders>
            <w:noWrap/>
            <w:vAlign w:val="center"/>
            <w:hideMark/>
          </w:tcPr>
          <w:p w14:paraId="0480854C" w14:textId="77777777" w:rsidR="005E1633" w:rsidRPr="00CB496F" w:rsidRDefault="005E1633" w:rsidP="00B8564E">
            <w:pPr>
              <w:rPr>
                <w:rFonts w:ascii="Verdana" w:hAnsi="Verdana" w:cs="Calibri"/>
                <w:color w:val="000000"/>
                <w:sz w:val="18"/>
                <w:szCs w:val="18"/>
              </w:rPr>
            </w:pPr>
            <w:r w:rsidRPr="00CB496F">
              <w:rPr>
                <w:rFonts w:ascii="Verdana" w:hAnsi="Verdana" w:cs="Calibri"/>
                <w:color w:val="000000"/>
                <w:sz w:val="18"/>
                <w:szCs w:val="18"/>
              </w:rPr>
              <w:t> </w:t>
            </w:r>
          </w:p>
        </w:tc>
        <w:tc>
          <w:tcPr>
            <w:tcW w:w="4179" w:type="dxa"/>
            <w:gridSpan w:val="4"/>
            <w:tcBorders>
              <w:top w:val="single" w:sz="4" w:space="0" w:color="auto"/>
              <w:left w:val="nil"/>
              <w:bottom w:val="single" w:sz="4" w:space="0" w:color="auto"/>
              <w:right w:val="single" w:sz="12" w:space="0" w:color="000000"/>
            </w:tcBorders>
            <w:noWrap/>
            <w:vAlign w:val="bottom"/>
            <w:hideMark/>
          </w:tcPr>
          <w:p w14:paraId="51866144"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2B4E516F" w14:textId="77777777" w:rsidR="005E1633" w:rsidRPr="00CB496F" w:rsidRDefault="005E1633" w:rsidP="00B8564E">
            <w:pPr>
              <w:rPr>
                <w:rFonts w:ascii="Verdana" w:hAnsi="Verdana" w:cs="Calibri"/>
                <w:color w:val="000000"/>
                <w:sz w:val="18"/>
                <w:szCs w:val="18"/>
              </w:rPr>
            </w:pPr>
          </w:p>
        </w:tc>
      </w:tr>
      <w:tr w:rsidR="005E1633" w:rsidRPr="00CB496F" w14:paraId="0261E141" w14:textId="77777777" w:rsidTr="003448B8">
        <w:trPr>
          <w:trHeight w:val="315"/>
        </w:trPr>
        <w:tc>
          <w:tcPr>
            <w:tcW w:w="694" w:type="dxa"/>
            <w:noWrap/>
            <w:vAlign w:val="bottom"/>
            <w:hideMark/>
          </w:tcPr>
          <w:p w14:paraId="151FF195" w14:textId="77777777" w:rsidR="005E1633" w:rsidRPr="00CB496F" w:rsidRDefault="005E1633" w:rsidP="00B8564E">
            <w:pPr>
              <w:rPr>
                <w:rFonts w:ascii="Verdana" w:hAnsi="Verdana"/>
                <w:sz w:val="18"/>
                <w:szCs w:val="18"/>
              </w:rPr>
            </w:pPr>
          </w:p>
        </w:tc>
        <w:tc>
          <w:tcPr>
            <w:tcW w:w="1583" w:type="dxa"/>
            <w:noWrap/>
            <w:vAlign w:val="bottom"/>
            <w:hideMark/>
          </w:tcPr>
          <w:p w14:paraId="05839429" w14:textId="77777777" w:rsidR="005E1633" w:rsidRPr="00CB496F" w:rsidRDefault="005E1633" w:rsidP="00B8564E">
            <w:pPr>
              <w:rPr>
                <w:rFonts w:ascii="Verdana" w:hAnsi="Verdana"/>
                <w:sz w:val="18"/>
                <w:szCs w:val="18"/>
              </w:rPr>
            </w:pPr>
          </w:p>
        </w:tc>
        <w:tc>
          <w:tcPr>
            <w:tcW w:w="962" w:type="dxa"/>
            <w:noWrap/>
            <w:vAlign w:val="bottom"/>
            <w:hideMark/>
          </w:tcPr>
          <w:p w14:paraId="23D790C2" w14:textId="77777777" w:rsidR="005E1633" w:rsidRPr="00CB496F" w:rsidRDefault="005E1633" w:rsidP="00B8564E">
            <w:pPr>
              <w:rPr>
                <w:rFonts w:ascii="Verdana" w:hAnsi="Verdana"/>
                <w:sz w:val="18"/>
                <w:szCs w:val="18"/>
              </w:rPr>
            </w:pPr>
          </w:p>
        </w:tc>
        <w:tc>
          <w:tcPr>
            <w:tcW w:w="962" w:type="dxa"/>
            <w:noWrap/>
            <w:vAlign w:val="bottom"/>
            <w:hideMark/>
          </w:tcPr>
          <w:p w14:paraId="1FD92E3B" w14:textId="77777777" w:rsidR="005E1633" w:rsidRPr="00CB496F" w:rsidRDefault="005E1633" w:rsidP="00B8564E">
            <w:pPr>
              <w:rPr>
                <w:rFonts w:ascii="Verdana" w:hAnsi="Verdana"/>
                <w:sz w:val="18"/>
                <w:szCs w:val="18"/>
              </w:rPr>
            </w:pPr>
          </w:p>
        </w:tc>
        <w:tc>
          <w:tcPr>
            <w:tcW w:w="1360" w:type="dxa"/>
            <w:gridSpan w:val="2"/>
            <w:noWrap/>
            <w:vAlign w:val="bottom"/>
            <w:hideMark/>
          </w:tcPr>
          <w:p w14:paraId="69CF5969" w14:textId="77777777" w:rsidR="005E1633" w:rsidRPr="00CB496F" w:rsidRDefault="005E1633" w:rsidP="00B8564E">
            <w:pPr>
              <w:rPr>
                <w:rFonts w:ascii="Verdana" w:hAnsi="Verdana"/>
                <w:sz w:val="18"/>
                <w:szCs w:val="18"/>
              </w:rPr>
            </w:pPr>
          </w:p>
        </w:tc>
        <w:tc>
          <w:tcPr>
            <w:tcW w:w="806" w:type="dxa"/>
            <w:noWrap/>
            <w:vAlign w:val="bottom"/>
            <w:hideMark/>
          </w:tcPr>
          <w:p w14:paraId="52A5F207" w14:textId="77777777" w:rsidR="005E1633" w:rsidRPr="00CB496F" w:rsidRDefault="005E1633" w:rsidP="00B8564E">
            <w:pPr>
              <w:rPr>
                <w:rFonts w:ascii="Verdana" w:hAnsi="Verdana"/>
                <w:sz w:val="18"/>
                <w:szCs w:val="18"/>
              </w:rPr>
            </w:pPr>
          </w:p>
        </w:tc>
        <w:tc>
          <w:tcPr>
            <w:tcW w:w="422" w:type="dxa"/>
            <w:noWrap/>
            <w:vAlign w:val="bottom"/>
            <w:hideMark/>
          </w:tcPr>
          <w:p w14:paraId="4342CB10" w14:textId="77777777" w:rsidR="005E1633" w:rsidRPr="00CB496F" w:rsidRDefault="005E1633" w:rsidP="00B8564E">
            <w:pPr>
              <w:rPr>
                <w:rFonts w:ascii="Verdana" w:hAnsi="Verdana"/>
                <w:sz w:val="18"/>
                <w:szCs w:val="18"/>
              </w:rPr>
            </w:pPr>
          </w:p>
        </w:tc>
        <w:tc>
          <w:tcPr>
            <w:tcW w:w="1560" w:type="dxa"/>
            <w:noWrap/>
            <w:vAlign w:val="bottom"/>
            <w:hideMark/>
          </w:tcPr>
          <w:p w14:paraId="7474FA74" w14:textId="77777777" w:rsidR="005E1633" w:rsidRPr="00CB496F" w:rsidRDefault="005E1633" w:rsidP="00B8564E">
            <w:pPr>
              <w:rPr>
                <w:rFonts w:ascii="Verdana" w:hAnsi="Verdana"/>
                <w:sz w:val="18"/>
                <w:szCs w:val="18"/>
              </w:rPr>
            </w:pPr>
          </w:p>
        </w:tc>
        <w:tc>
          <w:tcPr>
            <w:tcW w:w="1391" w:type="dxa"/>
            <w:noWrap/>
            <w:vAlign w:val="bottom"/>
            <w:hideMark/>
          </w:tcPr>
          <w:p w14:paraId="46B92595" w14:textId="77777777" w:rsidR="005E1633" w:rsidRPr="00CB496F" w:rsidRDefault="005E1633" w:rsidP="00B8564E">
            <w:pPr>
              <w:rPr>
                <w:rFonts w:ascii="Verdana" w:hAnsi="Verdana"/>
                <w:sz w:val="18"/>
                <w:szCs w:val="18"/>
              </w:rPr>
            </w:pPr>
          </w:p>
        </w:tc>
        <w:tc>
          <w:tcPr>
            <w:tcW w:w="160" w:type="dxa"/>
            <w:vAlign w:val="center"/>
            <w:hideMark/>
          </w:tcPr>
          <w:p w14:paraId="47E39F44" w14:textId="77777777" w:rsidR="005E1633" w:rsidRPr="00CB496F" w:rsidRDefault="005E1633" w:rsidP="00B8564E">
            <w:pPr>
              <w:rPr>
                <w:rFonts w:ascii="Verdana" w:hAnsi="Verdana"/>
                <w:sz w:val="18"/>
                <w:szCs w:val="18"/>
              </w:rPr>
            </w:pPr>
          </w:p>
        </w:tc>
      </w:tr>
      <w:tr w:rsidR="005E1633" w:rsidRPr="00CB496F" w14:paraId="3D6F8D39" w14:textId="77777777" w:rsidTr="003448B8">
        <w:trPr>
          <w:trHeight w:val="300"/>
        </w:trPr>
        <w:tc>
          <w:tcPr>
            <w:tcW w:w="694" w:type="dxa"/>
            <w:vMerge w:val="restart"/>
            <w:tcBorders>
              <w:top w:val="single" w:sz="12" w:space="0" w:color="auto"/>
              <w:left w:val="single" w:sz="12" w:space="0" w:color="auto"/>
              <w:bottom w:val="single" w:sz="12" w:space="0" w:color="000000"/>
              <w:right w:val="single" w:sz="4" w:space="0" w:color="auto"/>
            </w:tcBorders>
            <w:noWrap/>
            <w:vAlign w:val="center"/>
            <w:hideMark/>
          </w:tcPr>
          <w:p w14:paraId="000B1D29" w14:textId="3258CD3C" w:rsidR="005E1633" w:rsidRPr="00CB496F" w:rsidRDefault="0083531F" w:rsidP="00B8564E">
            <w:pPr>
              <w:jc w:val="center"/>
              <w:rPr>
                <w:rFonts w:ascii="Verdana" w:hAnsi="Verdana" w:cstheme="minorHAnsi"/>
                <w:color w:val="000000"/>
                <w:sz w:val="18"/>
                <w:szCs w:val="18"/>
              </w:rPr>
            </w:pPr>
            <w:r w:rsidRPr="00CB496F">
              <w:rPr>
                <w:rFonts w:ascii="Verdana" w:hAnsi="Verdana" w:cstheme="minorHAnsi"/>
                <w:color w:val="000000"/>
                <w:sz w:val="18"/>
                <w:szCs w:val="18"/>
              </w:rPr>
              <w:t>4</w:t>
            </w:r>
            <w:r w:rsidR="00304B28">
              <w:rPr>
                <w:rFonts w:ascii="Verdana" w:hAnsi="Verdana" w:cstheme="minorHAnsi"/>
                <w:color w:val="000000"/>
                <w:sz w:val="18"/>
                <w:szCs w:val="18"/>
              </w:rPr>
              <w:t>0</w:t>
            </w:r>
          </w:p>
        </w:tc>
        <w:tc>
          <w:tcPr>
            <w:tcW w:w="9046" w:type="dxa"/>
            <w:gridSpan w:val="9"/>
            <w:vMerge w:val="restart"/>
            <w:tcBorders>
              <w:top w:val="single" w:sz="12" w:space="0" w:color="auto"/>
              <w:left w:val="nil"/>
              <w:bottom w:val="single" w:sz="12" w:space="0" w:color="000000"/>
              <w:right w:val="single" w:sz="12" w:space="0" w:color="000000"/>
            </w:tcBorders>
            <w:noWrap/>
            <w:vAlign w:val="center"/>
            <w:hideMark/>
          </w:tcPr>
          <w:p w14:paraId="456A5742" w14:textId="77777777" w:rsidR="005E1633" w:rsidRPr="00CB496F" w:rsidRDefault="005E1633" w:rsidP="00B8564E">
            <w:pPr>
              <w:shd w:val="clear" w:color="auto" w:fill="FDFDFD"/>
              <w:rPr>
                <w:rFonts w:ascii="Verdana" w:hAnsi="Verdana" w:cstheme="minorHAnsi"/>
                <w:sz w:val="18"/>
                <w:szCs w:val="18"/>
              </w:rPr>
            </w:pPr>
            <w:r w:rsidRPr="00CB496F">
              <w:rPr>
                <w:rFonts w:ascii="Verdana" w:hAnsi="Verdana" w:cstheme="minorHAnsi"/>
                <w:b/>
                <w:bCs/>
                <w:color w:val="000000"/>
                <w:sz w:val="18"/>
                <w:szCs w:val="18"/>
              </w:rPr>
              <w:t xml:space="preserve">ODBIÓR ZAKOŃCZONY WYNIKIEM : </w:t>
            </w:r>
          </w:p>
        </w:tc>
        <w:tc>
          <w:tcPr>
            <w:tcW w:w="160" w:type="dxa"/>
            <w:vAlign w:val="center"/>
            <w:hideMark/>
          </w:tcPr>
          <w:p w14:paraId="1BA253A4" w14:textId="77777777" w:rsidR="005E1633" w:rsidRPr="00CB496F" w:rsidRDefault="005E1633" w:rsidP="00B8564E">
            <w:pPr>
              <w:rPr>
                <w:rFonts w:ascii="Verdana" w:hAnsi="Verdana" w:cstheme="minorHAnsi"/>
                <w:sz w:val="18"/>
                <w:szCs w:val="18"/>
              </w:rPr>
            </w:pPr>
          </w:p>
        </w:tc>
      </w:tr>
      <w:tr w:rsidR="005E1633" w:rsidRPr="00CB496F" w14:paraId="7BB5A392" w14:textId="77777777" w:rsidTr="003448B8">
        <w:trPr>
          <w:trHeight w:val="300"/>
        </w:trPr>
        <w:tc>
          <w:tcPr>
            <w:tcW w:w="694" w:type="dxa"/>
            <w:vMerge/>
            <w:tcBorders>
              <w:top w:val="single" w:sz="12" w:space="0" w:color="auto"/>
              <w:left w:val="single" w:sz="12" w:space="0" w:color="auto"/>
              <w:bottom w:val="single" w:sz="12" w:space="0" w:color="000000"/>
              <w:right w:val="single" w:sz="4" w:space="0" w:color="auto"/>
            </w:tcBorders>
            <w:vAlign w:val="center"/>
            <w:hideMark/>
          </w:tcPr>
          <w:p w14:paraId="7B89AAF4" w14:textId="77777777" w:rsidR="005E1633" w:rsidRPr="00CB496F" w:rsidRDefault="005E1633" w:rsidP="00B8564E">
            <w:pPr>
              <w:rPr>
                <w:rFonts w:ascii="Verdana" w:hAnsi="Verdana" w:cstheme="minorHAnsi"/>
                <w:color w:val="000000"/>
                <w:sz w:val="18"/>
                <w:szCs w:val="18"/>
              </w:rPr>
            </w:pPr>
          </w:p>
        </w:tc>
        <w:tc>
          <w:tcPr>
            <w:tcW w:w="9046" w:type="dxa"/>
            <w:gridSpan w:val="9"/>
            <w:vMerge/>
            <w:tcBorders>
              <w:top w:val="single" w:sz="12" w:space="0" w:color="auto"/>
              <w:left w:val="nil"/>
              <w:bottom w:val="single" w:sz="12" w:space="0" w:color="000000"/>
              <w:right w:val="single" w:sz="12" w:space="0" w:color="000000"/>
            </w:tcBorders>
            <w:vAlign w:val="center"/>
            <w:hideMark/>
          </w:tcPr>
          <w:p w14:paraId="6B705E61" w14:textId="77777777" w:rsidR="005E1633" w:rsidRPr="00CB496F" w:rsidRDefault="005E1633" w:rsidP="00B8564E">
            <w:pPr>
              <w:rPr>
                <w:rFonts w:ascii="Verdana" w:hAnsi="Verdana" w:cstheme="minorHAnsi"/>
                <w:sz w:val="18"/>
                <w:szCs w:val="18"/>
              </w:rPr>
            </w:pPr>
          </w:p>
        </w:tc>
        <w:tc>
          <w:tcPr>
            <w:tcW w:w="160" w:type="dxa"/>
            <w:noWrap/>
            <w:vAlign w:val="bottom"/>
            <w:hideMark/>
          </w:tcPr>
          <w:p w14:paraId="50E1A64C" w14:textId="77777777" w:rsidR="005E1633" w:rsidRPr="00CB496F" w:rsidRDefault="005E1633" w:rsidP="00B8564E">
            <w:pPr>
              <w:rPr>
                <w:rFonts w:ascii="Verdana" w:hAnsi="Verdana"/>
                <w:sz w:val="18"/>
                <w:szCs w:val="18"/>
              </w:rPr>
            </w:pPr>
          </w:p>
        </w:tc>
      </w:tr>
      <w:tr w:rsidR="005E1633" w:rsidRPr="00CB496F" w14:paraId="66DD2872" w14:textId="77777777" w:rsidTr="003448B8">
        <w:trPr>
          <w:trHeight w:val="315"/>
        </w:trPr>
        <w:tc>
          <w:tcPr>
            <w:tcW w:w="694" w:type="dxa"/>
            <w:noWrap/>
            <w:vAlign w:val="bottom"/>
            <w:hideMark/>
          </w:tcPr>
          <w:p w14:paraId="025122CF" w14:textId="77777777" w:rsidR="005E1633" w:rsidRPr="00CB496F" w:rsidRDefault="005E1633" w:rsidP="00B8564E">
            <w:pPr>
              <w:rPr>
                <w:rFonts w:ascii="Verdana" w:hAnsi="Verdana"/>
                <w:sz w:val="18"/>
                <w:szCs w:val="18"/>
              </w:rPr>
            </w:pPr>
          </w:p>
        </w:tc>
        <w:tc>
          <w:tcPr>
            <w:tcW w:w="1583" w:type="dxa"/>
            <w:noWrap/>
            <w:vAlign w:val="bottom"/>
            <w:hideMark/>
          </w:tcPr>
          <w:p w14:paraId="7DB121F5" w14:textId="77777777" w:rsidR="005E1633" w:rsidRPr="00CB496F" w:rsidRDefault="005E1633" w:rsidP="00B8564E">
            <w:pPr>
              <w:rPr>
                <w:rFonts w:ascii="Verdana" w:hAnsi="Verdana"/>
                <w:sz w:val="18"/>
                <w:szCs w:val="18"/>
              </w:rPr>
            </w:pPr>
          </w:p>
        </w:tc>
        <w:tc>
          <w:tcPr>
            <w:tcW w:w="962" w:type="dxa"/>
            <w:noWrap/>
            <w:vAlign w:val="bottom"/>
            <w:hideMark/>
          </w:tcPr>
          <w:p w14:paraId="0F70AE25" w14:textId="77777777" w:rsidR="005E1633" w:rsidRPr="00CB496F" w:rsidRDefault="005E1633" w:rsidP="00B8564E">
            <w:pPr>
              <w:rPr>
                <w:rFonts w:ascii="Verdana" w:hAnsi="Verdana"/>
                <w:sz w:val="18"/>
                <w:szCs w:val="18"/>
              </w:rPr>
            </w:pPr>
          </w:p>
        </w:tc>
        <w:tc>
          <w:tcPr>
            <w:tcW w:w="962" w:type="dxa"/>
            <w:noWrap/>
            <w:vAlign w:val="bottom"/>
            <w:hideMark/>
          </w:tcPr>
          <w:p w14:paraId="70D5687A" w14:textId="77777777" w:rsidR="005E1633" w:rsidRPr="00CB496F" w:rsidRDefault="005E1633" w:rsidP="00B8564E">
            <w:pPr>
              <w:rPr>
                <w:rFonts w:ascii="Verdana" w:hAnsi="Verdana"/>
                <w:sz w:val="18"/>
                <w:szCs w:val="18"/>
              </w:rPr>
            </w:pPr>
          </w:p>
        </w:tc>
        <w:tc>
          <w:tcPr>
            <w:tcW w:w="1360" w:type="dxa"/>
            <w:gridSpan w:val="2"/>
            <w:noWrap/>
            <w:vAlign w:val="bottom"/>
            <w:hideMark/>
          </w:tcPr>
          <w:p w14:paraId="46160283" w14:textId="77777777" w:rsidR="005E1633" w:rsidRPr="00CB496F" w:rsidRDefault="005E1633" w:rsidP="00B8564E">
            <w:pPr>
              <w:rPr>
                <w:rFonts w:ascii="Verdana" w:hAnsi="Verdana"/>
                <w:sz w:val="18"/>
                <w:szCs w:val="18"/>
              </w:rPr>
            </w:pPr>
          </w:p>
        </w:tc>
        <w:tc>
          <w:tcPr>
            <w:tcW w:w="806" w:type="dxa"/>
            <w:noWrap/>
            <w:vAlign w:val="bottom"/>
            <w:hideMark/>
          </w:tcPr>
          <w:p w14:paraId="556B2E89" w14:textId="77777777" w:rsidR="005E1633" w:rsidRPr="00CB496F" w:rsidRDefault="005E1633" w:rsidP="00B8564E">
            <w:pPr>
              <w:rPr>
                <w:rFonts w:ascii="Verdana" w:hAnsi="Verdana"/>
                <w:sz w:val="18"/>
                <w:szCs w:val="18"/>
              </w:rPr>
            </w:pPr>
          </w:p>
        </w:tc>
        <w:tc>
          <w:tcPr>
            <w:tcW w:w="422" w:type="dxa"/>
            <w:noWrap/>
            <w:vAlign w:val="bottom"/>
            <w:hideMark/>
          </w:tcPr>
          <w:p w14:paraId="0BE51A89" w14:textId="77777777" w:rsidR="005E1633" w:rsidRPr="00CB496F" w:rsidRDefault="005E1633" w:rsidP="00B8564E">
            <w:pPr>
              <w:rPr>
                <w:rFonts w:ascii="Verdana" w:hAnsi="Verdana"/>
                <w:sz w:val="18"/>
                <w:szCs w:val="18"/>
              </w:rPr>
            </w:pPr>
          </w:p>
        </w:tc>
        <w:tc>
          <w:tcPr>
            <w:tcW w:w="1560" w:type="dxa"/>
            <w:noWrap/>
            <w:vAlign w:val="bottom"/>
            <w:hideMark/>
          </w:tcPr>
          <w:p w14:paraId="6F37A84C" w14:textId="77777777" w:rsidR="005E1633" w:rsidRPr="00CB496F" w:rsidRDefault="005E1633" w:rsidP="00B8564E">
            <w:pPr>
              <w:rPr>
                <w:rFonts w:ascii="Verdana" w:hAnsi="Verdana"/>
                <w:sz w:val="18"/>
                <w:szCs w:val="18"/>
              </w:rPr>
            </w:pPr>
          </w:p>
        </w:tc>
        <w:tc>
          <w:tcPr>
            <w:tcW w:w="1391" w:type="dxa"/>
            <w:noWrap/>
            <w:vAlign w:val="bottom"/>
            <w:hideMark/>
          </w:tcPr>
          <w:p w14:paraId="45406418" w14:textId="77777777" w:rsidR="005E1633" w:rsidRPr="00CB496F" w:rsidRDefault="005E1633" w:rsidP="00B8564E">
            <w:pPr>
              <w:rPr>
                <w:rFonts w:ascii="Verdana" w:hAnsi="Verdana"/>
                <w:sz w:val="18"/>
                <w:szCs w:val="18"/>
              </w:rPr>
            </w:pPr>
          </w:p>
        </w:tc>
        <w:tc>
          <w:tcPr>
            <w:tcW w:w="160" w:type="dxa"/>
            <w:vAlign w:val="center"/>
            <w:hideMark/>
          </w:tcPr>
          <w:p w14:paraId="524CC98E" w14:textId="77777777" w:rsidR="005E1633" w:rsidRPr="00CB496F" w:rsidRDefault="005E1633" w:rsidP="00B8564E">
            <w:pPr>
              <w:rPr>
                <w:rFonts w:ascii="Verdana" w:hAnsi="Verdana"/>
                <w:sz w:val="18"/>
                <w:szCs w:val="18"/>
              </w:rPr>
            </w:pPr>
          </w:p>
        </w:tc>
      </w:tr>
      <w:tr w:rsidR="005E1633" w:rsidRPr="00CB496F" w14:paraId="6E2FA263" w14:textId="77777777" w:rsidTr="003448B8">
        <w:trPr>
          <w:trHeight w:val="330"/>
        </w:trPr>
        <w:tc>
          <w:tcPr>
            <w:tcW w:w="694" w:type="dxa"/>
            <w:tcBorders>
              <w:top w:val="single" w:sz="12" w:space="0" w:color="auto"/>
              <w:left w:val="single" w:sz="12" w:space="0" w:color="auto"/>
              <w:bottom w:val="single" w:sz="12" w:space="0" w:color="auto"/>
              <w:right w:val="single" w:sz="4" w:space="0" w:color="auto"/>
            </w:tcBorders>
            <w:shd w:val="clear" w:color="auto" w:fill="DBDBDB"/>
            <w:noWrap/>
            <w:vAlign w:val="bottom"/>
            <w:hideMark/>
          </w:tcPr>
          <w:p w14:paraId="4D6591C7" w14:textId="0035D692" w:rsidR="005E1633" w:rsidRPr="00CB496F" w:rsidRDefault="005E1633" w:rsidP="00B8564E">
            <w:pPr>
              <w:rPr>
                <w:rFonts w:ascii="Verdana" w:hAnsi="Verdana" w:cs="Calibri"/>
                <w:b/>
                <w:bCs/>
                <w:color w:val="000000"/>
                <w:sz w:val="18"/>
                <w:szCs w:val="18"/>
              </w:rPr>
            </w:pPr>
            <w:r w:rsidRPr="00CB496F">
              <w:rPr>
                <w:rFonts w:ascii="Verdana" w:hAnsi="Verdana" w:cs="Calibri"/>
                <w:b/>
                <w:bCs/>
                <w:color w:val="000000"/>
                <w:sz w:val="18"/>
                <w:szCs w:val="18"/>
              </w:rPr>
              <w:t>X.</w:t>
            </w:r>
          </w:p>
        </w:tc>
        <w:tc>
          <w:tcPr>
            <w:tcW w:w="4867" w:type="dxa"/>
            <w:gridSpan w:val="5"/>
            <w:tcBorders>
              <w:top w:val="single" w:sz="12" w:space="0" w:color="auto"/>
              <w:left w:val="nil"/>
              <w:bottom w:val="single" w:sz="12" w:space="0" w:color="auto"/>
              <w:right w:val="single" w:sz="4" w:space="0" w:color="auto"/>
            </w:tcBorders>
            <w:shd w:val="clear" w:color="auto" w:fill="DBDBDB"/>
            <w:noWrap/>
            <w:vAlign w:val="bottom"/>
            <w:hideMark/>
          </w:tcPr>
          <w:p w14:paraId="4C965C81" w14:textId="77777777" w:rsidR="005E1633" w:rsidRPr="00CB496F" w:rsidRDefault="005E1633" w:rsidP="00B8564E">
            <w:pPr>
              <w:rPr>
                <w:rFonts w:ascii="Verdana" w:hAnsi="Verdana" w:cs="Calibri"/>
                <w:b/>
                <w:bCs/>
                <w:color w:val="000000"/>
                <w:sz w:val="18"/>
                <w:szCs w:val="18"/>
              </w:rPr>
            </w:pPr>
            <w:r w:rsidRPr="00CB496F">
              <w:rPr>
                <w:rFonts w:ascii="Verdana" w:hAnsi="Verdana" w:cs="Calibri"/>
                <w:b/>
                <w:bCs/>
                <w:color w:val="000000"/>
                <w:sz w:val="18"/>
                <w:szCs w:val="18"/>
              </w:rPr>
              <w:t xml:space="preserve">UWAGI / COMMENTS: </w:t>
            </w:r>
          </w:p>
        </w:tc>
        <w:tc>
          <w:tcPr>
            <w:tcW w:w="4179" w:type="dxa"/>
            <w:gridSpan w:val="4"/>
            <w:tcBorders>
              <w:top w:val="single" w:sz="12" w:space="0" w:color="auto"/>
              <w:left w:val="nil"/>
              <w:bottom w:val="single" w:sz="12" w:space="0" w:color="auto"/>
              <w:right w:val="single" w:sz="12" w:space="0" w:color="000000"/>
            </w:tcBorders>
            <w:shd w:val="clear" w:color="auto" w:fill="DBDBDB"/>
            <w:noWrap/>
            <w:vAlign w:val="bottom"/>
            <w:hideMark/>
          </w:tcPr>
          <w:p w14:paraId="3F679934"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046D3FA7" w14:textId="77777777" w:rsidR="005E1633" w:rsidRPr="00CB496F" w:rsidRDefault="005E1633" w:rsidP="00B8564E">
            <w:pPr>
              <w:rPr>
                <w:rFonts w:ascii="Verdana" w:hAnsi="Verdana" w:cs="Calibri"/>
                <w:color w:val="000000"/>
                <w:sz w:val="18"/>
                <w:szCs w:val="18"/>
              </w:rPr>
            </w:pPr>
          </w:p>
        </w:tc>
      </w:tr>
      <w:tr w:rsidR="005E1633" w:rsidRPr="00CB496F" w14:paraId="3C014F0A" w14:textId="77777777" w:rsidTr="003448B8">
        <w:trPr>
          <w:trHeight w:val="300"/>
        </w:trPr>
        <w:tc>
          <w:tcPr>
            <w:tcW w:w="694" w:type="dxa"/>
            <w:vMerge w:val="restart"/>
            <w:tcBorders>
              <w:top w:val="nil"/>
              <w:left w:val="single" w:sz="12" w:space="0" w:color="auto"/>
              <w:bottom w:val="single" w:sz="12" w:space="0" w:color="000000"/>
              <w:right w:val="single" w:sz="4" w:space="0" w:color="auto"/>
            </w:tcBorders>
            <w:vAlign w:val="center"/>
            <w:hideMark/>
          </w:tcPr>
          <w:p w14:paraId="04729989" w14:textId="425E0699" w:rsidR="005E1633" w:rsidRPr="00CB496F" w:rsidRDefault="003448B8" w:rsidP="00B8564E">
            <w:pPr>
              <w:rPr>
                <w:rFonts w:ascii="Verdana" w:hAnsi="Verdana" w:cs="Calibri"/>
                <w:color w:val="000000"/>
                <w:sz w:val="18"/>
                <w:szCs w:val="18"/>
              </w:rPr>
            </w:pPr>
            <w:r w:rsidRPr="00CB496F">
              <w:rPr>
                <w:rFonts w:ascii="Verdana" w:hAnsi="Verdana" w:cs="Calibri"/>
                <w:color w:val="000000"/>
                <w:sz w:val="18"/>
                <w:szCs w:val="18"/>
              </w:rPr>
              <w:t>4</w:t>
            </w:r>
            <w:r w:rsidR="00304B28">
              <w:rPr>
                <w:rFonts w:ascii="Verdana" w:hAnsi="Verdana" w:cs="Calibri"/>
                <w:color w:val="000000"/>
                <w:sz w:val="18"/>
                <w:szCs w:val="18"/>
              </w:rPr>
              <w:t>1</w:t>
            </w:r>
          </w:p>
        </w:tc>
        <w:tc>
          <w:tcPr>
            <w:tcW w:w="9046" w:type="dxa"/>
            <w:gridSpan w:val="9"/>
            <w:vMerge w:val="restart"/>
            <w:tcBorders>
              <w:top w:val="nil"/>
              <w:left w:val="single" w:sz="4" w:space="0" w:color="auto"/>
              <w:bottom w:val="single" w:sz="12" w:space="0" w:color="000000"/>
              <w:right w:val="single" w:sz="12" w:space="0" w:color="000000"/>
            </w:tcBorders>
            <w:vAlign w:val="center"/>
            <w:hideMark/>
          </w:tcPr>
          <w:p w14:paraId="3B78C83B" w14:textId="11B27B24" w:rsidR="005E1633" w:rsidRPr="00CB496F" w:rsidRDefault="003448B8" w:rsidP="00B8564E">
            <w:pPr>
              <w:rPr>
                <w:rFonts w:ascii="Verdana" w:hAnsi="Verdana" w:cstheme="minorHAnsi"/>
                <w:color w:val="000000"/>
                <w:sz w:val="18"/>
                <w:szCs w:val="18"/>
              </w:rPr>
            </w:pPr>
            <w:r w:rsidRPr="00CB496F">
              <w:rPr>
                <w:rFonts w:ascii="Verdana" w:hAnsi="Verdana" w:cstheme="minorHAnsi"/>
                <w:color w:val="000000"/>
                <w:sz w:val="18"/>
                <w:szCs w:val="18"/>
              </w:rPr>
              <w:t>Zgodnie ze sprawdzonym i opisanym wyżej stanem technicznym lokomotywa …........................................... jest sprawna / nie jest sprawna * technicznie i może / nie może* być eksploatowana bez ograniczeń technicznych.</w:t>
            </w:r>
          </w:p>
        </w:tc>
        <w:tc>
          <w:tcPr>
            <w:tcW w:w="160" w:type="dxa"/>
            <w:noWrap/>
            <w:vAlign w:val="bottom"/>
            <w:hideMark/>
          </w:tcPr>
          <w:p w14:paraId="23A64066" w14:textId="77777777" w:rsidR="005E1633" w:rsidRPr="00CB496F" w:rsidRDefault="005E1633" w:rsidP="00B8564E">
            <w:pPr>
              <w:rPr>
                <w:rFonts w:ascii="Verdana" w:hAnsi="Verdana"/>
                <w:sz w:val="18"/>
                <w:szCs w:val="18"/>
              </w:rPr>
            </w:pPr>
          </w:p>
        </w:tc>
      </w:tr>
      <w:tr w:rsidR="005E1633" w:rsidRPr="00CB496F" w14:paraId="16E13DE0" w14:textId="77777777" w:rsidTr="003448B8">
        <w:trPr>
          <w:trHeight w:val="300"/>
        </w:trPr>
        <w:tc>
          <w:tcPr>
            <w:tcW w:w="694" w:type="dxa"/>
            <w:vMerge/>
            <w:tcBorders>
              <w:top w:val="nil"/>
              <w:left w:val="single" w:sz="12" w:space="0" w:color="auto"/>
              <w:bottom w:val="single" w:sz="12" w:space="0" w:color="000000"/>
              <w:right w:val="single" w:sz="4" w:space="0" w:color="auto"/>
            </w:tcBorders>
            <w:vAlign w:val="center"/>
            <w:hideMark/>
          </w:tcPr>
          <w:p w14:paraId="1941FF23" w14:textId="77777777" w:rsidR="005E1633" w:rsidRPr="00CB496F" w:rsidRDefault="005E1633" w:rsidP="00B8564E">
            <w:pPr>
              <w:rPr>
                <w:rFonts w:ascii="Verdana" w:hAnsi="Verdana" w:cs="Calibri"/>
                <w:color w:val="000000"/>
                <w:sz w:val="18"/>
                <w:szCs w:val="18"/>
              </w:rPr>
            </w:pPr>
          </w:p>
        </w:tc>
        <w:tc>
          <w:tcPr>
            <w:tcW w:w="9046" w:type="dxa"/>
            <w:gridSpan w:val="9"/>
            <w:vMerge/>
            <w:tcBorders>
              <w:top w:val="nil"/>
              <w:left w:val="single" w:sz="4" w:space="0" w:color="auto"/>
              <w:bottom w:val="single" w:sz="12" w:space="0" w:color="000000"/>
              <w:right w:val="single" w:sz="12" w:space="0" w:color="000000"/>
            </w:tcBorders>
            <w:vAlign w:val="center"/>
            <w:hideMark/>
          </w:tcPr>
          <w:p w14:paraId="13E5A6A7" w14:textId="77777777" w:rsidR="005E1633" w:rsidRPr="00CB496F" w:rsidRDefault="005E1633" w:rsidP="00B8564E">
            <w:pPr>
              <w:rPr>
                <w:rFonts w:ascii="Verdana" w:hAnsi="Verdana" w:cstheme="minorHAnsi"/>
                <w:color w:val="000000"/>
                <w:sz w:val="18"/>
                <w:szCs w:val="18"/>
              </w:rPr>
            </w:pPr>
          </w:p>
        </w:tc>
        <w:tc>
          <w:tcPr>
            <w:tcW w:w="160" w:type="dxa"/>
            <w:noWrap/>
            <w:vAlign w:val="bottom"/>
            <w:hideMark/>
          </w:tcPr>
          <w:p w14:paraId="6C370C56" w14:textId="77777777" w:rsidR="005E1633" w:rsidRPr="00CB496F" w:rsidRDefault="005E1633" w:rsidP="00B8564E">
            <w:pPr>
              <w:rPr>
                <w:rFonts w:ascii="Verdana" w:hAnsi="Verdana"/>
                <w:sz w:val="18"/>
                <w:szCs w:val="18"/>
              </w:rPr>
            </w:pPr>
          </w:p>
        </w:tc>
      </w:tr>
      <w:tr w:rsidR="005E1633" w:rsidRPr="00CB496F" w14:paraId="4166EE6D" w14:textId="77777777" w:rsidTr="003448B8">
        <w:trPr>
          <w:trHeight w:val="400"/>
        </w:trPr>
        <w:tc>
          <w:tcPr>
            <w:tcW w:w="694" w:type="dxa"/>
            <w:vMerge/>
            <w:tcBorders>
              <w:top w:val="nil"/>
              <w:left w:val="single" w:sz="12" w:space="0" w:color="auto"/>
              <w:bottom w:val="single" w:sz="12" w:space="0" w:color="000000"/>
              <w:right w:val="single" w:sz="4" w:space="0" w:color="auto"/>
            </w:tcBorders>
            <w:vAlign w:val="center"/>
            <w:hideMark/>
          </w:tcPr>
          <w:p w14:paraId="5A0F6CF3" w14:textId="77777777" w:rsidR="005E1633" w:rsidRPr="00CB496F" w:rsidRDefault="005E1633" w:rsidP="00B8564E">
            <w:pPr>
              <w:rPr>
                <w:rFonts w:ascii="Verdana" w:hAnsi="Verdana" w:cs="Calibri"/>
                <w:color w:val="000000"/>
                <w:sz w:val="18"/>
                <w:szCs w:val="18"/>
              </w:rPr>
            </w:pPr>
          </w:p>
        </w:tc>
        <w:tc>
          <w:tcPr>
            <w:tcW w:w="9046" w:type="dxa"/>
            <w:gridSpan w:val="9"/>
            <w:vMerge/>
            <w:tcBorders>
              <w:top w:val="nil"/>
              <w:left w:val="single" w:sz="4" w:space="0" w:color="auto"/>
              <w:bottom w:val="single" w:sz="12" w:space="0" w:color="000000"/>
              <w:right w:val="single" w:sz="12" w:space="0" w:color="000000"/>
            </w:tcBorders>
            <w:vAlign w:val="center"/>
            <w:hideMark/>
          </w:tcPr>
          <w:p w14:paraId="1CD3976C" w14:textId="77777777" w:rsidR="005E1633" w:rsidRPr="00CB496F" w:rsidRDefault="005E1633" w:rsidP="00B8564E">
            <w:pPr>
              <w:rPr>
                <w:rFonts w:ascii="Verdana" w:hAnsi="Verdana" w:cstheme="minorHAnsi"/>
                <w:color w:val="000000"/>
                <w:sz w:val="18"/>
                <w:szCs w:val="18"/>
              </w:rPr>
            </w:pPr>
          </w:p>
        </w:tc>
        <w:tc>
          <w:tcPr>
            <w:tcW w:w="160" w:type="dxa"/>
            <w:noWrap/>
            <w:vAlign w:val="bottom"/>
            <w:hideMark/>
          </w:tcPr>
          <w:p w14:paraId="7C64C859" w14:textId="77777777" w:rsidR="005E1633" w:rsidRPr="00CB496F" w:rsidRDefault="005E1633" w:rsidP="00B8564E">
            <w:pPr>
              <w:rPr>
                <w:rFonts w:ascii="Verdana" w:hAnsi="Verdana"/>
                <w:sz w:val="18"/>
                <w:szCs w:val="18"/>
              </w:rPr>
            </w:pPr>
          </w:p>
        </w:tc>
      </w:tr>
      <w:tr w:rsidR="005E1633" w:rsidRPr="00CB496F" w14:paraId="3B862D17" w14:textId="77777777" w:rsidTr="003448B8">
        <w:trPr>
          <w:trHeight w:val="315"/>
        </w:trPr>
        <w:tc>
          <w:tcPr>
            <w:tcW w:w="694" w:type="dxa"/>
            <w:noWrap/>
            <w:vAlign w:val="bottom"/>
            <w:hideMark/>
          </w:tcPr>
          <w:p w14:paraId="24D59B40" w14:textId="77777777" w:rsidR="005E1633" w:rsidRPr="00CB496F" w:rsidRDefault="005E1633" w:rsidP="00B8564E">
            <w:pPr>
              <w:rPr>
                <w:rFonts w:ascii="Verdana" w:hAnsi="Verdana"/>
                <w:sz w:val="18"/>
                <w:szCs w:val="18"/>
              </w:rPr>
            </w:pPr>
          </w:p>
        </w:tc>
        <w:tc>
          <w:tcPr>
            <w:tcW w:w="1583" w:type="dxa"/>
            <w:noWrap/>
            <w:vAlign w:val="bottom"/>
            <w:hideMark/>
          </w:tcPr>
          <w:p w14:paraId="31B19CF3" w14:textId="77777777" w:rsidR="005E1633" w:rsidRPr="00CB496F" w:rsidRDefault="005E1633" w:rsidP="00B8564E">
            <w:pPr>
              <w:rPr>
                <w:rFonts w:ascii="Verdana" w:hAnsi="Verdana"/>
                <w:sz w:val="18"/>
                <w:szCs w:val="18"/>
              </w:rPr>
            </w:pPr>
          </w:p>
        </w:tc>
        <w:tc>
          <w:tcPr>
            <w:tcW w:w="962" w:type="dxa"/>
            <w:noWrap/>
            <w:vAlign w:val="bottom"/>
            <w:hideMark/>
          </w:tcPr>
          <w:p w14:paraId="05DEE0AF" w14:textId="77777777" w:rsidR="005E1633" w:rsidRPr="00CB496F" w:rsidRDefault="005E1633" w:rsidP="00B8564E">
            <w:pPr>
              <w:rPr>
                <w:rFonts w:ascii="Verdana" w:hAnsi="Verdana"/>
                <w:sz w:val="18"/>
                <w:szCs w:val="18"/>
              </w:rPr>
            </w:pPr>
          </w:p>
        </w:tc>
        <w:tc>
          <w:tcPr>
            <w:tcW w:w="962" w:type="dxa"/>
            <w:noWrap/>
            <w:vAlign w:val="bottom"/>
            <w:hideMark/>
          </w:tcPr>
          <w:p w14:paraId="525E5B36" w14:textId="77777777" w:rsidR="005E1633" w:rsidRPr="00CB496F" w:rsidRDefault="005E1633" w:rsidP="00B8564E">
            <w:pPr>
              <w:rPr>
                <w:rFonts w:ascii="Verdana" w:hAnsi="Verdana"/>
                <w:sz w:val="18"/>
                <w:szCs w:val="18"/>
              </w:rPr>
            </w:pPr>
          </w:p>
        </w:tc>
        <w:tc>
          <w:tcPr>
            <w:tcW w:w="1360" w:type="dxa"/>
            <w:gridSpan w:val="2"/>
            <w:noWrap/>
            <w:vAlign w:val="bottom"/>
            <w:hideMark/>
          </w:tcPr>
          <w:p w14:paraId="08DE04F5" w14:textId="77777777" w:rsidR="005E1633" w:rsidRPr="00CB496F" w:rsidRDefault="005E1633" w:rsidP="00B8564E">
            <w:pPr>
              <w:rPr>
                <w:rFonts w:ascii="Verdana" w:hAnsi="Verdana"/>
                <w:sz w:val="18"/>
                <w:szCs w:val="18"/>
              </w:rPr>
            </w:pPr>
          </w:p>
        </w:tc>
        <w:tc>
          <w:tcPr>
            <w:tcW w:w="806" w:type="dxa"/>
            <w:noWrap/>
            <w:vAlign w:val="bottom"/>
            <w:hideMark/>
          </w:tcPr>
          <w:p w14:paraId="4870D26A" w14:textId="77777777" w:rsidR="005E1633" w:rsidRPr="00CB496F" w:rsidRDefault="005E1633" w:rsidP="00B8564E">
            <w:pPr>
              <w:rPr>
                <w:rFonts w:ascii="Verdana" w:hAnsi="Verdana"/>
                <w:sz w:val="18"/>
                <w:szCs w:val="18"/>
              </w:rPr>
            </w:pPr>
          </w:p>
        </w:tc>
        <w:tc>
          <w:tcPr>
            <w:tcW w:w="422" w:type="dxa"/>
            <w:noWrap/>
            <w:vAlign w:val="bottom"/>
            <w:hideMark/>
          </w:tcPr>
          <w:p w14:paraId="2B451B2E" w14:textId="77777777" w:rsidR="005E1633" w:rsidRPr="00CB496F" w:rsidRDefault="005E1633" w:rsidP="00B8564E">
            <w:pPr>
              <w:rPr>
                <w:rFonts w:ascii="Verdana" w:hAnsi="Verdana"/>
                <w:sz w:val="18"/>
                <w:szCs w:val="18"/>
              </w:rPr>
            </w:pPr>
          </w:p>
        </w:tc>
        <w:tc>
          <w:tcPr>
            <w:tcW w:w="1560" w:type="dxa"/>
            <w:noWrap/>
            <w:vAlign w:val="bottom"/>
            <w:hideMark/>
          </w:tcPr>
          <w:p w14:paraId="1530720E" w14:textId="77777777" w:rsidR="005E1633" w:rsidRPr="00CB496F" w:rsidRDefault="005E1633" w:rsidP="00B8564E">
            <w:pPr>
              <w:rPr>
                <w:rFonts w:ascii="Verdana" w:hAnsi="Verdana"/>
                <w:sz w:val="18"/>
                <w:szCs w:val="18"/>
              </w:rPr>
            </w:pPr>
          </w:p>
        </w:tc>
        <w:tc>
          <w:tcPr>
            <w:tcW w:w="1391" w:type="dxa"/>
            <w:noWrap/>
            <w:vAlign w:val="bottom"/>
            <w:hideMark/>
          </w:tcPr>
          <w:p w14:paraId="7E943B5B" w14:textId="77777777" w:rsidR="005E1633" w:rsidRPr="00CB496F" w:rsidRDefault="005E1633" w:rsidP="00B8564E">
            <w:pPr>
              <w:rPr>
                <w:rFonts w:ascii="Verdana" w:hAnsi="Verdana"/>
                <w:sz w:val="18"/>
                <w:szCs w:val="18"/>
              </w:rPr>
            </w:pPr>
          </w:p>
        </w:tc>
        <w:tc>
          <w:tcPr>
            <w:tcW w:w="160" w:type="dxa"/>
            <w:vAlign w:val="center"/>
            <w:hideMark/>
          </w:tcPr>
          <w:p w14:paraId="17B5FBB6" w14:textId="77777777" w:rsidR="005E1633" w:rsidRPr="00CB496F" w:rsidRDefault="005E1633" w:rsidP="00B8564E">
            <w:pPr>
              <w:rPr>
                <w:rFonts w:ascii="Verdana" w:hAnsi="Verdana"/>
                <w:sz w:val="18"/>
                <w:szCs w:val="18"/>
              </w:rPr>
            </w:pPr>
          </w:p>
        </w:tc>
      </w:tr>
      <w:tr w:rsidR="005E1633" w:rsidRPr="00CB496F" w14:paraId="5FE314EE" w14:textId="77777777" w:rsidTr="00A251E8">
        <w:trPr>
          <w:trHeight w:val="330"/>
        </w:trPr>
        <w:tc>
          <w:tcPr>
            <w:tcW w:w="4666" w:type="dxa"/>
            <w:gridSpan w:val="5"/>
            <w:tcBorders>
              <w:top w:val="single" w:sz="12" w:space="0" w:color="auto"/>
              <w:left w:val="single" w:sz="12" w:space="0" w:color="auto"/>
              <w:bottom w:val="single" w:sz="12" w:space="0" w:color="auto"/>
              <w:right w:val="single" w:sz="12" w:space="0" w:color="auto"/>
            </w:tcBorders>
            <w:vAlign w:val="bottom"/>
            <w:hideMark/>
          </w:tcPr>
          <w:p w14:paraId="257C9922" w14:textId="77777777" w:rsidR="005E1633" w:rsidRPr="00CB496F" w:rsidRDefault="005E1633" w:rsidP="00B8564E">
            <w:pPr>
              <w:jc w:val="center"/>
              <w:rPr>
                <w:rFonts w:ascii="Verdana" w:hAnsi="Verdana" w:cstheme="minorHAnsi"/>
                <w:b/>
                <w:bCs/>
                <w:color w:val="000000"/>
                <w:sz w:val="18"/>
                <w:szCs w:val="18"/>
              </w:rPr>
            </w:pPr>
            <w:r w:rsidRPr="00CB496F">
              <w:rPr>
                <w:rFonts w:ascii="Verdana" w:hAnsi="Verdana" w:cstheme="minorHAnsi"/>
                <w:b/>
                <w:bCs/>
                <w:color w:val="000000"/>
                <w:sz w:val="18"/>
                <w:szCs w:val="18"/>
              </w:rPr>
              <w:br/>
              <w:t xml:space="preserve">Podpisy i pieczątki Wykonawcy: </w:t>
            </w:r>
          </w:p>
        </w:tc>
        <w:tc>
          <w:tcPr>
            <w:tcW w:w="5074" w:type="dxa"/>
            <w:gridSpan w:val="5"/>
            <w:tcBorders>
              <w:top w:val="single" w:sz="12" w:space="0" w:color="auto"/>
              <w:left w:val="nil"/>
              <w:bottom w:val="single" w:sz="12" w:space="0" w:color="auto"/>
              <w:right w:val="single" w:sz="12" w:space="0" w:color="auto"/>
            </w:tcBorders>
            <w:vAlign w:val="bottom"/>
            <w:hideMark/>
          </w:tcPr>
          <w:p w14:paraId="380B75A8" w14:textId="55BFAD52" w:rsidR="005E1633" w:rsidRPr="00CB496F" w:rsidRDefault="005E1633" w:rsidP="00B8564E">
            <w:pPr>
              <w:jc w:val="center"/>
              <w:rPr>
                <w:rFonts w:ascii="Verdana" w:hAnsi="Verdana" w:cstheme="minorHAnsi"/>
                <w:b/>
                <w:bCs/>
                <w:color w:val="000000"/>
                <w:sz w:val="18"/>
                <w:szCs w:val="18"/>
              </w:rPr>
            </w:pPr>
            <w:r w:rsidRPr="00CB496F">
              <w:rPr>
                <w:rFonts w:ascii="Verdana" w:hAnsi="Verdana" w:cstheme="minorHAnsi"/>
                <w:b/>
                <w:bCs/>
                <w:color w:val="000000"/>
                <w:sz w:val="18"/>
                <w:szCs w:val="18"/>
              </w:rPr>
              <w:t>Podpisy i pieczątki Zamawiającego</w:t>
            </w:r>
          </w:p>
        </w:tc>
        <w:tc>
          <w:tcPr>
            <w:tcW w:w="160" w:type="dxa"/>
            <w:vAlign w:val="center"/>
            <w:hideMark/>
          </w:tcPr>
          <w:p w14:paraId="2AAD92BD" w14:textId="77777777" w:rsidR="005E1633" w:rsidRPr="00CB496F" w:rsidRDefault="005E1633" w:rsidP="00B8564E">
            <w:pPr>
              <w:rPr>
                <w:rFonts w:ascii="Verdana" w:hAnsi="Verdana" w:cstheme="minorHAnsi"/>
                <w:b/>
                <w:bCs/>
                <w:color w:val="000000"/>
                <w:sz w:val="18"/>
                <w:szCs w:val="18"/>
              </w:rPr>
            </w:pPr>
          </w:p>
        </w:tc>
      </w:tr>
    </w:tbl>
    <w:p w14:paraId="25A6D81D" w14:textId="77777777" w:rsidR="005E1633" w:rsidRPr="00CB496F" w:rsidRDefault="005E1633" w:rsidP="005E1633">
      <w:pPr>
        <w:rPr>
          <w:rFonts w:ascii="Verdana" w:hAnsi="Verdana"/>
          <w:b/>
          <w:bCs/>
        </w:rPr>
      </w:pPr>
    </w:p>
    <w:p w14:paraId="0CBD885C" w14:textId="77777777" w:rsidR="005E1633" w:rsidRPr="00CB496F" w:rsidRDefault="005E1633" w:rsidP="005E1633">
      <w:pPr>
        <w:rPr>
          <w:rFonts w:ascii="Verdana" w:hAnsi="Verdana"/>
          <w:b/>
          <w:bCs/>
        </w:rPr>
      </w:pPr>
      <w:r w:rsidRPr="00CB496F">
        <w:rPr>
          <w:rFonts w:ascii="Verdana" w:hAnsi="Verdana"/>
          <w:b/>
          <w:bCs/>
        </w:rPr>
        <w:br w:type="page"/>
      </w:r>
    </w:p>
    <w:tbl>
      <w:tblPr>
        <w:tblW w:w="9900" w:type="dxa"/>
        <w:tblLayout w:type="fixed"/>
        <w:tblCellMar>
          <w:left w:w="70" w:type="dxa"/>
          <w:right w:w="70" w:type="dxa"/>
        </w:tblCellMar>
        <w:tblLook w:val="04A0" w:firstRow="1" w:lastRow="0" w:firstColumn="1" w:lastColumn="0" w:noHBand="0" w:noVBand="1"/>
      </w:tblPr>
      <w:tblGrid>
        <w:gridCol w:w="694"/>
        <w:gridCol w:w="1583"/>
        <w:gridCol w:w="962"/>
        <w:gridCol w:w="962"/>
        <w:gridCol w:w="1360"/>
        <w:gridCol w:w="806"/>
        <w:gridCol w:w="422"/>
        <w:gridCol w:w="1560"/>
        <w:gridCol w:w="1391"/>
        <w:gridCol w:w="160"/>
      </w:tblGrid>
      <w:tr w:rsidR="005E1633" w:rsidRPr="00CB496F" w14:paraId="6317736C" w14:textId="77777777" w:rsidTr="009D75FF">
        <w:trPr>
          <w:gridAfter w:val="1"/>
          <w:wAfter w:w="160" w:type="dxa"/>
          <w:trHeight w:val="315"/>
        </w:trPr>
        <w:tc>
          <w:tcPr>
            <w:tcW w:w="694" w:type="dxa"/>
            <w:vMerge w:val="restart"/>
            <w:tcBorders>
              <w:top w:val="single" w:sz="12" w:space="0" w:color="auto"/>
              <w:left w:val="single" w:sz="12" w:space="0" w:color="auto"/>
              <w:bottom w:val="single" w:sz="12" w:space="0" w:color="000000"/>
              <w:right w:val="single" w:sz="12" w:space="0" w:color="auto"/>
            </w:tcBorders>
            <w:noWrap/>
            <w:vAlign w:val="center"/>
            <w:hideMark/>
          </w:tcPr>
          <w:p w14:paraId="5E24F142" w14:textId="77777777" w:rsidR="005E1633" w:rsidRPr="00CB496F" w:rsidRDefault="005E1633" w:rsidP="00B8564E">
            <w:pPr>
              <w:jc w:val="center"/>
              <w:rPr>
                <w:rFonts w:ascii="Verdana" w:hAnsi="Verdana" w:cs="Calibri"/>
                <w:b/>
                <w:bCs/>
                <w:color w:val="000000"/>
                <w:sz w:val="18"/>
                <w:szCs w:val="18"/>
              </w:rPr>
            </w:pPr>
            <w:r w:rsidRPr="00CB496F">
              <w:rPr>
                <w:rFonts w:ascii="Verdana" w:hAnsi="Verdana" w:cs="Calibri"/>
                <w:b/>
                <w:bCs/>
                <w:color w:val="000000"/>
                <w:sz w:val="18"/>
                <w:szCs w:val="18"/>
              </w:rPr>
              <w:lastRenderedPageBreak/>
              <w:t>LN2</w:t>
            </w:r>
          </w:p>
        </w:tc>
        <w:tc>
          <w:tcPr>
            <w:tcW w:w="1583" w:type="dxa"/>
            <w:vMerge w:val="restart"/>
            <w:tcBorders>
              <w:top w:val="single" w:sz="12" w:space="0" w:color="auto"/>
              <w:left w:val="single" w:sz="12" w:space="0" w:color="auto"/>
              <w:bottom w:val="single" w:sz="12" w:space="0" w:color="000000"/>
              <w:right w:val="nil"/>
            </w:tcBorders>
            <w:noWrap/>
            <w:vAlign w:val="center"/>
            <w:hideMark/>
          </w:tcPr>
          <w:p w14:paraId="4A4867E3" w14:textId="77777777" w:rsidR="005E1633" w:rsidRPr="00CB496F" w:rsidRDefault="005E1633" w:rsidP="00B8564E">
            <w:pPr>
              <w:jc w:val="center"/>
              <w:rPr>
                <w:rFonts w:ascii="Verdana" w:hAnsi="Verdana" w:cs="Calibri"/>
                <w:color w:val="000000"/>
                <w:sz w:val="18"/>
                <w:szCs w:val="18"/>
              </w:rPr>
            </w:pPr>
            <w:r w:rsidRPr="00CB496F">
              <w:rPr>
                <w:rFonts w:ascii="Verdana" w:hAnsi="Verdana" w:cs="Calibri"/>
                <w:color w:val="000000"/>
                <w:sz w:val="18"/>
                <w:szCs w:val="18"/>
              </w:rPr>
              <w:t>Protokół C nr:</w:t>
            </w:r>
          </w:p>
        </w:tc>
        <w:tc>
          <w:tcPr>
            <w:tcW w:w="3284" w:type="dxa"/>
            <w:gridSpan w:val="3"/>
            <w:vMerge w:val="restart"/>
            <w:tcBorders>
              <w:top w:val="single" w:sz="12" w:space="0" w:color="auto"/>
              <w:left w:val="nil"/>
              <w:bottom w:val="single" w:sz="12" w:space="0" w:color="000000"/>
              <w:right w:val="single" w:sz="12" w:space="0" w:color="000000"/>
            </w:tcBorders>
            <w:noWrap/>
            <w:vAlign w:val="center"/>
            <w:hideMark/>
          </w:tcPr>
          <w:p w14:paraId="56C6536B" w14:textId="5DFFBA91" w:rsidR="005E1633" w:rsidRPr="00CB496F" w:rsidRDefault="005E1633" w:rsidP="005E1633">
            <w:pPr>
              <w:rPr>
                <w:rFonts w:ascii="Verdana" w:hAnsi="Verdana" w:cs="Calibri"/>
                <w:color w:val="000000"/>
                <w:sz w:val="18"/>
                <w:szCs w:val="18"/>
              </w:rPr>
            </w:pPr>
          </w:p>
        </w:tc>
        <w:tc>
          <w:tcPr>
            <w:tcW w:w="806" w:type="dxa"/>
            <w:noWrap/>
            <w:vAlign w:val="bottom"/>
            <w:hideMark/>
          </w:tcPr>
          <w:p w14:paraId="117B158D" w14:textId="77777777" w:rsidR="005E1633" w:rsidRPr="00CB496F" w:rsidRDefault="005E1633" w:rsidP="00B8564E">
            <w:pPr>
              <w:rPr>
                <w:rFonts w:ascii="Verdana" w:hAnsi="Verdana" w:cs="Calibri"/>
                <w:color w:val="000000"/>
                <w:sz w:val="18"/>
                <w:szCs w:val="18"/>
              </w:rPr>
            </w:pPr>
          </w:p>
        </w:tc>
        <w:tc>
          <w:tcPr>
            <w:tcW w:w="422" w:type="dxa"/>
            <w:noWrap/>
            <w:vAlign w:val="bottom"/>
            <w:hideMark/>
          </w:tcPr>
          <w:p w14:paraId="39F6885B" w14:textId="77777777" w:rsidR="005E1633" w:rsidRPr="00CB496F" w:rsidRDefault="005E1633" w:rsidP="00B8564E">
            <w:pPr>
              <w:rPr>
                <w:rFonts w:ascii="Verdana" w:hAnsi="Verdana" w:cs="Calibri"/>
                <w:color w:val="000000"/>
                <w:sz w:val="18"/>
                <w:szCs w:val="18"/>
              </w:rPr>
            </w:pPr>
            <w:r w:rsidRPr="00CB496F">
              <w:rPr>
                <w:rFonts w:ascii="Verdana" w:hAnsi="Verdana"/>
                <w:noProof/>
                <w:sz w:val="18"/>
                <w:szCs w:val="18"/>
              </w:rPr>
              <w:drawing>
                <wp:anchor distT="0" distB="0" distL="114300" distR="114300" simplePos="0" relativeHeight="251658240" behindDoc="0" locked="0" layoutInCell="1" allowOverlap="1" wp14:anchorId="7C9677A9" wp14:editId="33799737">
                  <wp:simplePos x="0" y="0"/>
                  <wp:positionH relativeFrom="column">
                    <wp:posOffset>419100</wp:posOffset>
                  </wp:positionH>
                  <wp:positionV relativeFrom="paragraph">
                    <wp:posOffset>-28575</wp:posOffset>
                  </wp:positionV>
                  <wp:extent cx="1381125" cy="409575"/>
                  <wp:effectExtent l="0" t="0" r="0" b="0"/>
                  <wp:wrapNone/>
                  <wp:docPr id="586554223" name="Obraz 2" descr="Obraz zawierający tekst, apteczka, urządzenie, wskaźni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0897039" descr="Obraz zawierający tekst, apteczka, urządzenie, wskaźnik&#10;&#10;Opis wygenerowany automatycznie"/>
                          <pic:cNvPicPr>
                            <a:picLocks noChangeAspect="1" noChangeArrowheads="1"/>
                          </pic:cNvPicPr>
                        </pic:nvPicPr>
                        <pic:blipFill>
                          <a:blip r:embed="rId31">
                            <a:extLst>
                              <a:ext uri="{28A0092B-C50C-407E-A947-70E740481C1C}">
                                <a14:useLocalDpi xmlns:a14="http://schemas.microsoft.com/office/drawing/2010/main" val="0"/>
                              </a:ext>
                            </a:extLst>
                          </a:blip>
                          <a:srcRect t="32323" b="33701"/>
                          <a:stretch>
                            <a:fillRect/>
                          </a:stretch>
                        </pic:blipFill>
                        <pic:spPr bwMode="auto">
                          <a:xfrm>
                            <a:off x="0" y="0"/>
                            <a:ext cx="1381125" cy="40957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1020"/>
            </w:tblGrid>
            <w:tr w:rsidR="005E1633" w:rsidRPr="00CB496F" w14:paraId="5F461C31" w14:textId="77777777" w:rsidTr="00B8564E">
              <w:trPr>
                <w:trHeight w:val="315"/>
                <w:tblCellSpacing w:w="0" w:type="dxa"/>
              </w:trPr>
              <w:tc>
                <w:tcPr>
                  <w:tcW w:w="1020" w:type="dxa"/>
                  <w:noWrap/>
                  <w:vAlign w:val="bottom"/>
                  <w:hideMark/>
                </w:tcPr>
                <w:p w14:paraId="41D9E57F" w14:textId="77777777" w:rsidR="005E1633" w:rsidRPr="00CB496F" w:rsidRDefault="005E1633" w:rsidP="00B8564E">
                  <w:pPr>
                    <w:rPr>
                      <w:rFonts w:ascii="Verdana" w:hAnsi="Verdana" w:cs="Calibri"/>
                      <w:color w:val="000000"/>
                      <w:sz w:val="18"/>
                      <w:szCs w:val="18"/>
                    </w:rPr>
                  </w:pPr>
                </w:p>
              </w:tc>
            </w:tr>
          </w:tbl>
          <w:p w14:paraId="1FB46296" w14:textId="77777777" w:rsidR="005E1633" w:rsidRPr="00CB496F" w:rsidRDefault="005E1633" w:rsidP="00B8564E">
            <w:pPr>
              <w:rPr>
                <w:rFonts w:ascii="Verdana" w:hAnsi="Verdana"/>
                <w:sz w:val="18"/>
                <w:szCs w:val="18"/>
              </w:rPr>
            </w:pPr>
          </w:p>
        </w:tc>
        <w:tc>
          <w:tcPr>
            <w:tcW w:w="2951" w:type="dxa"/>
            <w:gridSpan w:val="2"/>
            <w:vMerge w:val="restart"/>
            <w:noWrap/>
            <w:vAlign w:val="bottom"/>
            <w:hideMark/>
          </w:tcPr>
          <w:p w14:paraId="6636E5B6" w14:textId="77777777" w:rsidR="005E1633" w:rsidRPr="00CB496F" w:rsidRDefault="005E1633" w:rsidP="00B8564E">
            <w:pPr>
              <w:rPr>
                <w:rFonts w:ascii="Verdana" w:hAnsi="Verdana"/>
                <w:sz w:val="18"/>
                <w:szCs w:val="18"/>
              </w:rPr>
            </w:pPr>
          </w:p>
        </w:tc>
      </w:tr>
      <w:tr w:rsidR="005E1633" w:rsidRPr="00CB496F" w14:paraId="44802522" w14:textId="77777777" w:rsidTr="009D75FF">
        <w:trPr>
          <w:gridAfter w:val="1"/>
          <w:wAfter w:w="160" w:type="dxa"/>
          <w:trHeight w:val="315"/>
        </w:trPr>
        <w:tc>
          <w:tcPr>
            <w:tcW w:w="694" w:type="dxa"/>
            <w:vMerge/>
            <w:tcBorders>
              <w:top w:val="single" w:sz="12" w:space="0" w:color="auto"/>
              <w:left w:val="single" w:sz="12" w:space="0" w:color="auto"/>
              <w:bottom w:val="single" w:sz="12" w:space="0" w:color="000000"/>
              <w:right w:val="single" w:sz="12" w:space="0" w:color="auto"/>
            </w:tcBorders>
            <w:vAlign w:val="center"/>
            <w:hideMark/>
          </w:tcPr>
          <w:p w14:paraId="15B3DD30" w14:textId="77777777" w:rsidR="005E1633" w:rsidRPr="00CB496F" w:rsidRDefault="005E1633" w:rsidP="00B8564E">
            <w:pPr>
              <w:rPr>
                <w:rFonts w:ascii="Verdana" w:hAnsi="Verdana" w:cs="Calibri"/>
                <w:b/>
                <w:bCs/>
                <w:color w:val="000000"/>
                <w:sz w:val="18"/>
                <w:szCs w:val="18"/>
              </w:rPr>
            </w:pPr>
          </w:p>
        </w:tc>
        <w:tc>
          <w:tcPr>
            <w:tcW w:w="1583" w:type="dxa"/>
            <w:vMerge/>
            <w:tcBorders>
              <w:top w:val="single" w:sz="12" w:space="0" w:color="auto"/>
              <w:left w:val="single" w:sz="12" w:space="0" w:color="auto"/>
              <w:bottom w:val="single" w:sz="12" w:space="0" w:color="000000"/>
              <w:right w:val="nil"/>
            </w:tcBorders>
            <w:vAlign w:val="center"/>
            <w:hideMark/>
          </w:tcPr>
          <w:p w14:paraId="303943F2" w14:textId="77777777" w:rsidR="005E1633" w:rsidRPr="00CB496F" w:rsidRDefault="005E1633" w:rsidP="00B8564E">
            <w:pPr>
              <w:rPr>
                <w:rFonts w:ascii="Verdana" w:hAnsi="Verdana" w:cs="Calibri"/>
                <w:color w:val="000000"/>
                <w:sz w:val="18"/>
                <w:szCs w:val="18"/>
              </w:rPr>
            </w:pPr>
          </w:p>
        </w:tc>
        <w:tc>
          <w:tcPr>
            <w:tcW w:w="3284" w:type="dxa"/>
            <w:gridSpan w:val="3"/>
            <w:vMerge/>
            <w:tcBorders>
              <w:top w:val="single" w:sz="12" w:space="0" w:color="auto"/>
              <w:left w:val="nil"/>
              <w:bottom w:val="single" w:sz="12" w:space="0" w:color="000000"/>
              <w:right w:val="single" w:sz="12" w:space="0" w:color="000000"/>
            </w:tcBorders>
            <w:vAlign w:val="center"/>
            <w:hideMark/>
          </w:tcPr>
          <w:p w14:paraId="1FF055A9" w14:textId="77777777" w:rsidR="005E1633" w:rsidRPr="00CB496F" w:rsidRDefault="005E1633" w:rsidP="00B8564E">
            <w:pPr>
              <w:rPr>
                <w:rFonts w:ascii="Verdana" w:hAnsi="Verdana" w:cs="Calibri"/>
                <w:color w:val="000000"/>
                <w:sz w:val="18"/>
                <w:szCs w:val="18"/>
              </w:rPr>
            </w:pPr>
          </w:p>
        </w:tc>
        <w:tc>
          <w:tcPr>
            <w:tcW w:w="806" w:type="dxa"/>
            <w:noWrap/>
            <w:vAlign w:val="bottom"/>
            <w:hideMark/>
          </w:tcPr>
          <w:p w14:paraId="6212F774" w14:textId="77777777" w:rsidR="005E1633" w:rsidRPr="00CB496F" w:rsidRDefault="005E1633" w:rsidP="00B8564E">
            <w:pPr>
              <w:rPr>
                <w:rFonts w:ascii="Verdana" w:hAnsi="Verdana"/>
                <w:sz w:val="18"/>
                <w:szCs w:val="18"/>
              </w:rPr>
            </w:pPr>
          </w:p>
        </w:tc>
        <w:tc>
          <w:tcPr>
            <w:tcW w:w="422" w:type="dxa"/>
            <w:noWrap/>
            <w:vAlign w:val="bottom"/>
            <w:hideMark/>
          </w:tcPr>
          <w:p w14:paraId="0CAC0CCA" w14:textId="77777777" w:rsidR="005E1633" w:rsidRPr="00CB496F" w:rsidRDefault="005E1633" w:rsidP="00B8564E">
            <w:pPr>
              <w:rPr>
                <w:rFonts w:ascii="Verdana" w:hAnsi="Verdana"/>
                <w:sz w:val="18"/>
                <w:szCs w:val="18"/>
              </w:rPr>
            </w:pPr>
          </w:p>
        </w:tc>
        <w:tc>
          <w:tcPr>
            <w:tcW w:w="2951" w:type="dxa"/>
            <w:gridSpan w:val="2"/>
            <w:vMerge/>
            <w:vAlign w:val="center"/>
            <w:hideMark/>
          </w:tcPr>
          <w:p w14:paraId="3F734739" w14:textId="77777777" w:rsidR="005E1633" w:rsidRPr="00CB496F" w:rsidRDefault="005E1633" w:rsidP="00B8564E">
            <w:pPr>
              <w:rPr>
                <w:rFonts w:ascii="Verdana" w:hAnsi="Verdana"/>
                <w:sz w:val="18"/>
                <w:szCs w:val="18"/>
              </w:rPr>
            </w:pPr>
          </w:p>
        </w:tc>
      </w:tr>
      <w:tr w:rsidR="005E1633" w:rsidRPr="00CB496F" w14:paraId="45C61B07" w14:textId="77777777" w:rsidTr="009D75FF">
        <w:trPr>
          <w:gridAfter w:val="1"/>
          <w:wAfter w:w="160" w:type="dxa"/>
          <w:trHeight w:val="330"/>
        </w:trPr>
        <w:tc>
          <w:tcPr>
            <w:tcW w:w="694" w:type="dxa"/>
            <w:noWrap/>
            <w:vAlign w:val="bottom"/>
            <w:hideMark/>
          </w:tcPr>
          <w:p w14:paraId="031D5183" w14:textId="77777777" w:rsidR="005E1633" w:rsidRPr="00CB496F" w:rsidRDefault="005E1633" w:rsidP="00B8564E">
            <w:pPr>
              <w:rPr>
                <w:rFonts w:ascii="Verdana" w:hAnsi="Verdana"/>
                <w:sz w:val="18"/>
                <w:szCs w:val="18"/>
              </w:rPr>
            </w:pPr>
          </w:p>
        </w:tc>
        <w:tc>
          <w:tcPr>
            <w:tcW w:w="1583" w:type="dxa"/>
            <w:noWrap/>
            <w:vAlign w:val="bottom"/>
            <w:hideMark/>
          </w:tcPr>
          <w:p w14:paraId="16CCBEFF" w14:textId="77777777" w:rsidR="005E1633" w:rsidRPr="00CB496F" w:rsidRDefault="005E1633" w:rsidP="00B8564E">
            <w:pPr>
              <w:rPr>
                <w:rFonts w:ascii="Verdana" w:hAnsi="Verdana"/>
                <w:sz w:val="18"/>
                <w:szCs w:val="18"/>
              </w:rPr>
            </w:pPr>
          </w:p>
        </w:tc>
        <w:tc>
          <w:tcPr>
            <w:tcW w:w="962" w:type="dxa"/>
            <w:noWrap/>
            <w:vAlign w:val="bottom"/>
            <w:hideMark/>
          </w:tcPr>
          <w:p w14:paraId="47C7FD27" w14:textId="77777777" w:rsidR="005E1633" w:rsidRPr="00CB496F" w:rsidRDefault="005E1633" w:rsidP="00B8564E">
            <w:pPr>
              <w:rPr>
                <w:rFonts w:ascii="Verdana" w:hAnsi="Verdana"/>
                <w:sz w:val="18"/>
                <w:szCs w:val="18"/>
              </w:rPr>
            </w:pPr>
          </w:p>
        </w:tc>
        <w:tc>
          <w:tcPr>
            <w:tcW w:w="962" w:type="dxa"/>
            <w:noWrap/>
            <w:vAlign w:val="bottom"/>
            <w:hideMark/>
          </w:tcPr>
          <w:p w14:paraId="5E479AB5" w14:textId="77777777" w:rsidR="005E1633" w:rsidRPr="00CB496F" w:rsidRDefault="005E1633" w:rsidP="00B8564E">
            <w:pPr>
              <w:rPr>
                <w:rFonts w:ascii="Verdana" w:hAnsi="Verdana"/>
                <w:sz w:val="18"/>
                <w:szCs w:val="18"/>
              </w:rPr>
            </w:pPr>
          </w:p>
        </w:tc>
        <w:tc>
          <w:tcPr>
            <w:tcW w:w="1360" w:type="dxa"/>
            <w:noWrap/>
            <w:vAlign w:val="bottom"/>
            <w:hideMark/>
          </w:tcPr>
          <w:p w14:paraId="7C06EDEA" w14:textId="77777777" w:rsidR="005E1633" w:rsidRPr="00CB496F" w:rsidRDefault="005E1633" w:rsidP="00B8564E">
            <w:pPr>
              <w:rPr>
                <w:rFonts w:ascii="Verdana" w:hAnsi="Verdana"/>
                <w:sz w:val="18"/>
                <w:szCs w:val="18"/>
              </w:rPr>
            </w:pPr>
          </w:p>
        </w:tc>
        <w:tc>
          <w:tcPr>
            <w:tcW w:w="806" w:type="dxa"/>
            <w:noWrap/>
            <w:vAlign w:val="bottom"/>
            <w:hideMark/>
          </w:tcPr>
          <w:p w14:paraId="30E213E2" w14:textId="77777777" w:rsidR="005E1633" w:rsidRPr="00CB496F" w:rsidRDefault="005E1633" w:rsidP="00B8564E">
            <w:pPr>
              <w:rPr>
                <w:rFonts w:ascii="Verdana" w:hAnsi="Verdana"/>
                <w:sz w:val="18"/>
                <w:szCs w:val="18"/>
              </w:rPr>
            </w:pPr>
          </w:p>
        </w:tc>
        <w:tc>
          <w:tcPr>
            <w:tcW w:w="422" w:type="dxa"/>
            <w:noWrap/>
            <w:vAlign w:val="bottom"/>
            <w:hideMark/>
          </w:tcPr>
          <w:p w14:paraId="6C2191E7" w14:textId="77777777" w:rsidR="005E1633" w:rsidRPr="00CB496F" w:rsidRDefault="005E1633" w:rsidP="00B8564E">
            <w:pPr>
              <w:rPr>
                <w:rFonts w:ascii="Verdana" w:hAnsi="Verdana"/>
                <w:sz w:val="18"/>
                <w:szCs w:val="18"/>
              </w:rPr>
            </w:pPr>
          </w:p>
        </w:tc>
        <w:tc>
          <w:tcPr>
            <w:tcW w:w="1560" w:type="dxa"/>
            <w:noWrap/>
            <w:vAlign w:val="bottom"/>
            <w:hideMark/>
          </w:tcPr>
          <w:p w14:paraId="5EE72BB9" w14:textId="77777777" w:rsidR="005E1633" w:rsidRPr="00CB496F" w:rsidRDefault="005E1633" w:rsidP="00B8564E">
            <w:pPr>
              <w:rPr>
                <w:rFonts w:ascii="Verdana" w:hAnsi="Verdana"/>
                <w:sz w:val="18"/>
                <w:szCs w:val="18"/>
              </w:rPr>
            </w:pPr>
          </w:p>
        </w:tc>
        <w:tc>
          <w:tcPr>
            <w:tcW w:w="1391" w:type="dxa"/>
            <w:noWrap/>
            <w:vAlign w:val="bottom"/>
            <w:hideMark/>
          </w:tcPr>
          <w:p w14:paraId="65854C1E" w14:textId="77777777" w:rsidR="005E1633" w:rsidRPr="00CB496F" w:rsidRDefault="005E1633" w:rsidP="00B8564E">
            <w:pPr>
              <w:rPr>
                <w:rFonts w:ascii="Verdana" w:hAnsi="Verdana"/>
                <w:sz w:val="18"/>
                <w:szCs w:val="18"/>
              </w:rPr>
            </w:pPr>
          </w:p>
        </w:tc>
      </w:tr>
      <w:tr w:rsidR="005E1633" w:rsidRPr="00CB496F" w14:paraId="25970D8F" w14:textId="77777777" w:rsidTr="009D75FF">
        <w:trPr>
          <w:gridAfter w:val="1"/>
          <w:wAfter w:w="160" w:type="dxa"/>
          <w:trHeight w:val="315"/>
        </w:trPr>
        <w:tc>
          <w:tcPr>
            <w:tcW w:w="6789" w:type="dxa"/>
            <w:gridSpan w:val="7"/>
            <w:vMerge w:val="restart"/>
            <w:tcBorders>
              <w:top w:val="single" w:sz="12" w:space="0" w:color="auto"/>
              <w:left w:val="single" w:sz="12" w:space="0" w:color="auto"/>
              <w:bottom w:val="single" w:sz="12" w:space="0" w:color="000000"/>
              <w:right w:val="single" w:sz="4" w:space="0" w:color="auto"/>
            </w:tcBorders>
            <w:vAlign w:val="center"/>
            <w:hideMark/>
          </w:tcPr>
          <w:p w14:paraId="5C07A63F" w14:textId="3774E908" w:rsidR="005E1633" w:rsidRPr="00CB496F" w:rsidRDefault="005E1633" w:rsidP="00B8564E">
            <w:pPr>
              <w:jc w:val="center"/>
              <w:rPr>
                <w:rFonts w:ascii="Verdana" w:hAnsi="Verdana" w:cs="Calibri"/>
                <w:color w:val="000000"/>
                <w:sz w:val="18"/>
                <w:szCs w:val="18"/>
              </w:rPr>
            </w:pPr>
            <w:r w:rsidRPr="00CB496F">
              <w:rPr>
                <w:rFonts w:ascii="Verdana" w:hAnsi="Verdana" w:cs="Calibri"/>
                <w:b/>
                <w:bCs/>
                <w:color w:val="000000"/>
                <w:sz w:val="18"/>
                <w:szCs w:val="18"/>
              </w:rPr>
              <w:t>ODBIÓR LOKOMOTYWY PO WYKONANIU MODERNIZACJI</w:t>
            </w:r>
            <w:r w:rsidRPr="00CB496F">
              <w:rPr>
                <w:rFonts w:ascii="Verdana" w:hAnsi="Verdana" w:cs="Calibri"/>
                <w:color w:val="000000"/>
                <w:sz w:val="18"/>
                <w:szCs w:val="18"/>
              </w:rPr>
              <w:br/>
            </w:r>
            <w:r w:rsidRPr="00CB496F">
              <w:rPr>
                <w:rFonts w:ascii="Verdana" w:hAnsi="Verdana" w:cs="Calibri"/>
                <w:i/>
                <w:iCs/>
                <w:color w:val="000000"/>
                <w:sz w:val="18"/>
                <w:szCs w:val="18"/>
              </w:rPr>
              <w:t xml:space="preserve">DOTYCZY WSZYSTKICHLOKOMOTYW </w:t>
            </w:r>
          </w:p>
        </w:tc>
        <w:tc>
          <w:tcPr>
            <w:tcW w:w="1560" w:type="dxa"/>
            <w:tcBorders>
              <w:top w:val="single" w:sz="12" w:space="0" w:color="auto"/>
              <w:left w:val="nil"/>
              <w:bottom w:val="single" w:sz="4" w:space="0" w:color="auto"/>
              <w:right w:val="single" w:sz="4" w:space="0" w:color="auto"/>
            </w:tcBorders>
            <w:noWrap/>
            <w:vAlign w:val="bottom"/>
            <w:hideMark/>
          </w:tcPr>
          <w:p w14:paraId="2C819C66" w14:textId="3DA71E23" w:rsidR="005E1633" w:rsidRPr="00CB496F" w:rsidRDefault="005E1633" w:rsidP="00B8564E">
            <w:pPr>
              <w:rPr>
                <w:rFonts w:ascii="Verdana" w:hAnsi="Verdana" w:cs="Calibri"/>
                <w:color w:val="000000"/>
                <w:sz w:val="18"/>
                <w:szCs w:val="18"/>
              </w:rPr>
            </w:pPr>
            <w:r w:rsidRPr="00CB496F">
              <w:rPr>
                <w:rFonts w:ascii="Verdana" w:hAnsi="Verdana" w:cs="Calibri"/>
                <w:color w:val="000000"/>
                <w:sz w:val="18"/>
                <w:szCs w:val="18"/>
              </w:rPr>
              <w:t>Umowa nr:</w:t>
            </w:r>
          </w:p>
        </w:tc>
        <w:tc>
          <w:tcPr>
            <w:tcW w:w="1391" w:type="dxa"/>
            <w:tcBorders>
              <w:top w:val="single" w:sz="12" w:space="0" w:color="auto"/>
              <w:left w:val="nil"/>
              <w:bottom w:val="single" w:sz="4" w:space="0" w:color="auto"/>
              <w:right w:val="single" w:sz="12" w:space="0" w:color="auto"/>
            </w:tcBorders>
            <w:noWrap/>
            <w:vAlign w:val="bottom"/>
            <w:hideMark/>
          </w:tcPr>
          <w:p w14:paraId="0359C2E9" w14:textId="77777777" w:rsidR="005E1633" w:rsidRPr="00CB496F" w:rsidRDefault="005E1633" w:rsidP="00B8564E">
            <w:pPr>
              <w:rPr>
                <w:rFonts w:ascii="Verdana" w:hAnsi="Verdana" w:cs="Calibri"/>
                <w:color w:val="000000"/>
                <w:sz w:val="18"/>
                <w:szCs w:val="18"/>
              </w:rPr>
            </w:pPr>
            <w:r w:rsidRPr="00CB496F">
              <w:rPr>
                <w:rFonts w:ascii="Verdana" w:hAnsi="Verdana" w:cs="Calibri"/>
                <w:color w:val="000000"/>
                <w:sz w:val="18"/>
                <w:szCs w:val="18"/>
              </w:rPr>
              <w:t> </w:t>
            </w:r>
          </w:p>
        </w:tc>
      </w:tr>
      <w:tr w:rsidR="005E1633" w:rsidRPr="00CB496F" w14:paraId="702CD9FA" w14:textId="77777777" w:rsidTr="009D75FF">
        <w:trPr>
          <w:gridAfter w:val="1"/>
          <w:wAfter w:w="160" w:type="dxa"/>
          <w:trHeight w:val="300"/>
        </w:trPr>
        <w:tc>
          <w:tcPr>
            <w:tcW w:w="6789" w:type="dxa"/>
            <w:gridSpan w:val="7"/>
            <w:vMerge/>
            <w:tcBorders>
              <w:top w:val="single" w:sz="12" w:space="0" w:color="auto"/>
              <w:left w:val="single" w:sz="12" w:space="0" w:color="auto"/>
              <w:bottom w:val="single" w:sz="12" w:space="0" w:color="000000"/>
              <w:right w:val="single" w:sz="4" w:space="0" w:color="auto"/>
            </w:tcBorders>
            <w:vAlign w:val="center"/>
            <w:hideMark/>
          </w:tcPr>
          <w:p w14:paraId="2EEFE12B" w14:textId="77777777" w:rsidR="005E1633" w:rsidRPr="00CB496F" w:rsidRDefault="005E1633" w:rsidP="00B8564E">
            <w:pPr>
              <w:rPr>
                <w:rFonts w:ascii="Verdana" w:hAnsi="Verdana" w:cs="Calibri"/>
                <w:color w:val="000000"/>
                <w:sz w:val="18"/>
                <w:szCs w:val="18"/>
              </w:rPr>
            </w:pPr>
          </w:p>
        </w:tc>
        <w:tc>
          <w:tcPr>
            <w:tcW w:w="1560" w:type="dxa"/>
            <w:tcBorders>
              <w:top w:val="nil"/>
              <w:left w:val="nil"/>
              <w:bottom w:val="single" w:sz="4" w:space="0" w:color="auto"/>
              <w:right w:val="single" w:sz="4" w:space="0" w:color="auto"/>
            </w:tcBorders>
            <w:noWrap/>
            <w:vAlign w:val="bottom"/>
            <w:hideMark/>
          </w:tcPr>
          <w:p w14:paraId="439E0DA1" w14:textId="77777777" w:rsidR="005E1633" w:rsidRPr="00CB496F" w:rsidRDefault="005E1633" w:rsidP="00B8564E">
            <w:pPr>
              <w:rPr>
                <w:rFonts w:ascii="Verdana" w:hAnsi="Verdana" w:cs="Calibri"/>
                <w:color w:val="000000"/>
                <w:sz w:val="18"/>
                <w:szCs w:val="18"/>
              </w:rPr>
            </w:pPr>
            <w:r w:rsidRPr="00CB496F">
              <w:rPr>
                <w:rFonts w:ascii="Verdana" w:hAnsi="Verdana" w:cs="Calibri"/>
                <w:color w:val="000000"/>
                <w:sz w:val="18"/>
                <w:szCs w:val="18"/>
              </w:rPr>
              <w:t>Przekazujący:</w:t>
            </w:r>
          </w:p>
        </w:tc>
        <w:tc>
          <w:tcPr>
            <w:tcW w:w="1391" w:type="dxa"/>
            <w:tcBorders>
              <w:top w:val="nil"/>
              <w:left w:val="nil"/>
              <w:bottom w:val="single" w:sz="4" w:space="0" w:color="auto"/>
              <w:right w:val="single" w:sz="12" w:space="0" w:color="auto"/>
            </w:tcBorders>
            <w:noWrap/>
            <w:vAlign w:val="bottom"/>
            <w:hideMark/>
          </w:tcPr>
          <w:p w14:paraId="217DBF9E" w14:textId="77777777" w:rsidR="005E1633" w:rsidRPr="00CB496F" w:rsidRDefault="005E1633" w:rsidP="00B8564E">
            <w:pPr>
              <w:rPr>
                <w:rFonts w:ascii="Verdana" w:hAnsi="Verdana" w:cs="Calibri"/>
                <w:color w:val="000000"/>
                <w:sz w:val="18"/>
                <w:szCs w:val="18"/>
              </w:rPr>
            </w:pPr>
            <w:r w:rsidRPr="00CB496F">
              <w:rPr>
                <w:rFonts w:ascii="Verdana" w:hAnsi="Verdana" w:cs="Calibri"/>
                <w:color w:val="000000"/>
                <w:sz w:val="18"/>
                <w:szCs w:val="18"/>
              </w:rPr>
              <w:t> </w:t>
            </w:r>
          </w:p>
        </w:tc>
      </w:tr>
      <w:tr w:rsidR="005E1633" w:rsidRPr="00CB496F" w14:paraId="354DF051" w14:textId="77777777" w:rsidTr="009D75FF">
        <w:trPr>
          <w:gridAfter w:val="1"/>
          <w:wAfter w:w="160" w:type="dxa"/>
          <w:trHeight w:val="315"/>
        </w:trPr>
        <w:tc>
          <w:tcPr>
            <w:tcW w:w="6789" w:type="dxa"/>
            <w:gridSpan w:val="7"/>
            <w:vMerge/>
            <w:tcBorders>
              <w:top w:val="single" w:sz="12" w:space="0" w:color="auto"/>
              <w:left w:val="single" w:sz="12" w:space="0" w:color="auto"/>
              <w:bottom w:val="single" w:sz="12" w:space="0" w:color="000000"/>
              <w:right w:val="single" w:sz="4" w:space="0" w:color="auto"/>
            </w:tcBorders>
            <w:vAlign w:val="center"/>
            <w:hideMark/>
          </w:tcPr>
          <w:p w14:paraId="03B333E6" w14:textId="77777777" w:rsidR="005E1633" w:rsidRPr="00CB496F" w:rsidRDefault="005E1633" w:rsidP="00B8564E">
            <w:pPr>
              <w:rPr>
                <w:rFonts w:ascii="Verdana" w:hAnsi="Verdana" w:cs="Calibri"/>
                <w:color w:val="000000"/>
                <w:sz w:val="18"/>
                <w:szCs w:val="18"/>
              </w:rPr>
            </w:pPr>
          </w:p>
        </w:tc>
        <w:tc>
          <w:tcPr>
            <w:tcW w:w="1560" w:type="dxa"/>
            <w:tcBorders>
              <w:top w:val="nil"/>
              <w:left w:val="nil"/>
              <w:bottom w:val="single" w:sz="12" w:space="0" w:color="auto"/>
              <w:right w:val="single" w:sz="4" w:space="0" w:color="auto"/>
            </w:tcBorders>
            <w:noWrap/>
            <w:vAlign w:val="bottom"/>
            <w:hideMark/>
          </w:tcPr>
          <w:p w14:paraId="0CDABD93" w14:textId="77777777" w:rsidR="005E1633" w:rsidRPr="00CB496F" w:rsidRDefault="005E1633" w:rsidP="00B8564E">
            <w:pPr>
              <w:rPr>
                <w:rFonts w:ascii="Verdana" w:hAnsi="Verdana" w:cs="Calibri"/>
                <w:color w:val="000000"/>
                <w:sz w:val="18"/>
                <w:szCs w:val="18"/>
              </w:rPr>
            </w:pPr>
            <w:r w:rsidRPr="00CB496F">
              <w:rPr>
                <w:rFonts w:ascii="Verdana" w:hAnsi="Verdana" w:cs="Calibri"/>
                <w:color w:val="000000"/>
                <w:sz w:val="18"/>
                <w:szCs w:val="18"/>
              </w:rPr>
              <w:t xml:space="preserve">Odbierający: </w:t>
            </w:r>
          </w:p>
        </w:tc>
        <w:tc>
          <w:tcPr>
            <w:tcW w:w="1391" w:type="dxa"/>
            <w:tcBorders>
              <w:top w:val="nil"/>
              <w:left w:val="nil"/>
              <w:bottom w:val="single" w:sz="12" w:space="0" w:color="auto"/>
              <w:right w:val="single" w:sz="12" w:space="0" w:color="auto"/>
            </w:tcBorders>
            <w:vAlign w:val="bottom"/>
            <w:hideMark/>
          </w:tcPr>
          <w:p w14:paraId="3EA75AAA" w14:textId="77777777" w:rsidR="005E1633" w:rsidRPr="00CB496F" w:rsidRDefault="005E1633" w:rsidP="00B8564E">
            <w:pPr>
              <w:rPr>
                <w:rFonts w:ascii="Verdana" w:hAnsi="Verdana" w:cs="Calibri"/>
                <w:b/>
                <w:bCs/>
                <w:color w:val="000000"/>
                <w:sz w:val="18"/>
                <w:szCs w:val="18"/>
              </w:rPr>
            </w:pPr>
            <w:r w:rsidRPr="00CB496F">
              <w:rPr>
                <w:rFonts w:ascii="Verdana" w:hAnsi="Verdana" w:cs="Calibri"/>
                <w:b/>
                <w:bCs/>
                <w:color w:val="000000"/>
                <w:sz w:val="18"/>
                <w:szCs w:val="18"/>
              </w:rPr>
              <w:t>CARGOUNIT SP. Z O.O.</w:t>
            </w:r>
          </w:p>
        </w:tc>
      </w:tr>
      <w:tr w:rsidR="009D75FF" w:rsidRPr="00CB496F" w14:paraId="44E23AFE" w14:textId="77777777" w:rsidTr="009D75FF">
        <w:trPr>
          <w:gridAfter w:val="1"/>
          <w:wAfter w:w="160" w:type="dxa"/>
          <w:trHeight w:val="330"/>
        </w:trPr>
        <w:tc>
          <w:tcPr>
            <w:tcW w:w="694" w:type="dxa"/>
            <w:noWrap/>
            <w:vAlign w:val="bottom"/>
            <w:hideMark/>
          </w:tcPr>
          <w:p w14:paraId="2C95446B" w14:textId="77777777" w:rsidR="009D75FF" w:rsidRPr="00CB496F" w:rsidRDefault="009D75FF" w:rsidP="00B8564E">
            <w:pPr>
              <w:rPr>
                <w:rFonts w:ascii="Verdana" w:hAnsi="Verdana"/>
                <w:sz w:val="18"/>
                <w:szCs w:val="18"/>
              </w:rPr>
            </w:pPr>
          </w:p>
        </w:tc>
        <w:tc>
          <w:tcPr>
            <w:tcW w:w="1583" w:type="dxa"/>
            <w:noWrap/>
            <w:vAlign w:val="bottom"/>
            <w:hideMark/>
          </w:tcPr>
          <w:p w14:paraId="756E92F6" w14:textId="77777777" w:rsidR="009D75FF" w:rsidRPr="00CB496F" w:rsidRDefault="009D75FF" w:rsidP="00B8564E">
            <w:pPr>
              <w:rPr>
                <w:rFonts w:ascii="Verdana" w:hAnsi="Verdana"/>
                <w:sz w:val="18"/>
                <w:szCs w:val="18"/>
              </w:rPr>
            </w:pPr>
          </w:p>
        </w:tc>
        <w:tc>
          <w:tcPr>
            <w:tcW w:w="962" w:type="dxa"/>
            <w:noWrap/>
            <w:vAlign w:val="bottom"/>
            <w:hideMark/>
          </w:tcPr>
          <w:p w14:paraId="2E08DC42" w14:textId="77777777" w:rsidR="009D75FF" w:rsidRPr="00CB496F" w:rsidRDefault="009D75FF" w:rsidP="00B8564E">
            <w:pPr>
              <w:rPr>
                <w:rFonts w:ascii="Verdana" w:hAnsi="Verdana"/>
                <w:sz w:val="18"/>
                <w:szCs w:val="18"/>
              </w:rPr>
            </w:pPr>
          </w:p>
        </w:tc>
        <w:tc>
          <w:tcPr>
            <w:tcW w:w="962" w:type="dxa"/>
            <w:noWrap/>
            <w:vAlign w:val="bottom"/>
            <w:hideMark/>
          </w:tcPr>
          <w:p w14:paraId="24F6913E" w14:textId="77777777" w:rsidR="009D75FF" w:rsidRPr="00CB496F" w:rsidRDefault="009D75FF" w:rsidP="00B8564E">
            <w:pPr>
              <w:rPr>
                <w:rFonts w:ascii="Verdana" w:hAnsi="Verdana"/>
                <w:sz w:val="18"/>
                <w:szCs w:val="18"/>
              </w:rPr>
            </w:pPr>
          </w:p>
        </w:tc>
        <w:tc>
          <w:tcPr>
            <w:tcW w:w="1360" w:type="dxa"/>
            <w:noWrap/>
            <w:vAlign w:val="bottom"/>
            <w:hideMark/>
          </w:tcPr>
          <w:p w14:paraId="222EB305" w14:textId="77777777" w:rsidR="009D75FF" w:rsidRPr="00CB496F" w:rsidRDefault="009D75FF" w:rsidP="00B8564E">
            <w:pPr>
              <w:rPr>
                <w:rFonts w:ascii="Verdana" w:hAnsi="Verdana"/>
                <w:sz w:val="18"/>
                <w:szCs w:val="18"/>
              </w:rPr>
            </w:pPr>
          </w:p>
        </w:tc>
        <w:tc>
          <w:tcPr>
            <w:tcW w:w="806" w:type="dxa"/>
            <w:noWrap/>
            <w:vAlign w:val="bottom"/>
            <w:hideMark/>
          </w:tcPr>
          <w:p w14:paraId="749682D5" w14:textId="77777777" w:rsidR="009D75FF" w:rsidRPr="00CB496F" w:rsidRDefault="009D75FF" w:rsidP="00B8564E">
            <w:pPr>
              <w:rPr>
                <w:rFonts w:ascii="Verdana" w:hAnsi="Verdana"/>
                <w:sz w:val="18"/>
                <w:szCs w:val="18"/>
              </w:rPr>
            </w:pPr>
          </w:p>
        </w:tc>
        <w:tc>
          <w:tcPr>
            <w:tcW w:w="422" w:type="dxa"/>
            <w:noWrap/>
            <w:vAlign w:val="bottom"/>
            <w:hideMark/>
          </w:tcPr>
          <w:p w14:paraId="4D26122D" w14:textId="77777777" w:rsidR="009D75FF" w:rsidRPr="00CB496F" w:rsidRDefault="009D75FF" w:rsidP="00B8564E">
            <w:pPr>
              <w:rPr>
                <w:rFonts w:ascii="Verdana" w:hAnsi="Verdana"/>
                <w:sz w:val="18"/>
                <w:szCs w:val="18"/>
              </w:rPr>
            </w:pPr>
          </w:p>
        </w:tc>
        <w:tc>
          <w:tcPr>
            <w:tcW w:w="1560" w:type="dxa"/>
            <w:noWrap/>
            <w:vAlign w:val="bottom"/>
            <w:hideMark/>
          </w:tcPr>
          <w:p w14:paraId="4894184C" w14:textId="77777777" w:rsidR="009D75FF" w:rsidRPr="00CB496F" w:rsidRDefault="009D75FF" w:rsidP="00B8564E">
            <w:pPr>
              <w:rPr>
                <w:rFonts w:ascii="Verdana" w:hAnsi="Verdana"/>
                <w:sz w:val="18"/>
                <w:szCs w:val="18"/>
              </w:rPr>
            </w:pPr>
          </w:p>
        </w:tc>
        <w:tc>
          <w:tcPr>
            <w:tcW w:w="1391" w:type="dxa"/>
            <w:noWrap/>
            <w:vAlign w:val="bottom"/>
            <w:hideMark/>
          </w:tcPr>
          <w:p w14:paraId="7474EE2D" w14:textId="77777777" w:rsidR="009D75FF" w:rsidRPr="00CB496F" w:rsidRDefault="009D75FF" w:rsidP="00B8564E">
            <w:pPr>
              <w:rPr>
                <w:rFonts w:ascii="Verdana" w:hAnsi="Verdana"/>
                <w:sz w:val="18"/>
                <w:szCs w:val="18"/>
              </w:rPr>
            </w:pPr>
          </w:p>
        </w:tc>
      </w:tr>
      <w:tr w:rsidR="009D75FF" w:rsidRPr="00CB496F" w14:paraId="6E195B0C" w14:textId="77777777" w:rsidTr="009D75FF">
        <w:trPr>
          <w:gridAfter w:val="1"/>
          <w:wAfter w:w="160" w:type="dxa"/>
          <w:trHeight w:val="315"/>
        </w:trPr>
        <w:tc>
          <w:tcPr>
            <w:tcW w:w="9740" w:type="dxa"/>
            <w:gridSpan w:val="9"/>
            <w:tcBorders>
              <w:top w:val="single" w:sz="12" w:space="0" w:color="auto"/>
              <w:left w:val="single" w:sz="12" w:space="0" w:color="auto"/>
              <w:bottom w:val="single" w:sz="4" w:space="0" w:color="auto"/>
              <w:right w:val="single" w:sz="12" w:space="0" w:color="000000"/>
            </w:tcBorders>
            <w:noWrap/>
            <w:vAlign w:val="bottom"/>
            <w:hideMark/>
          </w:tcPr>
          <w:p w14:paraId="35FE0BD9" w14:textId="77777777" w:rsidR="009D75FF" w:rsidRPr="00CB496F" w:rsidRDefault="009D75FF" w:rsidP="00B8564E">
            <w:pPr>
              <w:jc w:val="center"/>
              <w:rPr>
                <w:rFonts w:ascii="Verdana" w:hAnsi="Verdana" w:cstheme="minorHAnsi"/>
                <w:b/>
                <w:bCs/>
                <w:color w:val="000000"/>
                <w:sz w:val="18"/>
                <w:szCs w:val="18"/>
              </w:rPr>
            </w:pPr>
            <w:r w:rsidRPr="00CB496F">
              <w:rPr>
                <w:rFonts w:ascii="Verdana" w:hAnsi="Verdana" w:cstheme="minorHAnsi"/>
                <w:b/>
                <w:bCs/>
                <w:color w:val="000000"/>
                <w:sz w:val="18"/>
                <w:szCs w:val="18"/>
              </w:rPr>
              <w:t>DANE DOTYCZĄCE POJAZDU KOLEJOWEGO</w:t>
            </w:r>
          </w:p>
        </w:tc>
      </w:tr>
      <w:tr w:rsidR="009D75FF" w:rsidRPr="00CB496F" w14:paraId="1F3258BC" w14:textId="77777777" w:rsidTr="009D75FF">
        <w:trPr>
          <w:gridAfter w:val="1"/>
          <w:wAfter w:w="160" w:type="dxa"/>
          <w:trHeight w:val="475"/>
        </w:trPr>
        <w:tc>
          <w:tcPr>
            <w:tcW w:w="5561" w:type="dxa"/>
            <w:gridSpan w:val="5"/>
            <w:vMerge w:val="restart"/>
            <w:tcBorders>
              <w:top w:val="single" w:sz="4" w:space="0" w:color="auto"/>
              <w:left w:val="single" w:sz="12" w:space="0" w:color="auto"/>
              <w:bottom w:val="single" w:sz="4" w:space="0" w:color="auto"/>
              <w:right w:val="single" w:sz="4" w:space="0" w:color="auto"/>
            </w:tcBorders>
            <w:shd w:val="clear" w:color="auto" w:fill="D9D9D9"/>
            <w:noWrap/>
            <w:vAlign w:val="center"/>
            <w:hideMark/>
          </w:tcPr>
          <w:p w14:paraId="5DC6C5AE"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Typ i numer pojazdu:</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2D9A9AD3"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r>
      <w:tr w:rsidR="009D75FF" w:rsidRPr="00CB496F" w14:paraId="1D2E8F1E" w14:textId="77777777" w:rsidTr="009D75FF">
        <w:trPr>
          <w:trHeight w:val="300"/>
        </w:trPr>
        <w:tc>
          <w:tcPr>
            <w:tcW w:w="5561" w:type="dxa"/>
            <w:gridSpan w:val="5"/>
            <w:vMerge/>
            <w:tcBorders>
              <w:top w:val="single" w:sz="4" w:space="0" w:color="auto"/>
              <w:left w:val="single" w:sz="12" w:space="0" w:color="auto"/>
              <w:bottom w:val="single" w:sz="4" w:space="0" w:color="auto"/>
              <w:right w:val="single" w:sz="4" w:space="0" w:color="auto"/>
            </w:tcBorders>
            <w:vAlign w:val="center"/>
            <w:hideMark/>
          </w:tcPr>
          <w:p w14:paraId="6982F418"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5FDB27B7"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758F8001" w14:textId="77777777" w:rsidR="009D75FF" w:rsidRPr="00CB496F" w:rsidRDefault="009D75FF" w:rsidP="00B8564E">
            <w:pPr>
              <w:rPr>
                <w:rFonts w:ascii="Verdana" w:hAnsi="Verdana"/>
                <w:sz w:val="18"/>
                <w:szCs w:val="18"/>
              </w:rPr>
            </w:pPr>
          </w:p>
        </w:tc>
      </w:tr>
      <w:tr w:rsidR="009D75FF" w:rsidRPr="00CB496F" w14:paraId="56FFF00F" w14:textId="77777777" w:rsidTr="009D75FF">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1E3522FB"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EVN i/and VKM:</w:t>
            </w:r>
          </w:p>
        </w:tc>
        <w:tc>
          <w:tcPr>
            <w:tcW w:w="4179" w:type="dxa"/>
            <w:gridSpan w:val="4"/>
            <w:tcBorders>
              <w:top w:val="single" w:sz="4" w:space="0" w:color="auto"/>
              <w:left w:val="nil"/>
              <w:bottom w:val="single" w:sz="4" w:space="0" w:color="auto"/>
              <w:right w:val="single" w:sz="12" w:space="0" w:color="000000"/>
            </w:tcBorders>
            <w:noWrap/>
            <w:vAlign w:val="bottom"/>
            <w:hideMark/>
          </w:tcPr>
          <w:p w14:paraId="778BA9AF"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3F988BF" w14:textId="77777777" w:rsidR="009D75FF" w:rsidRPr="00CB496F" w:rsidRDefault="009D75FF" w:rsidP="00B8564E">
            <w:pPr>
              <w:rPr>
                <w:rFonts w:ascii="Verdana" w:hAnsi="Verdana" w:cs="Calibri"/>
                <w:color w:val="000000"/>
                <w:sz w:val="18"/>
                <w:szCs w:val="18"/>
              </w:rPr>
            </w:pPr>
          </w:p>
        </w:tc>
      </w:tr>
      <w:tr w:rsidR="009D75FF" w:rsidRPr="00CB496F" w14:paraId="6F80181C" w14:textId="77777777" w:rsidTr="009D75FF">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33A96623"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 xml:space="preserve">Właściciel pojazdu: </w:t>
            </w:r>
          </w:p>
        </w:tc>
        <w:tc>
          <w:tcPr>
            <w:tcW w:w="4179" w:type="dxa"/>
            <w:gridSpan w:val="4"/>
            <w:tcBorders>
              <w:top w:val="single" w:sz="4" w:space="0" w:color="auto"/>
              <w:left w:val="nil"/>
              <w:bottom w:val="single" w:sz="4" w:space="0" w:color="auto"/>
              <w:right w:val="single" w:sz="12" w:space="0" w:color="000000"/>
            </w:tcBorders>
            <w:noWrap/>
            <w:vAlign w:val="bottom"/>
            <w:hideMark/>
          </w:tcPr>
          <w:p w14:paraId="04C01BC5"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58F5F9E1" w14:textId="77777777" w:rsidR="009D75FF" w:rsidRPr="00CB496F" w:rsidRDefault="009D75FF" w:rsidP="00B8564E">
            <w:pPr>
              <w:rPr>
                <w:rFonts w:ascii="Verdana" w:hAnsi="Verdana" w:cs="Calibri"/>
                <w:color w:val="000000"/>
                <w:sz w:val="18"/>
                <w:szCs w:val="18"/>
              </w:rPr>
            </w:pPr>
          </w:p>
        </w:tc>
      </w:tr>
      <w:tr w:rsidR="009D75FF" w:rsidRPr="00CB496F" w14:paraId="36041606" w14:textId="77777777" w:rsidTr="009D75FF">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2029CF2D"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Data przekazania:</w:t>
            </w:r>
          </w:p>
        </w:tc>
        <w:tc>
          <w:tcPr>
            <w:tcW w:w="4179" w:type="dxa"/>
            <w:gridSpan w:val="4"/>
            <w:tcBorders>
              <w:top w:val="single" w:sz="4" w:space="0" w:color="auto"/>
              <w:left w:val="nil"/>
              <w:bottom w:val="single" w:sz="4" w:space="0" w:color="auto"/>
              <w:right w:val="single" w:sz="12" w:space="0" w:color="000000"/>
            </w:tcBorders>
            <w:noWrap/>
            <w:vAlign w:val="bottom"/>
            <w:hideMark/>
          </w:tcPr>
          <w:p w14:paraId="7EFDC57D"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688E4BF0" w14:textId="77777777" w:rsidR="009D75FF" w:rsidRPr="00CB496F" w:rsidRDefault="009D75FF" w:rsidP="00B8564E">
            <w:pPr>
              <w:rPr>
                <w:rFonts w:ascii="Verdana" w:hAnsi="Verdana" w:cs="Calibri"/>
                <w:color w:val="000000"/>
                <w:sz w:val="18"/>
                <w:szCs w:val="18"/>
              </w:rPr>
            </w:pPr>
          </w:p>
        </w:tc>
      </w:tr>
      <w:tr w:rsidR="009D75FF" w:rsidRPr="00CB496F" w14:paraId="1ABB82EF" w14:textId="77777777" w:rsidTr="009D75FF">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55CDA3DE"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Godzina przekazania:</w:t>
            </w:r>
          </w:p>
        </w:tc>
        <w:tc>
          <w:tcPr>
            <w:tcW w:w="4179" w:type="dxa"/>
            <w:gridSpan w:val="4"/>
            <w:tcBorders>
              <w:top w:val="single" w:sz="4" w:space="0" w:color="auto"/>
              <w:left w:val="nil"/>
              <w:bottom w:val="single" w:sz="4" w:space="0" w:color="auto"/>
              <w:right w:val="single" w:sz="12" w:space="0" w:color="000000"/>
            </w:tcBorders>
            <w:noWrap/>
            <w:vAlign w:val="bottom"/>
            <w:hideMark/>
          </w:tcPr>
          <w:p w14:paraId="4D14649F"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226513F6" w14:textId="77777777" w:rsidR="009D75FF" w:rsidRPr="00CB496F" w:rsidRDefault="009D75FF" w:rsidP="00B8564E">
            <w:pPr>
              <w:rPr>
                <w:rFonts w:ascii="Verdana" w:hAnsi="Verdana" w:cs="Calibri"/>
                <w:color w:val="000000"/>
                <w:sz w:val="18"/>
                <w:szCs w:val="18"/>
              </w:rPr>
            </w:pPr>
          </w:p>
        </w:tc>
      </w:tr>
      <w:tr w:rsidR="009D75FF" w:rsidRPr="00CB496F" w14:paraId="5C9590A7" w14:textId="77777777" w:rsidTr="009D75FF">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269AD801"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 xml:space="preserve">Miejsce przekazania: </w:t>
            </w:r>
          </w:p>
        </w:tc>
        <w:tc>
          <w:tcPr>
            <w:tcW w:w="4179" w:type="dxa"/>
            <w:gridSpan w:val="4"/>
            <w:tcBorders>
              <w:top w:val="single" w:sz="4" w:space="0" w:color="auto"/>
              <w:left w:val="nil"/>
              <w:bottom w:val="single" w:sz="4" w:space="0" w:color="auto"/>
              <w:right w:val="single" w:sz="12" w:space="0" w:color="000000"/>
            </w:tcBorders>
            <w:noWrap/>
            <w:vAlign w:val="bottom"/>
            <w:hideMark/>
          </w:tcPr>
          <w:p w14:paraId="1D5D554A"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209DB0D5" w14:textId="77777777" w:rsidR="009D75FF" w:rsidRPr="00CB496F" w:rsidRDefault="009D75FF" w:rsidP="00B8564E">
            <w:pPr>
              <w:rPr>
                <w:rFonts w:ascii="Verdana" w:hAnsi="Verdana" w:cs="Calibri"/>
                <w:color w:val="000000"/>
                <w:sz w:val="18"/>
                <w:szCs w:val="18"/>
              </w:rPr>
            </w:pPr>
          </w:p>
        </w:tc>
      </w:tr>
      <w:tr w:rsidR="0027596B" w:rsidRPr="00CB496F" w14:paraId="0AE9B69B" w14:textId="77777777" w:rsidTr="009D75FF">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tcPr>
          <w:p w14:paraId="4C7BA391" w14:textId="3E62E08B" w:rsidR="0027596B" w:rsidRPr="00CB496F" w:rsidRDefault="0027596B" w:rsidP="00B8564E">
            <w:pPr>
              <w:rPr>
                <w:rFonts w:ascii="Verdana" w:hAnsi="Verdana" w:cstheme="minorHAnsi"/>
                <w:color w:val="000000"/>
                <w:sz w:val="18"/>
                <w:szCs w:val="18"/>
              </w:rPr>
            </w:pPr>
            <w:r>
              <w:rPr>
                <w:rFonts w:ascii="Verdana" w:hAnsi="Verdana" w:cstheme="minorHAnsi"/>
                <w:color w:val="000000"/>
                <w:sz w:val="18"/>
                <w:szCs w:val="18"/>
              </w:rPr>
              <w:t>Stan paliwa (jeśli dotyczy)</w:t>
            </w:r>
          </w:p>
        </w:tc>
        <w:tc>
          <w:tcPr>
            <w:tcW w:w="4179" w:type="dxa"/>
            <w:gridSpan w:val="4"/>
            <w:tcBorders>
              <w:top w:val="single" w:sz="4" w:space="0" w:color="auto"/>
              <w:left w:val="nil"/>
              <w:bottom w:val="single" w:sz="4" w:space="0" w:color="auto"/>
              <w:right w:val="single" w:sz="12" w:space="0" w:color="000000"/>
            </w:tcBorders>
            <w:noWrap/>
            <w:vAlign w:val="bottom"/>
          </w:tcPr>
          <w:p w14:paraId="3E3EC12D" w14:textId="77777777" w:rsidR="0027596B" w:rsidRPr="00CB496F" w:rsidRDefault="0027596B" w:rsidP="00B8564E">
            <w:pPr>
              <w:jc w:val="center"/>
              <w:rPr>
                <w:rFonts w:ascii="Verdana" w:hAnsi="Verdana" w:cs="Calibri"/>
                <w:color w:val="000000"/>
                <w:sz w:val="18"/>
                <w:szCs w:val="18"/>
              </w:rPr>
            </w:pPr>
          </w:p>
        </w:tc>
        <w:tc>
          <w:tcPr>
            <w:tcW w:w="160" w:type="dxa"/>
            <w:vAlign w:val="center"/>
          </w:tcPr>
          <w:p w14:paraId="0885AA7A" w14:textId="77777777" w:rsidR="0027596B" w:rsidRPr="00CB496F" w:rsidRDefault="0027596B" w:rsidP="00B8564E">
            <w:pPr>
              <w:rPr>
                <w:rFonts w:ascii="Verdana" w:hAnsi="Verdana" w:cs="Calibri"/>
                <w:color w:val="000000"/>
                <w:sz w:val="18"/>
                <w:szCs w:val="18"/>
              </w:rPr>
            </w:pPr>
          </w:p>
        </w:tc>
      </w:tr>
      <w:tr w:rsidR="009D75FF" w:rsidRPr="00CB496F" w14:paraId="52DF1D37" w14:textId="77777777" w:rsidTr="009D75FF">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70DB3620"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 xml:space="preserve">Przebieg pojazdu wg rejestratora [km]: </w:t>
            </w:r>
          </w:p>
        </w:tc>
        <w:tc>
          <w:tcPr>
            <w:tcW w:w="4179" w:type="dxa"/>
            <w:gridSpan w:val="4"/>
            <w:tcBorders>
              <w:top w:val="single" w:sz="4" w:space="0" w:color="auto"/>
              <w:left w:val="nil"/>
              <w:bottom w:val="single" w:sz="4" w:space="0" w:color="auto"/>
              <w:right w:val="single" w:sz="12" w:space="0" w:color="000000"/>
            </w:tcBorders>
            <w:noWrap/>
            <w:vAlign w:val="bottom"/>
            <w:hideMark/>
          </w:tcPr>
          <w:p w14:paraId="24B85333"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E5CA2D1" w14:textId="77777777" w:rsidR="009D75FF" w:rsidRPr="00CB496F" w:rsidRDefault="009D75FF" w:rsidP="00B8564E">
            <w:pPr>
              <w:rPr>
                <w:rFonts w:ascii="Verdana" w:hAnsi="Verdana" w:cs="Calibri"/>
                <w:color w:val="000000"/>
                <w:sz w:val="18"/>
                <w:szCs w:val="18"/>
              </w:rPr>
            </w:pPr>
          </w:p>
        </w:tc>
      </w:tr>
      <w:tr w:rsidR="009D75FF" w:rsidRPr="00CB496F" w14:paraId="18E13236" w14:textId="77777777" w:rsidTr="009D75FF">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5470B965" w14:textId="29C96925"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Stan licznika motogodzin modułu dojazdowego (</w:t>
            </w:r>
            <w:proofErr w:type="spellStart"/>
            <w:r w:rsidRPr="00CB496F">
              <w:rPr>
                <w:rFonts w:ascii="Verdana" w:hAnsi="Verdana" w:cstheme="minorHAnsi"/>
                <w:color w:val="000000"/>
                <w:sz w:val="18"/>
                <w:szCs w:val="18"/>
              </w:rPr>
              <w:t>mth</w:t>
            </w:r>
            <w:proofErr w:type="spellEnd"/>
            <w:r w:rsidRPr="00CB496F">
              <w:rPr>
                <w:rFonts w:ascii="Verdana" w:hAnsi="Verdana" w:cstheme="minorHAnsi"/>
                <w:color w:val="000000"/>
                <w:sz w:val="18"/>
                <w:szCs w:val="18"/>
              </w:rPr>
              <w:t>)</w:t>
            </w:r>
            <w:r w:rsidR="00392474">
              <w:rPr>
                <w:rFonts w:ascii="Verdana" w:hAnsi="Verdana" w:cstheme="minorHAnsi"/>
                <w:color w:val="000000"/>
                <w:sz w:val="18"/>
                <w:szCs w:val="18"/>
              </w:rPr>
              <w:t xml:space="preserve"> (jeśli dotyczy)</w:t>
            </w:r>
          </w:p>
        </w:tc>
        <w:tc>
          <w:tcPr>
            <w:tcW w:w="4179" w:type="dxa"/>
            <w:gridSpan w:val="4"/>
            <w:tcBorders>
              <w:top w:val="single" w:sz="4" w:space="0" w:color="auto"/>
              <w:left w:val="nil"/>
              <w:bottom w:val="single" w:sz="4" w:space="0" w:color="auto"/>
              <w:right w:val="single" w:sz="12" w:space="0" w:color="000000"/>
            </w:tcBorders>
            <w:noWrap/>
            <w:vAlign w:val="bottom"/>
          </w:tcPr>
          <w:p w14:paraId="03853F8C" w14:textId="77777777" w:rsidR="009D75FF" w:rsidRPr="00CB496F" w:rsidRDefault="009D75FF" w:rsidP="00B8564E">
            <w:pPr>
              <w:jc w:val="center"/>
              <w:rPr>
                <w:rFonts w:ascii="Verdana" w:hAnsi="Verdana" w:cs="Calibri"/>
                <w:color w:val="000000"/>
                <w:sz w:val="18"/>
                <w:szCs w:val="18"/>
              </w:rPr>
            </w:pPr>
          </w:p>
        </w:tc>
        <w:tc>
          <w:tcPr>
            <w:tcW w:w="160" w:type="dxa"/>
            <w:vAlign w:val="center"/>
          </w:tcPr>
          <w:p w14:paraId="29E387E5" w14:textId="77777777" w:rsidR="009D75FF" w:rsidRPr="00CB496F" w:rsidRDefault="009D75FF" w:rsidP="00B8564E">
            <w:pPr>
              <w:rPr>
                <w:rFonts w:ascii="Verdana" w:hAnsi="Verdana"/>
                <w:sz w:val="18"/>
                <w:szCs w:val="18"/>
              </w:rPr>
            </w:pPr>
          </w:p>
        </w:tc>
      </w:tr>
      <w:tr w:rsidR="009D75FF" w:rsidRPr="00CB496F" w14:paraId="3FE3BB69" w14:textId="77777777" w:rsidTr="009D75FF">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1250092D" w14:textId="0C1E1606"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Stan licznika motogodzin modułu dojazdowego na dzień ostatniego przeglądu (</w:t>
            </w:r>
            <w:proofErr w:type="spellStart"/>
            <w:r w:rsidRPr="00CB496F">
              <w:rPr>
                <w:rFonts w:ascii="Verdana" w:hAnsi="Verdana" w:cstheme="minorHAnsi"/>
                <w:color w:val="000000"/>
                <w:sz w:val="18"/>
                <w:szCs w:val="18"/>
              </w:rPr>
              <w:t>mth</w:t>
            </w:r>
            <w:proofErr w:type="spellEnd"/>
            <w:r w:rsidRPr="00CB496F">
              <w:rPr>
                <w:rFonts w:ascii="Verdana" w:hAnsi="Verdana" w:cstheme="minorHAnsi"/>
                <w:color w:val="000000"/>
                <w:sz w:val="18"/>
                <w:szCs w:val="18"/>
              </w:rPr>
              <w:t>)</w:t>
            </w:r>
            <w:r w:rsidR="00392474">
              <w:rPr>
                <w:rFonts w:ascii="Verdana" w:hAnsi="Verdana" w:cstheme="minorHAnsi"/>
                <w:color w:val="000000"/>
                <w:sz w:val="18"/>
                <w:szCs w:val="18"/>
              </w:rPr>
              <w:t xml:space="preserve"> (jeśli dotyczy)</w:t>
            </w:r>
          </w:p>
        </w:tc>
        <w:tc>
          <w:tcPr>
            <w:tcW w:w="4179" w:type="dxa"/>
            <w:gridSpan w:val="4"/>
            <w:tcBorders>
              <w:top w:val="single" w:sz="4" w:space="0" w:color="auto"/>
              <w:left w:val="nil"/>
              <w:bottom w:val="single" w:sz="4" w:space="0" w:color="auto"/>
              <w:right w:val="single" w:sz="12" w:space="0" w:color="000000"/>
            </w:tcBorders>
            <w:noWrap/>
            <w:vAlign w:val="bottom"/>
          </w:tcPr>
          <w:p w14:paraId="237CC8BC" w14:textId="77777777" w:rsidR="009D75FF" w:rsidRPr="00CB496F" w:rsidRDefault="009D75FF" w:rsidP="00B8564E">
            <w:pPr>
              <w:jc w:val="center"/>
              <w:rPr>
                <w:rFonts w:ascii="Verdana" w:hAnsi="Verdana" w:cs="Calibri"/>
                <w:color w:val="000000"/>
                <w:sz w:val="18"/>
                <w:szCs w:val="18"/>
              </w:rPr>
            </w:pPr>
          </w:p>
        </w:tc>
        <w:tc>
          <w:tcPr>
            <w:tcW w:w="160" w:type="dxa"/>
            <w:vAlign w:val="center"/>
          </w:tcPr>
          <w:p w14:paraId="052D8F6B" w14:textId="77777777" w:rsidR="009D75FF" w:rsidRPr="00CB496F" w:rsidRDefault="009D75FF" w:rsidP="00B8564E">
            <w:pPr>
              <w:rPr>
                <w:rFonts w:ascii="Verdana" w:hAnsi="Verdana"/>
                <w:sz w:val="18"/>
                <w:szCs w:val="18"/>
              </w:rPr>
            </w:pPr>
          </w:p>
        </w:tc>
      </w:tr>
      <w:tr w:rsidR="009D75FF" w:rsidRPr="00CB496F" w14:paraId="7F8AB7C4" w14:textId="77777777" w:rsidTr="009D75FF">
        <w:trPr>
          <w:trHeight w:val="300"/>
        </w:trPr>
        <w:tc>
          <w:tcPr>
            <w:tcW w:w="5561" w:type="dxa"/>
            <w:gridSpan w:val="5"/>
            <w:tcBorders>
              <w:top w:val="single" w:sz="4" w:space="0" w:color="auto"/>
              <w:left w:val="single" w:sz="12" w:space="0" w:color="auto"/>
              <w:bottom w:val="single" w:sz="4" w:space="0" w:color="auto"/>
              <w:right w:val="single" w:sz="4" w:space="0" w:color="000000"/>
            </w:tcBorders>
            <w:shd w:val="clear" w:color="auto" w:fill="D9D9D9"/>
            <w:noWrap/>
            <w:vAlign w:val="bottom"/>
            <w:hideMark/>
          </w:tcPr>
          <w:p w14:paraId="1E99862F"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System utrzymania wg którego utrzymywana jest lokomotywa:</w:t>
            </w:r>
          </w:p>
        </w:tc>
        <w:tc>
          <w:tcPr>
            <w:tcW w:w="4179" w:type="dxa"/>
            <w:gridSpan w:val="4"/>
            <w:tcBorders>
              <w:top w:val="single" w:sz="4" w:space="0" w:color="auto"/>
              <w:left w:val="nil"/>
              <w:bottom w:val="single" w:sz="4" w:space="0" w:color="auto"/>
              <w:right w:val="single" w:sz="12" w:space="0" w:color="000000"/>
            </w:tcBorders>
            <w:noWrap/>
            <w:vAlign w:val="bottom"/>
            <w:hideMark/>
          </w:tcPr>
          <w:p w14:paraId="02BD8727"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BF6A0FC" w14:textId="77777777" w:rsidR="009D75FF" w:rsidRPr="00CB496F" w:rsidRDefault="009D75FF" w:rsidP="00B8564E">
            <w:pPr>
              <w:rPr>
                <w:rFonts w:ascii="Verdana" w:hAnsi="Verdana" w:cs="Calibri"/>
                <w:color w:val="000000"/>
                <w:sz w:val="18"/>
                <w:szCs w:val="18"/>
              </w:rPr>
            </w:pPr>
          </w:p>
        </w:tc>
      </w:tr>
      <w:tr w:rsidR="009D75FF" w:rsidRPr="00CB496F" w14:paraId="189DAAE1" w14:textId="77777777" w:rsidTr="009D75FF">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07B8D158"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Rodzaj, data i wykonawca ostatniej naprawy okresowej:</w:t>
            </w:r>
          </w:p>
        </w:tc>
        <w:tc>
          <w:tcPr>
            <w:tcW w:w="4179" w:type="dxa"/>
            <w:gridSpan w:val="4"/>
            <w:tcBorders>
              <w:top w:val="single" w:sz="4" w:space="0" w:color="auto"/>
              <w:left w:val="nil"/>
              <w:bottom w:val="single" w:sz="4" w:space="0" w:color="auto"/>
              <w:right w:val="single" w:sz="12" w:space="0" w:color="000000"/>
            </w:tcBorders>
            <w:noWrap/>
            <w:vAlign w:val="bottom"/>
            <w:hideMark/>
          </w:tcPr>
          <w:p w14:paraId="5843C940"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B8C8380" w14:textId="77777777" w:rsidR="009D75FF" w:rsidRPr="00CB496F" w:rsidRDefault="009D75FF" w:rsidP="00B8564E">
            <w:pPr>
              <w:rPr>
                <w:rFonts w:ascii="Verdana" w:hAnsi="Verdana" w:cs="Calibri"/>
                <w:color w:val="000000"/>
                <w:sz w:val="18"/>
                <w:szCs w:val="18"/>
              </w:rPr>
            </w:pPr>
          </w:p>
        </w:tc>
      </w:tr>
      <w:tr w:rsidR="009D75FF" w:rsidRPr="00CB496F" w14:paraId="5F43D47F" w14:textId="77777777" w:rsidTr="009D75FF">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73B14A5C"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Data i wykonawca ostatniego przeglądu P3:</w:t>
            </w:r>
          </w:p>
        </w:tc>
        <w:tc>
          <w:tcPr>
            <w:tcW w:w="4179" w:type="dxa"/>
            <w:gridSpan w:val="4"/>
            <w:tcBorders>
              <w:top w:val="single" w:sz="4" w:space="0" w:color="auto"/>
              <w:left w:val="nil"/>
              <w:bottom w:val="single" w:sz="4" w:space="0" w:color="auto"/>
              <w:right w:val="single" w:sz="12" w:space="0" w:color="000000"/>
            </w:tcBorders>
            <w:noWrap/>
            <w:vAlign w:val="bottom"/>
            <w:hideMark/>
          </w:tcPr>
          <w:p w14:paraId="737E9657"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5A5A8F99" w14:textId="77777777" w:rsidR="009D75FF" w:rsidRPr="00CB496F" w:rsidRDefault="009D75FF" w:rsidP="00B8564E">
            <w:pPr>
              <w:rPr>
                <w:rFonts w:ascii="Verdana" w:hAnsi="Verdana" w:cs="Calibri"/>
                <w:color w:val="000000"/>
                <w:sz w:val="18"/>
                <w:szCs w:val="18"/>
              </w:rPr>
            </w:pPr>
          </w:p>
        </w:tc>
      </w:tr>
      <w:tr w:rsidR="009D75FF" w:rsidRPr="00CB496F" w14:paraId="4CC5B948" w14:textId="77777777" w:rsidTr="009D75FF">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483BE5E7"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Data wykonawca ostatniego przeglądu P2:</w:t>
            </w:r>
          </w:p>
        </w:tc>
        <w:tc>
          <w:tcPr>
            <w:tcW w:w="4179" w:type="dxa"/>
            <w:gridSpan w:val="4"/>
            <w:tcBorders>
              <w:top w:val="single" w:sz="4" w:space="0" w:color="auto"/>
              <w:left w:val="nil"/>
              <w:bottom w:val="single" w:sz="4" w:space="0" w:color="auto"/>
              <w:right w:val="single" w:sz="12" w:space="0" w:color="000000"/>
            </w:tcBorders>
            <w:noWrap/>
            <w:vAlign w:val="bottom"/>
            <w:hideMark/>
          </w:tcPr>
          <w:p w14:paraId="3CEF999F"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EE54646" w14:textId="77777777" w:rsidR="009D75FF" w:rsidRPr="00CB496F" w:rsidRDefault="009D75FF" w:rsidP="00B8564E">
            <w:pPr>
              <w:rPr>
                <w:rFonts w:ascii="Verdana" w:hAnsi="Verdana" w:cs="Calibri"/>
                <w:color w:val="000000"/>
                <w:sz w:val="18"/>
                <w:szCs w:val="18"/>
              </w:rPr>
            </w:pPr>
          </w:p>
        </w:tc>
      </w:tr>
      <w:tr w:rsidR="009D75FF" w:rsidRPr="00CB496F" w14:paraId="7EC283FD" w14:textId="77777777" w:rsidTr="009D75FF">
        <w:trPr>
          <w:trHeight w:val="300"/>
        </w:trPr>
        <w:tc>
          <w:tcPr>
            <w:tcW w:w="5561" w:type="dxa"/>
            <w:gridSpan w:val="5"/>
            <w:tcBorders>
              <w:top w:val="single" w:sz="4" w:space="0" w:color="auto"/>
              <w:left w:val="single" w:sz="12" w:space="0" w:color="auto"/>
              <w:bottom w:val="single" w:sz="4" w:space="0" w:color="auto"/>
              <w:right w:val="single" w:sz="4" w:space="0" w:color="auto"/>
            </w:tcBorders>
            <w:shd w:val="clear" w:color="auto" w:fill="D9D9D9"/>
            <w:noWrap/>
            <w:vAlign w:val="bottom"/>
            <w:hideMark/>
          </w:tcPr>
          <w:p w14:paraId="5861CE6E"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Data wykonawca ostatniego przeglądu P1:</w:t>
            </w:r>
          </w:p>
        </w:tc>
        <w:tc>
          <w:tcPr>
            <w:tcW w:w="4179" w:type="dxa"/>
            <w:gridSpan w:val="4"/>
            <w:tcBorders>
              <w:top w:val="single" w:sz="4" w:space="0" w:color="auto"/>
              <w:left w:val="nil"/>
              <w:bottom w:val="single" w:sz="4" w:space="0" w:color="auto"/>
              <w:right w:val="single" w:sz="12" w:space="0" w:color="000000"/>
            </w:tcBorders>
            <w:noWrap/>
            <w:vAlign w:val="bottom"/>
            <w:hideMark/>
          </w:tcPr>
          <w:p w14:paraId="3B39328B"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1C54DD82" w14:textId="77777777" w:rsidR="009D75FF" w:rsidRPr="00CB496F" w:rsidRDefault="009D75FF" w:rsidP="00B8564E">
            <w:pPr>
              <w:rPr>
                <w:rFonts w:ascii="Verdana" w:hAnsi="Verdana" w:cs="Calibri"/>
                <w:color w:val="000000"/>
                <w:sz w:val="18"/>
                <w:szCs w:val="18"/>
              </w:rPr>
            </w:pPr>
          </w:p>
        </w:tc>
      </w:tr>
      <w:tr w:rsidR="009D75FF" w:rsidRPr="00CB496F" w14:paraId="39E4F3FC" w14:textId="77777777" w:rsidTr="009D75FF">
        <w:trPr>
          <w:trHeight w:val="300"/>
        </w:trPr>
        <w:tc>
          <w:tcPr>
            <w:tcW w:w="5561" w:type="dxa"/>
            <w:gridSpan w:val="5"/>
            <w:tcBorders>
              <w:top w:val="single" w:sz="4" w:space="0" w:color="auto"/>
              <w:left w:val="single" w:sz="12" w:space="0" w:color="auto"/>
              <w:bottom w:val="nil"/>
              <w:right w:val="single" w:sz="4" w:space="0" w:color="auto"/>
            </w:tcBorders>
            <w:shd w:val="clear" w:color="auto" w:fill="D9D9D9"/>
            <w:noWrap/>
            <w:vAlign w:val="bottom"/>
            <w:hideMark/>
          </w:tcPr>
          <w:p w14:paraId="7FC073C7" w14:textId="61FFD023" w:rsidR="009D75FF" w:rsidRPr="00AA3C65" w:rsidRDefault="009D75FF" w:rsidP="00B8564E">
            <w:pPr>
              <w:rPr>
                <w:rFonts w:ascii="Verdana" w:hAnsi="Verdana" w:cstheme="minorHAnsi"/>
                <w:sz w:val="18"/>
                <w:szCs w:val="18"/>
              </w:rPr>
            </w:pPr>
            <w:r w:rsidRPr="00AA3C65">
              <w:rPr>
                <w:rFonts w:ascii="Verdana" w:hAnsi="Verdana" w:cstheme="minorHAnsi"/>
                <w:sz w:val="18"/>
                <w:szCs w:val="18"/>
              </w:rPr>
              <w:t>Gwarancja po naprawie lokomotywy</w:t>
            </w:r>
            <w:r w:rsidR="00AA3C65" w:rsidRPr="00AA3C65">
              <w:rPr>
                <w:rFonts w:ascii="Verdana" w:hAnsi="Verdana" w:cstheme="minorHAnsi"/>
                <w:sz w:val="18"/>
                <w:szCs w:val="18"/>
              </w:rPr>
              <w:t xml:space="preserve"> </w:t>
            </w:r>
            <w:r w:rsidR="00AA3C65" w:rsidRPr="00AA3C65">
              <w:rPr>
                <w:rFonts w:ascii="Verdana" w:hAnsi="Verdana" w:cstheme="minorHAnsi"/>
                <w:sz w:val="16"/>
                <w:szCs w:val="16"/>
              </w:rPr>
              <w:t>- dotyczy przeprowadzonej modyfikacji zgodnie z Umową</w:t>
            </w:r>
            <w:r w:rsidRPr="00AA3C65">
              <w:rPr>
                <w:rFonts w:ascii="Verdana" w:hAnsi="Verdana" w:cstheme="minorHAnsi"/>
                <w:sz w:val="18"/>
                <w:szCs w:val="18"/>
              </w:rPr>
              <w:t xml:space="preserve">: </w:t>
            </w:r>
          </w:p>
        </w:tc>
        <w:tc>
          <w:tcPr>
            <w:tcW w:w="4179" w:type="dxa"/>
            <w:gridSpan w:val="4"/>
            <w:tcBorders>
              <w:top w:val="single" w:sz="4" w:space="0" w:color="auto"/>
              <w:left w:val="nil"/>
              <w:bottom w:val="nil"/>
              <w:right w:val="single" w:sz="12" w:space="0" w:color="000000"/>
            </w:tcBorders>
            <w:noWrap/>
            <w:vAlign w:val="bottom"/>
            <w:hideMark/>
          </w:tcPr>
          <w:p w14:paraId="1526A0C4"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05F24245" w14:textId="77777777" w:rsidR="009D75FF" w:rsidRPr="00CB496F" w:rsidRDefault="009D75FF" w:rsidP="00B8564E">
            <w:pPr>
              <w:rPr>
                <w:rFonts w:ascii="Verdana" w:hAnsi="Verdana" w:cs="Calibri"/>
                <w:color w:val="000000"/>
                <w:sz w:val="18"/>
                <w:szCs w:val="18"/>
              </w:rPr>
            </w:pPr>
          </w:p>
        </w:tc>
      </w:tr>
      <w:tr w:rsidR="009D75FF" w:rsidRPr="00CB496F" w14:paraId="2F2704A2" w14:textId="77777777" w:rsidTr="009D75FF">
        <w:trPr>
          <w:trHeight w:val="300"/>
        </w:trPr>
        <w:tc>
          <w:tcPr>
            <w:tcW w:w="5561" w:type="dxa"/>
            <w:gridSpan w:val="5"/>
            <w:tcBorders>
              <w:top w:val="single" w:sz="4" w:space="0" w:color="auto"/>
              <w:left w:val="single" w:sz="12" w:space="0" w:color="auto"/>
              <w:bottom w:val="single" w:sz="4" w:space="0" w:color="auto"/>
              <w:right w:val="single" w:sz="4" w:space="0" w:color="000000"/>
            </w:tcBorders>
            <w:shd w:val="clear" w:color="auto" w:fill="D9D9D9" w:themeFill="background1" w:themeFillShade="D9"/>
            <w:noWrap/>
            <w:vAlign w:val="bottom"/>
            <w:hideMark/>
          </w:tcPr>
          <w:p w14:paraId="1F70D6C0"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 xml:space="preserve">Przedstawiciele przekazującego: </w:t>
            </w:r>
          </w:p>
        </w:tc>
        <w:tc>
          <w:tcPr>
            <w:tcW w:w="4179" w:type="dxa"/>
            <w:gridSpan w:val="4"/>
            <w:tcBorders>
              <w:top w:val="single" w:sz="4" w:space="0" w:color="auto"/>
              <w:left w:val="nil"/>
              <w:bottom w:val="single" w:sz="4" w:space="0" w:color="auto"/>
              <w:right w:val="single" w:sz="12" w:space="0" w:color="000000"/>
            </w:tcBorders>
            <w:shd w:val="clear" w:color="auto" w:fill="FFFFFF" w:themeFill="background1"/>
            <w:noWrap/>
            <w:vAlign w:val="bottom"/>
            <w:hideMark/>
          </w:tcPr>
          <w:p w14:paraId="46EB532D"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shd w:val="clear" w:color="auto" w:fill="FFFFFF" w:themeFill="background1"/>
            <w:vAlign w:val="center"/>
            <w:hideMark/>
          </w:tcPr>
          <w:p w14:paraId="4CE2AD81" w14:textId="77777777" w:rsidR="009D75FF" w:rsidRPr="00CB496F" w:rsidRDefault="009D75FF" w:rsidP="00B8564E">
            <w:pPr>
              <w:rPr>
                <w:rFonts w:ascii="Verdana" w:hAnsi="Verdana" w:cs="Calibri"/>
                <w:color w:val="000000"/>
                <w:sz w:val="18"/>
                <w:szCs w:val="18"/>
              </w:rPr>
            </w:pPr>
          </w:p>
        </w:tc>
      </w:tr>
      <w:tr w:rsidR="009D75FF" w:rsidRPr="00CB496F" w14:paraId="74088685" w14:textId="77777777" w:rsidTr="009D75FF">
        <w:trPr>
          <w:trHeight w:val="315"/>
        </w:trPr>
        <w:tc>
          <w:tcPr>
            <w:tcW w:w="5561" w:type="dxa"/>
            <w:gridSpan w:val="5"/>
            <w:tcBorders>
              <w:top w:val="single" w:sz="4" w:space="0" w:color="auto"/>
              <w:left w:val="single" w:sz="12" w:space="0" w:color="auto"/>
              <w:bottom w:val="single" w:sz="12" w:space="0" w:color="auto"/>
              <w:right w:val="single" w:sz="4" w:space="0" w:color="000000"/>
            </w:tcBorders>
            <w:shd w:val="clear" w:color="auto" w:fill="D9D9D9"/>
            <w:noWrap/>
            <w:vAlign w:val="bottom"/>
            <w:hideMark/>
          </w:tcPr>
          <w:p w14:paraId="06E97B5E"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Przedstawiciele odbierającego:</w:t>
            </w:r>
          </w:p>
        </w:tc>
        <w:tc>
          <w:tcPr>
            <w:tcW w:w="4179" w:type="dxa"/>
            <w:gridSpan w:val="4"/>
            <w:tcBorders>
              <w:top w:val="single" w:sz="4" w:space="0" w:color="auto"/>
              <w:left w:val="nil"/>
              <w:bottom w:val="single" w:sz="12" w:space="0" w:color="auto"/>
              <w:right w:val="single" w:sz="12" w:space="0" w:color="000000"/>
            </w:tcBorders>
            <w:noWrap/>
            <w:vAlign w:val="bottom"/>
            <w:hideMark/>
          </w:tcPr>
          <w:p w14:paraId="462E87AF"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021829CE" w14:textId="77777777" w:rsidR="009D75FF" w:rsidRPr="00CB496F" w:rsidRDefault="009D75FF" w:rsidP="00B8564E">
            <w:pPr>
              <w:rPr>
                <w:rFonts w:ascii="Verdana" w:hAnsi="Verdana" w:cs="Calibri"/>
                <w:color w:val="000000"/>
                <w:sz w:val="18"/>
                <w:szCs w:val="18"/>
              </w:rPr>
            </w:pPr>
          </w:p>
        </w:tc>
      </w:tr>
      <w:tr w:rsidR="009D75FF" w:rsidRPr="00CB496F" w14:paraId="5317336C" w14:textId="77777777" w:rsidTr="009D75FF">
        <w:trPr>
          <w:trHeight w:val="315"/>
        </w:trPr>
        <w:tc>
          <w:tcPr>
            <w:tcW w:w="694" w:type="dxa"/>
            <w:noWrap/>
            <w:vAlign w:val="bottom"/>
            <w:hideMark/>
          </w:tcPr>
          <w:p w14:paraId="061D8F7D" w14:textId="77777777" w:rsidR="009D75FF" w:rsidRPr="00CB496F" w:rsidRDefault="009D75FF" w:rsidP="00B8564E">
            <w:pPr>
              <w:rPr>
                <w:rFonts w:ascii="Verdana" w:hAnsi="Verdana"/>
                <w:sz w:val="18"/>
                <w:szCs w:val="18"/>
              </w:rPr>
            </w:pPr>
          </w:p>
        </w:tc>
        <w:tc>
          <w:tcPr>
            <w:tcW w:w="1583" w:type="dxa"/>
            <w:noWrap/>
            <w:vAlign w:val="bottom"/>
            <w:hideMark/>
          </w:tcPr>
          <w:p w14:paraId="3716597F" w14:textId="77777777" w:rsidR="009D75FF" w:rsidRPr="00CB496F" w:rsidRDefault="009D75FF" w:rsidP="00B8564E">
            <w:pPr>
              <w:rPr>
                <w:rFonts w:ascii="Verdana" w:hAnsi="Verdana"/>
                <w:sz w:val="18"/>
                <w:szCs w:val="18"/>
              </w:rPr>
            </w:pPr>
          </w:p>
        </w:tc>
        <w:tc>
          <w:tcPr>
            <w:tcW w:w="962" w:type="dxa"/>
            <w:noWrap/>
            <w:vAlign w:val="bottom"/>
            <w:hideMark/>
          </w:tcPr>
          <w:p w14:paraId="6F74219E" w14:textId="77777777" w:rsidR="009D75FF" w:rsidRPr="00CB496F" w:rsidRDefault="009D75FF" w:rsidP="00B8564E">
            <w:pPr>
              <w:rPr>
                <w:rFonts w:ascii="Verdana" w:hAnsi="Verdana"/>
                <w:sz w:val="18"/>
                <w:szCs w:val="18"/>
              </w:rPr>
            </w:pPr>
          </w:p>
        </w:tc>
        <w:tc>
          <w:tcPr>
            <w:tcW w:w="962" w:type="dxa"/>
            <w:noWrap/>
            <w:vAlign w:val="bottom"/>
            <w:hideMark/>
          </w:tcPr>
          <w:p w14:paraId="553AAB59" w14:textId="77777777" w:rsidR="009D75FF" w:rsidRPr="00CB496F" w:rsidRDefault="009D75FF" w:rsidP="00B8564E">
            <w:pPr>
              <w:rPr>
                <w:rFonts w:ascii="Verdana" w:hAnsi="Verdana"/>
                <w:sz w:val="18"/>
                <w:szCs w:val="18"/>
              </w:rPr>
            </w:pPr>
          </w:p>
        </w:tc>
        <w:tc>
          <w:tcPr>
            <w:tcW w:w="1360" w:type="dxa"/>
            <w:noWrap/>
            <w:vAlign w:val="bottom"/>
            <w:hideMark/>
          </w:tcPr>
          <w:p w14:paraId="46CC6666" w14:textId="77777777" w:rsidR="009D75FF" w:rsidRPr="00CB496F" w:rsidRDefault="009D75FF" w:rsidP="00B8564E">
            <w:pPr>
              <w:rPr>
                <w:rFonts w:ascii="Verdana" w:hAnsi="Verdana"/>
                <w:sz w:val="18"/>
                <w:szCs w:val="18"/>
              </w:rPr>
            </w:pPr>
          </w:p>
        </w:tc>
        <w:tc>
          <w:tcPr>
            <w:tcW w:w="806" w:type="dxa"/>
            <w:noWrap/>
            <w:vAlign w:val="bottom"/>
            <w:hideMark/>
          </w:tcPr>
          <w:p w14:paraId="2A813491" w14:textId="77777777" w:rsidR="009D75FF" w:rsidRPr="00CB496F" w:rsidRDefault="009D75FF" w:rsidP="00B8564E">
            <w:pPr>
              <w:rPr>
                <w:rFonts w:ascii="Verdana" w:hAnsi="Verdana"/>
                <w:sz w:val="18"/>
                <w:szCs w:val="18"/>
              </w:rPr>
            </w:pPr>
          </w:p>
        </w:tc>
        <w:tc>
          <w:tcPr>
            <w:tcW w:w="422" w:type="dxa"/>
            <w:noWrap/>
            <w:vAlign w:val="bottom"/>
            <w:hideMark/>
          </w:tcPr>
          <w:p w14:paraId="39CA6C87" w14:textId="77777777" w:rsidR="009D75FF" w:rsidRPr="00CB496F" w:rsidRDefault="009D75FF" w:rsidP="00B8564E">
            <w:pPr>
              <w:rPr>
                <w:rFonts w:ascii="Verdana" w:hAnsi="Verdana"/>
                <w:sz w:val="18"/>
                <w:szCs w:val="18"/>
              </w:rPr>
            </w:pPr>
          </w:p>
        </w:tc>
        <w:tc>
          <w:tcPr>
            <w:tcW w:w="1560" w:type="dxa"/>
            <w:noWrap/>
            <w:vAlign w:val="bottom"/>
            <w:hideMark/>
          </w:tcPr>
          <w:p w14:paraId="25B24652" w14:textId="77777777" w:rsidR="009D75FF" w:rsidRPr="00CB496F" w:rsidRDefault="009D75FF" w:rsidP="00B8564E">
            <w:pPr>
              <w:rPr>
                <w:rFonts w:ascii="Verdana" w:hAnsi="Verdana"/>
                <w:sz w:val="18"/>
                <w:szCs w:val="18"/>
              </w:rPr>
            </w:pPr>
          </w:p>
        </w:tc>
        <w:tc>
          <w:tcPr>
            <w:tcW w:w="1391" w:type="dxa"/>
            <w:noWrap/>
            <w:vAlign w:val="bottom"/>
            <w:hideMark/>
          </w:tcPr>
          <w:p w14:paraId="43407202" w14:textId="77777777" w:rsidR="009D75FF" w:rsidRPr="00CB496F" w:rsidRDefault="009D75FF" w:rsidP="00B8564E">
            <w:pPr>
              <w:rPr>
                <w:rFonts w:ascii="Verdana" w:hAnsi="Verdana"/>
                <w:sz w:val="18"/>
                <w:szCs w:val="18"/>
              </w:rPr>
            </w:pPr>
          </w:p>
        </w:tc>
        <w:tc>
          <w:tcPr>
            <w:tcW w:w="160" w:type="dxa"/>
            <w:vAlign w:val="center"/>
            <w:hideMark/>
          </w:tcPr>
          <w:p w14:paraId="1A6295BD" w14:textId="77777777" w:rsidR="009D75FF" w:rsidRPr="00CB496F" w:rsidRDefault="009D75FF" w:rsidP="00B8564E">
            <w:pPr>
              <w:rPr>
                <w:rFonts w:ascii="Verdana" w:hAnsi="Verdana"/>
                <w:sz w:val="18"/>
                <w:szCs w:val="18"/>
              </w:rPr>
            </w:pPr>
          </w:p>
        </w:tc>
      </w:tr>
      <w:tr w:rsidR="009D75FF" w:rsidRPr="00CB496F" w14:paraId="0EF0B88A" w14:textId="77777777" w:rsidTr="009D75FF">
        <w:trPr>
          <w:trHeight w:val="315"/>
        </w:trPr>
        <w:tc>
          <w:tcPr>
            <w:tcW w:w="9740" w:type="dxa"/>
            <w:gridSpan w:val="9"/>
            <w:tcBorders>
              <w:top w:val="single" w:sz="8" w:space="0" w:color="auto"/>
              <w:left w:val="single" w:sz="8" w:space="0" w:color="auto"/>
              <w:bottom w:val="single" w:sz="8" w:space="0" w:color="auto"/>
              <w:right w:val="single" w:sz="8" w:space="0" w:color="000000"/>
            </w:tcBorders>
            <w:noWrap/>
            <w:vAlign w:val="bottom"/>
            <w:hideMark/>
          </w:tcPr>
          <w:p w14:paraId="3C1CA62E" w14:textId="77777777" w:rsidR="009D75FF" w:rsidRPr="00CB496F" w:rsidRDefault="009D75FF" w:rsidP="00B8564E">
            <w:pPr>
              <w:jc w:val="center"/>
              <w:rPr>
                <w:rFonts w:ascii="Verdana" w:hAnsi="Verdana" w:cstheme="minorHAnsi"/>
                <w:b/>
                <w:bCs/>
                <w:color w:val="000000"/>
                <w:sz w:val="18"/>
                <w:szCs w:val="18"/>
              </w:rPr>
            </w:pPr>
            <w:r w:rsidRPr="00CB496F">
              <w:rPr>
                <w:rFonts w:ascii="Verdana" w:hAnsi="Verdana" w:cstheme="minorHAnsi"/>
                <w:b/>
                <w:bCs/>
                <w:color w:val="000000"/>
                <w:sz w:val="18"/>
                <w:szCs w:val="18"/>
              </w:rPr>
              <w:t>OCENA STANU TECHNICZNEGO PODZESPOŁÓW i UKŁADÓW LOKOMOTYWY</w:t>
            </w:r>
          </w:p>
        </w:tc>
        <w:tc>
          <w:tcPr>
            <w:tcW w:w="160" w:type="dxa"/>
            <w:vAlign w:val="center"/>
            <w:hideMark/>
          </w:tcPr>
          <w:p w14:paraId="321FF46D" w14:textId="77777777" w:rsidR="009D75FF" w:rsidRPr="00CB496F" w:rsidRDefault="009D75FF" w:rsidP="00B8564E">
            <w:pPr>
              <w:rPr>
                <w:rFonts w:ascii="Verdana" w:hAnsi="Verdana" w:cstheme="minorHAnsi"/>
                <w:b/>
                <w:bCs/>
                <w:color w:val="000000"/>
                <w:sz w:val="18"/>
                <w:szCs w:val="18"/>
              </w:rPr>
            </w:pPr>
          </w:p>
        </w:tc>
      </w:tr>
      <w:tr w:rsidR="009D75FF" w:rsidRPr="00CB496F" w14:paraId="63EFC982" w14:textId="77777777" w:rsidTr="009D75FF">
        <w:trPr>
          <w:trHeight w:val="315"/>
        </w:trPr>
        <w:tc>
          <w:tcPr>
            <w:tcW w:w="694" w:type="dxa"/>
            <w:noWrap/>
            <w:vAlign w:val="bottom"/>
            <w:hideMark/>
          </w:tcPr>
          <w:p w14:paraId="43E44FCA" w14:textId="77777777" w:rsidR="009D75FF" w:rsidRPr="00CB496F" w:rsidRDefault="009D75FF" w:rsidP="00B8564E">
            <w:pPr>
              <w:rPr>
                <w:rFonts w:ascii="Verdana" w:hAnsi="Verdana"/>
                <w:sz w:val="18"/>
                <w:szCs w:val="18"/>
              </w:rPr>
            </w:pPr>
          </w:p>
        </w:tc>
        <w:tc>
          <w:tcPr>
            <w:tcW w:w="1583" w:type="dxa"/>
            <w:noWrap/>
            <w:vAlign w:val="bottom"/>
            <w:hideMark/>
          </w:tcPr>
          <w:p w14:paraId="28D5C111" w14:textId="77777777" w:rsidR="009D75FF" w:rsidRPr="00CB496F" w:rsidRDefault="009D75FF" w:rsidP="00B8564E">
            <w:pPr>
              <w:rPr>
                <w:rFonts w:ascii="Verdana" w:hAnsi="Verdana"/>
                <w:sz w:val="18"/>
                <w:szCs w:val="18"/>
              </w:rPr>
            </w:pPr>
          </w:p>
        </w:tc>
        <w:tc>
          <w:tcPr>
            <w:tcW w:w="962" w:type="dxa"/>
            <w:noWrap/>
            <w:vAlign w:val="bottom"/>
            <w:hideMark/>
          </w:tcPr>
          <w:p w14:paraId="2B5C63FF" w14:textId="77777777" w:rsidR="009D75FF" w:rsidRPr="00CB496F" w:rsidRDefault="009D75FF" w:rsidP="00B8564E">
            <w:pPr>
              <w:rPr>
                <w:rFonts w:ascii="Verdana" w:hAnsi="Verdana"/>
                <w:sz w:val="18"/>
                <w:szCs w:val="18"/>
              </w:rPr>
            </w:pPr>
          </w:p>
        </w:tc>
        <w:tc>
          <w:tcPr>
            <w:tcW w:w="962" w:type="dxa"/>
            <w:noWrap/>
            <w:vAlign w:val="bottom"/>
            <w:hideMark/>
          </w:tcPr>
          <w:p w14:paraId="1274F7AB" w14:textId="77777777" w:rsidR="009D75FF" w:rsidRPr="00CB496F" w:rsidRDefault="009D75FF" w:rsidP="00B8564E">
            <w:pPr>
              <w:rPr>
                <w:rFonts w:ascii="Verdana" w:hAnsi="Verdana"/>
                <w:sz w:val="18"/>
                <w:szCs w:val="18"/>
              </w:rPr>
            </w:pPr>
          </w:p>
        </w:tc>
        <w:tc>
          <w:tcPr>
            <w:tcW w:w="1360" w:type="dxa"/>
            <w:noWrap/>
            <w:vAlign w:val="bottom"/>
            <w:hideMark/>
          </w:tcPr>
          <w:p w14:paraId="2C4E2048" w14:textId="77777777" w:rsidR="009D75FF" w:rsidRPr="00CB496F" w:rsidRDefault="009D75FF" w:rsidP="00B8564E">
            <w:pPr>
              <w:rPr>
                <w:rFonts w:ascii="Verdana" w:hAnsi="Verdana"/>
                <w:sz w:val="18"/>
                <w:szCs w:val="18"/>
              </w:rPr>
            </w:pPr>
          </w:p>
        </w:tc>
        <w:tc>
          <w:tcPr>
            <w:tcW w:w="806" w:type="dxa"/>
            <w:noWrap/>
            <w:vAlign w:val="bottom"/>
            <w:hideMark/>
          </w:tcPr>
          <w:p w14:paraId="4C3936BC" w14:textId="77777777" w:rsidR="009D75FF" w:rsidRPr="00CB496F" w:rsidRDefault="009D75FF" w:rsidP="00B8564E">
            <w:pPr>
              <w:rPr>
                <w:rFonts w:ascii="Verdana" w:hAnsi="Verdana"/>
                <w:sz w:val="18"/>
                <w:szCs w:val="18"/>
              </w:rPr>
            </w:pPr>
          </w:p>
        </w:tc>
        <w:tc>
          <w:tcPr>
            <w:tcW w:w="422" w:type="dxa"/>
            <w:noWrap/>
            <w:vAlign w:val="bottom"/>
            <w:hideMark/>
          </w:tcPr>
          <w:p w14:paraId="49F59633" w14:textId="77777777" w:rsidR="009D75FF" w:rsidRPr="00CB496F" w:rsidRDefault="009D75FF" w:rsidP="00B8564E">
            <w:pPr>
              <w:rPr>
                <w:rFonts w:ascii="Verdana" w:hAnsi="Verdana"/>
                <w:sz w:val="18"/>
                <w:szCs w:val="18"/>
              </w:rPr>
            </w:pPr>
          </w:p>
        </w:tc>
        <w:tc>
          <w:tcPr>
            <w:tcW w:w="1560" w:type="dxa"/>
            <w:noWrap/>
            <w:vAlign w:val="bottom"/>
            <w:hideMark/>
          </w:tcPr>
          <w:p w14:paraId="6D8FFC70" w14:textId="77777777" w:rsidR="009D75FF" w:rsidRPr="00CB496F" w:rsidRDefault="009D75FF" w:rsidP="00B8564E">
            <w:pPr>
              <w:rPr>
                <w:rFonts w:ascii="Verdana" w:hAnsi="Verdana"/>
                <w:sz w:val="18"/>
                <w:szCs w:val="18"/>
              </w:rPr>
            </w:pPr>
          </w:p>
        </w:tc>
        <w:tc>
          <w:tcPr>
            <w:tcW w:w="1391" w:type="dxa"/>
            <w:noWrap/>
            <w:vAlign w:val="bottom"/>
            <w:hideMark/>
          </w:tcPr>
          <w:p w14:paraId="47D453B1" w14:textId="77777777" w:rsidR="009D75FF" w:rsidRPr="00CB496F" w:rsidRDefault="009D75FF" w:rsidP="00B8564E">
            <w:pPr>
              <w:rPr>
                <w:rFonts w:ascii="Verdana" w:hAnsi="Verdana"/>
                <w:sz w:val="18"/>
                <w:szCs w:val="18"/>
              </w:rPr>
            </w:pPr>
          </w:p>
        </w:tc>
        <w:tc>
          <w:tcPr>
            <w:tcW w:w="160" w:type="dxa"/>
            <w:vAlign w:val="center"/>
            <w:hideMark/>
          </w:tcPr>
          <w:p w14:paraId="379B82A5" w14:textId="77777777" w:rsidR="009D75FF" w:rsidRPr="00CB496F" w:rsidRDefault="009D75FF" w:rsidP="00B8564E">
            <w:pPr>
              <w:rPr>
                <w:rFonts w:ascii="Verdana" w:hAnsi="Verdana"/>
                <w:sz w:val="18"/>
                <w:szCs w:val="18"/>
              </w:rPr>
            </w:pPr>
          </w:p>
        </w:tc>
      </w:tr>
      <w:tr w:rsidR="009D75FF" w:rsidRPr="00CB496F" w14:paraId="065F3DB6" w14:textId="77777777" w:rsidTr="009D75FF">
        <w:trPr>
          <w:trHeight w:val="330"/>
        </w:trPr>
        <w:tc>
          <w:tcPr>
            <w:tcW w:w="694"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noWrap/>
            <w:vAlign w:val="bottom"/>
            <w:hideMark/>
          </w:tcPr>
          <w:p w14:paraId="01126AB4"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I.</w:t>
            </w:r>
          </w:p>
        </w:tc>
        <w:tc>
          <w:tcPr>
            <w:tcW w:w="4867" w:type="dxa"/>
            <w:gridSpan w:val="4"/>
            <w:tcBorders>
              <w:top w:val="single" w:sz="12" w:space="0" w:color="auto"/>
              <w:left w:val="nil"/>
              <w:bottom w:val="single" w:sz="12" w:space="0" w:color="auto"/>
              <w:right w:val="single" w:sz="4" w:space="0" w:color="auto"/>
            </w:tcBorders>
            <w:shd w:val="clear" w:color="auto" w:fill="D9D9D9" w:themeFill="background1" w:themeFillShade="D9"/>
            <w:noWrap/>
            <w:vAlign w:val="bottom"/>
            <w:hideMark/>
          </w:tcPr>
          <w:p w14:paraId="3A943323" w14:textId="77777777" w:rsidR="009D75FF" w:rsidRPr="00CB496F" w:rsidRDefault="009D75FF" w:rsidP="00B8564E">
            <w:pPr>
              <w:shd w:val="clear" w:color="auto" w:fill="FDFDFD"/>
              <w:rPr>
                <w:rFonts w:ascii="Verdana" w:hAnsi="Verdana" w:cstheme="minorHAnsi"/>
                <w:b/>
                <w:bCs/>
                <w:sz w:val="18"/>
                <w:szCs w:val="18"/>
              </w:rPr>
            </w:pPr>
            <w:r w:rsidRPr="00CB496F">
              <w:rPr>
                <w:rFonts w:ascii="Verdana" w:hAnsi="Verdana" w:cstheme="minorHAnsi"/>
                <w:b/>
                <w:bCs/>
                <w:color w:val="000000"/>
                <w:sz w:val="18"/>
                <w:szCs w:val="18"/>
                <w:shd w:val="clear" w:color="auto" w:fill="D1D1D1" w:themeFill="background2" w:themeFillShade="E6"/>
              </w:rPr>
              <w:t>ELEMENTY ZEWNĘTRZNE</w:t>
            </w:r>
          </w:p>
        </w:tc>
        <w:tc>
          <w:tcPr>
            <w:tcW w:w="4179" w:type="dxa"/>
            <w:gridSpan w:val="4"/>
            <w:tcBorders>
              <w:top w:val="single" w:sz="12" w:space="0" w:color="auto"/>
              <w:left w:val="nil"/>
              <w:bottom w:val="single" w:sz="12" w:space="0" w:color="auto"/>
              <w:right w:val="single" w:sz="12" w:space="0" w:color="000000"/>
            </w:tcBorders>
            <w:shd w:val="clear" w:color="auto" w:fill="D9D9D9" w:themeFill="background1" w:themeFillShade="D9"/>
            <w:noWrap/>
            <w:vAlign w:val="bottom"/>
            <w:hideMark/>
          </w:tcPr>
          <w:p w14:paraId="627AA4F3"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1616DE6A" w14:textId="77777777" w:rsidR="009D75FF" w:rsidRPr="00CB496F" w:rsidRDefault="009D75FF" w:rsidP="00B8564E">
            <w:pPr>
              <w:rPr>
                <w:rFonts w:ascii="Verdana" w:hAnsi="Verdana" w:cs="Calibri"/>
                <w:color w:val="000000"/>
                <w:sz w:val="18"/>
                <w:szCs w:val="18"/>
              </w:rPr>
            </w:pPr>
          </w:p>
        </w:tc>
      </w:tr>
      <w:tr w:rsidR="009D75FF" w:rsidRPr="00CB496F" w14:paraId="760B9026" w14:textId="77777777" w:rsidTr="009D75FF">
        <w:trPr>
          <w:trHeight w:val="315"/>
        </w:trPr>
        <w:tc>
          <w:tcPr>
            <w:tcW w:w="694" w:type="dxa"/>
            <w:tcBorders>
              <w:top w:val="nil"/>
              <w:left w:val="single" w:sz="12" w:space="0" w:color="auto"/>
              <w:bottom w:val="nil"/>
              <w:right w:val="single" w:sz="4" w:space="0" w:color="auto"/>
            </w:tcBorders>
            <w:shd w:val="clear" w:color="auto" w:fill="FFFFFF" w:themeFill="background1"/>
            <w:noWrap/>
            <w:vAlign w:val="bottom"/>
            <w:hideMark/>
          </w:tcPr>
          <w:p w14:paraId="0ECF213F"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4867" w:type="dxa"/>
            <w:gridSpan w:val="4"/>
            <w:tcBorders>
              <w:top w:val="single" w:sz="12" w:space="0" w:color="auto"/>
              <w:left w:val="nil"/>
              <w:bottom w:val="nil"/>
              <w:right w:val="single" w:sz="4" w:space="0" w:color="000000"/>
            </w:tcBorders>
            <w:shd w:val="clear" w:color="auto" w:fill="FFFFFF" w:themeFill="background1"/>
            <w:noWrap/>
            <w:vAlign w:val="bottom"/>
            <w:hideMark/>
          </w:tcPr>
          <w:p w14:paraId="3B3B3538" w14:textId="77777777" w:rsidR="009D75FF" w:rsidRPr="00CB496F" w:rsidRDefault="009D75FF" w:rsidP="00B8564E">
            <w:pPr>
              <w:shd w:val="clear" w:color="auto" w:fill="FDFDFD"/>
              <w:rPr>
                <w:rFonts w:ascii="Verdana" w:hAnsi="Verdana" w:cstheme="minorHAnsi"/>
                <w:sz w:val="18"/>
                <w:szCs w:val="18"/>
              </w:rPr>
            </w:pPr>
            <w:r w:rsidRPr="00CB496F">
              <w:rPr>
                <w:rFonts w:ascii="Verdana" w:hAnsi="Verdana" w:cstheme="minorHAnsi"/>
                <w:b/>
                <w:bCs/>
                <w:color w:val="000000"/>
                <w:sz w:val="18"/>
                <w:szCs w:val="18"/>
              </w:rPr>
              <w:t xml:space="preserve">Stan zewnętrzny: </w:t>
            </w:r>
          </w:p>
        </w:tc>
        <w:tc>
          <w:tcPr>
            <w:tcW w:w="4179" w:type="dxa"/>
            <w:gridSpan w:val="4"/>
            <w:tcBorders>
              <w:top w:val="single" w:sz="12" w:space="0" w:color="auto"/>
              <w:left w:val="nil"/>
              <w:bottom w:val="nil"/>
              <w:right w:val="single" w:sz="12" w:space="0" w:color="000000"/>
            </w:tcBorders>
            <w:shd w:val="clear" w:color="auto" w:fill="FFFFFF" w:themeFill="background1"/>
            <w:noWrap/>
            <w:vAlign w:val="bottom"/>
            <w:hideMark/>
          </w:tcPr>
          <w:p w14:paraId="69757C2F"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5B2A04EB" w14:textId="77777777" w:rsidR="009D75FF" w:rsidRPr="00CB496F" w:rsidRDefault="009D75FF" w:rsidP="00B8564E">
            <w:pPr>
              <w:rPr>
                <w:rFonts w:ascii="Verdana" w:hAnsi="Verdana" w:cs="Calibri"/>
                <w:color w:val="000000"/>
                <w:sz w:val="18"/>
                <w:szCs w:val="18"/>
              </w:rPr>
            </w:pPr>
          </w:p>
        </w:tc>
      </w:tr>
      <w:tr w:rsidR="009D75FF" w:rsidRPr="00CB496F" w14:paraId="26E01857" w14:textId="77777777" w:rsidTr="009D75FF">
        <w:trPr>
          <w:trHeight w:val="300"/>
        </w:trPr>
        <w:tc>
          <w:tcPr>
            <w:tcW w:w="694" w:type="dxa"/>
            <w:vMerge w:val="restart"/>
            <w:tcBorders>
              <w:top w:val="nil"/>
              <w:left w:val="single" w:sz="12" w:space="0" w:color="auto"/>
              <w:bottom w:val="single" w:sz="4" w:space="0" w:color="auto"/>
              <w:right w:val="single" w:sz="4" w:space="0" w:color="auto"/>
            </w:tcBorders>
            <w:shd w:val="clear" w:color="auto" w:fill="FFFFFF" w:themeFill="background1"/>
            <w:noWrap/>
            <w:vAlign w:val="center"/>
            <w:hideMark/>
          </w:tcPr>
          <w:p w14:paraId="34A5E769"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1</w:t>
            </w:r>
          </w:p>
        </w:tc>
        <w:tc>
          <w:tcPr>
            <w:tcW w:w="4867" w:type="dxa"/>
            <w:gridSpan w:val="4"/>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5BAB664F" w14:textId="10490367" w:rsidR="009D75FF" w:rsidRPr="00CB496F" w:rsidRDefault="009D75FF" w:rsidP="00B8564E">
            <w:pPr>
              <w:rPr>
                <w:rFonts w:ascii="Verdana" w:hAnsi="Verdana" w:cstheme="minorHAnsi"/>
                <w:color w:val="000000"/>
                <w:sz w:val="18"/>
                <w:szCs w:val="18"/>
              </w:rPr>
            </w:pPr>
            <w:r w:rsidRPr="002E64EC">
              <w:rPr>
                <w:rFonts w:ascii="Verdana" w:hAnsi="Verdana" w:cstheme="minorHAnsi"/>
                <w:sz w:val="18"/>
                <w:szCs w:val="18"/>
              </w:rPr>
              <w:t>Szczelnoś</w:t>
            </w:r>
            <w:r>
              <w:rPr>
                <w:rFonts w:ascii="Verdana" w:hAnsi="Verdana" w:cstheme="minorHAnsi"/>
                <w:sz w:val="18"/>
                <w:szCs w:val="18"/>
              </w:rPr>
              <w:t xml:space="preserve">ć </w:t>
            </w:r>
            <w:r w:rsidRPr="002E64EC">
              <w:rPr>
                <w:rFonts w:ascii="Verdana" w:hAnsi="Verdana" w:cstheme="minorHAnsi"/>
                <w:sz w:val="18"/>
                <w:szCs w:val="18"/>
              </w:rPr>
              <w:t>przed przedostawaniem się wody do wnętrza lokomotywy</w:t>
            </w:r>
            <w:r w:rsidR="0027596B">
              <w:rPr>
                <w:rFonts w:ascii="Verdana" w:hAnsi="Verdana" w:cstheme="minorHAnsi"/>
                <w:sz w:val="18"/>
                <w:szCs w:val="18"/>
              </w:rPr>
              <w:t>(</w:t>
            </w:r>
            <w:r w:rsidRPr="00F273C0">
              <w:rPr>
                <w:rFonts w:ascii="Verdana" w:hAnsi="Verdana" w:cstheme="minorHAnsi"/>
                <w:sz w:val="18"/>
                <w:szCs w:val="18"/>
              </w:rPr>
              <w:t>brak wycieków paliwa</w:t>
            </w:r>
            <w:r w:rsidR="0027596B">
              <w:rPr>
                <w:rFonts w:ascii="Verdana" w:hAnsi="Verdana" w:cstheme="minorHAnsi"/>
                <w:sz w:val="18"/>
                <w:szCs w:val="18"/>
              </w:rPr>
              <w:t>- jeśli dotyczy)</w:t>
            </w:r>
            <w:r w:rsidR="0027596B" w:rsidRPr="00F273C0">
              <w:rPr>
                <w:rFonts w:ascii="Verdana" w:hAnsi="Verdana" w:cstheme="minorHAnsi"/>
                <w:sz w:val="18"/>
                <w:szCs w:val="18"/>
              </w:rPr>
              <w:t>,</w:t>
            </w:r>
            <w:r w:rsidRPr="00F273C0">
              <w:rPr>
                <w:rFonts w:ascii="Verdana" w:hAnsi="Verdana" w:cstheme="minorHAnsi"/>
                <w:sz w:val="18"/>
                <w:szCs w:val="18"/>
              </w:rPr>
              <w:t xml:space="preserve"> </w:t>
            </w:r>
            <w:r w:rsidRPr="002E64EC">
              <w:rPr>
                <w:rFonts w:ascii="Verdana" w:hAnsi="Verdana" w:cstheme="minorHAnsi"/>
                <w:sz w:val="18"/>
                <w:szCs w:val="18"/>
              </w:rPr>
              <w:t>płynów eksploatacyjnych, olejów i płynów hydraulicznych</w:t>
            </w:r>
            <w:r w:rsidR="0027596B">
              <w:rPr>
                <w:rFonts w:ascii="Verdana" w:hAnsi="Verdana" w:cstheme="minorHAnsi"/>
                <w:sz w:val="18"/>
                <w:szCs w:val="18"/>
              </w:rPr>
              <w:t>.</w:t>
            </w:r>
          </w:p>
        </w:tc>
        <w:tc>
          <w:tcPr>
            <w:tcW w:w="4179" w:type="dxa"/>
            <w:gridSpan w:val="4"/>
            <w:vMerge w:val="restart"/>
            <w:tcBorders>
              <w:top w:val="nil"/>
              <w:left w:val="single" w:sz="4" w:space="0" w:color="auto"/>
              <w:bottom w:val="single" w:sz="4" w:space="0" w:color="auto"/>
              <w:right w:val="single" w:sz="12" w:space="0" w:color="000000"/>
            </w:tcBorders>
            <w:shd w:val="clear" w:color="auto" w:fill="FFFFFF" w:themeFill="background1"/>
            <w:noWrap/>
            <w:vAlign w:val="bottom"/>
            <w:hideMark/>
          </w:tcPr>
          <w:p w14:paraId="5980C342"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BCF9DA8" w14:textId="77777777" w:rsidR="009D75FF" w:rsidRPr="00CB496F" w:rsidRDefault="009D75FF" w:rsidP="00B8564E">
            <w:pPr>
              <w:rPr>
                <w:rFonts w:ascii="Verdana" w:hAnsi="Verdana" w:cs="Calibri"/>
                <w:color w:val="000000"/>
                <w:sz w:val="18"/>
                <w:szCs w:val="18"/>
              </w:rPr>
            </w:pPr>
          </w:p>
        </w:tc>
      </w:tr>
      <w:tr w:rsidR="009D75FF" w:rsidRPr="00CB496F" w14:paraId="20B4C6AA" w14:textId="77777777" w:rsidTr="009D75FF">
        <w:trPr>
          <w:trHeight w:val="300"/>
        </w:trPr>
        <w:tc>
          <w:tcPr>
            <w:tcW w:w="694" w:type="dxa"/>
            <w:vMerge/>
            <w:tcBorders>
              <w:top w:val="nil"/>
              <w:left w:val="single" w:sz="12" w:space="0" w:color="auto"/>
              <w:bottom w:val="single" w:sz="4" w:space="0" w:color="auto"/>
              <w:right w:val="single" w:sz="4" w:space="0" w:color="auto"/>
            </w:tcBorders>
            <w:shd w:val="clear" w:color="auto" w:fill="FFFFFF" w:themeFill="background1"/>
            <w:vAlign w:val="center"/>
            <w:hideMark/>
          </w:tcPr>
          <w:p w14:paraId="7E128111" w14:textId="77777777" w:rsidR="009D75FF" w:rsidRPr="00CB496F" w:rsidRDefault="009D75FF" w:rsidP="00B8564E">
            <w:pPr>
              <w:rPr>
                <w:rFonts w:ascii="Verdana" w:hAnsi="Verdana" w:cs="Calibri"/>
                <w:color w:val="000000"/>
                <w:sz w:val="18"/>
                <w:szCs w:val="18"/>
              </w:rPr>
            </w:pPr>
          </w:p>
        </w:tc>
        <w:tc>
          <w:tcPr>
            <w:tcW w:w="4867" w:type="dxa"/>
            <w:gridSpan w:val="4"/>
            <w:vMerge/>
            <w:tcBorders>
              <w:top w:val="nil"/>
              <w:left w:val="single" w:sz="4" w:space="0" w:color="auto"/>
              <w:bottom w:val="single" w:sz="4" w:space="0" w:color="auto"/>
              <w:right w:val="single" w:sz="4" w:space="0" w:color="auto"/>
            </w:tcBorders>
            <w:shd w:val="clear" w:color="auto" w:fill="FFFFFF" w:themeFill="background1"/>
            <w:vAlign w:val="center"/>
            <w:hideMark/>
          </w:tcPr>
          <w:p w14:paraId="26EE639C"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4" w:space="0" w:color="auto"/>
              <w:right w:val="single" w:sz="12" w:space="0" w:color="000000"/>
            </w:tcBorders>
            <w:shd w:val="clear" w:color="auto" w:fill="FFFFFF" w:themeFill="background1"/>
            <w:vAlign w:val="center"/>
            <w:hideMark/>
          </w:tcPr>
          <w:p w14:paraId="22702A05"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4408CD32" w14:textId="77777777" w:rsidR="009D75FF" w:rsidRPr="00CB496F" w:rsidRDefault="009D75FF" w:rsidP="00B8564E">
            <w:pPr>
              <w:rPr>
                <w:rFonts w:ascii="Verdana" w:hAnsi="Verdana"/>
                <w:sz w:val="18"/>
                <w:szCs w:val="18"/>
              </w:rPr>
            </w:pPr>
          </w:p>
        </w:tc>
      </w:tr>
      <w:tr w:rsidR="009D75FF" w:rsidRPr="00CB496F" w14:paraId="36CC1DD8" w14:textId="77777777" w:rsidTr="009D75FF">
        <w:trPr>
          <w:trHeight w:val="300"/>
        </w:trPr>
        <w:tc>
          <w:tcPr>
            <w:tcW w:w="694" w:type="dxa"/>
            <w:vMerge/>
            <w:tcBorders>
              <w:top w:val="nil"/>
              <w:left w:val="single" w:sz="12" w:space="0" w:color="auto"/>
              <w:bottom w:val="single" w:sz="4" w:space="0" w:color="auto"/>
              <w:right w:val="single" w:sz="4" w:space="0" w:color="auto"/>
            </w:tcBorders>
            <w:shd w:val="clear" w:color="auto" w:fill="FFFFFF" w:themeFill="background1"/>
            <w:vAlign w:val="center"/>
            <w:hideMark/>
          </w:tcPr>
          <w:p w14:paraId="523636E2" w14:textId="77777777" w:rsidR="009D75FF" w:rsidRPr="00CB496F" w:rsidRDefault="009D75FF" w:rsidP="00B8564E">
            <w:pPr>
              <w:rPr>
                <w:rFonts w:ascii="Verdana" w:hAnsi="Verdana" w:cs="Calibri"/>
                <w:color w:val="000000"/>
                <w:sz w:val="18"/>
                <w:szCs w:val="18"/>
              </w:rPr>
            </w:pPr>
          </w:p>
        </w:tc>
        <w:tc>
          <w:tcPr>
            <w:tcW w:w="4867" w:type="dxa"/>
            <w:gridSpan w:val="4"/>
            <w:vMerge/>
            <w:tcBorders>
              <w:top w:val="nil"/>
              <w:left w:val="single" w:sz="4" w:space="0" w:color="auto"/>
              <w:bottom w:val="single" w:sz="4" w:space="0" w:color="auto"/>
              <w:right w:val="single" w:sz="4" w:space="0" w:color="auto"/>
            </w:tcBorders>
            <w:shd w:val="clear" w:color="auto" w:fill="FFFFFF" w:themeFill="background1"/>
            <w:vAlign w:val="center"/>
            <w:hideMark/>
          </w:tcPr>
          <w:p w14:paraId="04E44EC0"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4" w:space="0" w:color="auto"/>
              <w:right w:val="single" w:sz="12" w:space="0" w:color="000000"/>
            </w:tcBorders>
            <w:shd w:val="clear" w:color="auto" w:fill="FFFFFF" w:themeFill="background1"/>
            <w:vAlign w:val="center"/>
            <w:hideMark/>
          </w:tcPr>
          <w:p w14:paraId="45ADDCA3"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39F63E98" w14:textId="77777777" w:rsidR="009D75FF" w:rsidRPr="00CB496F" w:rsidRDefault="009D75FF" w:rsidP="00B8564E">
            <w:pPr>
              <w:rPr>
                <w:rFonts w:ascii="Verdana" w:hAnsi="Verdana"/>
                <w:sz w:val="18"/>
                <w:szCs w:val="18"/>
              </w:rPr>
            </w:pPr>
          </w:p>
        </w:tc>
      </w:tr>
      <w:tr w:rsidR="009D75FF" w:rsidRPr="00CB496F" w14:paraId="171AFC67" w14:textId="77777777" w:rsidTr="009D75FF">
        <w:trPr>
          <w:trHeight w:val="289"/>
        </w:trPr>
        <w:tc>
          <w:tcPr>
            <w:tcW w:w="694" w:type="dxa"/>
            <w:vMerge w:val="restart"/>
            <w:tcBorders>
              <w:top w:val="single" w:sz="4" w:space="0" w:color="auto"/>
              <w:left w:val="single" w:sz="12" w:space="0" w:color="auto"/>
              <w:bottom w:val="single" w:sz="4" w:space="0" w:color="auto"/>
              <w:right w:val="single" w:sz="4" w:space="0" w:color="auto"/>
            </w:tcBorders>
            <w:noWrap/>
            <w:vAlign w:val="center"/>
            <w:hideMark/>
          </w:tcPr>
          <w:p w14:paraId="4FA1AC07"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2</w:t>
            </w:r>
          </w:p>
        </w:tc>
        <w:tc>
          <w:tcPr>
            <w:tcW w:w="4867" w:type="dxa"/>
            <w:gridSpan w:val="4"/>
            <w:vMerge w:val="restart"/>
            <w:tcBorders>
              <w:top w:val="single" w:sz="4" w:space="0" w:color="auto"/>
              <w:left w:val="single" w:sz="4" w:space="0" w:color="auto"/>
              <w:bottom w:val="single" w:sz="4" w:space="0" w:color="auto"/>
              <w:right w:val="single" w:sz="4" w:space="0" w:color="000000"/>
            </w:tcBorders>
            <w:vAlign w:val="center"/>
            <w:hideMark/>
          </w:tcPr>
          <w:p w14:paraId="08516A1A"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Powłoka lakiernicza bez uszkodzeń</w:t>
            </w:r>
          </w:p>
        </w:tc>
        <w:tc>
          <w:tcPr>
            <w:tcW w:w="4179" w:type="dxa"/>
            <w:gridSpan w:val="4"/>
            <w:vMerge w:val="restart"/>
            <w:tcBorders>
              <w:top w:val="single" w:sz="4" w:space="0" w:color="auto"/>
              <w:left w:val="single" w:sz="4" w:space="0" w:color="auto"/>
              <w:bottom w:val="single" w:sz="4" w:space="0" w:color="000000"/>
              <w:right w:val="single" w:sz="12" w:space="0" w:color="000000"/>
            </w:tcBorders>
            <w:noWrap/>
            <w:vAlign w:val="bottom"/>
            <w:hideMark/>
          </w:tcPr>
          <w:p w14:paraId="36602DF4"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22CFC08F" w14:textId="77777777" w:rsidR="009D75FF" w:rsidRPr="00CB496F" w:rsidRDefault="009D75FF" w:rsidP="00B8564E">
            <w:pPr>
              <w:rPr>
                <w:rFonts w:ascii="Verdana" w:hAnsi="Verdana" w:cs="Calibri"/>
                <w:color w:val="000000"/>
                <w:sz w:val="18"/>
                <w:szCs w:val="18"/>
              </w:rPr>
            </w:pPr>
          </w:p>
        </w:tc>
      </w:tr>
      <w:tr w:rsidR="009D75FF" w:rsidRPr="00CB496F" w14:paraId="35669573" w14:textId="77777777" w:rsidTr="009D75FF">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0151B5B7"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000000"/>
            </w:tcBorders>
            <w:vAlign w:val="center"/>
            <w:hideMark/>
          </w:tcPr>
          <w:p w14:paraId="36B4ED18"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000000"/>
              <w:right w:val="single" w:sz="12" w:space="0" w:color="000000"/>
            </w:tcBorders>
            <w:vAlign w:val="center"/>
            <w:hideMark/>
          </w:tcPr>
          <w:p w14:paraId="55F893BA"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3C481BFD" w14:textId="77777777" w:rsidR="009D75FF" w:rsidRPr="00CB496F" w:rsidRDefault="009D75FF" w:rsidP="00B8564E">
            <w:pPr>
              <w:rPr>
                <w:rFonts w:ascii="Verdana" w:hAnsi="Verdana"/>
                <w:sz w:val="18"/>
                <w:szCs w:val="18"/>
              </w:rPr>
            </w:pPr>
          </w:p>
        </w:tc>
      </w:tr>
      <w:tr w:rsidR="009D75FF" w:rsidRPr="00CB496F" w14:paraId="4DF83976" w14:textId="77777777" w:rsidTr="009D75FF">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3B801CC4"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000000"/>
            </w:tcBorders>
            <w:vAlign w:val="center"/>
            <w:hideMark/>
          </w:tcPr>
          <w:p w14:paraId="3CDC69B0"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000000"/>
              <w:right w:val="single" w:sz="12" w:space="0" w:color="000000"/>
            </w:tcBorders>
            <w:vAlign w:val="center"/>
            <w:hideMark/>
          </w:tcPr>
          <w:p w14:paraId="6ECF60A6"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24BBA6BC" w14:textId="77777777" w:rsidR="009D75FF" w:rsidRPr="00CB496F" w:rsidRDefault="009D75FF" w:rsidP="00B8564E">
            <w:pPr>
              <w:rPr>
                <w:rFonts w:ascii="Verdana" w:hAnsi="Verdana"/>
                <w:sz w:val="18"/>
                <w:szCs w:val="18"/>
              </w:rPr>
            </w:pPr>
          </w:p>
        </w:tc>
      </w:tr>
      <w:tr w:rsidR="009D75FF" w:rsidRPr="00CB496F" w14:paraId="7EC378AC" w14:textId="77777777">
        <w:trPr>
          <w:trHeight w:val="300"/>
        </w:trPr>
        <w:tc>
          <w:tcPr>
            <w:tcW w:w="694" w:type="dxa"/>
            <w:vMerge w:val="restart"/>
            <w:tcBorders>
              <w:top w:val="single" w:sz="4" w:space="0" w:color="auto"/>
              <w:left w:val="single" w:sz="12" w:space="0" w:color="auto"/>
              <w:bottom w:val="single" w:sz="4" w:space="0" w:color="auto"/>
              <w:right w:val="single" w:sz="4" w:space="0" w:color="auto"/>
            </w:tcBorders>
            <w:noWrap/>
            <w:vAlign w:val="center"/>
            <w:hideMark/>
          </w:tcPr>
          <w:p w14:paraId="3489800F" w14:textId="77777777" w:rsidR="008C2776" w:rsidRDefault="008C2776" w:rsidP="00B8564E">
            <w:pPr>
              <w:jc w:val="center"/>
              <w:rPr>
                <w:rFonts w:ascii="Verdana" w:hAnsi="Verdana" w:cs="Calibri"/>
                <w:color w:val="000000"/>
                <w:sz w:val="18"/>
                <w:szCs w:val="18"/>
              </w:rPr>
            </w:pPr>
          </w:p>
          <w:p w14:paraId="5D5707E4" w14:textId="77777777" w:rsidR="008C2776" w:rsidRDefault="008C2776" w:rsidP="00B8564E">
            <w:pPr>
              <w:jc w:val="center"/>
              <w:rPr>
                <w:rFonts w:ascii="Verdana" w:hAnsi="Verdana" w:cs="Calibri"/>
                <w:color w:val="000000"/>
                <w:sz w:val="18"/>
                <w:szCs w:val="18"/>
              </w:rPr>
            </w:pPr>
          </w:p>
          <w:p w14:paraId="7F1E3246" w14:textId="320AA48A"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3</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47BB019" w14:textId="1EEB2180" w:rsidR="009D75FF" w:rsidRPr="00CB496F" w:rsidRDefault="007B294A" w:rsidP="00B8564E">
            <w:pPr>
              <w:rPr>
                <w:rFonts w:ascii="Verdana" w:hAnsi="Verdana" w:cstheme="minorHAnsi"/>
                <w:color w:val="000000"/>
                <w:sz w:val="18"/>
                <w:szCs w:val="18"/>
              </w:rPr>
            </w:pPr>
            <w:r w:rsidRPr="00CB496F">
              <w:rPr>
                <w:rFonts w:ascii="Verdana" w:hAnsi="Verdana" w:cstheme="minorHAnsi"/>
                <w:color w:val="000000"/>
                <w:sz w:val="18"/>
                <w:szCs w:val="18"/>
              </w:rPr>
              <w:lastRenderedPageBreak/>
              <w:t>Ściany boczne, dach i podwozie i mocowanie elementów muszą być prawidłowe i sprawne.</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center"/>
            <w:hideMark/>
          </w:tcPr>
          <w:p w14:paraId="2F0FC405" w14:textId="77777777" w:rsidR="007B294A" w:rsidRPr="00CB496F" w:rsidRDefault="007B294A" w:rsidP="00B8564E">
            <w:pPr>
              <w:jc w:val="center"/>
              <w:rPr>
                <w:rFonts w:ascii="Verdana" w:hAnsi="Verdana" w:cs="Calibri"/>
                <w:color w:val="000000"/>
                <w:sz w:val="18"/>
                <w:szCs w:val="18"/>
              </w:rPr>
            </w:pPr>
            <w:r w:rsidRPr="00CB496F">
              <w:rPr>
                <w:rFonts w:ascii="Verdana" w:hAnsi="Verdana" w:cs="Calibri"/>
                <w:color w:val="000000"/>
                <w:sz w:val="18"/>
                <w:szCs w:val="18"/>
              </w:rPr>
              <w:t> </w:t>
            </w:r>
          </w:p>
          <w:p w14:paraId="581F94E9" w14:textId="0ADFB24F"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lastRenderedPageBreak/>
              <w:t> </w:t>
            </w:r>
          </w:p>
        </w:tc>
        <w:tc>
          <w:tcPr>
            <w:tcW w:w="160" w:type="dxa"/>
            <w:vAlign w:val="center"/>
            <w:hideMark/>
          </w:tcPr>
          <w:p w14:paraId="4EA082B7" w14:textId="77777777" w:rsidR="009D75FF" w:rsidRPr="00CB496F" w:rsidRDefault="009D75FF" w:rsidP="00B8564E">
            <w:pPr>
              <w:rPr>
                <w:rFonts w:ascii="Verdana" w:hAnsi="Verdana" w:cs="Calibri"/>
                <w:color w:val="000000"/>
                <w:sz w:val="18"/>
                <w:szCs w:val="18"/>
              </w:rPr>
            </w:pPr>
          </w:p>
        </w:tc>
      </w:tr>
      <w:tr w:rsidR="009D75FF" w:rsidRPr="00CB496F" w14:paraId="7B935075" w14:textId="77777777" w:rsidTr="00B8564E">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2BF968A7"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1A30A669"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576CD885"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05BB4002" w14:textId="77777777" w:rsidR="009D75FF" w:rsidRPr="00CB496F" w:rsidRDefault="009D75FF" w:rsidP="00B8564E">
            <w:pPr>
              <w:rPr>
                <w:rFonts w:ascii="Verdana" w:hAnsi="Verdana"/>
                <w:sz w:val="18"/>
                <w:szCs w:val="18"/>
              </w:rPr>
            </w:pPr>
          </w:p>
        </w:tc>
      </w:tr>
      <w:tr w:rsidR="009D75FF" w:rsidRPr="00CB496F" w14:paraId="212D5BDD" w14:textId="77777777">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5D82A07F"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77541C0C"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bottom"/>
            <w:hideMark/>
          </w:tcPr>
          <w:p w14:paraId="70C4F87C"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4F7D9E43" w14:textId="77777777" w:rsidR="009D75FF" w:rsidRPr="00CB496F" w:rsidRDefault="009D75FF" w:rsidP="00B8564E">
            <w:pPr>
              <w:rPr>
                <w:rFonts w:ascii="Verdana" w:hAnsi="Verdana"/>
                <w:sz w:val="18"/>
                <w:szCs w:val="18"/>
              </w:rPr>
            </w:pPr>
          </w:p>
        </w:tc>
      </w:tr>
      <w:tr w:rsidR="009D75FF" w:rsidRPr="00CB496F" w14:paraId="2E4D1783" w14:textId="77777777">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6429F9DC"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4</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E125E0" w14:textId="77777777" w:rsidR="007B294A" w:rsidRPr="00CB496F" w:rsidRDefault="007B294A" w:rsidP="00B8564E">
            <w:pPr>
              <w:rPr>
                <w:rFonts w:ascii="Verdana" w:hAnsi="Verdana" w:cstheme="minorHAnsi"/>
                <w:color w:val="000000"/>
                <w:sz w:val="18"/>
                <w:szCs w:val="18"/>
              </w:rPr>
            </w:pPr>
          </w:p>
          <w:p w14:paraId="39635F30" w14:textId="03F59190" w:rsidR="009D75FF" w:rsidRPr="00CB496F" w:rsidRDefault="007B294A" w:rsidP="00B8564E">
            <w:pPr>
              <w:rPr>
                <w:rFonts w:ascii="Verdana" w:hAnsi="Verdana" w:cstheme="minorHAnsi"/>
                <w:color w:val="000000"/>
                <w:sz w:val="18"/>
                <w:szCs w:val="18"/>
              </w:rPr>
            </w:pPr>
            <w:r w:rsidRPr="00CB496F">
              <w:rPr>
                <w:rFonts w:ascii="Verdana" w:hAnsi="Verdana" w:cstheme="minorHAnsi"/>
                <w:color w:val="000000"/>
                <w:sz w:val="18"/>
                <w:szCs w:val="18"/>
              </w:rPr>
              <w:t xml:space="preserve">Odbierak prądu musi być sprawny, </w:t>
            </w:r>
            <w:r w:rsidR="008C2776">
              <w:rPr>
                <w:rFonts w:ascii="Verdana" w:hAnsi="Verdana" w:cstheme="minorHAnsi"/>
                <w:color w:val="000000"/>
                <w:sz w:val="18"/>
                <w:szCs w:val="18"/>
              </w:rPr>
              <w:t>(dotyczy lokomotyw wyposażonych w odbierak prądu)</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center"/>
            <w:hideMark/>
          </w:tcPr>
          <w:p w14:paraId="4E78A546" w14:textId="77777777" w:rsidR="007B294A" w:rsidRPr="00CB496F" w:rsidRDefault="007B294A" w:rsidP="00B8564E">
            <w:pPr>
              <w:jc w:val="center"/>
              <w:rPr>
                <w:rFonts w:ascii="Verdana" w:hAnsi="Verdana" w:cs="Calibri"/>
                <w:color w:val="000000"/>
                <w:sz w:val="18"/>
                <w:szCs w:val="18"/>
              </w:rPr>
            </w:pPr>
            <w:r w:rsidRPr="00CB496F">
              <w:rPr>
                <w:rFonts w:ascii="Verdana" w:hAnsi="Verdana" w:cs="Calibri"/>
                <w:color w:val="000000"/>
                <w:sz w:val="18"/>
                <w:szCs w:val="18"/>
              </w:rPr>
              <w:t> </w:t>
            </w:r>
          </w:p>
          <w:p w14:paraId="34478E5A" w14:textId="05695742"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82CEB56" w14:textId="77777777" w:rsidR="009D75FF" w:rsidRPr="00CB496F" w:rsidRDefault="009D75FF" w:rsidP="00B8564E">
            <w:pPr>
              <w:rPr>
                <w:rFonts w:ascii="Verdana" w:hAnsi="Verdana" w:cs="Calibri"/>
                <w:color w:val="000000"/>
                <w:sz w:val="18"/>
                <w:szCs w:val="18"/>
              </w:rPr>
            </w:pPr>
          </w:p>
        </w:tc>
      </w:tr>
      <w:tr w:rsidR="009D75FF" w:rsidRPr="00CB496F" w14:paraId="06466F28"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5E8BCB30"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33FEDF08"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53BF13A4"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64615D55" w14:textId="77777777" w:rsidR="009D75FF" w:rsidRPr="00CB496F" w:rsidRDefault="009D75FF" w:rsidP="00B8564E">
            <w:pPr>
              <w:rPr>
                <w:rFonts w:ascii="Verdana" w:hAnsi="Verdana"/>
                <w:sz w:val="18"/>
                <w:szCs w:val="18"/>
              </w:rPr>
            </w:pPr>
          </w:p>
        </w:tc>
      </w:tr>
      <w:tr w:rsidR="009D75FF" w:rsidRPr="00CB496F" w14:paraId="642D48D1" w14:textId="77777777">
        <w:trPr>
          <w:trHeight w:val="300"/>
        </w:trPr>
        <w:tc>
          <w:tcPr>
            <w:tcW w:w="694" w:type="dxa"/>
            <w:vMerge/>
            <w:tcBorders>
              <w:top w:val="nil"/>
              <w:left w:val="single" w:sz="12" w:space="0" w:color="auto"/>
              <w:bottom w:val="single" w:sz="4" w:space="0" w:color="auto"/>
              <w:right w:val="single" w:sz="4" w:space="0" w:color="auto"/>
            </w:tcBorders>
            <w:vAlign w:val="center"/>
            <w:hideMark/>
          </w:tcPr>
          <w:p w14:paraId="57230CE0"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76B1C1D1"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bottom"/>
            <w:hideMark/>
          </w:tcPr>
          <w:p w14:paraId="1C6563F7"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78B8CA14" w14:textId="77777777" w:rsidR="009D75FF" w:rsidRPr="00CB496F" w:rsidRDefault="009D75FF" w:rsidP="00B8564E">
            <w:pPr>
              <w:rPr>
                <w:rFonts w:ascii="Verdana" w:hAnsi="Verdana"/>
                <w:sz w:val="18"/>
                <w:szCs w:val="18"/>
              </w:rPr>
            </w:pPr>
          </w:p>
        </w:tc>
      </w:tr>
      <w:tr w:rsidR="009D75FF" w:rsidRPr="00CB496F" w14:paraId="79EC9FF5" w14:textId="77777777">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384F54F7"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5</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tcPr>
          <w:p w14:paraId="5497A404" w14:textId="382453D4" w:rsidR="009D75FF" w:rsidRPr="00CB496F" w:rsidRDefault="007B294A" w:rsidP="00B8564E">
            <w:pPr>
              <w:rPr>
                <w:rFonts w:ascii="Verdana" w:hAnsi="Verdana" w:cstheme="minorHAnsi"/>
                <w:color w:val="000000"/>
                <w:sz w:val="18"/>
                <w:szCs w:val="18"/>
              </w:rPr>
            </w:pPr>
            <w:r w:rsidRPr="00CB496F">
              <w:rPr>
                <w:rFonts w:ascii="Verdana" w:hAnsi="Verdana" w:cstheme="minorHAnsi"/>
                <w:color w:val="000000"/>
                <w:sz w:val="18"/>
                <w:szCs w:val="18"/>
              </w:rPr>
              <w:t>Napisy i oznaczenia powinny być kompletne i czytelne.</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center"/>
            <w:hideMark/>
          </w:tcPr>
          <w:p w14:paraId="6DE245DF" w14:textId="77777777" w:rsidR="007B294A" w:rsidRPr="00CB496F" w:rsidRDefault="007B294A" w:rsidP="00B8564E">
            <w:pPr>
              <w:jc w:val="center"/>
              <w:rPr>
                <w:rFonts w:ascii="Verdana" w:hAnsi="Verdana" w:cs="Calibri"/>
                <w:color w:val="000000"/>
                <w:sz w:val="18"/>
                <w:szCs w:val="18"/>
              </w:rPr>
            </w:pPr>
            <w:r w:rsidRPr="00CB496F">
              <w:rPr>
                <w:rFonts w:ascii="Verdana" w:hAnsi="Verdana" w:cs="Calibri"/>
                <w:color w:val="000000"/>
                <w:sz w:val="18"/>
                <w:szCs w:val="18"/>
              </w:rPr>
              <w:t> </w:t>
            </w:r>
          </w:p>
          <w:p w14:paraId="587C01AC" w14:textId="1C9F7EB0"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2859039F" w14:textId="77777777" w:rsidR="009D75FF" w:rsidRPr="00CB496F" w:rsidRDefault="009D75FF" w:rsidP="00B8564E">
            <w:pPr>
              <w:rPr>
                <w:rFonts w:ascii="Verdana" w:hAnsi="Verdana" w:cs="Calibri"/>
                <w:color w:val="000000"/>
                <w:sz w:val="18"/>
                <w:szCs w:val="18"/>
              </w:rPr>
            </w:pPr>
          </w:p>
        </w:tc>
      </w:tr>
      <w:tr w:rsidR="009D75FF" w:rsidRPr="00CB496F" w14:paraId="10919288"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05C178DD"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6A465754"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27910F54"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0305CCE1" w14:textId="77777777" w:rsidR="009D75FF" w:rsidRPr="00CB496F" w:rsidRDefault="009D75FF" w:rsidP="00B8564E">
            <w:pPr>
              <w:rPr>
                <w:rFonts w:ascii="Verdana" w:hAnsi="Verdana"/>
                <w:sz w:val="18"/>
                <w:szCs w:val="18"/>
              </w:rPr>
            </w:pPr>
          </w:p>
        </w:tc>
      </w:tr>
      <w:tr w:rsidR="009D75FF" w:rsidRPr="00CB496F" w14:paraId="1A9A2C0C" w14:textId="77777777">
        <w:trPr>
          <w:trHeight w:val="300"/>
        </w:trPr>
        <w:tc>
          <w:tcPr>
            <w:tcW w:w="694" w:type="dxa"/>
            <w:vMerge/>
            <w:tcBorders>
              <w:top w:val="nil"/>
              <w:left w:val="single" w:sz="12" w:space="0" w:color="auto"/>
              <w:bottom w:val="single" w:sz="4" w:space="0" w:color="auto"/>
              <w:right w:val="single" w:sz="4" w:space="0" w:color="auto"/>
            </w:tcBorders>
            <w:vAlign w:val="center"/>
            <w:hideMark/>
          </w:tcPr>
          <w:p w14:paraId="3BAF2721"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497CDE8D"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bottom"/>
            <w:hideMark/>
          </w:tcPr>
          <w:p w14:paraId="56729E97"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063AD8C2" w14:textId="77777777" w:rsidR="009D75FF" w:rsidRPr="00CB496F" w:rsidRDefault="009D75FF" w:rsidP="00B8564E">
            <w:pPr>
              <w:rPr>
                <w:rFonts w:ascii="Verdana" w:hAnsi="Verdana"/>
                <w:sz w:val="18"/>
                <w:szCs w:val="18"/>
              </w:rPr>
            </w:pPr>
          </w:p>
        </w:tc>
      </w:tr>
      <w:tr w:rsidR="009D75FF" w:rsidRPr="00CB496F" w14:paraId="3F4CF8CA"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1C131DCD"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246B1133"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3A7F8F32"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4AA53772" w14:textId="77777777" w:rsidR="009D75FF" w:rsidRPr="00CB496F" w:rsidRDefault="009D75FF" w:rsidP="00B8564E">
            <w:pPr>
              <w:rPr>
                <w:rFonts w:ascii="Verdana" w:hAnsi="Verdana"/>
                <w:sz w:val="18"/>
                <w:szCs w:val="18"/>
              </w:rPr>
            </w:pPr>
          </w:p>
        </w:tc>
      </w:tr>
      <w:tr w:rsidR="009D75FF" w:rsidRPr="00CB496F" w14:paraId="0A4B02C6" w14:textId="77777777" w:rsidTr="008C2776">
        <w:trPr>
          <w:trHeight w:val="53"/>
        </w:trPr>
        <w:tc>
          <w:tcPr>
            <w:tcW w:w="694" w:type="dxa"/>
            <w:vMerge/>
            <w:tcBorders>
              <w:top w:val="nil"/>
              <w:left w:val="single" w:sz="12" w:space="0" w:color="auto"/>
              <w:bottom w:val="single" w:sz="4" w:space="0" w:color="auto"/>
              <w:right w:val="single" w:sz="4" w:space="0" w:color="auto"/>
            </w:tcBorders>
            <w:vAlign w:val="center"/>
            <w:hideMark/>
          </w:tcPr>
          <w:p w14:paraId="06F13833"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nil"/>
              <w:bottom w:val="single" w:sz="4" w:space="0" w:color="auto"/>
              <w:right w:val="single" w:sz="4" w:space="0" w:color="000000"/>
            </w:tcBorders>
            <w:shd w:val="clear" w:color="auto" w:fill="BFBFBF"/>
            <w:vAlign w:val="center"/>
            <w:hideMark/>
          </w:tcPr>
          <w:p w14:paraId="6F05B5B2"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nil"/>
              <w:bottom w:val="single" w:sz="4" w:space="0" w:color="auto"/>
              <w:right w:val="single" w:sz="12" w:space="0" w:color="000000"/>
            </w:tcBorders>
            <w:shd w:val="clear" w:color="auto" w:fill="BFBFBF"/>
            <w:vAlign w:val="bottom"/>
            <w:hideMark/>
          </w:tcPr>
          <w:p w14:paraId="49185E35"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46E2EA80" w14:textId="77777777" w:rsidR="009D75FF" w:rsidRPr="00CB496F" w:rsidRDefault="009D75FF" w:rsidP="00B8564E">
            <w:pPr>
              <w:rPr>
                <w:rFonts w:ascii="Verdana" w:hAnsi="Verdana"/>
                <w:sz w:val="18"/>
                <w:szCs w:val="18"/>
              </w:rPr>
            </w:pPr>
          </w:p>
        </w:tc>
      </w:tr>
      <w:tr w:rsidR="008C2776" w:rsidRPr="00CB496F" w14:paraId="7D501E2C" w14:textId="77777777" w:rsidTr="008C2776">
        <w:trPr>
          <w:trHeight w:val="300"/>
        </w:trPr>
        <w:tc>
          <w:tcPr>
            <w:tcW w:w="694" w:type="dxa"/>
            <w:tcBorders>
              <w:top w:val="single" w:sz="4" w:space="0" w:color="auto"/>
              <w:left w:val="single" w:sz="12" w:space="0" w:color="auto"/>
              <w:bottom w:val="single" w:sz="4" w:space="0" w:color="auto"/>
              <w:right w:val="single" w:sz="4" w:space="0" w:color="auto"/>
            </w:tcBorders>
            <w:shd w:val="pct20" w:color="auto" w:fill="auto"/>
            <w:noWrap/>
            <w:vAlign w:val="center"/>
          </w:tcPr>
          <w:p w14:paraId="129328D6" w14:textId="77777777" w:rsidR="008C2776" w:rsidRPr="008C2776" w:rsidRDefault="008C2776" w:rsidP="008C2776">
            <w:pPr>
              <w:jc w:val="center"/>
              <w:rPr>
                <w:rFonts w:ascii="Verdana" w:hAnsi="Verdana" w:cs="Calibri"/>
                <w:color w:val="000000"/>
                <w:sz w:val="18"/>
                <w:szCs w:val="18"/>
              </w:rPr>
            </w:pPr>
          </w:p>
        </w:tc>
        <w:tc>
          <w:tcPr>
            <w:tcW w:w="4867" w:type="dxa"/>
            <w:gridSpan w:val="4"/>
            <w:tcBorders>
              <w:top w:val="single" w:sz="4" w:space="0" w:color="auto"/>
              <w:left w:val="single" w:sz="4" w:space="0" w:color="auto"/>
              <w:bottom w:val="single" w:sz="4" w:space="0" w:color="auto"/>
              <w:right w:val="single" w:sz="4" w:space="0" w:color="auto"/>
            </w:tcBorders>
            <w:shd w:val="pct20" w:color="auto" w:fill="auto"/>
            <w:vAlign w:val="center"/>
          </w:tcPr>
          <w:p w14:paraId="3292650C" w14:textId="2F5F9AFD" w:rsidR="008C2776" w:rsidRPr="008C2776" w:rsidRDefault="008C2776" w:rsidP="008C2776">
            <w:pPr>
              <w:jc w:val="center"/>
              <w:rPr>
                <w:rFonts w:ascii="Verdana" w:hAnsi="Verdana" w:cstheme="minorHAnsi"/>
                <w:color w:val="000000"/>
                <w:sz w:val="18"/>
                <w:szCs w:val="18"/>
              </w:rPr>
            </w:pPr>
            <w:r w:rsidRPr="00CB496F">
              <w:rPr>
                <w:rFonts w:ascii="Verdana" w:hAnsi="Verdana" w:cstheme="minorHAnsi"/>
                <w:b/>
                <w:bCs/>
                <w:color w:val="000000"/>
                <w:sz w:val="18"/>
                <w:szCs w:val="18"/>
              </w:rPr>
              <w:t>Należy sprawdzić:</w:t>
            </w:r>
          </w:p>
        </w:tc>
        <w:tc>
          <w:tcPr>
            <w:tcW w:w="4179" w:type="dxa"/>
            <w:gridSpan w:val="4"/>
            <w:tcBorders>
              <w:top w:val="single" w:sz="4" w:space="0" w:color="auto"/>
              <w:left w:val="single" w:sz="4" w:space="0" w:color="auto"/>
              <w:bottom w:val="single" w:sz="4" w:space="0" w:color="auto"/>
              <w:right w:val="single" w:sz="12" w:space="0" w:color="000000"/>
            </w:tcBorders>
            <w:shd w:val="pct20" w:color="auto" w:fill="auto"/>
            <w:noWrap/>
            <w:vAlign w:val="bottom"/>
          </w:tcPr>
          <w:p w14:paraId="353B45E4" w14:textId="77777777" w:rsidR="008C2776" w:rsidRPr="00CB496F" w:rsidRDefault="008C2776" w:rsidP="008C2776">
            <w:pPr>
              <w:jc w:val="center"/>
              <w:rPr>
                <w:rFonts w:ascii="Verdana" w:hAnsi="Verdana" w:cs="Calibri"/>
                <w:color w:val="000000"/>
                <w:sz w:val="18"/>
                <w:szCs w:val="18"/>
              </w:rPr>
            </w:pPr>
          </w:p>
        </w:tc>
        <w:tc>
          <w:tcPr>
            <w:tcW w:w="160" w:type="dxa"/>
            <w:vAlign w:val="center"/>
          </w:tcPr>
          <w:p w14:paraId="3DF50F13" w14:textId="77777777" w:rsidR="008C2776" w:rsidRPr="00CB496F" w:rsidRDefault="008C2776" w:rsidP="008C2776">
            <w:pPr>
              <w:rPr>
                <w:rFonts w:ascii="Verdana" w:hAnsi="Verdana" w:cs="Calibri"/>
                <w:color w:val="000000"/>
                <w:sz w:val="18"/>
                <w:szCs w:val="18"/>
              </w:rPr>
            </w:pPr>
          </w:p>
        </w:tc>
      </w:tr>
      <w:tr w:rsidR="008C2776" w:rsidRPr="00CB496F" w14:paraId="77133130" w14:textId="77777777" w:rsidTr="008C2776">
        <w:trPr>
          <w:trHeight w:val="300"/>
        </w:trPr>
        <w:tc>
          <w:tcPr>
            <w:tcW w:w="694" w:type="dxa"/>
            <w:tcBorders>
              <w:top w:val="single" w:sz="4" w:space="0" w:color="auto"/>
              <w:left w:val="single" w:sz="12" w:space="0" w:color="auto"/>
              <w:bottom w:val="single" w:sz="4" w:space="0" w:color="auto"/>
              <w:right w:val="single" w:sz="4" w:space="0" w:color="auto"/>
            </w:tcBorders>
            <w:noWrap/>
            <w:vAlign w:val="center"/>
          </w:tcPr>
          <w:p w14:paraId="1C481006" w14:textId="096A5F05" w:rsidR="008C2776" w:rsidRPr="008C2776" w:rsidRDefault="008C2776" w:rsidP="008C2776">
            <w:pPr>
              <w:jc w:val="center"/>
              <w:rPr>
                <w:rFonts w:ascii="Verdana" w:hAnsi="Verdana" w:cs="Calibri"/>
                <w:color w:val="000000"/>
                <w:sz w:val="18"/>
                <w:szCs w:val="18"/>
              </w:rPr>
            </w:pPr>
            <w:r>
              <w:rPr>
                <w:rFonts w:ascii="Verdana" w:hAnsi="Verdana" w:cs="Calibri"/>
                <w:color w:val="000000"/>
                <w:sz w:val="18"/>
                <w:szCs w:val="18"/>
              </w:rPr>
              <w:t>6</w:t>
            </w:r>
          </w:p>
        </w:tc>
        <w:tc>
          <w:tcPr>
            <w:tcW w:w="4867" w:type="dxa"/>
            <w:gridSpan w:val="4"/>
            <w:tcBorders>
              <w:top w:val="single" w:sz="4" w:space="0" w:color="auto"/>
              <w:left w:val="single" w:sz="4" w:space="0" w:color="auto"/>
              <w:bottom w:val="single" w:sz="4" w:space="0" w:color="auto"/>
              <w:right w:val="single" w:sz="4" w:space="0" w:color="auto"/>
            </w:tcBorders>
            <w:vAlign w:val="center"/>
          </w:tcPr>
          <w:p w14:paraId="139B7772" w14:textId="52559D52" w:rsidR="008C2776" w:rsidRPr="00CB496F" w:rsidRDefault="008C2776" w:rsidP="008C2776">
            <w:pPr>
              <w:rPr>
                <w:rFonts w:ascii="Verdana" w:hAnsi="Verdana" w:cstheme="minorHAnsi"/>
                <w:b/>
                <w:bCs/>
                <w:color w:val="000000"/>
                <w:sz w:val="18"/>
                <w:szCs w:val="18"/>
              </w:rPr>
            </w:pPr>
            <w:r w:rsidRPr="008C2776">
              <w:rPr>
                <w:rFonts w:ascii="Verdana" w:hAnsi="Verdana" w:cstheme="minorHAnsi"/>
                <w:color w:val="000000"/>
                <w:sz w:val="18"/>
                <w:szCs w:val="18"/>
              </w:rPr>
              <w:t>Kontrola wzrokowa nadwozia, na występowanie deformacji</w:t>
            </w:r>
            <w:r>
              <w:rPr>
                <w:rFonts w:ascii="Verdana" w:hAnsi="Verdana" w:cstheme="minorHAnsi"/>
                <w:color w:val="000000"/>
                <w:sz w:val="18"/>
                <w:szCs w:val="18"/>
              </w:rPr>
              <w:t xml:space="preserve"> </w:t>
            </w:r>
            <w:r w:rsidRPr="007E39B5">
              <w:rPr>
                <w:rFonts w:ascii="Verdana" w:hAnsi="Verdana" w:cstheme="minorHAnsi"/>
                <w:sz w:val="18"/>
                <w:szCs w:val="18"/>
              </w:rPr>
              <w:t>– sporządzenie dokumentacji fotograficznej.</w:t>
            </w:r>
          </w:p>
        </w:tc>
        <w:tc>
          <w:tcPr>
            <w:tcW w:w="4179" w:type="dxa"/>
            <w:gridSpan w:val="4"/>
            <w:tcBorders>
              <w:top w:val="single" w:sz="4" w:space="0" w:color="auto"/>
              <w:left w:val="single" w:sz="4" w:space="0" w:color="auto"/>
              <w:bottom w:val="single" w:sz="4" w:space="0" w:color="auto"/>
              <w:right w:val="single" w:sz="12" w:space="0" w:color="000000"/>
            </w:tcBorders>
            <w:noWrap/>
            <w:vAlign w:val="bottom"/>
          </w:tcPr>
          <w:p w14:paraId="4E420BE8" w14:textId="77777777" w:rsidR="008C2776" w:rsidRPr="00CB496F" w:rsidRDefault="008C2776" w:rsidP="008C2776">
            <w:pPr>
              <w:jc w:val="center"/>
              <w:rPr>
                <w:rFonts w:ascii="Verdana" w:hAnsi="Verdana" w:cs="Calibri"/>
                <w:color w:val="000000"/>
                <w:sz w:val="18"/>
                <w:szCs w:val="18"/>
              </w:rPr>
            </w:pPr>
          </w:p>
        </w:tc>
        <w:tc>
          <w:tcPr>
            <w:tcW w:w="160" w:type="dxa"/>
            <w:vAlign w:val="center"/>
          </w:tcPr>
          <w:p w14:paraId="56CFA5A9" w14:textId="77777777" w:rsidR="008C2776" w:rsidRPr="00CB496F" w:rsidRDefault="008C2776" w:rsidP="008C2776">
            <w:pPr>
              <w:rPr>
                <w:rFonts w:ascii="Verdana" w:hAnsi="Verdana" w:cs="Calibri"/>
                <w:color w:val="000000"/>
                <w:sz w:val="18"/>
                <w:szCs w:val="18"/>
              </w:rPr>
            </w:pPr>
          </w:p>
        </w:tc>
      </w:tr>
      <w:tr w:rsidR="009D75FF" w:rsidRPr="00CB496F" w14:paraId="3E6D85B7" w14:textId="77777777">
        <w:trPr>
          <w:trHeight w:val="300"/>
        </w:trPr>
        <w:tc>
          <w:tcPr>
            <w:tcW w:w="694" w:type="dxa"/>
            <w:vMerge w:val="restart"/>
            <w:tcBorders>
              <w:top w:val="single" w:sz="4" w:space="0" w:color="auto"/>
              <w:left w:val="single" w:sz="12" w:space="0" w:color="auto"/>
              <w:bottom w:val="single" w:sz="4" w:space="0" w:color="000000"/>
              <w:right w:val="single" w:sz="4" w:space="0" w:color="auto"/>
            </w:tcBorders>
            <w:noWrap/>
            <w:vAlign w:val="center"/>
            <w:hideMark/>
          </w:tcPr>
          <w:p w14:paraId="4996AAE2"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7</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4267A17" w14:textId="37F613F4" w:rsidR="009D75FF" w:rsidRPr="00CB496F" w:rsidRDefault="008C2776" w:rsidP="00B8564E">
            <w:pPr>
              <w:rPr>
                <w:rFonts w:ascii="Verdana" w:hAnsi="Verdana" w:cstheme="minorHAnsi"/>
                <w:color w:val="000000"/>
                <w:sz w:val="18"/>
                <w:szCs w:val="18"/>
              </w:rPr>
            </w:pPr>
            <w:r w:rsidRPr="00CB496F">
              <w:rPr>
                <w:rFonts w:ascii="Verdana" w:hAnsi="Verdana" w:cstheme="minorHAnsi"/>
                <w:color w:val="000000"/>
                <w:sz w:val="18"/>
                <w:szCs w:val="18"/>
              </w:rPr>
              <w:t>Kontrola wzrokowa zderzaków, sprzęgów, sprzęgów automatycznych, sprzęgów przewodów. Luzy zderzaka.</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center"/>
            <w:hideMark/>
          </w:tcPr>
          <w:p w14:paraId="194481CB" w14:textId="77777777" w:rsidR="008C2776" w:rsidRPr="00CB496F" w:rsidRDefault="008C2776" w:rsidP="008C2776">
            <w:pPr>
              <w:jc w:val="center"/>
              <w:rPr>
                <w:rFonts w:ascii="Verdana" w:hAnsi="Verdana" w:cs="Calibri"/>
                <w:color w:val="000000"/>
                <w:sz w:val="18"/>
                <w:szCs w:val="18"/>
              </w:rPr>
            </w:pPr>
            <w:r w:rsidRPr="00CB496F">
              <w:rPr>
                <w:rFonts w:ascii="Verdana" w:hAnsi="Verdana" w:cs="Calibri"/>
                <w:color w:val="000000"/>
                <w:sz w:val="18"/>
                <w:szCs w:val="18"/>
              </w:rPr>
              <w:t> </w:t>
            </w:r>
          </w:p>
          <w:p w14:paraId="4326A3F7" w14:textId="7433FAB8"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C6D0BE1" w14:textId="77777777" w:rsidR="009D75FF" w:rsidRPr="00CB496F" w:rsidRDefault="009D75FF" w:rsidP="00B8564E">
            <w:pPr>
              <w:rPr>
                <w:rFonts w:ascii="Verdana" w:hAnsi="Verdana" w:cs="Calibri"/>
                <w:color w:val="000000"/>
                <w:sz w:val="18"/>
                <w:szCs w:val="18"/>
              </w:rPr>
            </w:pPr>
          </w:p>
        </w:tc>
      </w:tr>
      <w:tr w:rsidR="009D75FF" w:rsidRPr="00CB496F" w14:paraId="75A39895" w14:textId="77777777" w:rsidTr="00B8564E">
        <w:trPr>
          <w:trHeight w:val="300"/>
        </w:trPr>
        <w:tc>
          <w:tcPr>
            <w:tcW w:w="694" w:type="dxa"/>
            <w:vMerge/>
            <w:tcBorders>
              <w:top w:val="nil"/>
              <w:left w:val="single" w:sz="12" w:space="0" w:color="auto"/>
              <w:bottom w:val="single" w:sz="4" w:space="0" w:color="000000"/>
              <w:right w:val="single" w:sz="4" w:space="0" w:color="auto"/>
            </w:tcBorders>
            <w:vAlign w:val="center"/>
            <w:hideMark/>
          </w:tcPr>
          <w:p w14:paraId="0AAF8231"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0A225AEF"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63074116"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2858E706" w14:textId="77777777" w:rsidR="009D75FF" w:rsidRPr="00CB496F" w:rsidRDefault="009D75FF" w:rsidP="00B8564E">
            <w:pPr>
              <w:rPr>
                <w:rFonts w:ascii="Verdana" w:hAnsi="Verdana"/>
                <w:sz w:val="18"/>
                <w:szCs w:val="18"/>
              </w:rPr>
            </w:pPr>
          </w:p>
        </w:tc>
      </w:tr>
      <w:tr w:rsidR="009D75FF" w:rsidRPr="00CB496F" w14:paraId="679AA9A6" w14:textId="77777777">
        <w:trPr>
          <w:trHeight w:val="300"/>
        </w:trPr>
        <w:tc>
          <w:tcPr>
            <w:tcW w:w="694" w:type="dxa"/>
            <w:vMerge/>
            <w:tcBorders>
              <w:top w:val="nil"/>
              <w:left w:val="single" w:sz="12" w:space="0" w:color="auto"/>
              <w:bottom w:val="single" w:sz="4" w:space="0" w:color="000000"/>
              <w:right w:val="single" w:sz="4" w:space="0" w:color="auto"/>
            </w:tcBorders>
            <w:vAlign w:val="center"/>
            <w:hideMark/>
          </w:tcPr>
          <w:p w14:paraId="2021904E"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42A9C3B2"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bottom"/>
            <w:hideMark/>
          </w:tcPr>
          <w:p w14:paraId="05C568D2"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0152FC03" w14:textId="77777777" w:rsidR="009D75FF" w:rsidRPr="00CB496F" w:rsidRDefault="009D75FF" w:rsidP="00B8564E">
            <w:pPr>
              <w:rPr>
                <w:rFonts w:ascii="Verdana" w:hAnsi="Verdana"/>
                <w:sz w:val="18"/>
                <w:szCs w:val="18"/>
              </w:rPr>
            </w:pPr>
          </w:p>
        </w:tc>
      </w:tr>
      <w:tr w:rsidR="009D75FF" w:rsidRPr="00CB496F" w14:paraId="63569666" w14:textId="77777777">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336B25BD"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8</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93A033" w14:textId="05482C67" w:rsidR="009D75FF" w:rsidRPr="00CB496F" w:rsidRDefault="008C2776" w:rsidP="00B8564E">
            <w:pPr>
              <w:rPr>
                <w:rFonts w:ascii="Verdana" w:hAnsi="Verdana" w:cstheme="minorHAnsi"/>
                <w:color w:val="000000"/>
                <w:sz w:val="18"/>
                <w:szCs w:val="18"/>
              </w:rPr>
            </w:pPr>
            <w:r w:rsidRPr="00CB496F">
              <w:rPr>
                <w:rFonts w:ascii="Verdana" w:hAnsi="Verdana" w:cstheme="minorHAnsi"/>
                <w:color w:val="000000"/>
                <w:sz w:val="18"/>
                <w:szCs w:val="18"/>
              </w:rPr>
              <w:t xml:space="preserve">Działanie oświetlenia zewnętrznego.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center"/>
            <w:hideMark/>
          </w:tcPr>
          <w:p w14:paraId="650FB80D" w14:textId="77777777" w:rsidR="008C2776" w:rsidRPr="00CB496F" w:rsidRDefault="008C2776" w:rsidP="008C2776">
            <w:pPr>
              <w:jc w:val="center"/>
              <w:rPr>
                <w:rFonts w:ascii="Verdana" w:hAnsi="Verdana" w:cs="Calibri"/>
                <w:color w:val="000000"/>
                <w:sz w:val="18"/>
                <w:szCs w:val="18"/>
              </w:rPr>
            </w:pPr>
            <w:r w:rsidRPr="00CB496F">
              <w:rPr>
                <w:rFonts w:ascii="Verdana" w:hAnsi="Verdana" w:cs="Calibri"/>
                <w:color w:val="000000"/>
                <w:sz w:val="18"/>
                <w:szCs w:val="18"/>
              </w:rPr>
              <w:t> </w:t>
            </w:r>
          </w:p>
          <w:p w14:paraId="2A758485" w14:textId="2714A576"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9699A6F" w14:textId="77777777" w:rsidR="009D75FF" w:rsidRPr="00CB496F" w:rsidRDefault="009D75FF" w:rsidP="00B8564E">
            <w:pPr>
              <w:rPr>
                <w:rFonts w:ascii="Verdana" w:hAnsi="Verdana" w:cs="Calibri"/>
                <w:color w:val="000000"/>
                <w:sz w:val="18"/>
                <w:szCs w:val="18"/>
              </w:rPr>
            </w:pPr>
          </w:p>
        </w:tc>
      </w:tr>
      <w:tr w:rsidR="009D75FF" w:rsidRPr="00CB496F" w14:paraId="36580298"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0BD4AD7C"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79102D22"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7CA06F4D"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31DAEA37" w14:textId="77777777" w:rsidR="009D75FF" w:rsidRPr="00CB496F" w:rsidRDefault="009D75FF" w:rsidP="00B8564E">
            <w:pPr>
              <w:rPr>
                <w:rFonts w:ascii="Verdana" w:hAnsi="Verdana"/>
                <w:sz w:val="18"/>
                <w:szCs w:val="18"/>
              </w:rPr>
            </w:pPr>
          </w:p>
        </w:tc>
      </w:tr>
      <w:tr w:rsidR="009D75FF" w:rsidRPr="00CB496F" w14:paraId="12C90F6D" w14:textId="77777777">
        <w:trPr>
          <w:trHeight w:val="300"/>
        </w:trPr>
        <w:tc>
          <w:tcPr>
            <w:tcW w:w="694" w:type="dxa"/>
            <w:vMerge/>
            <w:tcBorders>
              <w:top w:val="nil"/>
              <w:left w:val="single" w:sz="12" w:space="0" w:color="auto"/>
              <w:bottom w:val="single" w:sz="4" w:space="0" w:color="auto"/>
              <w:right w:val="single" w:sz="4" w:space="0" w:color="auto"/>
            </w:tcBorders>
            <w:vAlign w:val="center"/>
            <w:hideMark/>
          </w:tcPr>
          <w:p w14:paraId="6968470D"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607AA2A6"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bottom"/>
            <w:hideMark/>
          </w:tcPr>
          <w:p w14:paraId="5BBEADD8"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3D2014C1" w14:textId="77777777" w:rsidR="009D75FF" w:rsidRPr="00CB496F" w:rsidRDefault="009D75FF" w:rsidP="00B8564E">
            <w:pPr>
              <w:rPr>
                <w:rFonts w:ascii="Verdana" w:hAnsi="Verdana"/>
                <w:sz w:val="18"/>
                <w:szCs w:val="18"/>
              </w:rPr>
            </w:pPr>
          </w:p>
        </w:tc>
      </w:tr>
      <w:tr w:rsidR="009D75FF" w:rsidRPr="00CB496F" w14:paraId="41CA7011" w14:textId="77777777">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46617DDF"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9</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54508A1" w14:textId="69254DC4" w:rsidR="008C2776" w:rsidRPr="00CB496F" w:rsidRDefault="008C2776" w:rsidP="008C2776">
            <w:pPr>
              <w:rPr>
                <w:rFonts w:ascii="Verdana" w:hAnsi="Verdana" w:cstheme="minorHAnsi"/>
                <w:color w:val="000000"/>
                <w:sz w:val="18"/>
                <w:szCs w:val="18"/>
              </w:rPr>
            </w:pPr>
          </w:p>
          <w:p w14:paraId="2526B379" w14:textId="40B4C6C2" w:rsidR="009D75FF" w:rsidRPr="00CB496F" w:rsidRDefault="008C2776" w:rsidP="00B8564E">
            <w:pPr>
              <w:rPr>
                <w:rFonts w:ascii="Verdana" w:hAnsi="Verdana" w:cstheme="minorHAnsi"/>
                <w:color w:val="000000"/>
                <w:sz w:val="18"/>
                <w:szCs w:val="18"/>
              </w:rPr>
            </w:pPr>
            <w:r w:rsidRPr="00CB496F">
              <w:rPr>
                <w:rFonts w:ascii="Verdana" w:hAnsi="Verdana" w:cstheme="minorHAnsi"/>
                <w:color w:val="000000"/>
                <w:sz w:val="18"/>
                <w:szCs w:val="18"/>
              </w:rPr>
              <w:t xml:space="preserve">Wszystkie elementy zewnętrzne i sterujące oraz wskaźniki </w:t>
            </w:r>
            <w:r w:rsidRPr="00734AA5">
              <w:rPr>
                <w:rFonts w:ascii="Verdana" w:hAnsi="Verdana" w:cstheme="minorHAnsi"/>
                <w:color w:val="000000"/>
                <w:sz w:val="18"/>
                <w:szCs w:val="18"/>
              </w:rPr>
              <w:t xml:space="preserve">tj. wskazania statusu hamulców na pudle lokomotywy - </w:t>
            </w:r>
            <w:r w:rsidRPr="00CB496F">
              <w:rPr>
                <w:rFonts w:ascii="Verdana" w:hAnsi="Verdana" w:cstheme="minorHAnsi"/>
                <w:color w:val="000000"/>
                <w:sz w:val="18"/>
                <w:szCs w:val="18"/>
              </w:rPr>
              <w:t xml:space="preserve">sprawdzenie poprawności działania. </w:t>
            </w:r>
            <w:r>
              <w:rPr>
                <w:rFonts w:ascii="Verdana" w:hAnsi="Verdana" w:cstheme="minorHAnsi"/>
                <w:color w:val="000000"/>
                <w:sz w:val="18"/>
                <w:szCs w:val="18"/>
              </w:rPr>
              <w:t>(jeśli dotyczy)</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center"/>
            <w:hideMark/>
          </w:tcPr>
          <w:p w14:paraId="02FD3133" w14:textId="77777777" w:rsidR="008C2776" w:rsidRPr="00CB496F" w:rsidRDefault="008C2776" w:rsidP="008C2776">
            <w:pPr>
              <w:jc w:val="center"/>
              <w:rPr>
                <w:rFonts w:ascii="Verdana" w:hAnsi="Verdana" w:cs="Calibri"/>
                <w:color w:val="000000"/>
                <w:sz w:val="18"/>
                <w:szCs w:val="18"/>
              </w:rPr>
            </w:pPr>
            <w:r w:rsidRPr="00CB496F">
              <w:rPr>
                <w:rFonts w:ascii="Verdana" w:hAnsi="Verdana" w:cs="Calibri"/>
                <w:color w:val="000000"/>
                <w:sz w:val="18"/>
                <w:szCs w:val="18"/>
              </w:rPr>
              <w:t> </w:t>
            </w:r>
          </w:p>
          <w:p w14:paraId="58BFEC2B" w14:textId="46551C50"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55D404D6" w14:textId="77777777" w:rsidR="009D75FF" w:rsidRPr="00CB496F" w:rsidRDefault="009D75FF" w:rsidP="00B8564E">
            <w:pPr>
              <w:rPr>
                <w:rFonts w:ascii="Verdana" w:hAnsi="Verdana" w:cs="Calibri"/>
                <w:color w:val="000000"/>
                <w:sz w:val="18"/>
                <w:szCs w:val="18"/>
              </w:rPr>
            </w:pPr>
          </w:p>
        </w:tc>
      </w:tr>
      <w:tr w:rsidR="009D75FF" w:rsidRPr="00CB496F" w14:paraId="680F5D5C"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0E3A0C5A"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63F899CE"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53316E1E"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2A5A5F86" w14:textId="77777777" w:rsidR="009D75FF" w:rsidRPr="00CB496F" w:rsidRDefault="009D75FF" w:rsidP="00B8564E">
            <w:pPr>
              <w:rPr>
                <w:rFonts w:ascii="Verdana" w:hAnsi="Verdana"/>
                <w:sz w:val="18"/>
                <w:szCs w:val="18"/>
              </w:rPr>
            </w:pPr>
          </w:p>
        </w:tc>
      </w:tr>
      <w:tr w:rsidR="009D75FF" w:rsidRPr="00CB496F" w14:paraId="64F76B4D" w14:textId="77777777">
        <w:trPr>
          <w:trHeight w:val="300"/>
        </w:trPr>
        <w:tc>
          <w:tcPr>
            <w:tcW w:w="694" w:type="dxa"/>
            <w:vMerge/>
            <w:tcBorders>
              <w:top w:val="nil"/>
              <w:left w:val="single" w:sz="12" w:space="0" w:color="auto"/>
              <w:bottom w:val="single" w:sz="4" w:space="0" w:color="auto"/>
              <w:right w:val="single" w:sz="4" w:space="0" w:color="auto"/>
            </w:tcBorders>
            <w:vAlign w:val="center"/>
            <w:hideMark/>
          </w:tcPr>
          <w:p w14:paraId="307D8FC7" w14:textId="77777777" w:rsidR="009D75FF" w:rsidRPr="00CB496F" w:rsidRDefault="009D75FF" w:rsidP="00B8564E">
            <w:pPr>
              <w:rPr>
                <w:rFonts w:ascii="Verdana" w:hAnsi="Verdana" w:cs="Calibri"/>
                <w:color w:val="000000"/>
                <w:sz w:val="18"/>
                <w:szCs w:val="18"/>
              </w:rPr>
            </w:pPr>
          </w:p>
        </w:tc>
        <w:tc>
          <w:tcPr>
            <w:tcW w:w="4867" w:type="dxa"/>
            <w:gridSpan w:val="4"/>
            <w:vMerge/>
            <w:tcBorders>
              <w:top w:val="nil"/>
              <w:left w:val="single" w:sz="4" w:space="0" w:color="auto"/>
              <w:bottom w:val="single" w:sz="12" w:space="0" w:color="000000"/>
              <w:right w:val="single" w:sz="4" w:space="0" w:color="auto"/>
            </w:tcBorders>
            <w:vAlign w:val="center"/>
            <w:hideMark/>
          </w:tcPr>
          <w:p w14:paraId="5C019AB6"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12" w:space="0" w:color="000000"/>
              <w:right w:val="single" w:sz="12" w:space="0" w:color="000000"/>
            </w:tcBorders>
            <w:vAlign w:val="bottom"/>
            <w:hideMark/>
          </w:tcPr>
          <w:p w14:paraId="449914A7"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3FBA3105" w14:textId="77777777" w:rsidR="009D75FF" w:rsidRPr="00CB496F" w:rsidRDefault="009D75FF" w:rsidP="00B8564E">
            <w:pPr>
              <w:rPr>
                <w:rFonts w:ascii="Verdana" w:hAnsi="Verdana"/>
                <w:sz w:val="18"/>
                <w:szCs w:val="18"/>
              </w:rPr>
            </w:pPr>
          </w:p>
        </w:tc>
      </w:tr>
      <w:tr w:rsidR="009D75FF" w:rsidRPr="00CB496F" w14:paraId="756F468C" w14:textId="77777777" w:rsidTr="00B8564E">
        <w:trPr>
          <w:trHeight w:val="300"/>
        </w:trPr>
        <w:tc>
          <w:tcPr>
            <w:tcW w:w="694" w:type="dxa"/>
            <w:vMerge/>
            <w:tcBorders>
              <w:top w:val="nil"/>
              <w:left w:val="single" w:sz="12" w:space="0" w:color="auto"/>
              <w:bottom w:val="single" w:sz="12" w:space="0" w:color="000000"/>
              <w:right w:val="single" w:sz="4" w:space="0" w:color="auto"/>
            </w:tcBorders>
            <w:vAlign w:val="center"/>
            <w:hideMark/>
          </w:tcPr>
          <w:p w14:paraId="4E2414A9" w14:textId="77777777" w:rsidR="009D75FF" w:rsidRPr="00CB496F" w:rsidRDefault="009D75FF" w:rsidP="00B8564E">
            <w:pPr>
              <w:rPr>
                <w:rFonts w:ascii="Verdana" w:hAnsi="Verdana" w:cs="Calibri"/>
                <w:color w:val="000000"/>
                <w:sz w:val="18"/>
                <w:szCs w:val="18"/>
              </w:rPr>
            </w:pPr>
          </w:p>
        </w:tc>
        <w:tc>
          <w:tcPr>
            <w:tcW w:w="4867" w:type="dxa"/>
            <w:gridSpan w:val="4"/>
            <w:vMerge/>
            <w:tcBorders>
              <w:top w:val="nil"/>
              <w:left w:val="single" w:sz="4" w:space="0" w:color="auto"/>
              <w:bottom w:val="single" w:sz="12" w:space="0" w:color="000000"/>
              <w:right w:val="single" w:sz="4" w:space="0" w:color="auto"/>
            </w:tcBorders>
            <w:vAlign w:val="center"/>
            <w:hideMark/>
          </w:tcPr>
          <w:p w14:paraId="593980AB"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12" w:space="0" w:color="000000"/>
              <w:right w:val="single" w:sz="12" w:space="0" w:color="000000"/>
            </w:tcBorders>
            <w:vAlign w:val="center"/>
            <w:hideMark/>
          </w:tcPr>
          <w:p w14:paraId="0E0A1038"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331CDDA1" w14:textId="77777777" w:rsidR="009D75FF" w:rsidRPr="00CB496F" w:rsidRDefault="009D75FF" w:rsidP="00B8564E">
            <w:pPr>
              <w:rPr>
                <w:rFonts w:ascii="Verdana" w:hAnsi="Verdana"/>
                <w:sz w:val="18"/>
                <w:szCs w:val="18"/>
              </w:rPr>
            </w:pPr>
          </w:p>
        </w:tc>
      </w:tr>
      <w:tr w:rsidR="009D75FF" w:rsidRPr="00CB496F" w14:paraId="0E6086F4" w14:textId="77777777" w:rsidTr="008C2776">
        <w:trPr>
          <w:trHeight w:val="315"/>
        </w:trPr>
        <w:tc>
          <w:tcPr>
            <w:tcW w:w="694" w:type="dxa"/>
            <w:vMerge/>
            <w:tcBorders>
              <w:top w:val="nil"/>
              <w:left w:val="single" w:sz="12" w:space="0" w:color="auto"/>
              <w:right w:val="single" w:sz="4" w:space="0" w:color="auto"/>
            </w:tcBorders>
            <w:vAlign w:val="center"/>
            <w:hideMark/>
          </w:tcPr>
          <w:p w14:paraId="48F259A0" w14:textId="77777777" w:rsidR="009D75FF" w:rsidRPr="00CB496F" w:rsidRDefault="009D75FF" w:rsidP="00B8564E">
            <w:pPr>
              <w:rPr>
                <w:rFonts w:ascii="Verdana" w:hAnsi="Verdana" w:cs="Calibri"/>
                <w:color w:val="000000"/>
                <w:sz w:val="18"/>
                <w:szCs w:val="18"/>
              </w:rPr>
            </w:pPr>
          </w:p>
        </w:tc>
        <w:tc>
          <w:tcPr>
            <w:tcW w:w="4867" w:type="dxa"/>
            <w:gridSpan w:val="4"/>
            <w:vMerge/>
            <w:vAlign w:val="center"/>
            <w:hideMark/>
          </w:tcPr>
          <w:p w14:paraId="14653734" w14:textId="77777777" w:rsidR="009D75FF" w:rsidRPr="00CB496F" w:rsidRDefault="009D75FF" w:rsidP="00B8564E">
            <w:pPr>
              <w:rPr>
                <w:rFonts w:ascii="Verdana" w:hAnsi="Verdana" w:cstheme="minorHAnsi"/>
                <w:color w:val="000000"/>
                <w:sz w:val="18"/>
                <w:szCs w:val="18"/>
              </w:rPr>
            </w:pPr>
          </w:p>
        </w:tc>
        <w:tc>
          <w:tcPr>
            <w:tcW w:w="4179" w:type="dxa"/>
            <w:gridSpan w:val="4"/>
            <w:vMerge/>
            <w:vAlign w:val="center"/>
            <w:hideMark/>
          </w:tcPr>
          <w:p w14:paraId="0A0384D6"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440BA909" w14:textId="77777777" w:rsidR="009D75FF" w:rsidRPr="00CB496F" w:rsidRDefault="009D75FF" w:rsidP="00B8564E">
            <w:pPr>
              <w:rPr>
                <w:rFonts w:ascii="Verdana" w:hAnsi="Verdana"/>
                <w:sz w:val="18"/>
                <w:szCs w:val="18"/>
              </w:rPr>
            </w:pPr>
          </w:p>
        </w:tc>
      </w:tr>
      <w:tr w:rsidR="009D75FF" w:rsidRPr="00CB496F" w14:paraId="56E468A6" w14:textId="77777777" w:rsidTr="008C2776">
        <w:trPr>
          <w:trHeight w:val="315"/>
        </w:trPr>
        <w:tc>
          <w:tcPr>
            <w:tcW w:w="694" w:type="dxa"/>
            <w:noWrap/>
            <w:vAlign w:val="center"/>
          </w:tcPr>
          <w:p w14:paraId="2825F976" w14:textId="77777777" w:rsidR="009D75FF" w:rsidRPr="00CB496F" w:rsidRDefault="009D75FF" w:rsidP="00B8564E">
            <w:pPr>
              <w:rPr>
                <w:rFonts w:ascii="Verdana" w:hAnsi="Verdana"/>
                <w:sz w:val="18"/>
                <w:szCs w:val="18"/>
              </w:rPr>
            </w:pPr>
          </w:p>
        </w:tc>
        <w:tc>
          <w:tcPr>
            <w:tcW w:w="1583" w:type="dxa"/>
            <w:shd w:val="clear" w:color="auto" w:fill="DBDBDB"/>
            <w:vAlign w:val="bottom"/>
          </w:tcPr>
          <w:p w14:paraId="53DFEDE5" w14:textId="640A2132" w:rsidR="009D75FF" w:rsidRPr="00CB496F" w:rsidRDefault="009D75FF" w:rsidP="00B8564E">
            <w:pPr>
              <w:rPr>
                <w:rFonts w:ascii="Verdana" w:hAnsi="Verdana"/>
                <w:sz w:val="18"/>
                <w:szCs w:val="18"/>
              </w:rPr>
            </w:pPr>
          </w:p>
        </w:tc>
        <w:tc>
          <w:tcPr>
            <w:tcW w:w="962" w:type="dxa"/>
            <w:shd w:val="clear" w:color="auto" w:fill="DBDBDB"/>
            <w:vAlign w:val="bottom"/>
          </w:tcPr>
          <w:p w14:paraId="50B655B6" w14:textId="5757F2CA" w:rsidR="009D75FF" w:rsidRPr="00CB496F" w:rsidRDefault="009D75FF" w:rsidP="00B8564E">
            <w:pPr>
              <w:rPr>
                <w:rFonts w:ascii="Verdana" w:hAnsi="Verdana"/>
                <w:sz w:val="18"/>
                <w:szCs w:val="18"/>
              </w:rPr>
            </w:pPr>
          </w:p>
        </w:tc>
        <w:tc>
          <w:tcPr>
            <w:tcW w:w="962" w:type="dxa"/>
            <w:vAlign w:val="center"/>
          </w:tcPr>
          <w:p w14:paraId="7E031A0E" w14:textId="77777777" w:rsidR="009D75FF" w:rsidRPr="00CB496F" w:rsidRDefault="009D75FF" w:rsidP="00B8564E">
            <w:pPr>
              <w:rPr>
                <w:rFonts w:ascii="Verdana" w:hAnsi="Verdana"/>
                <w:sz w:val="18"/>
                <w:szCs w:val="18"/>
              </w:rPr>
            </w:pPr>
          </w:p>
        </w:tc>
        <w:tc>
          <w:tcPr>
            <w:tcW w:w="1360" w:type="dxa"/>
            <w:vAlign w:val="center"/>
          </w:tcPr>
          <w:p w14:paraId="580B7D5A" w14:textId="77777777" w:rsidR="009D75FF" w:rsidRPr="00CB496F" w:rsidRDefault="009D75FF" w:rsidP="00B8564E">
            <w:pPr>
              <w:rPr>
                <w:rFonts w:ascii="Verdana" w:hAnsi="Verdana"/>
                <w:sz w:val="18"/>
                <w:szCs w:val="18"/>
              </w:rPr>
            </w:pPr>
          </w:p>
        </w:tc>
        <w:tc>
          <w:tcPr>
            <w:tcW w:w="806" w:type="dxa"/>
            <w:vAlign w:val="center"/>
          </w:tcPr>
          <w:p w14:paraId="4BD4BFAF" w14:textId="77777777" w:rsidR="009D75FF" w:rsidRPr="00CB496F" w:rsidRDefault="009D75FF" w:rsidP="00B8564E">
            <w:pPr>
              <w:rPr>
                <w:rFonts w:ascii="Verdana" w:hAnsi="Verdana"/>
                <w:sz w:val="18"/>
                <w:szCs w:val="18"/>
              </w:rPr>
            </w:pPr>
          </w:p>
        </w:tc>
        <w:tc>
          <w:tcPr>
            <w:tcW w:w="422" w:type="dxa"/>
            <w:vAlign w:val="center"/>
          </w:tcPr>
          <w:p w14:paraId="3BCA7C2F" w14:textId="77777777" w:rsidR="009D75FF" w:rsidRPr="00CB496F" w:rsidRDefault="009D75FF" w:rsidP="00B8564E">
            <w:pPr>
              <w:rPr>
                <w:rFonts w:ascii="Verdana" w:hAnsi="Verdana"/>
                <w:sz w:val="18"/>
                <w:szCs w:val="18"/>
              </w:rPr>
            </w:pPr>
          </w:p>
        </w:tc>
        <w:tc>
          <w:tcPr>
            <w:tcW w:w="1560" w:type="dxa"/>
            <w:vAlign w:val="center"/>
          </w:tcPr>
          <w:p w14:paraId="620AE838" w14:textId="77777777" w:rsidR="009D75FF" w:rsidRPr="00CB496F" w:rsidRDefault="009D75FF" w:rsidP="00B8564E">
            <w:pPr>
              <w:rPr>
                <w:rFonts w:ascii="Verdana" w:hAnsi="Verdana"/>
                <w:sz w:val="18"/>
                <w:szCs w:val="18"/>
              </w:rPr>
            </w:pPr>
          </w:p>
        </w:tc>
        <w:tc>
          <w:tcPr>
            <w:tcW w:w="1391" w:type="dxa"/>
            <w:noWrap/>
            <w:vAlign w:val="bottom"/>
          </w:tcPr>
          <w:p w14:paraId="577BA1AE" w14:textId="77777777" w:rsidR="009D75FF" w:rsidRPr="00CB496F" w:rsidRDefault="009D75FF" w:rsidP="00B8564E">
            <w:pPr>
              <w:rPr>
                <w:rFonts w:ascii="Verdana" w:hAnsi="Verdana"/>
                <w:sz w:val="18"/>
                <w:szCs w:val="18"/>
              </w:rPr>
            </w:pPr>
          </w:p>
        </w:tc>
        <w:tc>
          <w:tcPr>
            <w:tcW w:w="160" w:type="dxa"/>
            <w:vAlign w:val="center"/>
            <w:hideMark/>
          </w:tcPr>
          <w:p w14:paraId="3CF67B49" w14:textId="77777777" w:rsidR="009D75FF" w:rsidRPr="00CB496F" w:rsidRDefault="009D75FF" w:rsidP="00B8564E">
            <w:pPr>
              <w:rPr>
                <w:rFonts w:ascii="Verdana" w:hAnsi="Verdana"/>
                <w:sz w:val="18"/>
                <w:szCs w:val="18"/>
              </w:rPr>
            </w:pPr>
          </w:p>
        </w:tc>
      </w:tr>
      <w:tr w:rsidR="009D75FF" w:rsidRPr="00CB496F" w14:paraId="5F73970A" w14:textId="77777777" w:rsidTr="008C2776">
        <w:trPr>
          <w:trHeight w:val="330"/>
        </w:trPr>
        <w:tc>
          <w:tcPr>
            <w:tcW w:w="694" w:type="dxa"/>
            <w:tcBorders>
              <w:left w:val="single" w:sz="12" w:space="0" w:color="auto"/>
              <w:bottom w:val="single" w:sz="12" w:space="0" w:color="auto"/>
              <w:right w:val="single" w:sz="4" w:space="0" w:color="auto"/>
            </w:tcBorders>
            <w:shd w:val="clear" w:color="auto" w:fill="DBDBDB"/>
            <w:noWrap/>
            <w:vAlign w:val="bottom"/>
            <w:hideMark/>
          </w:tcPr>
          <w:p w14:paraId="138F8CF0"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II.</w:t>
            </w:r>
          </w:p>
        </w:tc>
        <w:tc>
          <w:tcPr>
            <w:tcW w:w="4867" w:type="dxa"/>
            <w:gridSpan w:val="4"/>
            <w:tcBorders>
              <w:left w:val="nil"/>
              <w:bottom w:val="single" w:sz="4" w:space="0" w:color="auto"/>
              <w:right w:val="single" w:sz="4" w:space="0" w:color="000000"/>
            </w:tcBorders>
            <w:shd w:val="clear" w:color="auto" w:fill="BFBFBF"/>
            <w:noWrap/>
            <w:vAlign w:val="center"/>
            <w:hideMark/>
          </w:tcPr>
          <w:p w14:paraId="051E847F" w14:textId="2C0F4661" w:rsidR="009D75FF" w:rsidRPr="00CB496F" w:rsidRDefault="009D75FF" w:rsidP="00B8564E">
            <w:pPr>
              <w:rPr>
                <w:rFonts w:ascii="Verdana" w:hAnsi="Verdana" w:cstheme="minorHAnsi"/>
                <w:b/>
                <w:bCs/>
                <w:color w:val="000000"/>
                <w:sz w:val="18"/>
                <w:szCs w:val="18"/>
              </w:rPr>
            </w:pPr>
            <w:r w:rsidRPr="00CB496F">
              <w:rPr>
                <w:rFonts w:ascii="Verdana" w:hAnsi="Verdana" w:cstheme="minorHAnsi"/>
                <w:b/>
                <w:bCs/>
                <w:color w:val="000000"/>
                <w:sz w:val="18"/>
                <w:szCs w:val="18"/>
              </w:rPr>
              <w:t>KABINY MASZYNISTY</w:t>
            </w:r>
          </w:p>
        </w:tc>
        <w:tc>
          <w:tcPr>
            <w:tcW w:w="4179" w:type="dxa"/>
            <w:gridSpan w:val="4"/>
            <w:tcBorders>
              <w:left w:val="nil"/>
              <w:bottom w:val="single" w:sz="4" w:space="0" w:color="auto"/>
              <w:right w:val="single" w:sz="12" w:space="0" w:color="000000"/>
            </w:tcBorders>
            <w:shd w:val="clear" w:color="auto" w:fill="BFBFBF"/>
            <w:noWrap/>
            <w:vAlign w:val="bottom"/>
            <w:hideMark/>
          </w:tcPr>
          <w:p w14:paraId="7ECD9D2D" w14:textId="19B1145C"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113CB86" w14:textId="77777777" w:rsidR="009D75FF" w:rsidRPr="00CB496F" w:rsidRDefault="009D75FF" w:rsidP="00B8564E">
            <w:pPr>
              <w:rPr>
                <w:rFonts w:ascii="Verdana" w:hAnsi="Verdana" w:cs="Calibri"/>
                <w:color w:val="000000"/>
                <w:sz w:val="18"/>
                <w:szCs w:val="18"/>
              </w:rPr>
            </w:pPr>
          </w:p>
        </w:tc>
      </w:tr>
      <w:tr w:rsidR="008C2776" w:rsidRPr="00CB496F" w14:paraId="1DD3227F" w14:textId="77777777">
        <w:trPr>
          <w:trHeight w:val="330"/>
        </w:trPr>
        <w:tc>
          <w:tcPr>
            <w:tcW w:w="694" w:type="dxa"/>
            <w:tcBorders>
              <w:top w:val="single" w:sz="12" w:space="0" w:color="auto"/>
              <w:left w:val="single" w:sz="12" w:space="0" w:color="auto"/>
              <w:bottom w:val="single" w:sz="12" w:space="0" w:color="auto"/>
              <w:right w:val="single" w:sz="4" w:space="0" w:color="auto"/>
            </w:tcBorders>
            <w:shd w:val="clear" w:color="auto" w:fill="DBDBDB"/>
            <w:noWrap/>
            <w:vAlign w:val="bottom"/>
          </w:tcPr>
          <w:p w14:paraId="4BBC447C" w14:textId="77777777" w:rsidR="008C2776" w:rsidRPr="00CB496F" w:rsidRDefault="008C2776" w:rsidP="008C2776">
            <w:pPr>
              <w:jc w:val="center"/>
              <w:rPr>
                <w:rFonts w:ascii="Verdana" w:hAnsi="Verdana" w:cs="Calibri"/>
                <w:color w:val="000000"/>
                <w:sz w:val="18"/>
                <w:szCs w:val="18"/>
              </w:rPr>
            </w:pPr>
          </w:p>
        </w:tc>
        <w:tc>
          <w:tcPr>
            <w:tcW w:w="4867" w:type="dxa"/>
            <w:gridSpan w:val="4"/>
            <w:tcBorders>
              <w:top w:val="single" w:sz="4" w:space="0" w:color="auto"/>
              <w:left w:val="nil"/>
              <w:bottom w:val="single" w:sz="4" w:space="0" w:color="auto"/>
              <w:right w:val="single" w:sz="4" w:space="0" w:color="000000"/>
            </w:tcBorders>
            <w:shd w:val="clear" w:color="auto" w:fill="BFBFBF"/>
            <w:noWrap/>
            <w:vAlign w:val="center"/>
          </w:tcPr>
          <w:p w14:paraId="109C34CC" w14:textId="0A9638E2" w:rsidR="008C2776" w:rsidRPr="00CB496F" w:rsidRDefault="008C2776" w:rsidP="008C2776">
            <w:pPr>
              <w:rPr>
                <w:rFonts w:ascii="Verdana" w:hAnsi="Verdana" w:cstheme="minorHAnsi"/>
                <w:b/>
                <w:bCs/>
                <w:color w:val="000000"/>
                <w:sz w:val="18"/>
                <w:szCs w:val="18"/>
              </w:rPr>
            </w:pPr>
            <w:r w:rsidRPr="00CB496F">
              <w:rPr>
                <w:rFonts w:ascii="Verdana" w:hAnsi="Verdana" w:cstheme="minorHAnsi"/>
                <w:b/>
                <w:bCs/>
                <w:color w:val="000000"/>
                <w:sz w:val="18"/>
                <w:szCs w:val="18"/>
              </w:rPr>
              <w:t>Należy sprawdzić:</w:t>
            </w:r>
          </w:p>
        </w:tc>
        <w:tc>
          <w:tcPr>
            <w:tcW w:w="4179" w:type="dxa"/>
            <w:gridSpan w:val="4"/>
            <w:tcBorders>
              <w:top w:val="single" w:sz="4" w:space="0" w:color="auto"/>
              <w:left w:val="nil"/>
              <w:bottom w:val="single" w:sz="4" w:space="0" w:color="auto"/>
              <w:right w:val="single" w:sz="12" w:space="0" w:color="000000"/>
            </w:tcBorders>
            <w:shd w:val="clear" w:color="auto" w:fill="BFBFBF"/>
            <w:noWrap/>
            <w:vAlign w:val="bottom"/>
          </w:tcPr>
          <w:p w14:paraId="53A2313A" w14:textId="77777777" w:rsidR="008C2776" w:rsidRPr="00CB496F" w:rsidRDefault="008C2776" w:rsidP="008C2776">
            <w:pPr>
              <w:jc w:val="center"/>
              <w:rPr>
                <w:rFonts w:ascii="Verdana" w:hAnsi="Verdana" w:cs="Calibri"/>
                <w:color w:val="000000"/>
                <w:sz w:val="18"/>
                <w:szCs w:val="18"/>
              </w:rPr>
            </w:pPr>
          </w:p>
        </w:tc>
        <w:tc>
          <w:tcPr>
            <w:tcW w:w="160" w:type="dxa"/>
            <w:vAlign w:val="center"/>
          </w:tcPr>
          <w:p w14:paraId="104763FA" w14:textId="77777777" w:rsidR="008C2776" w:rsidRPr="00CB496F" w:rsidRDefault="008C2776" w:rsidP="008C2776">
            <w:pPr>
              <w:rPr>
                <w:rFonts w:ascii="Verdana" w:hAnsi="Verdana" w:cs="Calibri"/>
                <w:color w:val="000000"/>
                <w:sz w:val="18"/>
                <w:szCs w:val="18"/>
              </w:rPr>
            </w:pPr>
          </w:p>
        </w:tc>
      </w:tr>
      <w:tr w:rsidR="009D75FF" w:rsidRPr="00CB496F" w14:paraId="4C3EC056" w14:textId="77777777">
        <w:trPr>
          <w:trHeight w:val="300"/>
        </w:trPr>
        <w:tc>
          <w:tcPr>
            <w:tcW w:w="694" w:type="dxa"/>
            <w:vMerge w:val="restart"/>
            <w:tcBorders>
              <w:top w:val="single" w:sz="4" w:space="0" w:color="auto"/>
              <w:left w:val="single" w:sz="12" w:space="0" w:color="auto"/>
              <w:bottom w:val="single" w:sz="4" w:space="0" w:color="000000"/>
              <w:right w:val="single" w:sz="4" w:space="0" w:color="auto"/>
            </w:tcBorders>
            <w:noWrap/>
            <w:vAlign w:val="center"/>
            <w:hideMark/>
          </w:tcPr>
          <w:p w14:paraId="642F2C19" w14:textId="3E8F320F" w:rsidR="009D75FF" w:rsidRPr="00CB496F" w:rsidRDefault="008C2776" w:rsidP="00B8564E">
            <w:pPr>
              <w:jc w:val="center"/>
              <w:rPr>
                <w:rFonts w:ascii="Verdana" w:hAnsi="Verdana" w:cs="Calibri"/>
                <w:color w:val="000000"/>
                <w:sz w:val="18"/>
                <w:szCs w:val="18"/>
              </w:rPr>
            </w:pPr>
            <w:r w:rsidRPr="00CB496F">
              <w:rPr>
                <w:rFonts w:ascii="Verdana" w:hAnsi="Verdana" w:cs="Calibri"/>
                <w:color w:val="000000"/>
                <w:sz w:val="18"/>
                <w:szCs w:val="18"/>
              </w:rPr>
              <w:t>1</w:t>
            </w:r>
            <w:r>
              <w:rPr>
                <w:rFonts w:ascii="Verdana" w:hAnsi="Verdana" w:cs="Calibri"/>
                <w:color w:val="000000"/>
                <w:sz w:val="18"/>
                <w:szCs w:val="18"/>
              </w:rPr>
              <w:t>0</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BBA6E8" w14:textId="4EE14906"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Działanie oświetlenie w kabinach maszynisty, stan lamp, osłon i przełączników.</w:t>
            </w:r>
            <w:r w:rsidR="008C2776" w:rsidRPr="008C2776">
              <w:rPr>
                <w:rFonts w:ascii="Verdana" w:hAnsi="Verdana" w:cstheme="minorHAnsi"/>
                <w:color w:val="000000"/>
                <w:sz w:val="18"/>
                <w:szCs w:val="18"/>
              </w:rPr>
              <w:t xml:space="preserve"> Sporządzenie dokumentacji fotograficznej</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center"/>
            <w:hideMark/>
          </w:tcPr>
          <w:p w14:paraId="23C2B768" w14:textId="77777777" w:rsidR="008C2776" w:rsidRPr="00CB496F" w:rsidRDefault="008C2776" w:rsidP="008C2776">
            <w:pPr>
              <w:jc w:val="center"/>
              <w:rPr>
                <w:rFonts w:ascii="Verdana" w:hAnsi="Verdana" w:cs="Calibri"/>
                <w:color w:val="000000"/>
                <w:sz w:val="18"/>
                <w:szCs w:val="18"/>
              </w:rPr>
            </w:pPr>
            <w:r w:rsidRPr="00CB496F">
              <w:rPr>
                <w:rFonts w:ascii="Verdana" w:hAnsi="Verdana" w:cs="Calibri"/>
                <w:color w:val="000000"/>
                <w:sz w:val="18"/>
                <w:szCs w:val="18"/>
              </w:rPr>
              <w:t> </w:t>
            </w:r>
          </w:p>
          <w:p w14:paraId="39FED45E" w14:textId="0002D63E"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0025FBEF" w14:textId="77777777" w:rsidR="009D75FF" w:rsidRPr="00CB496F" w:rsidRDefault="009D75FF" w:rsidP="00B8564E">
            <w:pPr>
              <w:rPr>
                <w:rFonts w:ascii="Verdana" w:hAnsi="Verdana" w:cs="Calibri"/>
                <w:color w:val="000000"/>
                <w:sz w:val="18"/>
                <w:szCs w:val="18"/>
              </w:rPr>
            </w:pPr>
          </w:p>
        </w:tc>
      </w:tr>
      <w:tr w:rsidR="009D75FF" w:rsidRPr="00CB496F" w14:paraId="19282005" w14:textId="77777777" w:rsidTr="00B8564E">
        <w:trPr>
          <w:trHeight w:val="300"/>
        </w:trPr>
        <w:tc>
          <w:tcPr>
            <w:tcW w:w="694" w:type="dxa"/>
            <w:vMerge/>
            <w:tcBorders>
              <w:top w:val="nil"/>
              <w:left w:val="single" w:sz="12" w:space="0" w:color="auto"/>
              <w:bottom w:val="single" w:sz="4" w:space="0" w:color="000000"/>
              <w:right w:val="single" w:sz="4" w:space="0" w:color="auto"/>
            </w:tcBorders>
            <w:vAlign w:val="center"/>
            <w:hideMark/>
          </w:tcPr>
          <w:p w14:paraId="1E658C25"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38BE34B1"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73F84E8D"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17EA78C7" w14:textId="77777777" w:rsidR="009D75FF" w:rsidRPr="00CB496F" w:rsidRDefault="009D75FF" w:rsidP="00B8564E">
            <w:pPr>
              <w:rPr>
                <w:rFonts w:ascii="Verdana" w:hAnsi="Verdana"/>
                <w:sz w:val="18"/>
                <w:szCs w:val="18"/>
              </w:rPr>
            </w:pPr>
          </w:p>
        </w:tc>
      </w:tr>
      <w:tr w:rsidR="009D75FF" w:rsidRPr="00CB496F" w14:paraId="5A3E0793" w14:textId="77777777" w:rsidTr="00B8564E">
        <w:trPr>
          <w:trHeight w:val="300"/>
        </w:trPr>
        <w:tc>
          <w:tcPr>
            <w:tcW w:w="694" w:type="dxa"/>
            <w:vMerge/>
            <w:tcBorders>
              <w:top w:val="nil"/>
              <w:left w:val="single" w:sz="12" w:space="0" w:color="auto"/>
              <w:bottom w:val="single" w:sz="4" w:space="0" w:color="000000"/>
              <w:right w:val="single" w:sz="4" w:space="0" w:color="auto"/>
            </w:tcBorders>
            <w:vAlign w:val="center"/>
            <w:hideMark/>
          </w:tcPr>
          <w:p w14:paraId="33611C5C"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2F89C645"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53881E88"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28081C9A" w14:textId="77777777" w:rsidR="009D75FF" w:rsidRPr="00CB496F" w:rsidRDefault="009D75FF" w:rsidP="00B8564E">
            <w:pPr>
              <w:rPr>
                <w:rFonts w:ascii="Verdana" w:hAnsi="Verdana"/>
                <w:sz w:val="18"/>
                <w:szCs w:val="18"/>
              </w:rPr>
            </w:pPr>
          </w:p>
        </w:tc>
      </w:tr>
      <w:tr w:rsidR="009D75FF" w:rsidRPr="00CB496F" w14:paraId="5A55EDD2"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tcPr>
          <w:p w14:paraId="18B5851F"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tcPr>
          <w:p w14:paraId="06C0AD43"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28C3A341"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745ACC20" w14:textId="77777777" w:rsidR="009D75FF" w:rsidRPr="00CB496F" w:rsidRDefault="009D75FF" w:rsidP="00B8564E">
            <w:pPr>
              <w:rPr>
                <w:rFonts w:ascii="Verdana" w:hAnsi="Verdana"/>
                <w:sz w:val="18"/>
                <w:szCs w:val="18"/>
              </w:rPr>
            </w:pPr>
          </w:p>
        </w:tc>
      </w:tr>
      <w:tr w:rsidR="009D75FF" w:rsidRPr="00CB496F" w14:paraId="21D10428"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tcPr>
          <w:p w14:paraId="2D91776B"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tcPr>
          <w:p w14:paraId="409F0D73"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30D3DCDB"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4ACC7C7F" w14:textId="77777777" w:rsidR="009D75FF" w:rsidRPr="00CB496F" w:rsidRDefault="009D75FF" w:rsidP="00B8564E">
            <w:pPr>
              <w:rPr>
                <w:rFonts w:ascii="Verdana" w:hAnsi="Verdana"/>
                <w:sz w:val="18"/>
                <w:szCs w:val="18"/>
              </w:rPr>
            </w:pPr>
          </w:p>
        </w:tc>
      </w:tr>
      <w:tr w:rsidR="009D75FF" w:rsidRPr="00CB496F" w14:paraId="0AB539C3"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tcPr>
          <w:p w14:paraId="6A993B36"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tcPr>
          <w:p w14:paraId="138167CD"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6677ED80"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21DF3306" w14:textId="77777777" w:rsidR="009D75FF" w:rsidRPr="00CB496F" w:rsidRDefault="009D75FF" w:rsidP="00B8564E">
            <w:pPr>
              <w:rPr>
                <w:rFonts w:ascii="Verdana" w:hAnsi="Verdana"/>
                <w:sz w:val="18"/>
                <w:szCs w:val="18"/>
              </w:rPr>
            </w:pPr>
          </w:p>
        </w:tc>
      </w:tr>
      <w:tr w:rsidR="009D75FF" w:rsidRPr="00CB496F" w14:paraId="63081E31" w14:textId="77777777">
        <w:trPr>
          <w:trHeight w:val="64"/>
        </w:trPr>
        <w:tc>
          <w:tcPr>
            <w:tcW w:w="694" w:type="dxa"/>
            <w:vMerge/>
            <w:tcBorders>
              <w:top w:val="nil"/>
              <w:left w:val="single" w:sz="12" w:space="0" w:color="auto"/>
              <w:bottom w:val="single" w:sz="4" w:space="0" w:color="auto"/>
              <w:right w:val="single" w:sz="4" w:space="0" w:color="auto"/>
            </w:tcBorders>
            <w:vAlign w:val="center"/>
          </w:tcPr>
          <w:p w14:paraId="65759361"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tcPr>
          <w:p w14:paraId="6AA3CA26"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bottom"/>
            <w:hideMark/>
          </w:tcPr>
          <w:p w14:paraId="288F12CF"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13D16478" w14:textId="77777777" w:rsidR="009D75FF" w:rsidRPr="00CB496F" w:rsidRDefault="009D75FF" w:rsidP="00B8564E">
            <w:pPr>
              <w:rPr>
                <w:rFonts w:ascii="Verdana" w:hAnsi="Verdana"/>
                <w:sz w:val="18"/>
                <w:szCs w:val="18"/>
              </w:rPr>
            </w:pPr>
          </w:p>
        </w:tc>
      </w:tr>
      <w:tr w:rsidR="009D75FF" w:rsidRPr="00CB496F" w14:paraId="76DEA0CC" w14:textId="77777777">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497B2C65" w14:textId="64115C50" w:rsidR="009D75FF" w:rsidRPr="00CB496F" w:rsidRDefault="008C2776" w:rsidP="00B8564E">
            <w:pPr>
              <w:jc w:val="center"/>
              <w:rPr>
                <w:rFonts w:ascii="Verdana" w:hAnsi="Verdana" w:cs="Calibri"/>
                <w:color w:val="000000"/>
                <w:sz w:val="18"/>
                <w:szCs w:val="18"/>
              </w:rPr>
            </w:pPr>
            <w:r w:rsidRPr="00CB496F">
              <w:rPr>
                <w:rFonts w:ascii="Verdana" w:hAnsi="Verdana" w:cs="Calibri"/>
                <w:color w:val="000000"/>
                <w:sz w:val="18"/>
                <w:szCs w:val="18"/>
              </w:rPr>
              <w:t>1</w:t>
            </w:r>
            <w:r>
              <w:rPr>
                <w:rFonts w:ascii="Verdana" w:hAnsi="Verdana" w:cs="Calibri"/>
                <w:color w:val="000000"/>
                <w:sz w:val="18"/>
                <w:szCs w:val="18"/>
              </w:rPr>
              <w:t>1</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62FC6E" w14:textId="30CDE63F" w:rsidR="009D75FF" w:rsidRPr="00CB496F" w:rsidRDefault="009D75FF" w:rsidP="00B8564E">
            <w:pPr>
              <w:rPr>
                <w:rFonts w:ascii="Verdana" w:hAnsi="Verdana" w:cstheme="minorHAnsi"/>
                <w:color w:val="000000"/>
                <w:sz w:val="18"/>
                <w:szCs w:val="18"/>
              </w:rPr>
            </w:pPr>
            <w:r w:rsidRPr="008C2776">
              <w:rPr>
                <w:rFonts w:ascii="Verdana" w:hAnsi="Verdana" w:cstheme="minorHAnsi"/>
                <w:sz w:val="18"/>
                <w:szCs w:val="18"/>
              </w:rPr>
              <w:t xml:space="preserve">Sprawdzić działanie systemów ogrzewania i klimatyzacji. Sprawność działania. </w:t>
            </w:r>
            <w:r w:rsidR="008C2776" w:rsidRPr="008C2776">
              <w:rPr>
                <w:rFonts w:ascii="Verdana" w:hAnsi="Verdana" w:cstheme="minorHAnsi"/>
                <w:sz w:val="18"/>
                <w:szCs w:val="18"/>
              </w:rPr>
              <w:t>Test funkcjonalny wykonywany manualnie, potwierdzający wyłącznie poprawną reakcję systemu.</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center"/>
            <w:hideMark/>
          </w:tcPr>
          <w:p w14:paraId="7654598C" w14:textId="77777777" w:rsidR="008C2776" w:rsidRPr="00CB496F" w:rsidRDefault="008C2776" w:rsidP="008C2776">
            <w:pPr>
              <w:jc w:val="center"/>
              <w:rPr>
                <w:rFonts w:ascii="Verdana" w:hAnsi="Verdana" w:cs="Calibri"/>
                <w:color w:val="000000"/>
                <w:sz w:val="18"/>
                <w:szCs w:val="18"/>
              </w:rPr>
            </w:pPr>
            <w:r w:rsidRPr="00CB496F">
              <w:rPr>
                <w:rFonts w:ascii="Verdana" w:hAnsi="Verdana" w:cs="Calibri"/>
                <w:color w:val="000000"/>
                <w:sz w:val="18"/>
                <w:szCs w:val="18"/>
              </w:rPr>
              <w:t> </w:t>
            </w:r>
          </w:p>
          <w:p w14:paraId="117AC45B" w14:textId="1CFC359D"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2DCB99F9" w14:textId="77777777" w:rsidR="009D75FF" w:rsidRPr="00CB496F" w:rsidRDefault="009D75FF" w:rsidP="00B8564E">
            <w:pPr>
              <w:rPr>
                <w:rFonts w:ascii="Verdana" w:hAnsi="Verdana" w:cs="Calibri"/>
                <w:color w:val="000000"/>
                <w:sz w:val="18"/>
                <w:szCs w:val="18"/>
              </w:rPr>
            </w:pPr>
          </w:p>
        </w:tc>
      </w:tr>
      <w:tr w:rsidR="009D75FF" w:rsidRPr="00CB496F" w14:paraId="386EE6A6"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55CBACEA" w14:textId="77777777" w:rsidR="009D75FF" w:rsidRPr="00CB496F" w:rsidRDefault="009D75FF" w:rsidP="008C2776">
            <w:pPr>
              <w:jc w:val="cente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01B58220"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2B4DB56E"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5F361274" w14:textId="77777777" w:rsidR="009D75FF" w:rsidRPr="00CB496F" w:rsidRDefault="009D75FF" w:rsidP="00B8564E">
            <w:pPr>
              <w:rPr>
                <w:rFonts w:ascii="Verdana" w:hAnsi="Verdana"/>
                <w:sz w:val="18"/>
                <w:szCs w:val="18"/>
              </w:rPr>
            </w:pPr>
          </w:p>
        </w:tc>
      </w:tr>
      <w:tr w:rsidR="009D75FF" w:rsidRPr="00CB496F" w14:paraId="0F118596" w14:textId="77777777">
        <w:trPr>
          <w:trHeight w:val="300"/>
        </w:trPr>
        <w:tc>
          <w:tcPr>
            <w:tcW w:w="694" w:type="dxa"/>
            <w:vMerge/>
            <w:tcBorders>
              <w:top w:val="nil"/>
              <w:left w:val="single" w:sz="12" w:space="0" w:color="auto"/>
              <w:bottom w:val="single" w:sz="4" w:space="0" w:color="auto"/>
              <w:right w:val="single" w:sz="4" w:space="0" w:color="auto"/>
            </w:tcBorders>
            <w:vAlign w:val="center"/>
            <w:hideMark/>
          </w:tcPr>
          <w:p w14:paraId="11934779" w14:textId="77777777" w:rsidR="009D75FF" w:rsidRPr="00CB496F" w:rsidRDefault="009D75FF" w:rsidP="008C2776">
            <w:pPr>
              <w:jc w:val="cente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5A29A647"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bottom"/>
            <w:hideMark/>
          </w:tcPr>
          <w:p w14:paraId="0ADCC9EA"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533ABA7F" w14:textId="77777777" w:rsidR="009D75FF" w:rsidRPr="00CB496F" w:rsidRDefault="009D75FF" w:rsidP="00B8564E">
            <w:pPr>
              <w:rPr>
                <w:rFonts w:ascii="Verdana" w:hAnsi="Verdana"/>
                <w:sz w:val="18"/>
                <w:szCs w:val="18"/>
              </w:rPr>
            </w:pPr>
          </w:p>
        </w:tc>
      </w:tr>
      <w:tr w:rsidR="008C2776" w:rsidRPr="00CB496F" w14:paraId="702FC443" w14:textId="77777777" w:rsidTr="00B8564E">
        <w:trPr>
          <w:trHeight w:val="300"/>
        </w:trPr>
        <w:tc>
          <w:tcPr>
            <w:tcW w:w="694" w:type="dxa"/>
            <w:tcBorders>
              <w:top w:val="nil"/>
              <w:left w:val="single" w:sz="12" w:space="0" w:color="auto"/>
              <w:bottom w:val="single" w:sz="4" w:space="0" w:color="auto"/>
              <w:right w:val="single" w:sz="4" w:space="0" w:color="auto"/>
            </w:tcBorders>
            <w:vAlign w:val="center"/>
          </w:tcPr>
          <w:p w14:paraId="30DD4095" w14:textId="35828550" w:rsidR="008C2776" w:rsidRPr="00CB496F" w:rsidRDefault="008C2776" w:rsidP="008C2776">
            <w:pPr>
              <w:jc w:val="center"/>
              <w:rPr>
                <w:rFonts w:ascii="Verdana" w:hAnsi="Verdana" w:cs="Calibri"/>
                <w:color w:val="000000"/>
                <w:sz w:val="18"/>
                <w:szCs w:val="18"/>
              </w:rPr>
            </w:pPr>
            <w:r>
              <w:rPr>
                <w:rFonts w:ascii="Verdana" w:hAnsi="Verdana" w:cs="Calibri"/>
                <w:color w:val="000000"/>
                <w:sz w:val="18"/>
                <w:szCs w:val="18"/>
              </w:rPr>
              <w:t>12</w:t>
            </w:r>
          </w:p>
        </w:tc>
        <w:tc>
          <w:tcPr>
            <w:tcW w:w="4867" w:type="dxa"/>
            <w:gridSpan w:val="4"/>
            <w:tcBorders>
              <w:top w:val="single" w:sz="4" w:space="0" w:color="auto"/>
              <w:left w:val="single" w:sz="4" w:space="0" w:color="auto"/>
              <w:bottom w:val="single" w:sz="4" w:space="0" w:color="auto"/>
              <w:right w:val="single" w:sz="4" w:space="0" w:color="auto"/>
            </w:tcBorders>
            <w:vAlign w:val="center"/>
          </w:tcPr>
          <w:p w14:paraId="33036919" w14:textId="702A44E7" w:rsidR="008C2776" w:rsidRPr="008C2776" w:rsidRDefault="008C2776" w:rsidP="008C2776">
            <w:pPr>
              <w:rPr>
                <w:rFonts w:ascii="Verdana" w:hAnsi="Verdana" w:cstheme="minorHAnsi"/>
                <w:b/>
                <w:bCs/>
                <w:color w:val="000000"/>
                <w:sz w:val="18"/>
                <w:szCs w:val="18"/>
              </w:rPr>
            </w:pPr>
            <w:r w:rsidRPr="001705AD">
              <w:rPr>
                <w:rFonts w:ascii="Verdana" w:hAnsi="Verdana" w:cstheme="minorHAnsi"/>
                <w:sz w:val="18"/>
                <w:szCs w:val="18"/>
              </w:rPr>
              <w:t xml:space="preserve">Działanie wycieraczek. Działanie spryskiwacza. </w:t>
            </w:r>
          </w:p>
        </w:tc>
        <w:tc>
          <w:tcPr>
            <w:tcW w:w="4179" w:type="dxa"/>
            <w:gridSpan w:val="4"/>
            <w:tcBorders>
              <w:top w:val="single" w:sz="4" w:space="0" w:color="auto"/>
              <w:left w:val="single" w:sz="4" w:space="0" w:color="auto"/>
              <w:bottom w:val="single" w:sz="4" w:space="0" w:color="auto"/>
              <w:right w:val="single" w:sz="12" w:space="0" w:color="000000"/>
            </w:tcBorders>
            <w:vAlign w:val="center"/>
          </w:tcPr>
          <w:p w14:paraId="24E3BD2C" w14:textId="77777777" w:rsidR="008C2776" w:rsidRPr="00CB496F" w:rsidRDefault="008C2776" w:rsidP="008C2776">
            <w:pPr>
              <w:rPr>
                <w:rFonts w:ascii="Verdana" w:hAnsi="Verdana" w:cs="Calibri"/>
                <w:color w:val="000000"/>
                <w:sz w:val="18"/>
                <w:szCs w:val="18"/>
              </w:rPr>
            </w:pPr>
          </w:p>
        </w:tc>
        <w:tc>
          <w:tcPr>
            <w:tcW w:w="160" w:type="dxa"/>
            <w:noWrap/>
            <w:vAlign w:val="bottom"/>
          </w:tcPr>
          <w:p w14:paraId="4FDD19B3" w14:textId="77777777" w:rsidR="008C2776" w:rsidRPr="00CB496F" w:rsidRDefault="008C2776" w:rsidP="008C2776">
            <w:pPr>
              <w:rPr>
                <w:rFonts w:ascii="Verdana" w:hAnsi="Verdana"/>
                <w:sz w:val="18"/>
                <w:szCs w:val="18"/>
              </w:rPr>
            </w:pPr>
          </w:p>
        </w:tc>
      </w:tr>
      <w:tr w:rsidR="008C2776" w:rsidRPr="00CB496F" w14:paraId="31DA4537" w14:textId="77777777" w:rsidTr="00B8564E">
        <w:trPr>
          <w:trHeight w:val="300"/>
        </w:trPr>
        <w:tc>
          <w:tcPr>
            <w:tcW w:w="694" w:type="dxa"/>
            <w:tcBorders>
              <w:top w:val="nil"/>
              <w:left w:val="single" w:sz="12" w:space="0" w:color="auto"/>
              <w:bottom w:val="single" w:sz="4" w:space="0" w:color="auto"/>
              <w:right w:val="single" w:sz="4" w:space="0" w:color="auto"/>
            </w:tcBorders>
            <w:vAlign w:val="center"/>
          </w:tcPr>
          <w:p w14:paraId="707FBEC6" w14:textId="79EA5136" w:rsidR="008C2776" w:rsidRPr="00CB496F" w:rsidRDefault="008C2776" w:rsidP="008C2776">
            <w:pPr>
              <w:jc w:val="center"/>
              <w:rPr>
                <w:rFonts w:ascii="Verdana" w:hAnsi="Verdana" w:cs="Calibri"/>
                <w:color w:val="000000"/>
                <w:sz w:val="18"/>
                <w:szCs w:val="18"/>
              </w:rPr>
            </w:pPr>
            <w:r>
              <w:rPr>
                <w:rFonts w:ascii="Verdana" w:hAnsi="Verdana" w:cs="Calibri"/>
                <w:color w:val="000000"/>
                <w:sz w:val="18"/>
                <w:szCs w:val="18"/>
              </w:rPr>
              <w:t>13</w:t>
            </w:r>
          </w:p>
        </w:tc>
        <w:tc>
          <w:tcPr>
            <w:tcW w:w="4867" w:type="dxa"/>
            <w:gridSpan w:val="4"/>
            <w:tcBorders>
              <w:top w:val="single" w:sz="4" w:space="0" w:color="auto"/>
              <w:left w:val="single" w:sz="4" w:space="0" w:color="auto"/>
              <w:bottom w:val="single" w:sz="4" w:space="0" w:color="auto"/>
              <w:right w:val="single" w:sz="4" w:space="0" w:color="auto"/>
            </w:tcBorders>
            <w:vAlign w:val="center"/>
          </w:tcPr>
          <w:p w14:paraId="6FC6A491" w14:textId="0A7CB9F1" w:rsidR="008C2776" w:rsidRPr="00CB496F" w:rsidRDefault="008C2776" w:rsidP="008C2776">
            <w:pPr>
              <w:rPr>
                <w:rFonts w:ascii="Verdana" w:hAnsi="Verdana" w:cstheme="minorHAnsi"/>
                <w:color w:val="000000"/>
                <w:sz w:val="18"/>
                <w:szCs w:val="18"/>
              </w:rPr>
            </w:pPr>
            <w:r w:rsidRPr="001705AD">
              <w:rPr>
                <w:rFonts w:ascii="Verdana" w:hAnsi="Verdana" w:cstheme="minorHAnsi"/>
                <w:sz w:val="18"/>
                <w:szCs w:val="18"/>
              </w:rPr>
              <w:t xml:space="preserve">Drzwi wejściowe do kabiny maszynisty powinny być sprawne i nie uszkodzone. </w:t>
            </w:r>
            <w:r w:rsidRPr="001705AD">
              <w:rPr>
                <w:rFonts w:ascii="Verdana" w:hAnsi="Verdana" w:cstheme="minorHAnsi"/>
                <w:sz w:val="16"/>
                <w:szCs w:val="16"/>
              </w:rPr>
              <w:t>Sporządzenie dokumentacji fotograficznej.</w:t>
            </w:r>
          </w:p>
        </w:tc>
        <w:tc>
          <w:tcPr>
            <w:tcW w:w="4179" w:type="dxa"/>
            <w:gridSpan w:val="4"/>
            <w:tcBorders>
              <w:top w:val="single" w:sz="4" w:space="0" w:color="auto"/>
              <w:left w:val="single" w:sz="4" w:space="0" w:color="auto"/>
              <w:bottom w:val="single" w:sz="4" w:space="0" w:color="auto"/>
              <w:right w:val="single" w:sz="12" w:space="0" w:color="000000"/>
            </w:tcBorders>
            <w:vAlign w:val="center"/>
          </w:tcPr>
          <w:p w14:paraId="32A44B95" w14:textId="77777777" w:rsidR="008C2776" w:rsidRPr="00CB496F" w:rsidRDefault="008C2776" w:rsidP="008C2776">
            <w:pPr>
              <w:rPr>
                <w:rFonts w:ascii="Verdana" w:hAnsi="Verdana" w:cs="Calibri"/>
                <w:color w:val="000000"/>
                <w:sz w:val="18"/>
                <w:szCs w:val="18"/>
              </w:rPr>
            </w:pPr>
          </w:p>
        </w:tc>
        <w:tc>
          <w:tcPr>
            <w:tcW w:w="160" w:type="dxa"/>
            <w:noWrap/>
            <w:vAlign w:val="bottom"/>
          </w:tcPr>
          <w:p w14:paraId="63F4652C" w14:textId="77777777" w:rsidR="008C2776" w:rsidRPr="00CB496F" w:rsidRDefault="008C2776" w:rsidP="008C2776">
            <w:pPr>
              <w:rPr>
                <w:rFonts w:ascii="Verdana" w:hAnsi="Verdana"/>
                <w:sz w:val="18"/>
                <w:szCs w:val="18"/>
              </w:rPr>
            </w:pPr>
          </w:p>
        </w:tc>
      </w:tr>
      <w:tr w:rsidR="009D75FF" w:rsidRPr="00CB496F" w14:paraId="657B5676" w14:textId="77777777" w:rsidTr="00B8564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2E3E911A" w14:textId="1A88C194" w:rsidR="009D75FF" w:rsidRPr="00CB496F" w:rsidRDefault="008C2776" w:rsidP="00B8564E">
            <w:pPr>
              <w:jc w:val="center"/>
              <w:rPr>
                <w:rFonts w:ascii="Verdana" w:hAnsi="Verdana" w:cs="Calibri"/>
                <w:color w:val="000000"/>
                <w:sz w:val="18"/>
                <w:szCs w:val="18"/>
              </w:rPr>
            </w:pPr>
            <w:r w:rsidRPr="00CB496F">
              <w:rPr>
                <w:rFonts w:ascii="Verdana" w:hAnsi="Verdana" w:cs="Calibri"/>
                <w:color w:val="000000"/>
                <w:sz w:val="18"/>
                <w:szCs w:val="18"/>
              </w:rPr>
              <w:t>1</w:t>
            </w:r>
            <w:r>
              <w:rPr>
                <w:rFonts w:ascii="Verdana" w:hAnsi="Verdana" w:cs="Calibri"/>
                <w:color w:val="000000"/>
                <w:sz w:val="18"/>
                <w:szCs w:val="18"/>
              </w:rPr>
              <w:t>4</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516278" w14:textId="10B1CC6A" w:rsidR="009D75FF" w:rsidRPr="00CB496F" w:rsidRDefault="008C2776" w:rsidP="00B8564E">
            <w:pPr>
              <w:rPr>
                <w:rFonts w:ascii="Verdana" w:hAnsi="Verdana" w:cstheme="minorHAnsi"/>
                <w:color w:val="000000"/>
                <w:sz w:val="18"/>
                <w:szCs w:val="18"/>
              </w:rPr>
            </w:pPr>
            <w:r w:rsidRPr="001705AD">
              <w:rPr>
                <w:rFonts w:ascii="Verdana" w:hAnsi="Verdana" w:cstheme="minorHAnsi"/>
                <w:sz w:val="18"/>
                <w:szCs w:val="18"/>
              </w:rPr>
              <w:t xml:space="preserve">Osłony przeciwsłoneczne powinny być sprawne i czyste. </w:t>
            </w:r>
            <w:r w:rsidRPr="001705AD">
              <w:rPr>
                <w:rFonts w:ascii="Verdana" w:hAnsi="Verdana" w:cstheme="minorHAnsi"/>
                <w:sz w:val="16"/>
                <w:szCs w:val="16"/>
              </w:rPr>
              <w:t>Sporządzenie dokumentacji fotograficznej</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1A3B6F23" w14:textId="2B7456AC" w:rsidR="009D75FF" w:rsidRPr="00CB496F" w:rsidRDefault="009D75FF" w:rsidP="00B8564E">
            <w:pPr>
              <w:jc w:val="center"/>
              <w:rPr>
                <w:rFonts w:ascii="Verdana" w:hAnsi="Verdana" w:cs="Calibri"/>
                <w:color w:val="000000"/>
                <w:sz w:val="18"/>
                <w:szCs w:val="18"/>
              </w:rPr>
            </w:pPr>
          </w:p>
        </w:tc>
        <w:tc>
          <w:tcPr>
            <w:tcW w:w="160" w:type="dxa"/>
            <w:vAlign w:val="center"/>
            <w:hideMark/>
          </w:tcPr>
          <w:p w14:paraId="75234783" w14:textId="77777777" w:rsidR="009D75FF" w:rsidRPr="00CB496F" w:rsidRDefault="009D75FF" w:rsidP="00B8564E">
            <w:pPr>
              <w:rPr>
                <w:rFonts w:ascii="Verdana" w:hAnsi="Verdana" w:cs="Calibri"/>
                <w:color w:val="000000"/>
                <w:sz w:val="18"/>
                <w:szCs w:val="18"/>
              </w:rPr>
            </w:pPr>
          </w:p>
        </w:tc>
      </w:tr>
      <w:tr w:rsidR="009D75FF" w:rsidRPr="00CB496F" w14:paraId="3115B630"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47B0E008"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678F73B6"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5570109"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75CF69AB" w14:textId="77777777" w:rsidR="009D75FF" w:rsidRPr="00CB496F" w:rsidRDefault="009D75FF" w:rsidP="00B8564E">
            <w:pPr>
              <w:rPr>
                <w:rFonts w:ascii="Verdana" w:hAnsi="Verdana"/>
                <w:sz w:val="18"/>
                <w:szCs w:val="18"/>
              </w:rPr>
            </w:pPr>
          </w:p>
        </w:tc>
      </w:tr>
      <w:tr w:rsidR="009D75FF" w:rsidRPr="00CB496F" w14:paraId="62C6A31C"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28FB2D06"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46FB1400"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293B0F28"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59C12C20" w14:textId="77777777" w:rsidR="009D75FF" w:rsidRPr="00CB496F" w:rsidRDefault="009D75FF" w:rsidP="00B8564E">
            <w:pPr>
              <w:rPr>
                <w:rFonts w:ascii="Verdana" w:hAnsi="Verdana"/>
                <w:sz w:val="18"/>
                <w:szCs w:val="18"/>
              </w:rPr>
            </w:pPr>
          </w:p>
        </w:tc>
      </w:tr>
    </w:tbl>
    <w:p w14:paraId="796C610E" w14:textId="77777777" w:rsidR="009D75FF" w:rsidRPr="00CB496F" w:rsidRDefault="009D75FF" w:rsidP="009D75FF">
      <w:r w:rsidRPr="00CB496F">
        <w:br w:type="page"/>
      </w:r>
    </w:p>
    <w:tbl>
      <w:tblPr>
        <w:tblW w:w="9900" w:type="dxa"/>
        <w:tblLayout w:type="fixed"/>
        <w:tblCellMar>
          <w:left w:w="70" w:type="dxa"/>
          <w:right w:w="70" w:type="dxa"/>
        </w:tblCellMar>
        <w:tblLook w:val="04A0" w:firstRow="1" w:lastRow="0" w:firstColumn="1" w:lastColumn="0" w:noHBand="0" w:noVBand="1"/>
      </w:tblPr>
      <w:tblGrid>
        <w:gridCol w:w="694"/>
        <w:gridCol w:w="1583"/>
        <w:gridCol w:w="962"/>
        <w:gridCol w:w="962"/>
        <w:gridCol w:w="1360"/>
        <w:gridCol w:w="806"/>
        <w:gridCol w:w="422"/>
        <w:gridCol w:w="1560"/>
        <w:gridCol w:w="1391"/>
        <w:gridCol w:w="160"/>
      </w:tblGrid>
      <w:tr w:rsidR="009D75FF" w:rsidRPr="00CB496F" w14:paraId="4B7459FE" w14:textId="77777777" w:rsidTr="00B8564E">
        <w:trPr>
          <w:trHeight w:val="300"/>
        </w:trPr>
        <w:tc>
          <w:tcPr>
            <w:tcW w:w="694" w:type="dxa"/>
            <w:vMerge w:val="restart"/>
            <w:tcBorders>
              <w:top w:val="nil"/>
              <w:left w:val="single" w:sz="12" w:space="0" w:color="auto"/>
              <w:bottom w:val="single" w:sz="4" w:space="0" w:color="auto"/>
              <w:right w:val="single" w:sz="4" w:space="0" w:color="auto"/>
            </w:tcBorders>
            <w:vAlign w:val="center"/>
            <w:hideMark/>
          </w:tcPr>
          <w:p w14:paraId="7352E7BB" w14:textId="77777777" w:rsidR="009D75FF" w:rsidRPr="00CB496F" w:rsidRDefault="009D75FF" w:rsidP="00B8564E">
            <w:pPr>
              <w:rPr>
                <w:rFonts w:ascii="Verdana" w:hAnsi="Verdana" w:cs="Calibri"/>
                <w:color w:val="000000"/>
                <w:sz w:val="18"/>
                <w:szCs w:val="18"/>
              </w:rPr>
            </w:pP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90DC01" w14:textId="77777777" w:rsidR="009D75FF" w:rsidRPr="00CB496F" w:rsidRDefault="009D75FF" w:rsidP="00B8564E">
            <w:pPr>
              <w:rPr>
                <w:rFonts w:ascii="Verdana" w:hAnsi="Verdana" w:cstheme="minorHAnsi"/>
                <w:color w:val="000000"/>
                <w:sz w:val="18"/>
                <w:szCs w:val="18"/>
              </w:rPr>
            </w:pPr>
          </w:p>
        </w:tc>
        <w:tc>
          <w:tcPr>
            <w:tcW w:w="4179" w:type="dxa"/>
            <w:gridSpan w:val="4"/>
            <w:vMerge w:val="restart"/>
            <w:tcBorders>
              <w:top w:val="single" w:sz="4" w:space="0" w:color="auto"/>
              <w:left w:val="single" w:sz="4" w:space="0" w:color="auto"/>
              <w:bottom w:val="single" w:sz="4" w:space="0" w:color="auto"/>
              <w:right w:val="single" w:sz="12" w:space="0" w:color="000000"/>
            </w:tcBorders>
            <w:vAlign w:val="center"/>
            <w:hideMark/>
          </w:tcPr>
          <w:p w14:paraId="265501EF"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2637F30F" w14:textId="77777777" w:rsidR="009D75FF" w:rsidRPr="00CB496F" w:rsidRDefault="009D75FF" w:rsidP="00B8564E">
            <w:pPr>
              <w:rPr>
                <w:rFonts w:ascii="Verdana" w:hAnsi="Verdana"/>
                <w:sz w:val="18"/>
                <w:szCs w:val="18"/>
              </w:rPr>
            </w:pPr>
          </w:p>
        </w:tc>
      </w:tr>
      <w:tr w:rsidR="009D75FF" w:rsidRPr="00CB496F" w14:paraId="298D7D73"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49AD536B"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19660A2A"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7AA09C03"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7E8E061D" w14:textId="77777777" w:rsidR="009D75FF" w:rsidRPr="00CB496F" w:rsidRDefault="009D75FF" w:rsidP="00B8564E">
            <w:pPr>
              <w:rPr>
                <w:rFonts w:ascii="Verdana" w:hAnsi="Verdana"/>
                <w:sz w:val="18"/>
                <w:szCs w:val="18"/>
              </w:rPr>
            </w:pPr>
          </w:p>
        </w:tc>
      </w:tr>
      <w:tr w:rsidR="009D75FF" w:rsidRPr="00CB496F" w14:paraId="4AE2ECF3" w14:textId="77777777" w:rsidTr="00B8564E">
        <w:trPr>
          <w:trHeight w:val="300"/>
        </w:trPr>
        <w:tc>
          <w:tcPr>
            <w:tcW w:w="694" w:type="dxa"/>
            <w:vMerge/>
            <w:tcBorders>
              <w:top w:val="nil"/>
              <w:left w:val="single" w:sz="12" w:space="0" w:color="auto"/>
              <w:bottom w:val="single" w:sz="12" w:space="0" w:color="000000"/>
              <w:right w:val="single" w:sz="4" w:space="0" w:color="auto"/>
            </w:tcBorders>
            <w:vAlign w:val="center"/>
            <w:hideMark/>
          </w:tcPr>
          <w:p w14:paraId="34126272" w14:textId="77777777" w:rsidR="009D75FF" w:rsidRPr="00CB496F" w:rsidRDefault="009D75FF" w:rsidP="00B8564E">
            <w:pPr>
              <w:rPr>
                <w:rFonts w:ascii="Verdana" w:hAnsi="Verdana" w:cs="Calibri"/>
                <w:color w:val="000000"/>
                <w:sz w:val="18"/>
                <w:szCs w:val="18"/>
              </w:rPr>
            </w:pPr>
          </w:p>
        </w:tc>
        <w:tc>
          <w:tcPr>
            <w:tcW w:w="4867" w:type="dxa"/>
            <w:gridSpan w:val="4"/>
            <w:vMerge/>
            <w:tcBorders>
              <w:top w:val="nil"/>
              <w:left w:val="single" w:sz="4" w:space="0" w:color="auto"/>
              <w:bottom w:val="single" w:sz="12" w:space="0" w:color="000000"/>
              <w:right w:val="single" w:sz="4" w:space="0" w:color="auto"/>
            </w:tcBorders>
            <w:vAlign w:val="center"/>
            <w:hideMark/>
          </w:tcPr>
          <w:p w14:paraId="405775B2"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12" w:space="0" w:color="000000"/>
              <w:right w:val="single" w:sz="12" w:space="0" w:color="000000"/>
            </w:tcBorders>
            <w:vAlign w:val="center"/>
            <w:hideMark/>
          </w:tcPr>
          <w:p w14:paraId="764B1609"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39995872" w14:textId="77777777" w:rsidR="009D75FF" w:rsidRPr="00CB496F" w:rsidRDefault="009D75FF" w:rsidP="00B8564E">
            <w:pPr>
              <w:rPr>
                <w:rFonts w:ascii="Verdana" w:hAnsi="Verdana"/>
                <w:sz w:val="18"/>
                <w:szCs w:val="18"/>
              </w:rPr>
            </w:pPr>
          </w:p>
        </w:tc>
      </w:tr>
      <w:tr w:rsidR="009D75FF" w:rsidRPr="00CB496F" w14:paraId="6F100EF5" w14:textId="77777777" w:rsidTr="00B8564E">
        <w:trPr>
          <w:trHeight w:val="315"/>
        </w:trPr>
        <w:tc>
          <w:tcPr>
            <w:tcW w:w="694" w:type="dxa"/>
            <w:vMerge/>
            <w:tcBorders>
              <w:top w:val="nil"/>
              <w:left w:val="single" w:sz="12" w:space="0" w:color="auto"/>
              <w:bottom w:val="single" w:sz="12" w:space="0" w:color="000000"/>
              <w:right w:val="single" w:sz="4" w:space="0" w:color="auto"/>
            </w:tcBorders>
            <w:vAlign w:val="center"/>
            <w:hideMark/>
          </w:tcPr>
          <w:p w14:paraId="7EA8F074" w14:textId="77777777" w:rsidR="009D75FF" w:rsidRPr="00CB496F" w:rsidRDefault="009D75FF" w:rsidP="00B8564E">
            <w:pPr>
              <w:rPr>
                <w:rFonts w:ascii="Verdana" w:hAnsi="Verdana" w:cs="Calibri"/>
                <w:color w:val="000000"/>
                <w:sz w:val="18"/>
                <w:szCs w:val="18"/>
              </w:rPr>
            </w:pPr>
          </w:p>
        </w:tc>
        <w:tc>
          <w:tcPr>
            <w:tcW w:w="4867" w:type="dxa"/>
            <w:gridSpan w:val="4"/>
            <w:vMerge/>
            <w:tcBorders>
              <w:top w:val="nil"/>
              <w:left w:val="single" w:sz="4" w:space="0" w:color="auto"/>
              <w:bottom w:val="single" w:sz="12" w:space="0" w:color="000000"/>
              <w:right w:val="single" w:sz="4" w:space="0" w:color="auto"/>
            </w:tcBorders>
            <w:vAlign w:val="center"/>
            <w:hideMark/>
          </w:tcPr>
          <w:p w14:paraId="321D8B9A"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12" w:space="0" w:color="000000"/>
              <w:right w:val="single" w:sz="12" w:space="0" w:color="000000"/>
            </w:tcBorders>
            <w:vAlign w:val="center"/>
            <w:hideMark/>
          </w:tcPr>
          <w:p w14:paraId="3281575B"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270111AE" w14:textId="77777777" w:rsidR="009D75FF" w:rsidRPr="00CB496F" w:rsidRDefault="009D75FF" w:rsidP="00B8564E">
            <w:pPr>
              <w:rPr>
                <w:rFonts w:ascii="Verdana" w:hAnsi="Verdana"/>
                <w:sz w:val="18"/>
                <w:szCs w:val="18"/>
              </w:rPr>
            </w:pPr>
          </w:p>
        </w:tc>
      </w:tr>
      <w:tr w:rsidR="009D75FF" w:rsidRPr="00CB496F" w14:paraId="1FC6543A" w14:textId="77777777" w:rsidTr="00B8564E">
        <w:trPr>
          <w:trHeight w:val="315"/>
        </w:trPr>
        <w:tc>
          <w:tcPr>
            <w:tcW w:w="694" w:type="dxa"/>
            <w:noWrap/>
            <w:vAlign w:val="center"/>
            <w:hideMark/>
          </w:tcPr>
          <w:p w14:paraId="561AC989" w14:textId="77777777" w:rsidR="009D75FF" w:rsidRPr="00CB496F" w:rsidRDefault="009D75FF" w:rsidP="00B8564E">
            <w:pPr>
              <w:rPr>
                <w:rFonts w:ascii="Verdana" w:hAnsi="Verdana"/>
                <w:sz w:val="18"/>
                <w:szCs w:val="18"/>
              </w:rPr>
            </w:pPr>
          </w:p>
        </w:tc>
        <w:tc>
          <w:tcPr>
            <w:tcW w:w="1583" w:type="dxa"/>
            <w:vAlign w:val="center"/>
            <w:hideMark/>
          </w:tcPr>
          <w:p w14:paraId="5CB26269" w14:textId="77777777" w:rsidR="009D75FF" w:rsidRPr="00CB496F" w:rsidRDefault="009D75FF" w:rsidP="00B8564E">
            <w:pPr>
              <w:rPr>
                <w:rFonts w:ascii="Verdana" w:hAnsi="Verdana"/>
                <w:sz w:val="18"/>
                <w:szCs w:val="18"/>
              </w:rPr>
            </w:pPr>
          </w:p>
        </w:tc>
        <w:tc>
          <w:tcPr>
            <w:tcW w:w="962" w:type="dxa"/>
            <w:vAlign w:val="center"/>
            <w:hideMark/>
          </w:tcPr>
          <w:p w14:paraId="42764796" w14:textId="77777777" w:rsidR="009D75FF" w:rsidRPr="00CB496F" w:rsidRDefault="009D75FF" w:rsidP="00B8564E">
            <w:pPr>
              <w:rPr>
                <w:rFonts w:ascii="Verdana" w:hAnsi="Verdana"/>
                <w:sz w:val="18"/>
                <w:szCs w:val="18"/>
              </w:rPr>
            </w:pPr>
          </w:p>
        </w:tc>
        <w:tc>
          <w:tcPr>
            <w:tcW w:w="962" w:type="dxa"/>
            <w:vAlign w:val="center"/>
            <w:hideMark/>
          </w:tcPr>
          <w:p w14:paraId="4EA51F7B" w14:textId="77777777" w:rsidR="009D75FF" w:rsidRPr="00CB496F" w:rsidRDefault="009D75FF" w:rsidP="00B8564E">
            <w:pPr>
              <w:rPr>
                <w:rFonts w:ascii="Verdana" w:hAnsi="Verdana"/>
                <w:sz w:val="18"/>
                <w:szCs w:val="18"/>
              </w:rPr>
            </w:pPr>
          </w:p>
        </w:tc>
        <w:tc>
          <w:tcPr>
            <w:tcW w:w="1360" w:type="dxa"/>
            <w:vAlign w:val="center"/>
            <w:hideMark/>
          </w:tcPr>
          <w:p w14:paraId="2FB5914B" w14:textId="77777777" w:rsidR="009D75FF" w:rsidRPr="00CB496F" w:rsidRDefault="009D75FF" w:rsidP="00B8564E">
            <w:pPr>
              <w:rPr>
                <w:rFonts w:ascii="Verdana" w:hAnsi="Verdana"/>
                <w:sz w:val="18"/>
                <w:szCs w:val="18"/>
              </w:rPr>
            </w:pPr>
          </w:p>
        </w:tc>
        <w:tc>
          <w:tcPr>
            <w:tcW w:w="806" w:type="dxa"/>
            <w:noWrap/>
            <w:vAlign w:val="bottom"/>
            <w:hideMark/>
          </w:tcPr>
          <w:p w14:paraId="6393BB64" w14:textId="77777777" w:rsidR="009D75FF" w:rsidRPr="00CB496F" w:rsidRDefault="009D75FF" w:rsidP="00B8564E">
            <w:pPr>
              <w:rPr>
                <w:rFonts w:ascii="Verdana" w:hAnsi="Verdana"/>
                <w:sz w:val="18"/>
                <w:szCs w:val="18"/>
              </w:rPr>
            </w:pPr>
          </w:p>
        </w:tc>
        <w:tc>
          <w:tcPr>
            <w:tcW w:w="422" w:type="dxa"/>
            <w:noWrap/>
            <w:vAlign w:val="bottom"/>
            <w:hideMark/>
          </w:tcPr>
          <w:p w14:paraId="3588E0AB" w14:textId="77777777" w:rsidR="009D75FF" w:rsidRPr="00CB496F" w:rsidRDefault="009D75FF" w:rsidP="00B8564E">
            <w:pPr>
              <w:rPr>
                <w:rFonts w:ascii="Verdana" w:hAnsi="Verdana"/>
                <w:sz w:val="18"/>
                <w:szCs w:val="18"/>
              </w:rPr>
            </w:pPr>
          </w:p>
        </w:tc>
        <w:tc>
          <w:tcPr>
            <w:tcW w:w="1560" w:type="dxa"/>
            <w:noWrap/>
            <w:vAlign w:val="bottom"/>
            <w:hideMark/>
          </w:tcPr>
          <w:p w14:paraId="5F1FC4D4" w14:textId="77777777" w:rsidR="009D75FF" w:rsidRPr="00CB496F" w:rsidRDefault="009D75FF" w:rsidP="00B8564E">
            <w:pPr>
              <w:rPr>
                <w:rFonts w:ascii="Verdana" w:hAnsi="Verdana"/>
                <w:sz w:val="18"/>
                <w:szCs w:val="18"/>
              </w:rPr>
            </w:pPr>
          </w:p>
        </w:tc>
        <w:tc>
          <w:tcPr>
            <w:tcW w:w="1391" w:type="dxa"/>
            <w:noWrap/>
            <w:vAlign w:val="bottom"/>
            <w:hideMark/>
          </w:tcPr>
          <w:p w14:paraId="60CEE882" w14:textId="77777777" w:rsidR="009D75FF" w:rsidRPr="00CB496F" w:rsidRDefault="009D75FF" w:rsidP="00B8564E">
            <w:pPr>
              <w:rPr>
                <w:rFonts w:ascii="Verdana" w:hAnsi="Verdana"/>
                <w:sz w:val="18"/>
                <w:szCs w:val="18"/>
              </w:rPr>
            </w:pPr>
          </w:p>
        </w:tc>
        <w:tc>
          <w:tcPr>
            <w:tcW w:w="160" w:type="dxa"/>
            <w:vAlign w:val="center"/>
            <w:hideMark/>
          </w:tcPr>
          <w:p w14:paraId="7CBAA7DA" w14:textId="77777777" w:rsidR="009D75FF" w:rsidRPr="00CB496F" w:rsidRDefault="009D75FF" w:rsidP="00B8564E">
            <w:pPr>
              <w:rPr>
                <w:rFonts w:ascii="Verdana" w:hAnsi="Verdana"/>
                <w:sz w:val="18"/>
                <w:szCs w:val="18"/>
              </w:rPr>
            </w:pPr>
          </w:p>
        </w:tc>
      </w:tr>
      <w:tr w:rsidR="009D75FF" w:rsidRPr="00CB496F" w14:paraId="34241CAD" w14:textId="77777777" w:rsidTr="00B8564E">
        <w:trPr>
          <w:trHeight w:val="330"/>
        </w:trPr>
        <w:tc>
          <w:tcPr>
            <w:tcW w:w="694" w:type="dxa"/>
            <w:tcBorders>
              <w:top w:val="single" w:sz="12" w:space="0" w:color="auto"/>
              <w:left w:val="single" w:sz="12" w:space="0" w:color="auto"/>
              <w:bottom w:val="single" w:sz="12" w:space="0" w:color="auto"/>
              <w:right w:val="single" w:sz="4" w:space="0" w:color="auto"/>
            </w:tcBorders>
            <w:shd w:val="clear" w:color="auto" w:fill="DBDBDB"/>
            <w:noWrap/>
            <w:vAlign w:val="bottom"/>
            <w:hideMark/>
          </w:tcPr>
          <w:p w14:paraId="1699FCA1"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IV.</w:t>
            </w:r>
          </w:p>
        </w:tc>
        <w:tc>
          <w:tcPr>
            <w:tcW w:w="9046" w:type="dxa"/>
            <w:gridSpan w:val="8"/>
            <w:tcBorders>
              <w:top w:val="single" w:sz="12" w:space="0" w:color="auto"/>
              <w:left w:val="nil"/>
              <w:bottom w:val="single" w:sz="12" w:space="0" w:color="auto"/>
              <w:right w:val="single" w:sz="12" w:space="0" w:color="000000"/>
            </w:tcBorders>
            <w:shd w:val="clear" w:color="auto" w:fill="DBDBDB"/>
            <w:noWrap/>
            <w:vAlign w:val="bottom"/>
            <w:hideMark/>
          </w:tcPr>
          <w:p w14:paraId="2C7D71E0" w14:textId="77777777" w:rsidR="009D75FF" w:rsidRPr="00CB496F" w:rsidRDefault="009D75FF" w:rsidP="00B8564E">
            <w:pPr>
              <w:rPr>
                <w:rFonts w:ascii="Verdana" w:hAnsi="Verdana" w:cstheme="minorHAnsi"/>
                <w:b/>
                <w:bCs/>
                <w:color w:val="000000"/>
                <w:sz w:val="18"/>
                <w:szCs w:val="18"/>
              </w:rPr>
            </w:pPr>
            <w:r w:rsidRPr="00CB496F">
              <w:rPr>
                <w:rFonts w:ascii="Verdana" w:hAnsi="Verdana" w:cstheme="minorHAnsi"/>
                <w:b/>
                <w:bCs/>
                <w:color w:val="000000"/>
                <w:sz w:val="18"/>
                <w:szCs w:val="18"/>
              </w:rPr>
              <w:t>PODZESPOŁY LOKOMOTYWY ELEKTRYCZNEJ (jeśli dotyczy)</w:t>
            </w:r>
          </w:p>
        </w:tc>
        <w:tc>
          <w:tcPr>
            <w:tcW w:w="160" w:type="dxa"/>
            <w:vAlign w:val="center"/>
            <w:hideMark/>
          </w:tcPr>
          <w:p w14:paraId="6386597E" w14:textId="77777777" w:rsidR="009D75FF" w:rsidRPr="00CB496F" w:rsidRDefault="009D75FF" w:rsidP="00B8564E">
            <w:pPr>
              <w:rPr>
                <w:rFonts w:ascii="Verdana" w:hAnsi="Verdana" w:cstheme="minorHAnsi"/>
                <w:b/>
                <w:bCs/>
                <w:color w:val="000000"/>
                <w:sz w:val="18"/>
                <w:szCs w:val="18"/>
              </w:rPr>
            </w:pPr>
          </w:p>
        </w:tc>
      </w:tr>
      <w:tr w:rsidR="009D75FF" w:rsidRPr="00CB496F" w14:paraId="4EF8B64A" w14:textId="77777777" w:rsidTr="00B8564E">
        <w:trPr>
          <w:trHeight w:val="315"/>
        </w:trPr>
        <w:tc>
          <w:tcPr>
            <w:tcW w:w="694" w:type="dxa"/>
            <w:tcBorders>
              <w:top w:val="single" w:sz="4" w:space="0" w:color="auto"/>
              <w:left w:val="single" w:sz="12" w:space="0" w:color="auto"/>
              <w:bottom w:val="nil"/>
              <w:right w:val="single" w:sz="4" w:space="0" w:color="auto"/>
            </w:tcBorders>
            <w:shd w:val="clear" w:color="auto" w:fill="BFBFBF"/>
            <w:noWrap/>
            <w:vAlign w:val="center"/>
            <w:hideMark/>
          </w:tcPr>
          <w:p w14:paraId="686CF3E2"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4867" w:type="dxa"/>
            <w:gridSpan w:val="4"/>
            <w:tcBorders>
              <w:top w:val="single" w:sz="4" w:space="0" w:color="auto"/>
              <w:left w:val="nil"/>
              <w:bottom w:val="single" w:sz="4" w:space="0" w:color="auto"/>
              <w:right w:val="single" w:sz="4" w:space="0" w:color="000000"/>
            </w:tcBorders>
            <w:shd w:val="clear" w:color="auto" w:fill="BFBFBF"/>
            <w:vAlign w:val="center"/>
            <w:hideMark/>
          </w:tcPr>
          <w:p w14:paraId="36D5198A" w14:textId="77777777" w:rsidR="009D75FF" w:rsidRPr="00CB496F" w:rsidRDefault="009D75FF" w:rsidP="00B8564E">
            <w:pPr>
              <w:jc w:val="center"/>
              <w:rPr>
                <w:rFonts w:ascii="Verdana" w:hAnsi="Verdana" w:cstheme="minorHAnsi"/>
                <w:b/>
                <w:bCs/>
                <w:color w:val="000000"/>
                <w:sz w:val="18"/>
                <w:szCs w:val="18"/>
              </w:rPr>
            </w:pPr>
            <w:r w:rsidRPr="00CB496F">
              <w:rPr>
                <w:rFonts w:ascii="Verdana" w:hAnsi="Verdana" w:cstheme="minorHAnsi"/>
                <w:b/>
                <w:bCs/>
                <w:color w:val="000000"/>
                <w:sz w:val="18"/>
                <w:szCs w:val="18"/>
              </w:rPr>
              <w:t xml:space="preserve">Należy sprawdzić/ To be </w:t>
            </w:r>
            <w:proofErr w:type="spellStart"/>
            <w:r w:rsidRPr="00CB496F">
              <w:rPr>
                <w:rFonts w:ascii="Verdana" w:hAnsi="Verdana" w:cstheme="minorHAnsi"/>
                <w:b/>
                <w:bCs/>
                <w:color w:val="000000"/>
                <w:sz w:val="18"/>
                <w:szCs w:val="18"/>
              </w:rPr>
              <w:t>checked</w:t>
            </w:r>
            <w:proofErr w:type="spellEnd"/>
            <w:r w:rsidRPr="00CB496F">
              <w:rPr>
                <w:rFonts w:ascii="Verdana" w:hAnsi="Verdana" w:cstheme="minorHAnsi"/>
                <w:b/>
                <w:bCs/>
                <w:color w:val="000000"/>
                <w:sz w:val="18"/>
                <w:szCs w:val="18"/>
              </w:rPr>
              <w:t xml:space="preserve">: </w:t>
            </w:r>
          </w:p>
        </w:tc>
        <w:tc>
          <w:tcPr>
            <w:tcW w:w="4179" w:type="dxa"/>
            <w:gridSpan w:val="4"/>
            <w:tcBorders>
              <w:top w:val="single" w:sz="4" w:space="0" w:color="auto"/>
              <w:left w:val="nil"/>
              <w:bottom w:val="single" w:sz="4" w:space="0" w:color="auto"/>
              <w:right w:val="single" w:sz="12" w:space="0" w:color="000000"/>
            </w:tcBorders>
            <w:shd w:val="clear" w:color="auto" w:fill="BFBFBF"/>
            <w:noWrap/>
            <w:vAlign w:val="bottom"/>
            <w:hideMark/>
          </w:tcPr>
          <w:p w14:paraId="2841A750"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9BC7C47" w14:textId="77777777" w:rsidR="009D75FF" w:rsidRPr="00CB496F" w:rsidRDefault="009D75FF" w:rsidP="00B8564E">
            <w:pPr>
              <w:rPr>
                <w:rFonts w:ascii="Verdana" w:hAnsi="Verdana" w:cs="Calibri"/>
                <w:color w:val="000000"/>
                <w:sz w:val="18"/>
                <w:szCs w:val="18"/>
              </w:rPr>
            </w:pPr>
          </w:p>
        </w:tc>
      </w:tr>
      <w:tr w:rsidR="009D75FF" w:rsidRPr="00CB496F" w14:paraId="4156F397" w14:textId="77777777" w:rsidTr="00B8564E">
        <w:trPr>
          <w:trHeight w:val="300"/>
        </w:trPr>
        <w:tc>
          <w:tcPr>
            <w:tcW w:w="694" w:type="dxa"/>
            <w:vMerge w:val="restart"/>
            <w:tcBorders>
              <w:top w:val="single" w:sz="4" w:space="0" w:color="auto"/>
              <w:left w:val="single" w:sz="12" w:space="0" w:color="auto"/>
              <w:bottom w:val="single" w:sz="4" w:space="0" w:color="000000"/>
              <w:right w:val="single" w:sz="4" w:space="0" w:color="auto"/>
            </w:tcBorders>
            <w:noWrap/>
            <w:vAlign w:val="center"/>
            <w:hideMark/>
          </w:tcPr>
          <w:p w14:paraId="36761085" w14:textId="5C5F2CDC"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1</w:t>
            </w:r>
            <w:r w:rsidR="008C2776">
              <w:rPr>
                <w:rFonts w:ascii="Verdana" w:hAnsi="Verdana" w:cs="Calibri"/>
                <w:color w:val="000000"/>
                <w:sz w:val="18"/>
                <w:szCs w:val="18"/>
              </w:rPr>
              <w:t>5</w:t>
            </w:r>
          </w:p>
        </w:tc>
        <w:tc>
          <w:tcPr>
            <w:tcW w:w="4867"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6A649DC6" w14:textId="13D58DD2" w:rsidR="009D75FF" w:rsidRPr="00CB496F" w:rsidRDefault="008C2776" w:rsidP="00B8564E">
            <w:pPr>
              <w:rPr>
                <w:rFonts w:ascii="Verdana" w:hAnsi="Verdana" w:cstheme="minorHAnsi"/>
                <w:color w:val="000000"/>
                <w:sz w:val="18"/>
                <w:szCs w:val="18"/>
              </w:rPr>
            </w:pPr>
            <w:r w:rsidRPr="00430FE1">
              <w:rPr>
                <w:rFonts w:ascii="Verdana" w:hAnsi="Verdana" w:cstheme="minorHAnsi"/>
                <w:sz w:val="18"/>
                <w:szCs w:val="18"/>
              </w:rPr>
              <w:t xml:space="preserve">Kontrola wzrokowa stanu odbieraków prądu </w:t>
            </w:r>
            <w:r w:rsidR="00992BF9">
              <w:rPr>
                <w:rFonts w:ascii="Verdana" w:hAnsi="Verdana" w:cstheme="minorHAnsi"/>
                <w:color w:val="000000"/>
                <w:sz w:val="18"/>
                <w:szCs w:val="18"/>
              </w:rPr>
              <w:t>(dotyczy lokomotyw wyposażonych w odbierak prądu)</w:t>
            </w:r>
          </w:p>
        </w:tc>
        <w:tc>
          <w:tcPr>
            <w:tcW w:w="4179" w:type="dxa"/>
            <w:gridSpan w:val="4"/>
            <w:vMerge w:val="restart"/>
            <w:tcBorders>
              <w:top w:val="single" w:sz="4" w:space="0" w:color="auto"/>
              <w:left w:val="single" w:sz="4" w:space="0" w:color="auto"/>
              <w:bottom w:val="single" w:sz="4" w:space="0" w:color="000000"/>
              <w:right w:val="single" w:sz="12" w:space="0" w:color="000000"/>
            </w:tcBorders>
            <w:noWrap/>
            <w:vAlign w:val="bottom"/>
            <w:hideMark/>
          </w:tcPr>
          <w:p w14:paraId="31059E81"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F9E9215" w14:textId="77777777" w:rsidR="009D75FF" w:rsidRPr="00CB496F" w:rsidRDefault="009D75FF" w:rsidP="00B8564E">
            <w:pPr>
              <w:rPr>
                <w:rFonts w:ascii="Verdana" w:hAnsi="Verdana" w:cs="Calibri"/>
                <w:color w:val="000000"/>
                <w:sz w:val="18"/>
                <w:szCs w:val="18"/>
              </w:rPr>
            </w:pPr>
          </w:p>
        </w:tc>
      </w:tr>
      <w:tr w:rsidR="009D75FF" w:rsidRPr="00CB496F" w14:paraId="18CF886C" w14:textId="77777777" w:rsidTr="00B8564E">
        <w:trPr>
          <w:trHeight w:val="300"/>
        </w:trPr>
        <w:tc>
          <w:tcPr>
            <w:tcW w:w="694" w:type="dxa"/>
            <w:vMerge/>
            <w:tcBorders>
              <w:top w:val="single" w:sz="4" w:space="0" w:color="auto"/>
              <w:left w:val="single" w:sz="12" w:space="0" w:color="auto"/>
              <w:bottom w:val="single" w:sz="4" w:space="0" w:color="000000"/>
              <w:right w:val="single" w:sz="4" w:space="0" w:color="auto"/>
            </w:tcBorders>
            <w:vAlign w:val="center"/>
            <w:hideMark/>
          </w:tcPr>
          <w:p w14:paraId="3FCBB807"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000000"/>
              <w:right w:val="single" w:sz="4" w:space="0" w:color="000000"/>
            </w:tcBorders>
            <w:vAlign w:val="center"/>
            <w:hideMark/>
          </w:tcPr>
          <w:p w14:paraId="055FCC06"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000000"/>
              <w:right w:val="single" w:sz="12" w:space="0" w:color="000000"/>
            </w:tcBorders>
            <w:vAlign w:val="center"/>
            <w:hideMark/>
          </w:tcPr>
          <w:p w14:paraId="4722AFBC"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18BCA9EC" w14:textId="77777777" w:rsidR="009D75FF" w:rsidRPr="00CB496F" w:rsidRDefault="009D75FF" w:rsidP="00B8564E">
            <w:pPr>
              <w:rPr>
                <w:rFonts w:ascii="Verdana" w:hAnsi="Verdana"/>
                <w:sz w:val="18"/>
                <w:szCs w:val="18"/>
              </w:rPr>
            </w:pPr>
          </w:p>
        </w:tc>
      </w:tr>
      <w:tr w:rsidR="009D75FF" w:rsidRPr="00CB496F" w14:paraId="78018F69" w14:textId="77777777" w:rsidTr="00B8564E">
        <w:trPr>
          <w:trHeight w:val="300"/>
        </w:trPr>
        <w:tc>
          <w:tcPr>
            <w:tcW w:w="694" w:type="dxa"/>
            <w:vMerge/>
            <w:tcBorders>
              <w:top w:val="single" w:sz="4" w:space="0" w:color="auto"/>
              <w:left w:val="single" w:sz="12" w:space="0" w:color="auto"/>
              <w:bottom w:val="single" w:sz="4" w:space="0" w:color="000000"/>
              <w:right w:val="single" w:sz="4" w:space="0" w:color="auto"/>
            </w:tcBorders>
            <w:vAlign w:val="center"/>
            <w:hideMark/>
          </w:tcPr>
          <w:p w14:paraId="6CB147DC"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000000"/>
              <w:right w:val="single" w:sz="4" w:space="0" w:color="000000"/>
            </w:tcBorders>
            <w:vAlign w:val="center"/>
            <w:hideMark/>
          </w:tcPr>
          <w:p w14:paraId="681EBEB4"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000000"/>
              <w:right w:val="single" w:sz="12" w:space="0" w:color="000000"/>
            </w:tcBorders>
            <w:vAlign w:val="center"/>
            <w:hideMark/>
          </w:tcPr>
          <w:p w14:paraId="7E86DBEC"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16AFF974" w14:textId="77777777" w:rsidR="009D75FF" w:rsidRPr="00CB496F" w:rsidRDefault="009D75FF" w:rsidP="00B8564E">
            <w:pPr>
              <w:rPr>
                <w:rFonts w:ascii="Verdana" w:hAnsi="Verdana"/>
                <w:sz w:val="18"/>
                <w:szCs w:val="18"/>
              </w:rPr>
            </w:pPr>
          </w:p>
        </w:tc>
      </w:tr>
      <w:tr w:rsidR="009D75FF" w:rsidRPr="00CB496F" w14:paraId="7C691595" w14:textId="77777777" w:rsidTr="00B8564E">
        <w:trPr>
          <w:trHeight w:val="300"/>
        </w:trPr>
        <w:tc>
          <w:tcPr>
            <w:tcW w:w="694" w:type="dxa"/>
            <w:vMerge/>
            <w:tcBorders>
              <w:top w:val="nil"/>
              <w:left w:val="single" w:sz="12" w:space="0" w:color="auto"/>
              <w:bottom w:val="single" w:sz="12" w:space="0" w:color="000000"/>
              <w:right w:val="single" w:sz="4" w:space="0" w:color="auto"/>
            </w:tcBorders>
            <w:vAlign w:val="center"/>
          </w:tcPr>
          <w:p w14:paraId="6EE798CA"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12" w:space="0" w:color="000000"/>
              <w:right w:val="single" w:sz="4" w:space="0" w:color="auto"/>
            </w:tcBorders>
            <w:vAlign w:val="center"/>
          </w:tcPr>
          <w:p w14:paraId="45DD8215" w14:textId="77777777" w:rsidR="009D75FF" w:rsidRPr="00CB496F" w:rsidRDefault="009D75FF" w:rsidP="00B8564E">
            <w:pPr>
              <w:rPr>
                <w:rFonts w:ascii="Verdana" w:hAnsi="Verdana" w:cstheme="minorHAnsi"/>
                <w:b/>
                <w:bCs/>
                <w:i/>
                <w:iCs/>
                <w:strike/>
                <w:color w:val="FF0000"/>
                <w:sz w:val="18"/>
                <w:szCs w:val="18"/>
              </w:rPr>
            </w:pPr>
          </w:p>
        </w:tc>
        <w:tc>
          <w:tcPr>
            <w:tcW w:w="4179" w:type="dxa"/>
            <w:gridSpan w:val="4"/>
            <w:vMerge/>
            <w:tcBorders>
              <w:top w:val="single" w:sz="4" w:space="0" w:color="auto"/>
              <w:left w:val="single" w:sz="4" w:space="0" w:color="auto"/>
              <w:bottom w:val="single" w:sz="12" w:space="0" w:color="000000"/>
              <w:right w:val="single" w:sz="12" w:space="0" w:color="000000"/>
            </w:tcBorders>
            <w:vAlign w:val="center"/>
            <w:hideMark/>
          </w:tcPr>
          <w:p w14:paraId="5DD42D7A" w14:textId="77777777" w:rsidR="009D75FF" w:rsidRPr="00CB496F" w:rsidRDefault="009D75FF" w:rsidP="00B8564E">
            <w:pPr>
              <w:rPr>
                <w:rFonts w:ascii="Verdana" w:hAnsi="Verdana" w:cstheme="minorHAnsi"/>
                <w:b/>
                <w:bCs/>
                <w:i/>
                <w:iCs/>
                <w:strike/>
                <w:color w:val="FF0000"/>
                <w:sz w:val="18"/>
                <w:szCs w:val="18"/>
              </w:rPr>
            </w:pPr>
          </w:p>
        </w:tc>
        <w:tc>
          <w:tcPr>
            <w:tcW w:w="160" w:type="dxa"/>
            <w:noWrap/>
            <w:vAlign w:val="bottom"/>
            <w:hideMark/>
          </w:tcPr>
          <w:p w14:paraId="2FE196F6" w14:textId="77777777" w:rsidR="009D75FF" w:rsidRPr="00CB496F" w:rsidRDefault="009D75FF" w:rsidP="00B8564E">
            <w:pPr>
              <w:rPr>
                <w:rFonts w:ascii="Verdana" w:hAnsi="Verdana"/>
                <w:sz w:val="18"/>
                <w:szCs w:val="18"/>
              </w:rPr>
            </w:pPr>
          </w:p>
        </w:tc>
      </w:tr>
      <w:tr w:rsidR="009D75FF" w:rsidRPr="00CB496F" w14:paraId="1448D88E" w14:textId="77777777" w:rsidTr="00B8564E">
        <w:trPr>
          <w:trHeight w:val="315"/>
        </w:trPr>
        <w:tc>
          <w:tcPr>
            <w:tcW w:w="694" w:type="dxa"/>
            <w:vMerge/>
            <w:tcBorders>
              <w:top w:val="nil"/>
              <w:left w:val="single" w:sz="12" w:space="0" w:color="auto"/>
              <w:bottom w:val="single" w:sz="12" w:space="0" w:color="000000"/>
              <w:right w:val="single" w:sz="4" w:space="0" w:color="auto"/>
            </w:tcBorders>
            <w:vAlign w:val="center"/>
          </w:tcPr>
          <w:p w14:paraId="666DFA80"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12" w:space="0" w:color="000000"/>
              <w:right w:val="single" w:sz="4" w:space="0" w:color="auto"/>
            </w:tcBorders>
            <w:vAlign w:val="center"/>
          </w:tcPr>
          <w:p w14:paraId="242FE6A1" w14:textId="77777777" w:rsidR="009D75FF" w:rsidRPr="00CB496F" w:rsidRDefault="009D75FF" w:rsidP="00B8564E">
            <w:pPr>
              <w:rPr>
                <w:rFonts w:ascii="Verdana" w:hAnsi="Verdana" w:cstheme="minorHAnsi"/>
                <w:b/>
                <w:bCs/>
                <w:i/>
                <w:iCs/>
                <w:strike/>
                <w:color w:val="FF0000"/>
                <w:sz w:val="18"/>
                <w:szCs w:val="18"/>
              </w:rPr>
            </w:pPr>
          </w:p>
        </w:tc>
        <w:tc>
          <w:tcPr>
            <w:tcW w:w="4179" w:type="dxa"/>
            <w:gridSpan w:val="4"/>
            <w:vMerge/>
            <w:tcBorders>
              <w:top w:val="single" w:sz="4" w:space="0" w:color="auto"/>
              <w:left w:val="single" w:sz="4" w:space="0" w:color="auto"/>
              <w:bottom w:val="single" w:sz="12" w:space="0" w:color="000000"/>
              <w:right w:val="single" w:sz="12" w:space="0" w:color="000000"/>
            </w:tcBorders>
            <w:vAlign w:val="center"/>
            <w:hideMark/>
          </w:tcPr>
          <w:p w14:paraId="5CAF7811" w14:textId="77777777" w:rsidR="009D75FF" w:rsidRPr="00CB496F" w:rsidRDefault="009D75FF" w:rsidP="00B8564E">
            <w:pPr>
              <w:rPr>
                <w:rFonts w:ascii="Verdana" w:hAnsi="Verdana" w:cstheme="minorHAnsi"/>
                <w:b/>
                <w:bCs/>
                <w:i/>
                <w:iCs/>
                <w:strike/>
                <w:color w:val="FF0000"/>
                <w:sz w:val="18"/>
                <w:szCs w:val="18"/>
              </w:rPr>
            </w:pPr>
          </w:p>
        </w:tc>
        <w:tc>
          <w:tcPr>
            <w:tcW w:w="160" w:type="dxa"/>
            <w:noWrap/>
            <w:vAlign w:val="bottom"/>
            <w:hideMark/>
          </w:tcPr>
          <w:p w14:paraId="529E0C40" w14:textId="77777777" w:rsidR="009D75FF" w:rsidRPr="00CB496F" w:rsidRDefault="009D75FF" w:rsidP="00B8564E">
            <w:pPr>
              <w:rPr>
                <w:rFonts w:ascii="Verdana" w:hAnsi="Verdana"/>
                <w:sz w:val="18"/>
                <w:szCs w:val="18"/>
              </w:rPr>
            </w:pPr>
          </w:p>
        </w:tc>
      </w:tr>
      <w:tr w:rsidR="009D75FF" w:rsidRPr="00CB496F" w14:paraId="0CD1965F" w14:textId="77777777" w:rsidTr="00B8564E">
        <w:trPr>
          <w:trHeight w:val="315"/>
        </w:trPr>
        <w:tc>
          <w:tcPr>
            <w:tcW w:w="694" w:type="dxa"/>
            <w:noWrap/>
            <w:vAlign w:val="center"/>
            <w:hideMark/>
          </w:tcPr>
          <w:p w14:paraId="49A8893D" w14:textId="77777777" w:rsidR="009D75FF" w:rsidRPr="00CB496F" w:rsidRDefault="009D75FF" w:rsidP="00B8564E">
            <w:pPr>
              <w:rPr>
                <w:rFonts w:ascii="Verdana" w:hAnsi="Verdana"/>
                <w:sz w:val="18"/>
                <w:szCs w:val="18"/>
              </w:rPr>
            </w:pPr>
          </w:p>
        </w:tc>
        <w:tc>
          <w:tcPr>
            <w:tcW w:w="1583" w:type="dxa"/>
            <w:vAlign w:val="center"/>
            <w:hideMark/>
          </w:tcPr>
          <w:p w14:paraId="61A5D834" w14:textId="77777777" w:rsidR="009D75FF" w:rsidRPr="00CB496F" w:rsidRDefault="009D75FF" w:rsidP="00B8564E">
            <w:pPr>
              <w:rPr>
                <w:rFonts w:ascii="Verdana" w:hAnsi="Verdana"/>
                <w:sz w:val="18"/>
                <w:szCs w:val="18"/>
              </w:rPr>
            </w:pPr>
          </w:p>
        </w:tc>
        <w:tc>
          <w:tcPr>
            <w:tcW w:w="962" w:type="dxa"/>
            <w:vAlign w:val="center"/>
            <w:hideMark/>
          </w:tcPr>
          <w:p w14:paraId="32642413" w14:textId="77777777" w:rsidR="009D75FF" w:rsidRPr="00CB496F" w:rsidRDefault="009D75FF" w:rsidP="00B8564E">
            <w:pPr>
              <w:rPr>
                <w:rFonts w:ascii="Verdana" w:hAnsi="Verdana"/>
                <w:sz w:val="18"/>
                <w:szCs w:val="18"/>
              </w:rPr>
            </w:pPr>
          </w:p>
        </w:tc>
        <w:tc>
          <w:tcPr>
            <w:tcW w:w="962" w:type="dxa"/>
            <w:vAlign w:val="center"/>
            <w:hideMark/>
          </w:tcPr>
          <w:p w14:paraId="46C8B6EE" w14:textId="77777777" w:rsidR="009D75FF" w:rsidRPr="00CB496F" w:rsidRDefault="009D75FF" w:rsidP="00B8564E">
            <w:pPr>
              <w:rPr>
                <w:rFonts w:ascii="Verdana" w:hAnsi="Verdana"/>
                <w:sz w:val="18"/>
                <w:szCs w:val="18"/>
              </w:rPr>
            </w:pPr>
          </w:p>
        </w:tc>
        <w:tc>
          <w:tcPr>
            <w:tcW w:w="1360" w:type="dxa"/>
            <w:vAlign w:val="center"/>
            <w:hideMark/>
          </w:tcPr>
          <w:p w14:paraId="1D1EB3FC" w14:textId="77777777" w:rsidR="009D75FF" w:rsidRPr="00CB496F" w:rsidRDefault="009D75FF" w:rsidP="00B8564E">
            <w:pPr>
              <w:rPr>
                <w:rFonts w:ascii="Verdana" w:hAnsi="Verdana"/>
                <w:sz w:val="18"/>
                <w:szCs w:val="18"/>
              </w:rPr>
            </w:pPr>
          </w:p>
        </w:tc>
        <w:tc>
          <w:tcPr>
            <w:tcW w:w="806" w:type="dxa"/>
            <w:noWrap/>
            <w:vAlign w:val="bottom"/>
            <w:hideMark/>
          </w:tcPr>
          <w:p w14:paraId="3DEB9720" w14:textId="77777777" w:rsidR="009D75FF" w:rsidRPr="00CB496F" w:rsidRDefault="009D75FF" w:rsidP="00B8564E">
            <w:pPr>
              <w:rPr>
                <w:rFonts w:ascii="Verdana" w:hAnsi="Verdana"/>
                <w:sz w:val="18"/>
                <w:szCs w:val="18"/>
              </w:rPr>
            </w:pPr>
          </w:p>
        </w:tc>
        <w:tc>
          <w:tcPr>
            <w:tcW w:w="422" w:type="dxa"/>
            <w:noWrap/>
            <w:vAlign w:val="bottom"/>
            <w:hideMark/>
          </w:tcPr>
          <w:p w14:paraId="12117288" w14:textId="77777777" w:rsidR="009D75FF" w:rsidRPr="00CB496F" w:rsidRDefault="009D75FF" w:rsidP="00B8564E">
            <w:pPr>
              <w:rPr>
                <w:rFonts w:ascii="Verdana" w:hAnsi="Verdana"/>
                <w:sz w:val="18"/>
                <w:szCs w:val="18"/>
              </w:rPr>
            </w:pPr>
          </w:p>
        </w:tc>
        <w:tc>
          <w:tcPr>
            <w:tcW w:w="1560" w:type="dxa"/>
            <w:noWrap/>
            <w:vAlign w:val="bottom"/>
            <w:hideMark/>
          </w:tcPr>
          <w:p w14:paraId="42637EF5" w14:textId="77777777" w:rsidR="009D75FF" w:rsidRPr="00CB496F" w:rsidRDefault="009D75FF" w:rsidP="00B8564E">
            <w:pPr>
              <w:rPr>
                <w:rFonts w:ascii="Verdana" w:hAnsi="Verdana"/>
                <w:sz w:val="18"/>
                <w:szCs w:val="18"/>
              </w:rPr>
            </w:pPr>
          </w:p>
        </w:tc>
        <w:tc>
          <w:tcPr>
            <w:tcW w:w="1391" w:type="dxa"/>
            <w:noWrap/>
            <w:vAlign w:val="bottom"/>
            <w:hideMark/>
          </w:tcPr>
          <w:p w14:paraId="7E0A55A4" w14:textId="77777777" w:rsidR="009D75FF" w:rsidRPr="00CB496F" w:rsidRDefault="009D75FF" w:rsidP="00B8564E">
            <w:pPr>
              <w:rPr>
                <w:rFonts w:ascii="Verdana" w:hAnsi="Verdana"/>
                <w:sz w:val="18"/>
                <w:szCs w:val="18"/>
              </w:rPr>
            </w:pPr>
          </w:p>
        </w:tc>
        <w:tc>
          <w:tcPr>
            <w:tcW w:w="160" w:type="dxa"/>
            <w:vAlign w:val="center"/>
            <w:hideMark/>
          </w:tcPr>
          <w:p w14:paraId="6D847035" w14:textId="77777777" w:rsidR="009D75FF" w:rsidRPr="00CB496F" w:rsidRDefault="009D75FF" w:rsidP="00B8564E">
            <w:pPr>
              <w:rPr>
                <w:rFonts w:ascii="Verdana" w:hAnsi="Verdana"/>
                <w:sz w:val="18"/>
                <w:szCs w:val="18"/>
              </w:rPr>
            </w:pPr>
          </w:p>
        </w:tc>
      </w:tr>
      <w:tr w:rsidR="009D75FF" w:rsidRPr="00CB496F" w14:paraId="7EDEFFCE" w14:textId="77777777" w:rsidTr="00B8564E">
        <w:trPr>
          <w:trHeight w:val="330"/>
        </w:trPr>
        <w:tc>
          <w:tcPr>
            <w:tcW w:w="694" w:type="dxa"/>
            <w:tcBorders>
              <w:top w:val="single" w:sz="12" w:space="0" w:color="auto"/>
              <w:left w:val="single" w:sz="12" w:space="0" w:color="auto"/>
              <w:bottom w:val="single" w:sz="12" w:space="0" w:color="auto"/>
              <w:right w:val="single" w:sz="4" w:space="0" w:color="auto"/>
            </w:tcBorders>
            <w:shd w:val="clear" w:color="auto" w:fill="DBDBDB"/>
            <w:noWrap/>
            <w:vAlign w:val="bottom"/>
            <w:hideMark/>
          </w:tcPr>
          <w:p w14:paraId="5F826A64"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V.</w:t>
            </w:r>
          </w:p>
        </w:tc>
        <w:tc>
          <w:tcPr>
            <w:tcW w:w="9046" w:type="dxa"/>
            <w:gridSpan w:val="8"/>
            <w:tcBorders>
              <w:top w:val="single" w:sz="12" w:space="0" w:color="auto"/>
              <w:left w:val="nil"/>
              <w:bottom w:val="single" w:sz="12" w:space="0" w:color="auto"/>
              <w:right w:val="single" w:sz="12" w:space="0" w:color="000000"/>
            </w:tcBorders>
            <w:shd w:val="clear" w:color="auto" w:fill="DBDBDB"/>
            <w:noWrap/>
            <w:vAlign w:val="bottom"/>
            <w:hideMark/>
          </w:tcPr>
          <w:p w14:paraId="29385ACB" w14:textId="77777777" w:rsidR="009D75FF" w:rsidRPr="00CB496F" w:rsidRDefault="009D75FF" w:rsidP="00B8564E">
            <w:pPr>
              <w:rPr>
                <w:rFonts w:ascii="Verdana" w:hAnsi="Verdana" w:cstheme="minorHAnsi"/>
                <w:b/>
                <w:bCs/>
                <w:color w:val="000000"/>
                <w:sz w:val="18"/>
                <w:szCs w:val="18"/>
              </w:rPr>
            </w:pPr>
            <w:r w:rsidRPr="00CB496F">
              <w:rPr>
                <w:rFonts w:ascii="Verdana" w:hAnsi="Verdana" w:cstheme="minorHAnsi"/>
                <w:b/>
                <w:bCs/>
                <w:color w:val="000000"/>
                <w:sz w:val="18"/>
                <w:szCs w:val="18"/>
              </w:rPr>
              <w:t>WÓZKI</w:t>
            </w:r>
          </w:p>
        </w:tc>
        <w:tc>
          <w:tcPr>
            <w:tcW w:w="160" w:type="dxa"/>
            <w:vAlign w:val="center"/>
            <w:hideMark/>
          </w:tcPr>
          <w:p w14:paraId="71FFD6C4" w14:textId="77777777" w:rsidR="009D75FF" w:rsidRPr="00CB496F" w:rsidRDefault="009D75FF" w:rsidP="00B8564E">
            <w:pPr>
              <w:rPr>
                <w:rFonts w:ascii="Verdana" w:hAnsi="Verdana" w:cstheme="minorHAnsi"/>
                <w:b/>
                <w:bCs/>
                <w:color w:val="000000"/>
                <w:sz w:val="18"/>
                <w:szCs w:val="18"/>
              </w:rPr>
            </w:pPr>
          </w:p>
        </w:tc>
      </w:tr>
      <w:tr w:rsidR="009D75FF" w:rsidRPr="00CB496F" w14:paraId="5DBB622F" w14:textId="77777777" w:rsidTr="00B8564E">
        <w:trPr>
          <w:trHeight w:val="300"/>
        </w:trPr>
        <w:tc>
          <w:tcPr>
            <w:tcW w:w="694" w:type="dxa"/>
            <w:tcBorders>
              <w:top w:val="nil"/>
              <w:left w:val="single" w:sz="12" w:space="0" w:color="auto"/>
              <w:bottom w:val="nil"/>
              <w:right w:val="single" w:sz="4" w:space="0" w:color="auto"/>
            </w:tcBorders>
            <w:shd w:val="clear" w:color="auto" w:fill="BFBFBF"/>
            <w:noWrap/>
            <w:vAlign w:val="center"/>
            <w:hideMark/>
          </w:tcPr>
          <w:p w14:paraId="4C088389"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4867" w:type="dxa"/>
            <w:gridSpan w:val="4"/>
            <w:tcBorders>
              <w:top w:val="single" w:sz="4" w:space="0" w:color="auto"/>
              <w:left w:val="nil"/>
              <w:bottom w:val="single" w:sz="4" w:space="0" w:color="auto"/>
              <w:right w:val="single" w:sz="4" w:space="0" w:color="000000"/>
            </w:tcBorders>
            <w:shd w:val="clear" w:color="auto" w:fill="BFBFBF"/>
            <w:vAlign w:val="center"/>
            <w:hideMark/>
          </w:tcPr>
          <w:p w14:paraId="7DAB08CA" w14:textId="77777777" w:rsidR="009D75FF" w:rsidRPr="00CB496F" w:rsidRDefault="009D75FF" w:rsidP="00B8564E">
            <w:pPr>
              <w:jc w:val="center"/>
              <w:rPr>
                <w:rFonts w:ascii="Verdana" w:hAnsi="Verdana" w:cstheme="minorHAnsi"/>
                <w:b/>
                <w:bCs/>
                <w:color w:val="000000"/>
                <w:sz w:val="18"/>
                <w:szCs w:val="18"/>
              </w:rPr>
            </w:pPr>
            <w:r w:rsidRPr="00CB496F">
              <w:rPr>
                <w:rFonts w:ascii="Verdana" w:hAnsi="Verdana" w:cstheme="minorHAnsi"/>
                <w:b/>
                <w:bCs/>
                <w:color w:val="000000"/>
                <w:sz w:val="18"/>
                <w:szCs w:val="18"/>
              </w:rPr>
              <w:t xml:space="preserve">Należy sprawdzić: </w:t>
            </w:r>
          </w:p>
        </w:tc>
        <w:tc>
          <w:tcPr>
            <w:tcW w:w="4179" w:type="dxa"/>
            <w:gridSpan w:val="4"/>
            <w:tcBorders>
              <w:top w:val="single" w:sz="4" w:space="0" w:color="auto"/>
              <w:left w:val="nil"/>
              <w:bottom w:val="single" w:sz="4" w:space="0" w:color="auto"/>
              <w:right w:val="single" w:sz="12" w:space="0" w:color="000000"/>
            </w:tcBorders>
            <w:shd w:val="clear" w:color="auto" w:fill="BFBFBF"/>
            <w:noWrap/>
            <w:vAlign w:val="bottom"/>
            <w:hideMark/>
          </w:tcPr>
          <w:p w14:paraId="257D2E69"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E6A43E4" w14:textId="77777777" w:rsidR="009D75FF" w:rsidRPr="00CB496F" w:rsidRDefault="009D75FF" w:rsidP="00B8564E">
            <w:pPr>
              <w:rPr>
                <w:rFonts w:ascii="Verdana" w:hAnsi="Verdana" w:cs="Calibri"/>
                <w:color w:val="000000"/>
                <w:sz w:val="18"/>
                <w:szCs w:val="18"/>
              </w:rPr>
            </w:pPr>
          </w:p>
        </w:tc>
      </w:tr>
      <w:tr w:rsidR="009D75FF" w:rsidRPr="00CB496F" w14:paraId="0F1F030C" w14:textId="77777777" w:rsidTr="00B8564E">
        <w:trPr>
          <w:trHeight w:val="300"/>
        </w:trPr>
        <w:tc>
          <w:tcPr>
            <w:tcW w:w="694" w:type="dxa"/>
            <w:vMerge w:val="restart"/>
            <w:tcBorders>
              <w:top w:val="single" w:sz="4" w:space="0" w:color="auto"/>
              <w:left w:val="single" w:sz="12" w:space="0" w:color="auto"/>
              <w:bottom w:val="single" w:sz="4" w:space="0" w:color="auto"/>
              <w:right w:val="single" w:sz="4" w:space="0" w:color="auto"/>
            </w:tcBorders>
            <w:noWrap/>
            <w:vAlign w:val="center"/>
            <w:hideMark/>
          </w:tcPr>
          <w:p w14:paraId="78B2958A" w14:textId="7BB34E9C"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1</w:t>
            </w:r>
            <w:r w:rsidR="008C2776">
              <w:rPr>
                <w:rFonts w:ascii="Verdana" w:hAnsi="Verdana" w:cs="Calibri"/>
                <w:color w:val="000000"/>
                <w:sz w:val="18"/>
                <w:szCs w:val="18"/>
              </w:rPr>
              <w:t>6</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61FC19F"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 xml:space="preserve">Kontrola wzrokowa ram wózka i zamocowanych części na występowanie deformacji, pęknięć uszkodzeń.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3B53DF95"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1BB5237C" w14:textId="77777777" w:rsidR="009D75FF" w:rsidRPr="00CB496F" w:rsidRDefault="009D75FF" w:rsidP="00B8564E">
            <w:pPr>
              <w:rPr>
                <w:rFonts w:ascii="Verdana" w:hAnsi="Verdana" w:cs="Calibri"/>
                <w:color w:val="000000"/>
                <w:sz w:val="18"/>
                <w:szCs w:val="18"/>
              </w:rPr>
            </w:pPr>
          </w:p>
        </w:tc>
      </w:tr>
      <w:tr w:rsidR="009D75FF" w:rsidRPr="00CB496F" w14:paraId="1E8F34AA" w14:textId="77777777" w:rsidTr="00B8564E">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33C4A346"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19B88BF3"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57DDA2BF"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6CB95F70" w14:textId="77777777" w:rsidR="009D75FF" w:rsidRPr="00CB496F" w:rsidRDefault="009D75FF" w:rsidP="00B8564E">
            <w:pPr>
              <w:rPr>
                <w:rFonts w:ascii="Verdana" w:hAnsi="Verdana"/>
                <w:sz w:val="18"/>
                <w:szCs w:val="18"/>
              </w:rPr>
            </w:pPr>
          </w:p>
        </w:tc>
      </w:tr>
      <w:tr w:rsidR="009D75FF" w:rsidRPr="00CB496F" w14:paraId="37847975" w14:textId="77777777" w:rsidTr="00B8564E">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76E423AA"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29391CA8"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F0D2217"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05E183A8" w14:textId="77777777" w:rsidR="009D75FF" w:rsidRPr="00CB496F" w:rsidRDefault="009D75FF" w:rsidP="00B8564E">
            <w:pPr>
              <w:rPr>
                <w:rFonts w:ascii="Verdana" w:hAnsi="Verdana"/>
                <w:sz w:val="18"/>
                <w:szCs w:val="18"/>
              </w:rPr>
            </w:pPr>
          </w:p>
        </w:tc>
      </w:tr>
      <w:tr w:rsidR="009D75FF" w:rsidRPr="00CB496F" w14:paraId="0FC745D1" w14:textId="77777777" w:rsidTr="00B8564E">
        <w:trPr>
          <w:trHeight w:val="300"/>
        </w:trPr>
        <w:tc>
          <w:tcPr>
            <w:tcW w:w="694" w:type="dxa"/>
            <w:vMerge w:val="restart"/>
            <w:tcBorders>
              <w:top w:val="single" w:sz="4" w:space="0" w:color="auto"/>
              <w:left w:val="single" w:sz="12" w:space="0" w:color="auto"/>
              <w:bottom w:val="single" w:sz="4" w:space="0" w:color="auto"/>
              <w:right w:val="single" w:sz="4" w:space="0" w:color="auto"/>
            </w:tcBorders>
            <w:noWrap/>
            <w:vAlign w:val="center"/>
            <w:hideMark/>
          </w:tcPr>
          <w:p w14:paraId="70344489" w14:textId="653C6F2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1</w:t>
            </w:r>
            <w:r w:rsidR="008C2776">
              <w:rPr>
                <w:rFonts w:ascii="Verdana" w:hAnsi="Verdana" w:cs="Calibri"/>
                <w:color w:val="000000"/>
                <w:sz w:val="18"/>
                <w:szCs w:val="18"/>
              </w:rPr>
              <w:t>7</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0361D1B"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 xml:space="preserve">Kontrola wzrokowa powierzchni tocznych kół na występowanie płaskich miejsc i </w:t>
            </w:r>
            <w:proofErr w:type="spellStart"/>
            <w:r w:rsidRPr="00CB496F">
              <w:rPr>
                <w:rFonts w:ascii="Verdana" w:hAnsi="Verdana" w:cstheme="minorHAnsi"/>
                <w:color w:val="000000"/>
                <w:sz w:val="18"/>
                <w:szCs w:val="18"/>
              </w:rPr>
              <w:t>nalepów</w:t>
            </w:r>
            <w:proofErr w:type="spellEnd"/>
            <w:r w:rsidRPr="00CB496F">
              <w:rPr>
                <w:rFonts w:ascii="Verdana" w:hAnsi="Verdana" w:cstheme="minorHAnsi"/>
                <w:color w:val="000000"/>
                <w:sz w:val="18"/>
                <w:szCs w:val="18"/>
              </w:rPr>
              <w:t xml:space="preserve">.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5707467C"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D27ED4B" w14:textId="77777777" w:rsidR="009D75FF" w:rsidRPr="00CB496F" w:rsidRDefault="009D75FF" w:rsidP="00B8564E">
            <w:pPr>
              <w:rPr>
                <w:rFonts w:ascii="Verdana" w:hAnsi="Verdana" w:cs="Calibri"/>
                <w:color w:val="000000"/>
                <w:sz w:val="18"/>
                <w:szCs w:val="18"/>
              </w:rPr>
            </w:pPr>
          </w:p>
        </w:tc>
      </w:tr>
      <w:tr w:rsidR="009D75FF" w:rsidRPr="00CB496F" w14:paraId="7725ED21" w14:textId="77777777" w:rsidTr="00B8564E">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6ACE2828"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01E78072"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293736E9"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4642438A" w14:textId="77777777" w:rsidR="009D75FF" w:rsidRPr="00CB496F" w:rsidRDefault="009D75FF" w:rsidP="00B8564E">
            <w:pPr>
              <w:rPr>
                <w:rFonts w:ascii="Verdana" w:hAnsi="Verdana"/>
                <w:sz w:val="18"/>
                <w:szCs w:val="18"/>
              </w:rPr>
            </w:pPr>
          </w:p>
        </w:tc>
      </w:tr>
      <w:tr w:rsidR="009D75FF" w:rsidRPr="00CB496F" w14:paraId="3839B2C9" w14:textId="77777777" w:rsidTr="00B8564E">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05070FB1"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7AF1A0C9"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22B234A9"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299AF1C4" w14:textId="77777777" w:rsidR="009D75FF" w:rsidRPr="00CB496F" w:rsidRDefault="009D75FF" w:rsidP="00B8564E">
            <w:pPr>
              <w:rPr>
                <w:rFonts w:ascii="Verdana" w:hAnsi="Verdana"/>
                <w:sz w:val="18"/>
                <w:szCs w:val="18"/>
              </w:rPr>
            </w:pPr>
          </w:p>
        </w:tc>
      </w:tr>
      <w:tr w:rsidR="009D75FF" w:rsidRPr="00CB496F" w14:paraId="1019363D" w14:textId="77777777" w:rsidTr="00B8564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188CA6E8" w14:textId="514C9226"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1</w:t>
            </w:r>
            <w:r w:rsidR="008C2776">
              <w:rPr>
                <w:rFonts w:ascii="Verdana" w:hAnsi="Verdana" w:cs="Calibri"/>
                <w:color w:val="000000"/>
                <w:sz w:val="18"/>
                <w:szCs w:val="18"/>
              </w:rPr>
              <w:t>8</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6EBDC9C"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 xml:space="preserve">Wzrokowa kontrola zestawów. Pod kątem uszkodzeń.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017B2DB5"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6D9534D8" w14:textId="77777777" w:rsidR="009D75FF" w:rsidRPr="00CB496F" w:rsidRDefault="009D75FF" w:rsidP="00B8564E">
            <w:pPr>
              <w:rPr>
                <w:rFonts w:ascii="Verdana" w:hAnsi="Verdana" w:cs="Calibri"/>
                <w:color w:val="000000"/>
                <w:sz w:val="18"/>
                <w:szCs w:val="18"/>
              </w:rPr>
            </w:pPr>
          </w:p>
        </w:tc>
      </w:tr>
      <w:tr w:rsidR="009D75FF" w:rsidRPr="00CB496F" w14:paraId="5FB001F6"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3242733D"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3A4BC407"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7AC045B"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6D2FD94B" w14:textId="77777777" w:rsidR="009D75FF" w:rsidRPr="00CB496F" w:rsidRDefault="009D75FF" w:rsidP="00B8564E">
            <w:pPr>
              <w:rPr>
                <w:rFonts w:ascii="Verdana" w:hAnsi="Verdana"/>
                <w:sz w:val="18"/>
                <w:szCs w:val="18"/>
              </w:rPr>
            </w:pPr>
          </w:p>
        </w:tc>
      </w:tr>
      <w:tr w:rsidR="009D75FF" w:rsidRPr="00CB496F" w14:paraId="295FA95B"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7E4833F9"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32FED018"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7481ED46"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37789E5A" w14:textId="77777777" w:rsidR="009D75FF" w:rsidRPr="00CB496F" w:rsidRDefault="009D75FF" w:rsidP="00B8564E">
            <w:pPr>
              <w:rPr>
                <w:rFonts w:ascii="Verdana" w:hAnsi="Verdana"/>
                <w:sz w:val="18"/>
                <w:szCs w:val="18"/>
              </w:rPr>
            </w:pPr>
          </w:p>
        </w:tc>
      </w:tr>
      <w:tr w:rsidR="009D75FF" w:rsidRPr="00CB496F" w14:paraId="014D33DE" w14:textId="77777777" w:rsidTr="00B8564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55F0C68C" w14:textId="79209D06" w:rsidR="009D75FF" w:rsidRPr="00CB496F" w:rsidRDefault="005665A5" w:rsidP="00B8564E">
            <w:pPr>
              <w:jc w:val="center"/>
              <w:rPr>
                <w:rFonts w:ascii="Verdana" w:hAnsi="Verdana" w:cs="Calibri"/>
                <w:color w:val="000000"/>
                <w:sz w:val="18"/>
                <w:szCs w:val="18"/>
              </w:rPr>
            </w:pPr>
            <w:r>
              <w:rPr>
                <w:rFonts w:ascii="Verdana" w:hAnsi="Verdana" w:cs="Calibri"/>
                <w:color w:val="000000"/>
                <w:sz w:val="18"/>
                <w:szCs w:val="18"/>
              </w:rPr>
              <w:t>19</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0FDD56F"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Kontrola tarcz hamulcowych i wkładek hamulcowych.</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74F1BE5D"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920FB14" w14:textId="77777777" w:rsidR="009D75FF" w:rsidRPr="00CB496F" w:rsidRDefault="009D75FF" w:rsidP="00B8564E">
            <w:pPr>
              <w:rPr>
                <w:rFonts w:ascii="Verdana" w:hAnsi="Verdana" w:cs="Calibri"/>
                <w:color w:val="000000"/>
                <w:sz w:val="18"/>
                <w:szCs w:val="18"/>
              </w:rPr>
            </w:pPr>
          </w:p>
        </w:tc>
      </w:tr>
      <w:tr w:rsidR="009D75FF" w:rsidRPr="00CB496F" w14:paraId="501DB0E2"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09CB7A08"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5E154917"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71A1E7EF"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6B4BA59F" w14:textId="77777777" w:rsidR="009D75FF" w:rsidRPr="00CB496F" w:rsidRDefault="009D75FF" w:rsidP="00B8564E">
            <w:pPr>
              <w:rPr>
                <w:rFonts w:ascii="Verdana" w:hAnsi="Verdana"/>
                <w:sz w:val="18"/>
                <w:szCs w:val="18"/>
              </w:rPr>
            </w:pPr>
          </w:p>
        </w:tc>
      </w:tr>
      <w:tr w:rsidR="009D75FF" w:rsidRPr="00CB496F" w14:paraId="38057E1E"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1E17AC24"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0D3392FC"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E9A7FFA"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582C56A9" w14:textId="77777777" w:rsidR="009D75FF" w:rsidRPr="00CB496F" w:rsidRDefault="009D75FF" w:rsidP="00B8564E">
            <w:pPr>
              <w:rPr>
                <w:rFonts w:ascii="Verdana" w:hAnsi="Verdana"/>
                <w:sz w:val="18"/>
                <w:szCs w:val="18"/>
              </w:rPr>
            </w:pPr>
          </w:p>
        </w:tc>
      </w:tr>
      <w:tr w:rsidR="009D75FF" w:rsidRPr="00CB496F" w14:paraId="189227FA" w14:textId="77777777" w:rsidTr="00B8564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45C40DE1" w14:textId="06FF8686"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2</w:t>
            </w:r>
            <w:r w:rsidR="005665A5">
              <w:rPr>
                <w:rFonts w:ascii="Verdana" w:hAnsi="Verdana" w:cs="Calibri"/>
                <w:color w:val="000000"/>
                <w:sz w:val="18"/>
                <w:szCs w:val="18"/>
              </w:rPr>
              <w:t>0</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D55476F" w14:textId="7E2F7D8E" w:rsidR="009D75FF" w:rsidRPr="00CB496F" w:rsidRDefault="008C2776" w:rsidP="00B8564E">
            <w:pPr>
              <w:rPr>
                <w:rFonts w:ascii="Verdana" w:hAnsi="Verdana" w:cstheme="minorHAnsi"/>
                <w:color w:val="000000"/>
                <w:sz w:val="18"/>
                <w:szCs w:val="18"/>
              </w:rPr>
            </w:pPr>
            <w:r w:rsidRPr="001022F1">
              <w:rPr>
                <w:rFonts w:ascii="Verdana" w:hAnsi="Verdana" w:cstheme="minorHAnsi"/>
                <w:sz w:val="18"/>
                <w:szCs w:val="18"/>
              </w:rPr>
              <w:t xml:space="preserve">Kontrola wzrokowa. </w:t>
            </w:r>
            <w:r w:rsidR="009D75FF" w:rsidRPr="001022F1">
              <w:rPr>
                <w:rFonts w:ascii="Verdana" w:hAnsi="Verdana" w:cstheme="minorHAnsi"/>
                <w:sz w:val="18"/>
                <w:szCs w:val="18"/>
              </w:rPr>
              <w:t>Brak wycieków smaru wokół łożyska zestawu kołowego.</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1BA226DF"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6B9FFAC" w14:textId="77777777" w:rsidR="009D75FF" w:rsidRPr="00CB496F" w:rsidRDefault="009D75FF" w:rsidP="00B8564E">
            <w:pPr>
              <w:rPr>
                <w:rFonts w:ascii="Verdana" w:hAnsi="Verdana" w:cs="Calibri"/>
                <w:color w:val="000000"/>
                <w:sz w:val="18"/>
                <w:szCs w:val="18"/>
              </w:rPr>
            </w:pPr>
          </w:p>
        </w:tc>
      </w:tr>
      <w:tr w:rsidR="009D75FF" w:rsidRPr="00CB496F" w14:paraId="21D1D7FF"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3A146807"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3BE7B5F3"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433C0A36"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716098C6" w14:textId="77777777" w:rsidR="009D75FF" w:rsidRPr="00CB496F" w:rsidRDefault="009D75FF" w:rsidP="00B8564E">
            <w:pPr>
              <w:rPr>
                <w:rFonts w:ascii="Verdana" w:hAnsi="Verdana"/>
                <w:sz w:val="18"/>
                <w:szCs w:val="18"/>
              </w:rPr>
            </w:pPr>
          </w:p>
        </w:tc>
      </w:tr>
      <w:tr w:rsidR="009D75FF" w:rsidRPr="00CB496F" w14:paraId="373E80F4"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0A58130D"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6FDFA326"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7182E94E"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463D42F5" w14:textId="77777777" w:rsidR="009D75FF" w:rsidRPr="00CB496F" w:rsidRDefault="009D75FF" w:rsidP="00B8564E">
            <w:pPr>
              <w:rPr>
                <w:rFonts w:ascii="Verdana" w:hAnsi="Verdana"/>
                <w:sz w:val="18"/>
                <w:szCs w:val="18"/>
              </w:rPr>
            </w:pPr>
          </w:p>
        </w:tc>
      </w:tr>
      <w:tr w:rsidR="009D75FF" w:rsidRPr="00CB496F" w14:paraId="40950937" w14:textId="77777777" w:rsidTr="00B8564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73E5E335" w14:textId="285A2FBC"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2</w:t>
            </w:r>
            <w:r w:rsidR="005665A5">
              <w:rPr>
                <w:rFonts w:ascii="Verdana" w:hAnsi="Verdana" w:cs="Calibri"/>
                <w:color w:val="000000"/>
                <w:sz w:val="18"/>
                <w:szCs w:val="18"/>
              </w:rPr>
              <w:t>1</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4A6EE6" w14:textId="56843F1B" w:rsidR="009D75FF" w:rsidRPr="00CB496F" w:rsidRDefault="005665A5" w:rsidP="00B8564E">
            <w:pPr>
              <w:rPr>
                <w:rFonts w:ascii="Verdana" w:hAnsi="Verdana" w:cstheme="minorHAnsi"/>
                <w:color w:val="000000"/>
                <w:sz w:val="18"/>
                <w:szCs w:val="18"/>
              </w:rPr>
            </w:pPr>
            <w:r w:rsidRPr="001022F1">
              <w:rPr>
                <w:rFonts w:ascii="Verdana" w:hAnsi="Verdana" w:cstheme="minorHAnsi"/>
                <w:sz w:val="18"/>
                <w:szCs w:val="18"/>
              </w:rPr>
              <w:t xml:space="preserve">Kontrola wzrokowa. </w:t>
            </w:r>
            <w:r w:rsidR="009D75FF" w:rsidRPr="001022F1">
              <w:rPr>
                <w:rFonts w:ascii="Verdana" w:hAnsi="Verdana" w:cstheme="minorHAnsi"/>
                <w:sz w:val="18"/>
                <w:szCs w:val="18"/>
              </w:rPr>
              <w:t>Brak uszkodzeń przewodów elektrycznych i pneumatycznych.</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238D5721"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00546436" w14:textId="77777777" w:rsidR="009D75FF" w:rsidRPr="00CB496F" w:rsidRDefault="009D75FF" w:rsidP="00B8564E">
            <w:pPr>
              <w:rPr>
                <w:rFonts w:ascii="Verdana" w:hAnsi="Verdana" w:cs="Calibri"/>
                <w:color w:val="000000"/>
                <w:sz w:val="18"/>
                <w:szCs w:val="18"/>
              </w:rPr>
            </w:pPr>
          </w:p>
        </w:tc>
      </w:tr>
      <w:tr w:rsidR="009D75FF" w:rsidRPr="00CB496F" w14:paraId="49273479"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308F5328"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0575F509"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19460309"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2DEF1C8E" w14:textId="77777777" w:rsidR="009D75FF" w:rsidRPr="00CB496F" w:rsidRDefault="009D75FF" w:rsidP="00B8564E">
            <w:pPr>
              <w:rPr>
                <w:rFonts w:ascii="Verdana" w:hAnsi="Verdana"/>
                <w:sz w:val="18"/>
                <w:szCs w:val="18"/>
              </w:rPr>
            </w:pPr>
          </w:p>
        </w:tc>
      </w:tr>
      <w:tr w:rsidR="009D75FF" w:rsidRPr="00CB496F" w14:paraId="15B6CF89"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0014EB57"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3D9512DE"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1B019336"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26794773" w14:textId="77777777" w:rsidR="009D75FF" w:rsidRPr="00CB496F" w:rsidRDefault="009D75FF" w:rsidP="00B8564E">
            <w:pPr>
              <w:rPr>
                <w:rFonts w:ascii="Verdana" w:hAnsi="Verdana"/>
                <w:sz w:val="18"/>
                <w:szCs w:val="18"/>
              </w:rPr>
            </w:pPr>
          </w:p>
        </w:tc>
      </w:tr>
      <w:tr w:rsidR="009D75FF" w:rsidRPr="00CB496F" w14:paraId="12EE589D" w14:textId="77777777" w:rsidTr="00B8564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21447C8F" w14:textId="711C7F4F"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2</w:t>
            </w:r>
            <w:r w:rsidR="005665A5">
              <w:rPr>
                <w:rFonts w:ascii="Verdana" w:hAnsi="Verdana" w:cs="Calibri"/>
                <w:color w:val="000000"/>
                <w:sz w:val="18"/>
                <w:szCs w:val="18"/>
              </w:rPr>
              <w:t>2</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6B3FDB" w14:textId="5F89A34B" w:rsidR="009D75FF" w:rsidRPr="00CB496F" w:rsidRDefault="009D75FF" w:rsidP="00B8564E">
            <w:pPr>
              <w:rPr>
                <w:rFonts w:ascii="Verdana" w:hAnsi="Verdana" w:cstheme="minorHAnsi"/>
                <w:color w:val="000000"/>
                <w:sz w:val="18"/>
                <w:szCs w:val="18"/>
              </w:rPr>
            </w:pPr>
            <w:r w:rsidRPr="001022F1">
              <w:rPr>
                <w:rFonts w:ascii="Verdana" w:hAnsi="Verdana" w:cstheme="minorHAnsi"/>
                <w:sz w:val="18"/>
                <w:szCs w:val="18"/>
              </w:rPr>
              <w:t>Brak uszkodzeń klap inspekcyjnych</w:t>
            </w:r>
            <w:r w:rsidR="005665A5" w:rsidRPr="001022F1">
              <w:rPr>
                <w:rFonts w:ascii="Verdana" w:hAnsi="Verdana" w:cstheme="minorHAnsi"/>
                <w:sz w:val="18"/>
                <w:szCs w:val="18"/>
              </w:rPr>
              <w:t xml:space="preserve"> tj. wzierników oleju przekładni.</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3C7DA075"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A81718F" w14:textId="77777777" w:rsidR="009D75FF" w:rsidRPr="00CB496F" w:rsidRDefault="009D75FF" w:rsidP="00B8564E">
            <w:pPr>
              <w:rPr>
                <w:rFonts w:ascii="Verdana" w:hAnsi="Verdana" w:cs="Calibri"/>
                <w:color w:val="000000"/>
                <w:sz w:val="18"/>
                <w:szCs w:val="18"/>
              </w:rPr>
            </w:pPr>
          </w:p>
        </w:tc>
      </w:tr>
      <w:tr w:rsidR="009D75FF" w:rsidRPr="00CB496F" w14:paraId="41F0203E"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5CCA3475"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544B59E6"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69C4ADE2"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394FB56E" w14:textId="77777777" w:rsidR="009D75FF" w:rsidRPr="00CB496F" w:rsidRDefault="009D75FF" w:rsidP="00B8564E">
            <w:pPr>
              <w:rPr>
                <w:rFonts w:ascii="Verdana" w:hAnsi="Verdana"/>
                <w:sz w:val="18"/>
                <w:szCs w:val="18"/>
              </w:rPr>
            </w:pPr>
          </w:p>
        </w:tc>
      </w:tr>
      <w:tr w:rsidR="009D75FF" w:rsidRPr="00CB496F" w14:paraId="680A8B00"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3411B7DA"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26C6EB0E"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38344F27"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49CD678E" w14:textId="77777777" w:rsidR="009D75FF" w:rsidRPr="00CB496F" w:rsidRDefault="009D75FF" w:rsidP="00B8564E">
            <w:pPr>
              <w:rPr>
                <w:rFonts w:ascii="Verdana" w:hAnsi="Verdana"/>
                <w:sz w:val="18"/>
                <w:szCs w:val="18"/>
              </w:rPr>
            </w:pPr>
          </w:p>
        </w:tc>
      </w:tr>
    </w:tbl>
    <w:p w14:paraId="778365B9" w14:textId="77777777" w:rsidR="009D75FF" w:rsidRPr="00CB496F" w:rsidRDefault="009D75FF" w:rsidP="009D75FF">
      <w:r w:rsidRPr="00CB496F">
        <w:br w:type="page"/>
      </w:r>
    </w:p>
    <w:tbl>
      <w:tblPr>
        <w:tblW w:w="9900" w:type="dxa"/>
        <w:tblLayout w:type="fixed"/>
        <w:tblCellMar>
          <w:left w:w="70" w:type="dxa"/>
          <w:right w:w="70" w:type="dxa"/>
        </w:tblCellMar>
        <w:tblLook w:val="04A0" w:firstRow="1" w:lastRow="0" w:firstColumn="1" w:lastColumn="0" w:noHBand="0" w:noVBand="1"/>
      </w:tblPr>
      <w:tblGrid>
        <w:gridCol w:w="694"/>
        <w:gridCol w:w="1583"/>
        <w:gridCol w:w="962"/>
        <w:gridCol w:w="962"/>
        <w:gridCol w:w="1360"/>
        <w:gridCol w:w="806"/>
        <w:gridCol w:w="422"/>
        <w:gridCol w:w="1560"/>
        <w:gridCol w:w="1391"/>
        <w:gridCol w:w="160"/>
      </w:tblGrid>
      <w:tr w:rsidR="009D75FF" w:rsidRPr="00CB496F" w14:paraId="1BA2AC5D" w14:textId="77777777" w:rsidTr="00B8564E">
        <w:trPr>
          <w:trHeight w:val="300"/>
        </w:trPr>
        <w:tc>
          <w:tcPr>
            <w:tcW w:w="694" w:type="dxa"/>
            <w:vMerge w:val="restart"/>
            <w:tcBorders>
              <w:top w:val="single" w:sz="4" w:space="0" w:color="auto"/>
              <w:left w:val="single" w:sz="12" w:space="0" w:color="auto"/>
              <w:bottom w:val="single" w:sz="4" w:space="0" w:color="auto"/>
              <w:right w:val="single" w:sz="4" w:space="0" w:color="auto"/>
            </w:tcBorders>
            <w:noWrap/>
            <w:vAlign w:val="center"/>
            <w:hideMark/>
          </w:tcPr>
          <w:p w14:paraId="06E26B89" w14:textId="2A7983C5"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lastRenderedPageBreak/>
              <w:t>2</w:t>
            </w:r>
            <w:r w:rsidR="005665A5">
              <w:rPr>
                <w:rFonts w:ascii="Verdana" w:hAnsi="Verdana" w:cs="Calibri"/>
                <w:color w:val="000000"/>
                <w:sz w:val="18"/>
                <w:szCs w:val="18"/>
              </w:rPr>
              <w:t>3</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7442E07"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 xml:space="preserve">Wzrokowa kontrola silników trakcyjnych oraz przewodów zasilających.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4DA6926B"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0A4BDE7A" w14:textId="77777777" w:rsidR="009D75FF" w:rsidRPr="00CB496F" w:rsidRDefault="009D75FF" w:rsidP="00B8564E">
            <w:pPr>
              <w:rPr>
                <w:rFonts w:ascii="Verdana" w:hAnsi="Verdana" w:cs="Calibri"/>
                <w:color w:val="000000"/>
                <w:sz w:val="18"/>
                <w:szCs w:val="18"/>
              </w:rPr>
            </w:pPr>
          </w:p>
        </w:tc>
      </w:tr>
      <w:tr w:rsidR="009D75FF" w:rsidRPr="00CB496F" w14:paraId="06B868AD" w14:textId="77777777" w:rsidTr="00B8564E">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4ABB2E8C"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09F584A2"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2AEDF12D"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054A1947" w14:textId="77777777" w:rsidR="009D75FF" w:rsidRPr="00CB496F" w:rsidRDefault="009D75FF" w:rsidP="00B8564E">
            <w:pPr>
              <w:rPr>
                <w:rFonts w:ascii="Verdana" w:hAnsi="Verdana"/>
                <w:sz w:val="18"/>
                <w:szCs w:val="18"/>
              </w:rPr>
            </w:pPr>
          </w:p>
        </w:tc>
      </w:tr>
      <w:tr w:rsidR="009D75FF" w:rsidRPr="00CB496F" w14:paraId="7C9ABB43" w14:textId="77777777" w:rsidTr="00B8564E">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6B946AF2"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37D7A54C"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66ED374A"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356EF431" w14:textId="77777777" w:rsidR="009D75FF" w:rsidRPr="00CB496F" w:rsidRDefault="009D75FF" w:rsidP="00B8564E">
            <w:pPr>
              <w:rPr>
                <w:rFonts w:ascii="Verdana" w:hAnsi="Verdana"/>
                <w:sz w:val="18"/>
                <w:szCs w:val="18"/>
              </w:rPr>
            </w:pPr>
          </w:p>
        </w:tc>
      </w:tr>
      <w:tr w:rsidR="009D75FF" w:rsidRPr="00CB496F" w14:paraId="41128EFD" w14:textId="77777777" w:rsidTr="00B8564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570EF3C6" w14:textId="162865DA"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2</w:t>
            </w:r>
            <w:r w:rsidR="005665A5">
              <w:rPr>
                <w:rFonts w:ascii="Verdana" w:hAnsi="Verdana" w:cs="Calibri"/>
                <w:color w:val="000000"/>
                <w:sz w:val="18"/>
                <w:szCs w:val="18"/>
              </w:rPr>
              <w:t>4</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AAC546" w14:textId="1682428C" w:rsidR="009D75FF" w:rsidRPr="00CB496F" w:rsidRDefault="005665A5" w:rsidP="00B8564E">
            <w:pPr>
              <w:rPr>
                <w:rFonts w:ascii="Verdana" w:hAnsi="Verdana" w:cstheme="minorHAnsi"/>
                <w:color w:val="000000"/>
                <w:sz w:val="18"/>
                <w:szCs w:val="18"/>
              </w:rPr>
            </w:pPr>
            <w:r w:rsidRPr="00112C52">
              <w:rPr>
                <w:rFonts w:ascii="Verdana" w:hAnsi="Verdana" w:cstheme="minorHAnsi"/>
                <w:sz w:val="18"/>
                <w:szCs w:val="18"/>
              </w:rPr>
              <w:t>Prawidłowość działania smarowania obrzeży kół -</w:t>
            </w:r>
            <w:r w:rsidRPr="00112C52">
              <w:rPr>
                <w:rFonts w:ascii="Verdana" w:eastAsia="SimSun" w:hAnsi="Verdana"/>
                <w:sz w:val="16"/>
                <w:szCs w:val="16"/>
              </w:rPr>
              <w:t>bez ustawienia/regulacji – zakres sprawdzenia jak podczas przeglądu.</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795F002B"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4C9667A2" w14:textId="77777777" w:rsidR="009D75FF" w:rsidRPr="00CB496F" w:rsidRDefault="009D75FF" w:rsidP="00B8564E">
            <w:pPr>
              <w:rPr>
                <w:rFonts w:ascii="Verdana" w:hAnsi="Verdana" w:cs="Calibri"/>
                <w:color w:val="000000"/>
                <w:sz w:val="18"/>
                <w:szCs w:val="18"/>
              </w:rPr>
            </w:pPr>
          </w:p>
        </w:tc>
      </w:tr>
      <w:tr w:rsidR="009D75FF" w:rsidRPr="00CB496F" w14:paraId="11128BD4"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00045149"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40AF1B09"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18AD06FC"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40F1A34D" w14:textId="77777777" w:rsidR="009D75FF" w:rsidRPr="00CB496F" w:rsidRDefault="009D75FF" w:rsidP="00B8564E">
            <w:pPr>
              <w:rPr>
                <w:rFonts w:ascii="Verdana" w:hAnsi="Verdana"/>
                <w:sz w:val="18"/>
                <w:szCs w:val="18"/>
              </w:rPr>
            </w:pPr>
          </w:p>
        </w:tc>
      </w:tr>
      <w:tr w:rsidR="009D75FF" w:rsidRPr="00CB496F" w14:paraId="4EC1C25A"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0F8B091A"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63E8F00D"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7A4E191B"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212620B7" w14:textId="77777777" w:rsidR="009D75FF" w:rsidRPr="00CB496F" w:rsidRDefault="009D75FF" w:rsidP="00B8564E">
            <w:pPr>
              <w:rPr>
                <w:rFonts w:ascii="Verdana" w:hAnsi="Verdana"/>
                <w:sz w:val="18"/>
                <w:szCs w:val="18"/>
              </w:rPr>
            </w:pPr>
          </w:p>
        </w:tc>
      </w:tr>
      <w:tr w:rsidR="009D75FF" w:rsidRPr="00CB496F" w14:paraId="38476C1B" w14:textId="77777777" w:rsidTr="00B8564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7A49E789" w14:textId="6C54F74C"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2</w:t>
            </w:r>
            <w:r w:rsidR="005665A5">
              <w:rPr>
                <w:rFonts w:ascii="Verdana" w:hAnsi="Verdana" w:cs="Calibri"/>
                <w:color w:val="000000"/>
                <w:sz w:val="18"/>
                <w:szCs w:val="18"/>
              </w:rPr>
              <w:t>5</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4461BE" w14:textId="210C7A3A" w:rsidR="009D75FF" w:rsidRPr="00CB496F" w:rsidRDefault="009D75FF" w:rsidP="00B8564E">
            <w:pPr>
              <w:rPr>
                <w:rFonts w:ascii="Verdana" w:hAnsi="Verdana" w:cstheme="minorHAnsi"/>
                <w:color w:val="000000"/>
                <w:sz w:val="18"/>
                <w:szCs w:val="18"/>
              </w:rPr>
            </w:pPr>
            <w:r w:rsidRPr="00112C52">
              <w:rPr>
                <w:rFonts w:ascii="Verdana" w:hAnsi="Verdana" w:cstheme="minorHAnsi"/>
                <w:sz w:val="18"/>
                <w:szCs w:val="18"/>
              </w:rPr>
              <w:t xml:space="preserve">Wzrokowe oględziny sprężyn, dobry stan bez pęknięć i wybrzuszeń. </w:t>
            </w:r>
            <w:r w:rsidR="005665A5" w:rsidRPr="00112C52">
              <w:rPr>
                <w:rFonts w:ascii="Verdana" w:hAnsi="Verdana" w:cstheme="minorHAnsi"/>
                <w:sz w:val="16"/>
                <w:szCs w:val="16"/>
              </w:rPr>
              <w:t>Sporządzenie dokumentacji fotograficznej.</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5A6669F3"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25FB6466" w14:textId="77777777" w:rsidR="009D75FF" w:rsidRPr="00CB496F" w:rsidRDefault="009D75FF" w:rsidP="00B8564E">
            <w:pPr>
              <w:rPr>
                <w:rFonts w:ascii="Verdana" w:hAnsi="Verdana" w:cs="Calibri"/>
                <w:color w:val="000000"/>
                <w:sz w:val="18"/>
                <w:szCs w:val="18"/>
              </w:rPr>
            </w:pPr>
          </w:p>
        </w:tc>
      </w:tr>
      <w:tr w:rsidR="009D75FF" w:rsidRPr="00CB496F" w14:paraId="2DF5907C"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270B137D"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6EF7676B"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244758E0"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60295D85" w14:textId="77777777" w:rsidR="009D75FF" w:rsidRPr="00CB496F" w:rsidRDefault="009D75FF" w:rsidP="00B8564E">
            <w:pPr>
              <w:rPr>
                <w:rFonts w:ascii="Verdana" w:hAnsi="Verdana"/>
                <w:sz w:val="18"/>
                <w:szCs w:val="18"/>
              </w:rPr>
            </w:pPr>
          </w:p>
        </w:tc>
      </w:tr>
      <w:tr w:rsidR="009D75FF" w:rsidRPr="00CB496F" w14:paraId="05E73CD4"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40B49E5E"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6C2C5443"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7BA97F8E"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308F561C" w14:textId="77777777" w:rsidR="009D75FF" w:rsidRPr="00CB496F" w:rsidRDefault="009D75FF" w:rsidP="00B8564E">
            <w:pPr>
              <w:rPr>
                <w:rFonts w:ascii="Verdana" w:hAnsi="Verdana"/>
                <w:sz w:val="18"/>
                <w:szCs w:val="18"/>
              </w:rPr>
            </w:pPr>
          </w:p>
        </w:tc>
      </w:tr>
      <w:tr w:rsidR="009D75FF" w:rsidRPr="00CB496F" w14:paraId="7991AE3F"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tcPr>
          <w:p w14:paraId="13153D87"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tcPr>
          <w:p w14:paraId="30E61379"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585E1FA"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7C3ADF33" w14:textId="77777777" w:rsidR="009D75FF" w:rsidRPr="00CB496F" w:rsidRDefault="009D75FF" w:rsidP="00B8564E">
            <w:pPr>
              <w:rPr>
                <w:rFonts w:ascii="Verdana" w:hAnsi="Verdana"/>
                <w:sz w:val="18"/>
                <w:szCs w:val="18"/>
              </w:rPr>
            </w:pPr>
          </w:p>
        </w:tc>
      </w:tr>
      <w:tr w:rsidR="009D75FF" w:rsidRPr="00CB496F" w14:paraId="07CA4D01"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tcPr>
          <w:p w14:paraId="64D69781"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tcPr>
          <w:p w14:paraId="177F0A01"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7FAF8F8B"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0D22B6C5" w14:textId="77777777" w:rsidR="009D75FF" w:rsidRPr="00CB496F" w:rsidRDefault="009D75FF" w:rsidP="00B8564E">
            <w:pPr>
              <w:rPr>
                <w:rFonts w:ascii="Verdana" w:hAnsi="Verdana"/>
                <w:sz w:val="18"/>
                <w:szCs w:val="18"/>
              </w:rPr>
            </w:pPr>
          </w:p>
        </w:tc>
      </w:tr>
      <w:tr w:rsidR="009D75FF" w:rsidRPr="00CB496F" w14:paraId="28D4029E" w14:textId="77777777" w:rsidTr="00B8564E">
        <w:trPr>
          <w:trHeight w:val="300"/>
        </w:trPr>
        <w:tc>
          <w:tcPr>
            <w:tcW w:w="694" w:type="dxa"/>
            <w:vMerge w:val="restart"/>
            <w:tcBorders>
              <w:top w:val="nil"/>
              <w:left w:val="single" w:sz="12" w:space="0" w:color="auto"/>
              <w:bottom w:val="single" w:sz="12" w:space="0" w:color="000000"/>
              <w:right w:val="single" w:sz="4" w:space="0" w:color="auto"/>
            </w:tcBorders>
            <w:noWrap/>
            <w:vAlign w:val="center"/>
            <w:hideMark/>
          </w:tcPr>
          <w:p w14:paraId="76F8E3FF" w14:textId="526499F1"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2</w:t>
            </w:r>
            <w:r w:rsidR="005665A5">
              <w:rPr>
                <w:rFonts w:ascii="Verdana" w:hAnsi="Verdana" w:cs="Calibri"/>
                <w:color w:val="000000"/>
                <w:sz w:val="18"/>
                <w:szCs w:val="18"/>
              </w:rPr>
              <w:t>6</w:t>
            </w:r>
          </w:p>
        </w:tc>
        <w:tc>
          <w:tcPr>
            <w:tcW w:w="4867" w:type="dxa"/>
            <w:gridSpan w:val="4"/>
            <w:vMerge w:val="restart"/>
            <w:tcBorders>
              <w:top w:val="nil"/>
              <w:left w:val="single" w:sz="4" w:space="0" w:color="auto"/>
              <w:bottom w:val="single" w:sz="12" w:space="0" w:color="000000"/>
              <w:right w:val="single" w:sz="4" w:space="0" w:color="auto"/>
            </w:tcBorders>
            <w:vAlign w:val="center"/>
            <w:hideMark/>
          </w:tcPr>
          <w:p w14:paraId="454F9629" w14:textId="354E2D11" w:rsidR="009D75FF" w:rsidRPr="00CB496F" w:rsidRDefault="009D75FF" w:rsidP="00B8564E">
            <w:pPr>
              <w:rPr>
                <w:rFonts w:ascii="Verdana" w:hAnsi="Verdana" w:cstheme="minorHAnsi"/>
                <w:color w:val="000000"/>
                <w:sz w:val="18"/>
                <w:szCs w:val="18"/>
              </w:rPr>
            </w:pPr>
            <w:r w:rsidRPr="00112C52">
              <w:rPr>
                <w:rFonts w:ascii="Verdana" w:hAnsi="Verdana" w:cstheme="minorHAnsi"/>
                <w:sz w:val="18"/>
                <w:szCs w:val="18"/>
              </w:rPr>
              <w:t>Wzrokowo sprawdzić zgarniacze szynowe i torowe. Brak uszkodzeń.</w:t>
            </w:r>
          </w:p>
        </w:tc>
        <w:tc>
          <w:tcPr>
            <w:tcW w:w="4179" w:type="dxa"/>
            <w:gridSpan w:val="4"/>
            <w:vMerge w:val="restart"/>
            <w:tcBorders>
              <w:top w:val="nil"/>
              <w:left w:val="single" w:sz="4" w:space="0" w:color="auto"/>
              <w:bottom w:val="single" w:sz="12" w:space="0" w:color="000000"/>
              <w:right w:val="single" w:sz="12" w:space="0" w:color="000000"/>
            </w:tcBorders>
            <w:noWrap/>
            <w:vAlign w:val="bottom"/>
            <w:hideMark/>
          </w:tcPr>
          <w:p w14:paraId="19408BB9"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5C3CF01A" w14:textId="77777777" w:rsidR="009D75FF" w:rsidRPr="00CB496F" w:rsidRDefault="009D75FF" w:rsidP="00B8564E">
            <w:pPr>
              <w:rPr>
                <w:rFonts w:ascii="Verdana" w:hAnsi="Verdana" w:cs="Calibri"/>
                <w:color w:val="000000"/>
                <w:sz w:val="18"/>
                <w:szCs w:val="18"/>
              </w:rPr>
            </w:pPr>
          </w:p>
        </w:tc>
      </w:tr>
      <w:tr w:rsidR="009D75FF" w:rsidRPr="00CB496F" w14:paraId="70FD4530" w14:textId="77777777" w:rsidTr="00B8564E">
        <w:trPr>
          <w:trHeight w:val="300"/>
        </w:trPr>
        <w:tc>
          <w:tcPr>
            <w:tcW w:w="694" w:type="dxa"/>
            <w:vMerge/>
            <w:tcBorders>
              <w:top w:val="nil"/>
              <w:left w:val="single" w:sz="12" w:space="0" w:color="auto"/>
              <w:bottom w:val="single" w:sz="12" w:space="0" w:color="000000"/>
              <w:right w:val="single" w:sz="4" w:space="0" w:color="auto"/>
            </w:tcBorders>
            <w:vAlign w:val="center"/>
            <w:hideMark/>
          </w:tcPr>
          <w:p w14:paraId="687533D3" w14:textId="77777777" w:rsidR="009D75FF" w:rsidRPr="00CB496F" w:rsidRDefault="009D75FF" w:rsidP="00B8564E">
            <w:pPr>
              <w:rPr>
                <w:rFonts w:ascii="Verdana" w:hAnsi="Verdana" w:cs="Calibri"/>
                <w:color w:val="000000"/>
                <w:sz w:val="18"/>
                <w:szCs w:val="18"/>
              </w:rPr>
            </w:pPr>
          </w:p>
        </w:tc>
        <w:tc>
          <w:tcPr>
            <w:tcW w:w="4867" w:type="dxa"/>
            <w:gridSpan w:val="4"/>
            <w:vMerge/>
            <w:tcBorders>
              <w:top w:val="nil"/>
              <w:left w:val="single" w:sz="4" w:space="0" w:color="auto"/>
              <w:bottom w:val="single" w:sz="12" w:space="0" w:color="000000"/>
              <w:right w:val="single" w:sz="4" w:space="0" w:color="auto"/>
            </w:tcBorders>
            <w:vAlign w:val="center"/>
            <w:hideMark/>
          </w:tcPr>
          <w:p w14:paraId="735209FB"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12" w:space="0" w:color="000000"/>
              <w:right w:val="single" w:sz="12" w:space="0" w:color="000000"/>
            </w:tcBorders>
            <w:vAlign w:val="center"/>
            <w:hideMark/>
          </w:tcPr>
          <w:p w14:paraId="2D55C457"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4E5A15A5" w14:textId="77777777" w:rsidR="009D75FF" w:rsidRPr="00CB496F" w:rsidRDefault="009D75FF" w:rsidP="00B8564E">
            <w:pPr>
              <w:rPr>
                <w:rFonts w:ascii="Verdana" w:hAnsi="Verdana"/>
                <w:sz w:val="18"/>
                <w:szCs w:val="18"/>
              </w:rPr>
            </w:pPr>
          </w:p>
        </w:tc>
      </w:tr>
      <w:tr w:rsidR="009D75FF" w:rsidRPr="00CB496F" w14:paraId="05403EE1" w14:textId="77777777" w:rsidTr="00B8564E">
        <w:trPr>
          <w:trHeight w:val="315"/>
        </w:trPr>
        <w:tc>
          <w:tcPr>
            <w:tcW w:w="694" w:type="dxa"/>
            <w:vMerge/>
            <w:tcBorders>
              <w:top w:val="nil"/>
              <w:left w:val="single" w:sz="12" w:space="0" w:color="auto"/>
              <w:bottom w:val="single" w:sz="12" w:space="0" w:color="000000"/>
              <w:right w:val="single" w:sz="4" w:space="0" w:color="auto"/>
            </w:tcBorders>
            <w:vAlign w:val="center"/>
            <w:hideMark/>
          </w:tcPr>
          <w:p w14:paraId="3F543202" w14:textId="77777777" w:rsidR="009D75FF" w:rsidRPr="00CB496F" w:rsidRDefault="009D75FF" w:rsidP="00B8564E">
            <w:pPr>
              <w:rPr>
                <w:rFonts w:ascii="Verdana" w:hAnsi="Verdana" w:cs="Calibri"/>
                <w:color w:val="000000"/>
                <w:sz w:val="18"/>
                <w:szCs w:val="18"/>
              </w:rPr>
            </w:pPr>
          </w:p>
        </w:tc>
        <w:tc>
          <w:tcPr>
            <w:tcW w:w="4867" w:type="dxa"/>
            <w:gridSpan w:val="4"/>
            <w:vMerge/>
            <w:tcBorders>
              <w:top w:val="nil"/>
              <w:left w:val="single" w:sz="4" w:space="0" w:color="auto"/>
              <w:bottom w:val="single" w:sz="12" w:space="0" w:color="000000"/>
              <w:right w:val="single" w:sz="4" w:space="0" w:color="auto"/>
            </w:tcBorders>
            <w:vAlign w:val="center"/>
            <w:hideMark/>
          </w:tcPr>
          <w:p w14:paraId="1C0F3C0A"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12" w:space="0" w:color="000000"/>
              <w:right w:val="single" w:sz="12" w:space="0" w:color="000000"/>
            </w:tcBorders>
            <w:vAlign w:val="center"/>
            <w:hideMark/>
          </w:tcPr>
          <w:p w14:paraId="0F7EFFC9"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162785AF" w14:textId="77777777" w:rsidR="009D75FF" w:rsidRPr="00CB496F" w:rsidRDefault="009D75FF" w:rsidP="00B8564E">
            <w:pPr>
              <w:rPr>
                <w:rFonts w:ascii="Verdana" w:hAnsi="Verdana"/>
                <w:sz w:val="18"/>
                <w:szCs w:val="18"/>
              </w:rPr>
            </w:pPr>
          </w:p>
        </w:tc>
      </w:tr>
      <w:tr w:rsidR="009D75FF" w:rsidRPr="00CB496F" w14:paraId="2F9A0481" w14:textId="77777777" w:rsidTr="00B8564E">
        <w:trPr>
          <w:trHeight w:val="315"/>
        </w:trPr>
        <w:tc>
          <w:tcPr>
            <w:tcW w:w="694" w:type="dxa"/>
            <w:noWrap/>
            <w:vAlign w:val="center"/>
            <w:hideMark/>
          </w:tcPr>
          <w:p w14:paraId="0CB8E8FA" w14:textId="77777777" w:rsidR="009D75FF" w:rsidRPr="00CB496F" w:rsidRDefault="009D75FF" w:rsidP="00B8564E">
            <w:pPr>
              <w:rPr>
                <w:rFonts w:ascii="Verdana" w:hAnsi="Verdana"/>
                <w:sz w:val="18"/>
                <w:szCs w:val="18"/>
              </w:rPr>
            </w:pPr>
          </w:p>
        </w:tc>
        <w:tc>
          <w:tcPr>
            <w:tcW w:w="1583" w:type="dxa"/>
            <w:vAlign w:val="center"/>
            <w:hideMark/>
          </w:tcPr>
          <w:p w14:paraId="2CCE6AE1" w14:textId="77777777" w:rsidR="009D75FF" w:rsidRPr="00CB496F" w:rsidRDefault="009D75FF" w:rsidP="00B8564E">
            <w:pPr>
              <w:rPr>
                <w:rFonts w:ascii="Verdana" w:hAnsi="Verdana"/>
                <w:sz w:val="18"/>
                <w:szCs w:val="18"/>
              </w:rPr>
            </w:pPr>
          </w:p>
        </w:tc>
        <w:tc>
          <w:tcPr>
            <w:tcW w:w="962" w:type="dxa"/>
            <w:vAlign w:val="center"/>
            <w:hideMark/>
          </w:tcPr>
          <w:p w14:paraId="05E70C17" w14:textId="77777777" w:rsidR="009D75FF" w:rsidRPr="00CB496F" w:rsidRDefault="009D75FF" w:rsidP="00B8564E">
            <w:pPr>
              <w:rPr>
                <w:rFonts w:ascii="Verdana" w:hAnsi="Verdana"/>
                <w:sz w:val="18"/>
                <w:szCs w:val="18"/>
              </w:rPr>
            </w:pPr>
          </w:p>
        </w:tc>
        <w:tc>
          <w:tcPr>
            <w:tcW w:w="962" w:type="dxa"/>
            <w:vAlign w:val="center"/>
            <w:hideMark/>
          </w:tcPr>
          <w:p w14:paraId="0BC77360" w14:textId="77777777" w:rsidR="009D75FF" w:rsidRPr="00CB496F" w:rsidRDefault="009D75FF" w:rsidP="00B8564E">
            <w:pPr>
              <w:rPr>
                <w:rFonts w:ascii="Verdana" w:hAnsi="Verdana"/>
                <w:sz w:val="18"/>
                <w:szCs w:val="18"/>
              </w:rPr>
            </w:pPr>
          </w:p>
        </w:tc>
        <w:tc>
          <w:tcPr>
            <w:tcW w:w="1360" w:type="dxa"/>
            <w:vAlign w:val="center"/>
            <w:hideMark/>
          </w:tcPr>
          <w:p w14:paraId="7DA1D302" w14:textId="77777777" w:rsidR="009D75FF" w:rsidRPr="00CB496F" w:rsidRDefault="009D75FF" w:rsidP="00B8564E">
            <w:pPr>
              <w:rPr>
                <w:rFonts w:ascii="Verdana" w:hAnsi="Verdana"/>
                <w:sz w:val="18"/>
                <w:szCs w:val="18"/>
              </w:rPr>
            </w:pPr>
          </w:p>
        </w:tc>
        <w:tc>
          <w:tcPr>
            <w:tcW w:w="806" w:type="dxa"/>
            <w:noWrap/>
            <w:vAlign w:val="bottom"/>
            <w:hideMark/>
          </w:tcPr>
          <w:p w14:paraId="4428E937" w14:textId="77777777" w:rsidR="009D75FF" w:rsidRPr="00CB496F" w:rsidRDefault="009D75FF" w:rsidP="00B8564E">
            <w:pPr>
              <w:rPr>
                <w:rFonts w:ascii="Verdana" w:hAnsi="Verdana"/>
                <w:sz w:val="18"/>
                <w:szCs w:val="18"/>
              </w:rPr>
            </w:pPr>
          </w:p>
        </w:tc>
        <w:tc>
          <w:tcPr>
            <w:tcW w:w="422" w:type="dxa"/>
            <w:noWrap/>
            <w:vAlign w:val="bottom"/>
            <w:hideMark/>
          </w:tcPr>
          <w:p w14:paraId="7087B5A0" w14:textId="77777777" w:rsidR="009D75FF" w:rsidRPr="00CB496F" w:rsidRDefault="009D75FF" w:rsidP="00B8564E">
            <w:pPr>
              <w:rPr>
                <w:rFonts w:ascii="Verdana" w:hAnsi="Verdana"/>
                <w:sz w:val="18"/>
                <w:szCs w:val="18"/>
              </w:rPr>
            </w:pPr>
          </w:p>
        </w:tc>
        <w:tc>
          <w:tcPr>
            <w:tcW w:w="1560" w:type="dxa"/>
            <w:noWrap/>
            <w:vAlign w:val="bottom"/>
            <w:hideMark/>
          </w:tcPr>
          <w:p w14:paraId="214FA261" w14:textId="77777777" w:rsidR="009D75FF" w:rsidRPr="00CB496F" w:rsidRDefault="009D75FF" w:rsidP="00B8564E">
            <w:pPr>
              <w:rPr>
                <w:rFonts w:ascii="Verdana" w:hAnsi="Verdana"/>
                <w:sz w:val="18"/>
                <w:szCs w:val="18"/>
              </w:rPr>
            </w:pPr>
          </w:p>
        </w:tc>
        <w:tc>
          <w:tcPr>
            <w:tcW w:w="1391" w:type="dxa"/>
            <w:noWrap/>
            <w:vAlign w:val="bottom"/>
            <w:hideMark/>
          </w:tcPr>
          <w:p w14:paraId="07152268" w14:textId="77777777" w:rsidR="009D75FF" w:rsidRPr="00CB496F" w:rsidRDefault="009D75FF" w:rsidP="00B8564E">
            <w:pPr>
              <w:rPr>
                <w:rFonts w:ascii="Verdana" w:hAnsi="Verdana"/>
                <w:sz w:val="18"/>
                <w:szCs w:val="18"/>
              </w:rPr>
            </w:pPr>
          </w:p>
        </w:tc>
        <w:tc>
          <w:tcPr>
            <w:tcW w:w="160" w:type="dxa"/>
            <w:vAlign w:val="center"/>
            <w:hideMark/>
          </w:tcPr>
          <w:p w14:paraId="50D5A7FA" w14:textId="77777777" w:rsidR="009D75FF" w:rsidRPr="00CB496F" w:rsidRDefault="009D75FF" w:rsidP="00B8564E">
            <w:pPr>
              <w:rPr>
                <w:rFonts w:ascii="Verdana" w:hAnsi="Verdana"/>
                <w:sz w:val="18"/>
                <w:szCs w:val="18"/>
              </w:rPr>
            </w:pPr>
          </w:p>
        </w:tc>
      </w:tr>
      <w:tr w:rsidR="009D75FF" w:rsidRPr="00CB496F" w14:paraId="210F0837" w14:textId="77777777" w:rsidTr="00B8564E">
        <w:trPr>
          <w:trHeight w:val="330"/>
        </w:trPr>
        <w:tc>
          <w:tcPr>
            <w:tcW w:w="694" w:type="dxa"/>
            <w:tcBorders>
              <w:top w:val="single" w:sz="12" w:space="0" w:color="auto"/>
              <w:left w:val="single" w:sz="12" w:space="0" w:color="auto"/>
              <w:bottom w:val="single" w:sz="12" w:space="0" w:color="auto"/>
              <w:right w:val="single" w:sz="4" w:space="0" w:color="auto"/>
            </w:tcBorders>
            <w:shd w:val="clear" w:color="auto" w:fill="DBDBDB"/>
            <w:noWrap/>
            <w:vAlign w:val="bottom"/>
            <w:hideMark/>
          </w:tcPr>
          <w:p w14:paraId="42AB84CE"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VII.</w:t>
            </w:r>
          </w:p>
        </w:tc>
        <w:tc>
          <w:tcPr>
            <w:tcW w:w="9046" w:type="dxa"/>
            <w:gridSpan w:val="8"/>
            <w:tcBorders>
              <w:top w:val="single" w:sz="12" w:space="0" w:color="auto"/>
              <w:left w:val="nil"/>
              <w:bottom w:val="single" w:sz="12" w:space="0" w:color="auto"/>
              <w:right w:val="single" w:sz="12" w:space="0" w:color="000000"/>
            </w:tcBorders>
            <w:shd w:val="clear" w:color="auto" w:fill="D1D1D1" w:themeFill="background2" w:themeFillShade="E6"/>
            <w:noWrap/>
            <w:vAlign w:val="bottom"/>
            <w:hideMark/>
          </w:tcPr>
          <w:p w14:paraId="4912B8AA" w14:textId="77777777" w:rsidR="009D75FF" w:rsidRPr="00CB496F" w:rsidRDefault="009D75FF" w:rsidP="00B8564E">
            <w:pPr>
              <w:shd w:val="clear" w:color="auto" w:fill="FDFDFD"/>
              <w:rPr>
                <w:rFonts w:ascii="Verdana" w:hAnsi="Verdana" w:cstheme="minorHAnsi"/>
                <w:sz w:val="18"/>
                <w:szCs w:val="18"/>
              </w:rPr>
            </w:pPr>
            <w:r w:rsidRPr="00CB496F">
              <w:rPr>
                <w:rFonts w:ascii="Verdana" w:hAnsi="Verdana" w:cstheme="minorHAnsi"/>
                <w:b/>
                <w:bCs/>
                <w:color w:val="000000"/>
                <w:sz w:val="18"/>
                <w:szCs w:val="18"/>
                <w:shd w:val="clear" w:color="auto" w:fill="D1D1D1" w:themeFill="background2" w:themeFillShade="E6"/>
              </w:rPr>
              <w:t xml:space="preserve">TEST FUNKCJONALNOŚCI. </w:t>
            </w:r>
          </w:p>
        </w:tc>
        <w:tc>
          <w:tcPr>
            <w:tcW w:w="160" w:type="dxa"/>
            <w:vAlign w:val="center"/>
            <w:hideMark/>
          </w:tcPr>
          <w:p w14:paraId="6E4325D3" w14:textId="77777777" w:rsidR="009D75FF" w:rsidRPr="00CB496F" w:rsidRDefault="009D75FF" w:rsidP="00B8564E">
            <w:pPr>
              <w:rPr>
                <w:rFonts w:ascii="Verdana" w:hAnsi="Verdana" w:cstheme="minorHAnsi"/>
                <w:sz w:val="18"/>
                <w:szCs w:val="18"/>
              </w:rPr>
            </w:pPr>
          </w:p>
        </w:tc>
      </w:tr>
      <w:tr w:rsidR="009D75FF" w:rsidRPr="00CB496F" w14:paraId="17AEA5AA" w14:textId="77777777" w:rsidTr="00B8564E">
        <w:trPr>
          <w:trHeight w:val="315"/>
        </w:trPr>
        <w:tc>
          <w:tcPr>
            <w:tcW w:w="694" w:type="dxa"/>
            <w:tcBorders>
              <w:top w:val="single" w:sz="4" w:space="0" w:color="auto"/>
              <w:left w:val="single" w:sz="12" w:space="0" w:color="auto"/>
              <w:bottom w:val="nil"/>
              <w:right w:val="single" w:sz="4" w:space="0" w:color="auto"/>
            </w:tcBorders>
            <w:shd w:val="clear" w:color="auto" w:fill="BFBFBF"/>
            <w:noWrap/>
            <w:vAlign w:val="center"/>
            <w:hideMark/>
          </w:tcPr>
          <w:p w14:paraId="58BAE37F"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4867" w:type="dxa"/>
            <w:gridSpan w:val="4"/>
            <w:tcBorders>
              <w:top w:val="single" w:sz="4" w:space="0" w:color="auto"/>
              <w:left w:val="nil"/>
              <w:bottom w:val="single" w:sz="4" w:space="0" w:color="auto"/>
              <w:right w:val="single" w:sz="4" w:space="0" w:color="000000"/>
            </w:tcBorders>
            <w:shd w:val="clear" w:color="auto" w:fill="D1D1D1" w:themeFill="background2" w:themeFillShade="E6"/>
            <w:vAlign w:val="center"/>
            <w:hideMark/>
          </w:tcPr>
          <w:p w14:paraId="14B65DD9" w14:textId="77777777" w:rsidR="009D75FF" w:rsidRPr="00CB496F" w:rsidRDefault="009D75FF" w:rsidP="00B8564E">
            <w:pPr>
              <w:shd w:val="clear" w:color="auto" w:fill="FDFDFD"/>
              <w:rPr>
                <w:rFonts w:ascii="Verdana" w:hAnsi="Verdana" w:cstheme="minorHAnsi"/>
                <w:b/>
                <w:bCs/>
                <w:sz w:val="18"/>
                <w:szCs w:val="18"/>
              </w:rPr>
            </w:pPr>
            <w:r w:rsidRPr="00CB496F">
              <w:rPr>
                <w:rFonts w:ascii="Verdana" w:hAnsi="Verdana" w:cstheme="minorHAnsi"/>
                <w:b/>
                <w:bCs/>
                <w:color w:val="000000"/>
                <w:sz w:val="18"/>
                <w:szCs w:val="18"/>
              </w:rPr>
              <w:t>Stan ogólny</w:t>
            </w:r>
            <w:r w:rsidRPr="00CB496F">
              <w:rPr>
                <w:rFonts w:ascii="Verdana" w:hAnsi="Verdana" w:cstheme="minorHAnsi"/>
                <w:b/>
                <w:bCs/>
                <w:sz w:val="18"/>
                <w:szCs w:val="18"/>
              </w:rPr>
              <w:t>:</w:t>
            </w:r>
          </w:p>
        </w:tc>
        <w:tc>
          <w:tcPr>
            <w:tcW w:w="4179" w:type="dxa"/>
            <w:gridSpan w:val="4"/>
            <w:tcBorders>
              <w:top w:val="single" w:sz="4" w:space="0" w:color="auto"/>
              <w:left w:val="nil"/>
              <w:bottom w:val="single" w:sz="4" w:space="0" w:color="auto"/>
              <w:right w:val="single" w:sz="12" w:space="0" w:color="000000"/>
            </w:tcBorders>
            <w:shd w:val="clear" w:color="auto" w:fill="BFBFBF"/>
            <w:noWrap/>
            <w:vAlign w:val="bottom"/>
            <w:hideMark/>
          </w:tcPr>
          <w:p w14:paraId="333B1816"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D17DE0D" w14:textId="77777777" w:rsidR="009D75FF" w:rsidRPr="00CB496F" w:rsidRDefault="009D75FF" w:rsidP="00B8564E">
            <w:pPr>
              <w:rPr>
                <w:rFonts w:ascii="Verdana" w:hAnsi="Verdana" w:cs="Calibri"/>
                <w:color w:val="000000"/>
                <w:sz w:val="18"/>
                <w:szCs w:val="18"/>
              </w:rPr>
            </w:pPr>
          </w:p>
        </w:tc>
      </w:tr>
      <w:tr w:rsidR="009D75FF" w:rsidRPr="00CB496F" w14:paraId="3AECDA07" w14:textId="77777777" w:rsidTr="00B8564E">
        <w:trPr>
          <w:trHeight w:val="300"/>
        </w:trPr>
        <w:tc>
          <w:tcPr>
            <w:tcW w:w="694" w:type="dxa"/>
            <w:vMerge w:val="restart"/>
            <w:tcBorders>
              <w:top w:val="single" w:sz="4" w:space="0" w:color="auto"/>
              <w:left w:val="single" w:sz="12" w:space="0" w:color="auto"/>
              <w:bottom w:val="single" w:sz="4" w:space="0" w:color="000000"/>
              <w:right w:val="single" w:sz="4" w:space="0" w:color="auto"/>
            </w:tcBorders>
            <w:noWrap/>
            <w:vAlign w:val="center"/>
            <w:hideMark/>
          </w:tcPr>
          <w:p w14:paraId="221637DC" w14:textId="5FF04310"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2</w:t>
            </w:r>
            <w:r w:rsidR="005665A5">
              <w:rPr>
                <w:rFonts w:ascii="Verdana" w:hAnsi="Verdana" w:cs="Calibri"/>
                <w:color w:val="000000"/>
                <w:sz w:val="18"/>
                <w:szCs w:val="18"/>
              </w:rPr>
              <w:t>7</w:t>
            </w:r>
          </w:p>
        </w:tc>
        <w:tc>
          <w:tcPr>
            <w:tcW w:w="4867"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4969C93D" w14:textId="7B402BCE" w:rsidR="009D75FF" w:rsidRPr="00CB496F" w:rsidRDefault="00382217" w:rsidP="00B8564E">
            <w:pPr>
              <w:rPr>
                <w:rFonts w:ascii="Verdana" w:hAnsi="Verdana" w:cstheme="minorHAnsi"/>
                <w:color w:val="000000"/>
                <w:sz w:val="18"/>
                <w:szCs w:val="18"/>
              </w:rPr>
            </w:pPr>
            <w:r w:rsidRPr="00CB496F">
              <w:rPr>
                <w:rFonts w:ascii="Verdana" w:hAnsi="Verdana" w:cstheme="minorHAnsi"/>
                <w:color w:val="000000"/>
                <w:sz w:val="18"/>
                <w:szCs w:val="18"/>
              </w:rPr>
              <w:t>Testy wykonać podczas jazdy próbnej 15-30 min. z obu kabin maszynisty</w:t>
            </w:r>
          </w:p>
        </w:tc>
        <w:tc>
          <w:tcPr>
            <w:tcW w:w="4179" w:type="dxa"/>
            <w:gridSpan w:val="4"/>
            <w:vMerge w:val="restart"/>
            <w:tcBorders>
              <w:top w:val="single" w:sz="4" w:space="0" w:color="auto"/>
              <w:left w:val="single" w:sz="4" w:space="0" w:color="auto"/>
              <w:bottom w:val="single" w:sz="4" w:space="0" w:color="000000"/>
              <w:right w:val="single" w:sz="12" w:space="0" w:color="000000"/>
            </w:tcBorders>
            <w:noWrap/>
            <w:vAlign w:val="bottom"/>
            <w:hideMark/>
          </w:tcPr>
          <w:p w14:paraId="7A5A0C96"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6BA1D81E" w14:textId="77777777" w:rsidR="009D75FF" w:rsidRPr="00CB496F" w:rsidRDefault="009D75FF" w:rsidP="00B8564E">
            <w:pPr>
              <w:rPr>
                <w:rFonts w:ascii="Verdana" w:hAnsi="Verdana" w:cs="Calibri"/>
                <w:color w:val="000000"/>
                <w:sz w:val="18"/>
                <w:szCs w:val="18"/>
              </w:rPr>
            </w:pPr>
          </w:p>
        </w:tc>
      </w:tr>
      <w:tr w:rsidR="009D75FF" w:rsidRPr="00CB496F" w14:paraId="49833FBF" w14:textId="77777777" w:rsidTr="00B8564E">
        <w:trPr>
          <w:trHeight w:val="300"/>
        </w:trPr>
        <w:tc>
          <w:tcPr>
            <w:tcW w:w="694" w:type="dxa"/>
            <w:vMerge/>
            <w:tcBorders>
              <w:top w:val="single" w:sz="4" w:space="0" w:color="auto"/>
              <w:left w:val="single" w:sz="12" w:space="0" w:color="auto"/>
              <w:bottom w:val="single" w:sz="4" w:space="0" w:color="000000"/>
              <w:right w:val="single" w:sz="4" w:space="0" w:color="auto"/>
            </w:tcBorders>
            <w:vAlign w:val="center"/>
            <w:hideMark/>
          </w:tcPr>
          <w:p w14:paraId="2B75245F"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000000"/>
              <w:right w:val="single" w:sz="4" w:space="0" w:color="000000"/>
            </w:tcBorders>
            <w:vAlign w:val="center"/>
            <w:hideMark/>
          </w:tcPr>
          <w:p w14:paraId="48012495"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000000"/>
              <w:right w:val="single" w:sz="12" w:space="0" w:color="000000"/>
            </w:tcBorders>
            <w:vAlign w:val="center"/>
            <w:hideMark/>
          </w:tcPr>
          <w:p w14:paraId="6EE53A53"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6AFB65F4" w14:textId="77777777" w:rsidR="009D75FF" w:rsidRPr="00CB496F" w:rsidRDefault="009D75FF" w:rsidP="00B8564E">
            <w:pPr>
              <w:rPr>
                <w:rFonts w:ascii="Verdana" w:hAnsi="Verdana"/>
                <w:sz w:val="18"/>
                <w:szCs w:val="18"/>
              </w:rPr>
            </w:pPr>
          </w:p>
        </w:tc>
      </w:tr>
      <w:tr w:rsidR="009D75FF" w:rsidRPr="00CB496F" w14:paraId="047C0FF7" w14:textId="77777777" w:rsidTr="00B8564E">
        <w:trPr>
          <w:trHeight w:val="300"/>
        </w:trPr>
        <w:tc>
          <w:tcPr>
            <w:tcW w:w="694" w:type="dxa"/>
            <w:vMerge/>
            <w:tcBorders>
              <w:top w:val="single" w:sz="4" w:space="0" w:color="auto"/>
              <w:left w:val="single" w:sz="12" w:space="0" w:color="auto"/>
              <w:bottom w:val="single" w:sz="4" w:space="0" w:color="000000"/>
              <w:right w:val="single" w:sz="4" w:space="0" w:color="auto"/>
            </w:tcBorders>
            <w:vAlign w:val="center"/>
            <w:hideMark/>
          </w:tcPr>
          <w:p w14:paraId="4B3150D6"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000000"/>
              <w:right w:val="single" w:sz="4" w:space="0" w:color="000000"/>
            </w:tcBorders>
            <w:vAlign w:val="center"/>
            <w:hideMark/>
          </w:tcPr>
          <w:p w14:paraId="3DF70266"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000000"/>
              <w:right w:val="single" w:sz="12" w:space="0" w:color="000000"/>
            </w:tcBorders>
            <w:vAlign w:val="center"/>
            <w:hideMark/>
          </w:tcPr>
          <w:p w14:paraId="4823E908"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24AFB9EA" w14:textId="77777777" w:rsidR="009D75FF" w:rsidRPr="00CB496F" w:rsidRDefault="009D75FF" w:rsidP="00B8564E">
            <w:pPr>
              <w:rPr>
                <w:rFonts w:ascii="Verdana" w:hAnsi="Verdana"/>
                <w:sz w:val="18"/>
                <w:szCs w:val="18"/>
              </w:rPr>
            </w:pPr>
          </w:p>
        </w:tc>
      </w:tr>
      <w:tr w:rsidR="009D75FF" w:rsidRPr="00CB496F" w14:paraId="757764BB" w14:textId="77777777" w:rsidTr="00B8564E">
        <w:trPr>
          <w:trHeight w:val="300"/>
        </w:trPr>
        <w:tc>
          <w:tcPr>
            <w:tcW w:w="694" w:type="dxa"/>
            <w:tcBorders>
              <w:top w:val="nil"/>
              <w:left w:val="single" w:sz="12" w:space="0" w:color="auto"/>
              <w:bottom w:val="nil"/>
              <w:right w:val="single" w:sz="4" w:space="0" w:color="auto"/>
            </w:tcBorders>
            <w:shd w:val="clear" w:color="auto" w:fill="BFBFBF"/>
            <w:noWrap/>
            <w:vAlign w:val="center"/>
            <w:hideMark/>
          </w:tcPr>
          <w:p w14:paraId="267D34EC"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4867" w:type="dxa"/>
            <w:gridSpan w:val="4"/>
            <w:tcBorders>
              <w:top w:val="single" w:sz="4" w:space="0" w:color="auto"/>
              <w:left w:val="nil"/>
              <w:bottom w:val="single" w:sz="4" w:space="0" w:color="auto"/>
              <w:right w:val="single" w:sz="4" w:space="0" w:color="000000"/>
            </w:tcBorders>
            <w:shd w:val="clear" w:color="auto" w:fill="BFBFBF"/>
            <w:vAlign w:val="center"/>
            <w:hideMark/>
          </w:tcPr>
          <w:p w14:paraId="2C64126F" w14:textId="77777777" w:rsidR="009D75FF" w:rsidRPr="00CB496F" w:rsidRDefault="009D75FF" w:rsidP="00B8564E">
            <w:pPr>
              <w:rPr>
                <w:rFonts w:ascii="Verdana" w:hAnsi="Verdana" w:cstheme="minorHAnsi"/>
                <w:b/>
                <w:bCs/>
                <w:color w:val="000000"/>
                <w:sz w:val="18"/>
                <w:szCs w:val="18"/>
              </w:rPr>
            </w:pPr>
            <w:r w:rsidRPr="00CB496F">
              <w:rPr>
                <w:rFonts w:ascii="Verdana" w:hAnsi="Verdana" w:cstheme="minorHAnsi"/>
                <w:b/>
                <w:bCs/>
                <w:color w:val="000000"/>
                <w:sz w:val="18"/>
                <w:szCs w:val="18"/>
              </w:rPr>
              <w:t xml:space="preserve">Należy sprawdzić: </w:t>
            </w:r>
          </w:p>
        </w:tc>
        <w:tc>
          <w:tcPr>
            <w:tcW w:w="4179" w:type="dxa"/>
            <w:gridSpan w:val="4"/>
            <w:tcBorders>
              <w:top w:val="single" w:sz="4" w:space="0" w:color="auto"/>
              <w:left w:val="nil"/>
              <w:bottom w:val="single" w:sz="4" w:space="0" w:color="auto"/>
              <w:right w:val="single" w:sz="12" w:space="0" w:color="000000"/>
            </w:tcBorders>
            <w:shd w:val="clear" w:color="auto" w:fill="BFBFBF"/>
            <w:noWrap/>
            <w:vAlign w:val="bottom"/>
            <w:hideMark/>
          </w:tcPr>
          <w:p w14:paraId="1623F7DB"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CE843A1" w14:textId="77777777" w:rsidR="009D75FF" w:rsidRPr="00CB496F" w:rsidRDefault="009D75FF" w:rsidP="00B8564E">
            <w:pPr>
              <w:rPr>
                <w:rFonts w:ascii="Verdana" w:hAnsi="Verdana" w:cs="Calibri"/>
                <w:color w:val="000000"/>
                <w:sz w:val="18"/>
                <w:szCs w:val="18"/>
              </w:rPr>
            </w:pPr>
          </w:p>
        </w:tc>
      </w:tr>
      <w:tr w:rsidR="009D75FF" w:rsidRPr="00CB496F" w14:paraId="29CF2AAB" w14:textId="77777777" w:rsidTr="00B8564E">
        <w:trPr>
          <w:trHeight w:val="300"/>
        </w:trPr>
        <w:tc>
          <w:tcPr>
            <w:tcW w:w="694" w:type="dxa"/>
            <w:vMerge w:val="restart"/>
            <w:tcBorders>
              <w:top w:val="single" w:sz="4" w:space="0" w:color="auto"/>
              <w:left w:val="single" w:sz="12" w:space="0" w:color="auto"/>
              <w:bottom w:val="single" w:sz="4" w:space="0" w:color="auto"/>
              <w:right w:val="single" w:sz="4" w:space="0" w:color="auto"/>
            </w:tcBorders>
            <w:noWrap/>
            <w:vAlign w:val="center"/>
            <w:hideMark/>
          </w:tcPr>
          <w:p w14:paraId="006053D9" w14:textId="24ABAA8C"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2</w:t>
            </w:r>
            <w:r w:rsidR="005665A5">
              <w:rPr>
                <w:rFonts w:ascii="Verdana" w:hAnsi="Verdana" w:cs="Calibri"/>
                <w:color w:val="000000"/>
                <w:sz w:val="18"/>
                <w:szCs w:val="18"/>
              </w:rPr>
              <w:t>8</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A7D4D54"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 xml:space="preserve">Wykonać hamowanie awaryjne.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040C4A6A"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668F7D84" w14:textId="77777777" w:rsidR="009D75FF" w:rsidRPr="00CB496F" w:rsidRDefault="009D75FF" w:rsidP="00B8564E">
            <w:pPr>
              <w:rPr>
                <w:rFonts w:ascii="Verdana" w:hAnsi="Verdana" w:cs="Calibri"/>
                <w:color w:val="000000"/>
                <w:sz w:val="18"/>
                <w:szCs w:val="18"/>
              </w:rPr>
            </w:pPr>
          </w:p>
        </w:tc>
      </w:tr>
      <w:tr w:rsidR="009D75FF" w:rsidRPr="00CB496F" w14:paraId="0CAF8E31" w14:textId="77777777" w:rsidTr="00B8564E">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0BA49C6B"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4511747C"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49AE9B0E"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4A7F320A" w14:textId="77777777" w:rsidR="009D75FF" w:rsidRPr="00CB496F" w:rsidRDefault="009D75FF" w:rsidP="00B8564E">
            <w:pPr>
              <w:rPr>
                <w:rFonts w:ascii="Verdana" w:hAnsi="Verdana"/>
                <w:sz w:val="18"/>
                <w:szCs w:val="18"/>
              </w:rPr>
            </w:pPr>
          </w:p>
        </w:tc>
      </w:tr>
      <w:tr w:rsidR="009D75FF" w:rsidRPr="00CB496F" w14:paraId="06C5C785" w14:textId="77777777" w:rsidTr="00B8564E">
        <w:trPr>
          <w:trHeight w:val="300"/>
        </w:trPr>
        <w:tc>
          <w:tcPr>
            <w:tcW w:w="694" w:type="dxa"/>
            <w:vMerge/>
            <w:tcBorders>
              <w:top w:val="single" w:sz="4" w:space="0" w:color="auto"/>
              <w:left w:val="single" w:sz="12" w:space="0" w:color="auto"/>
              <w:bottom w:val="single" w:sz="4" w:space="0" w:color="auto"/>
              <w:right w:val="single" w:sz="4" w:space="0" w:color="auto"/>
            </w:tcBorders>
            <w:vAlign w:val="center"/>
            <w:hideMark/>
          </w:tcPr>
          <w:p w14:paraId="45EE9823"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6D4F423D"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14AD21F6"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50FCA153" w14:textId="77777777" w:rsidR="009D75FF" w:rsidRPr="00CB496F" w:rsidRDefault="009D75FF" w:rsidP="00B8564E">
            <w:pPr>
              <w:rPr>
                <w:rFonts w:ascii="Verdana" w:hAnsi="Verdana"/>
                <w:sz w:val="18"/>
                <w:szCs w:val="18"/>
              </w:rPr>
            </w:pPr>
          </w:p>
        </w:tc>
      </w:tr>
      <w:tr w:rsidR="009D75FF" w:rsidRPr="00CB496F" w14:paraId="1A078AA7" w14:textId="77777777" w:rsidTr="00B8564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6C83EF0A" w14:textId="421817DC" w:rsidR="009D75FF" w:rsidRPr="00CB496F" w:rsidRDefault="00637497" w:rsidP="00B8564E">
            <w:pPr>
              <w:jc w:val="center"/>
              <w:rPr>
                <w:rFonts w:ascii="Verdana" w:hAnsi="Verdana" w:cs="Calibri"/>
                <w:color w:val="000000"/>
                <w:sz w:val="18"/>
                <w:szCs w:val="18"/>
              </w:rPr>
            </w:pPr>
            <w:r>
              <w:rPr>
                <w:rFonts w:ascii="Verdana" w:hAnsi="Verdana" w:cs="Calibri"/>
                <w:color w:val="000000"/>
                <w:sz w:val="18"/>
                <w:szCs w:val="18"/>
              </w:rPr>
              <w:t>29</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C76358A"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 xml:space="preserve">Prawidłowe działanie lampek kontrolnych.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7DF0BFFA"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1801D9A7" w14:textId="77777777" w:rsidR="009D75FF" w:rsidRPr="00CB496F" w:rsidRDefault="009D75FF" w:rsidP="00B8564E">
            <w:pPr>
              <w:rPr>
                <w:rFonts w:ascii="Verdana" w:hAnsi="Verdana" w:cs="Calibri"/>
                <w:color w:val="000000"/>
                <w:sz w:val="18"/>
                <w:szCs w:val="18"/>
              </w:rPr>
            </w:pPr>
          </w:p>
        </w:tc>
      </w:tr>
      <w:tr w:rsidR="009D75FF" w:rsidRPr="00CB496F" w14:paraId="3BA8F7DF"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2E5ED7E0"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078C707D"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31C42328"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4C8594C4" w14:textId="77777777" w:rsidR="009D75FF" w:rsidRPr="00CB496F" w:rsidRDefault="009D75FF" w:rsidP="00B8564E">
            <w:pPr>
              <w:rPr>
                <w:rFonts w:ascii="Verdana" w:hAnsi="Verdana"/>
                <w:sz w:val="18"/>
                <w:szCs w:val="18"/>
              </w:rPr>
            </w:pPr>
          </w:p>
        </w:tc>
      </w:tr>
      <w:tr w:rsidR="009D75FF" w:rsidRPr="00CB496F" w14:paraId="778C43A4"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5C3A0997"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398ECF0E"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36AA26D3"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38A04538" w14:textId="77777777" w:rsidR="009D75FF" w:rsidRPr="00CB496F" w:rsidRDefault="009D75FF" w:rsidP="00B8564E">
            <w:pPr>
              <w:rPr>
                <w:rFonts w:ascii="Verdana" w:hAnsi="Verdana"/>
                <w:sz w:val="18"/>
                <w:szCs w:val="18"/>
              </w:rPr>
            </w:pPr>
          </w:p>
        </w:tc>
      </w:tr>
      <w:tr w:rsidR="009D75FF" w:rsidRPr="00CB496F" w14:paraId="47DB47AA" w14:textId="77777777" w:rsidTr="00B8564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5B0BE3A9" w14:textId="2AA5B13A"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3</w:t>
            </w:r>
            <w:r w:rsidR="00637497">
              <w:rPr>
                <w:rFonts w:ascii="Verdana" w:hAnsi="Verdana" w:cs="Calibri"/>
                <w:color w:val="000000"/>
                <w:sz w:val="18"/>
                <w:szCs w:val="18"/>
              </w:rPr>
              <w:t>0</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229B89C"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System kontroli. Obsłużyć wszystkie funkcje systemu sterowania. Sprawdzić wskazania w rejestrze błędów.</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459C404B"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165B4E65" w14:textId="77777777" w:rsidR="009D75FF" w:rsidRPr="00CB496F" w:rsidRDefault="009D75FF" w:rsidP="00B8564E">
            <w:pPr>
              <w:rPr>
                <w:rFonts w:ascii="Verdana" w:hAnsi="Verdana" w:cs="Calibri"/>
                <w:color w:val="000000"/>
                <w:sz w:val="18"/>
                <w:szCs w:val="18"/>
              </w:rPr>
            </w:pPr>
          </w:p>
        </w:tc>
      </w:tr>
      <w:tr w:rsidR="009D75FF" w:rsidRPr="00CB496F" w14:paraId="128A375A"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42592FD5"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728CC782"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1DCEAADC"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1C7D6B4D" w14:textId="77777777" w:rsidR="009D75FF" w:rsidRPr="00CB496F" w:rsidRDefault="009D75FF" w:rsidP="00B8564E">
            <w:pPr>
              <w:rPr>
                <w:rFonts w:ascii="Verdana" w:hAnsi="Verdana"/>
                <w:sz w:val="18"/>
                <w:szCs w:val="18"/>
              </w:rPr>
            </w:pPr>
          </w:p>
        </w:tc>
      </w:tr>
      <w:tr w:rsidR="009D75FF" w:rsidRPr="00CB496F" w14:paraId="04B172C2"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5B7A2B05"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78D148E9"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FE71AA5"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2FF5D321" w14:textId="77777777" w:rsidR="009D75FF" w:rsidRPr="00CB496F" w:rsidRDefault="009D75FF" w:rsidP="00B8564E">
            <w:pPr>
              <w:rPr>
                <w:rFonts w:ascii="Verdana" w:hAnsi="Verdana"/>
                <w:sz w:val="18"/>
                <w:szCs w:val="18"/>
              </w:rPr>
            </w:pPr>
          </w:p>
        </w:tc>
      </w:tr>
      <w:tr w:rsidR="009D75FF" w:rsidRPr="00CB496F" w14:paraId="1DA8B05E" w14:textId="77777777" w:rsidTr="00B8564E">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268C20D2" w14:textId="15C17AAF"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3</w:t>
            </w:r>
            <w:r w:rsidR="00637497">
              <w:rPr>
                <w:rFonts w:ascii="Verdana" w:hAnsi="Verdana" w:cs="Calibri"/>
                <w:color w:val="000000"/>
                <w:sz w:val="18"/>
                <w:szCs w:val="18"/>
              </w:rPr>
              <w:t>1</w:t>
            </w:r>
          </w:p>
        </w:tc>
        <w:tc>
          <w:tcPr>
            <w:tcW w:w="48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8D3CF6F"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 xml:space="preserve">Sprawdzić poprawność działania świateł.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20C9C98A"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8458267" w14:textId="77777777" w:rsidR="009D75FF" w:rsidRPr="00CB496F" w:rsidRDefault="009D75FF" w:rsidP="00B8564E">
            <w:pPr>
              <w:rPr>
                <w:rFonts w:ascii="Verdana" w:hAnsi="Verdana" w:cs="Calibri"/>
                <w:color w:val="000000"/>
                <w:sz w:val="18"/>
                <w:szCs w:val="18"/>
              </w:rPr>
            </w:pPr>
          </w:p>
        </w:tc>
      </w:tr>
      <w:tr w:rsidR="009D75FF" w:rsidRPr="00CB496F" w14:paraId="52B81E27"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6B82BEDE"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11E137BF"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08245FD9"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767DC9EA" w14:textId="77777777" w:rsidR="009D75FF" w:rsidRPr="00CB496F" w:rsidRDefault="009D75FF" w:rsidP="00B8564E">
            <w:pPr>
              <w:rPr>
                <w:rFonts w:ascii="Verdana" w:hAnsi="Verdana"/>
                <w:sz w:val="18"/>
                <w:szCs w:val="18"/>
              </w:rPr>
            </w:pPr>
          </w:p>
        </w:tc>
      </w:tr>
      <w:tr w:rsidR="009D75FF" w:rsidRPr="00CB496F" w14:paraId="71C79851" w14:textId="77777777" w:rsidTr="00B8564E">
        <w:trPr>
          <w:trHeight w:val="300"/>
        </w:trPr>
        <w:tc>
          <w:tcPr>
            <w:tcW w:w="694" w:type="dxa"/>
            <w:vMerge/>
            <w:tcBorders>
              <w:top w:val="nil"/>
              <w:left w:val="single" w:sz="12" w:space="0" w:color="auto"/>
              <w:bottom w:val="single" w:sz="4" w:space="0" w:color="auto"/>
              <w:right w:val="single" w:sz="4" w:space="0" w:color="auto"/>
            </w:tcBorders>
            <w:vAlign w:val="center"/>
            <w:hideMark/>
          </w:tcPr>
          <w:p w14:paraId="7C6999A7"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4" w:space="0" w:color="auto"/>
              <w:right w:val="single" w:sz="4" w:space="0" w:color="auto"/>
            </w:tcBorders>
            <w:vAlign w:val="center"/>
            <w:hideMark/>
          </w:tcPr>
          <w:p w14:paraId="7A38938D"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67817A09"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6D33A82C" w14:textId="77777777" w:rsidR="009D75FF" w:rsidRPr="00CB496F" w:rsidRDefault="009D75FF" w:rsidP="00B8564E">
            <w:pPr>
              <w:rPr>
                <w:rFonts w:ascii="Verdana" w:hAnsi="Verdana"/>
                <w:sz w:val="18"/>
                <w:szCs w:val="18"/>
              </w:rPr>
            </w:pPr>
          </w:p>
        </w:tc>
      </w:tr>
      <w:tr w:rsidR="009D75FF" w:rsidRPr="00CB496F" w14:paraId="3C0B0F35" w14:textId="77777777" w:rsidTr="00B8564E">
        <w:trPr>
          <w:trHeight w:val="300"/>
        </w:trPr>
        <w:tc>
          <w:tcPr>
            <w:tcW w:w="694" w:type="dxa"/>
            <w:vMerge w:val="restart"/>
            <w:tcBorders>
              <w:top w:val="nil"/>
              <w:left w:val="single" w:sz="12" w:space="0" w:color="auto"/>
              <w:bottom w:val="single" w:sz="12" w:space="0" w:color="000000"/>
              <w:right w:val="single" w:sz="4" w:space="0" w:color="auto"/>
            </w:tcBorders>
            <w:noWrap/>
            <w:vAlign w:val="center"/>
            <w:hideMark/>
          </w:tcPr>
          <w:p w14:paraId="112B50D7" w14:textId="001E3980"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3</w:t>
            </w:r>
            <w:r w:rsidR="00637497">
              <w:rPr>
                <w:rFonts w:ascii="Verdana" w:hAnsi="Verdana" w:cs="Calibri"/>
                <w:color w:val="000000"/>
                <w:sz w:val="18"/>
                <w:szCs w:val="18"/>
              </w:rPr>
              <w:t>2</w:t>
            </w:r>
          </w:p>
        </w:tc>
        <w:tc>
          <w:tcPr>
            <w:tcW w:w="4867" w:type="dxa"/>
            <w:gridSpan w:val="4"/>
            <w:vMerge w:val="restart"/>
            <w:tcBorders>
              <w:top w:val="single" w:sz="4" w:space="0" w:color="auto"/>
              <w:left w:val="single" w:sz="4" w:space="0" w:color="auto"/>
              <w:bottom w:val="single" w:sz="12" w:space="0" w:color="000000"/>
              <w:right w:val="single" w:sz="4" w:space="0" w:color="auto"/>
            </w:tcBorders>
            <w:vAlign w:val="center"/>
            <w:hideMark/>
          </w:tcPr>
          <w:p w14:paraId="45C913DC" w14:textId="5820C69C"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Funkcjonowanie radiotelefonu VHF / GM-R</w:t>
            </w:r>
            <w:r w:rsidR="00637497">
              <w:rPr>
                <w:rFonts w:ascii="Verdana" w:hAnsi="Verdana" w:cstheme="minorHAnsi"/>
                <w:color w:val="000000"/>
                <w:sz w:val="18"/>
                <w:szCs w:val="18"/>
              </w:rPr>
              <w:t xml:space="preserve"> </w:t>
            </w:r>
            <w:r w:rsidR="00637497" w:rsidRPr="00A4405A">
              <w:rPr>
                <w:rFonts w:ascii="Verdana" w:hAnsi="Verdana" w:cstheme="minorHAnsi"/>
                <w:color w:val="000000"/>
                <w:sz w:val="18"/>
                <w:szCs w:val="18"/>
              </w:rPr>
              <w:t>. - ocena działa/nie działa.</w:t>
            </w:r>
          </w:p>
        </w:tc>
        <w:tc>
          <w:tcPr>
            <w:tcW w:w="4179" w:type="dxa"/>
            <w:gridSpan w:val="4"/>
            <w:vMerge w:val="restart"/>
            <w:tcBorders>
              <w:top w:val="single" w:sz="4" w:space="0" w:color="auto"/>
              <w:left w:val="single" w:sz="4" w:space="0" w:color="auto"/>
              <w:bottom w:val="single" w:sz="12" w:space="0" w:color="000000"/>
              <w:right w:val="single" w:sz="12" w:space="0" w:color="000000"/>
            </w:tcBorders>
            <w:noWrap/>
            <w:vAlign w:val="bottom"/>
            <w:hideMark/>
          </w:tcPr>
          <w:p w14:paraId="4E0BAAE6"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0A81A70" w14:textId="77777777" w:rsidR="009D75FF" w:rsidRPr="00CB496F" w:rsidRDefault="009D75FF" w:rsidP="00B8564E">
            <w:pPr>
              <w:rPr>
                <w:rFonts w:ascii="Verdana" w:hAnsi="Verdana" w:cs="Calibri"/>
                <w:color w:val="000000"/>
                <w:sz w:val="18"/>
                <w:szCs w:val="18"/>
              </w:rPr>
            </w:pPr>
          </w:p>
        </w:tc>
      </w:tr>
      <w:tr w:rsidR="009D75FF" w:rsidRPr="00CB496F" w14:paraId="3D168BA1" w14:textId="77777777" w:rsidTr="00B8564E">
        <w:trPr>
          <w:trHeight w:val="300"/>
        </w:trPr>
        <w:tc>
          <w:tcPr>
            <w:tcW w:w="694" w:type="dxa"/>
            <w:vMerge/>
            <w:tcBorders>
              <w:top w:val="nil"/>
              <w:left w:val="single" w:sz="12" w:space="0" w:color="auto"/>
              <w:bottom w:val="single" w:sz="12" w:space="0" w:color="000000"/>
              <w:right w:val="single" w:sz="4" w:space="0" w:color="auto"/>
            </w:tcBorders>
            <w:vAlign w:val="center"/>
            <w:hideMark/>
          </w:tcPr>
          <w:p w14:paraId="0F5339E6"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12" w:space="0" w:color="000000"/>
              <w:right w:val="single" w:sz="4" w:space="0" w:color="auto"/>
            </w:tcBorders>
            <w:vAlign w:val="center"/>
            <w:hideMark/>
          </w:tcPr>
          <w:p w14:paraId="06E0F7A3"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12" w:space="0" w:color="000000"/>
              <w:right w:val="single" w:sz="12" w:space="0" w:color="000000"/>
            </w:tcBorders>
            <w:vAlign w:val="center"/>
            <w:hideMark/>
          </w:tcPr>
          <w:p w14:paraId="7F88DBD6"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4066A6B7" w14:textId="77777777" w:rsidR="009D75FF" w:rsidRPr="00CB496F" w:rsidRDefault="009D75FF" w:rsidP="00B8564E">
            <w:pPr>
              <w:rPr>
                <w:rFonts w:ascii="Verdana" w:hAnsi="Verdana"/>
                <w:sz w:val="18"/>
                <w:szCs w:val="18"/>
              </w:rPr>
            </w:pPr>
          </w:p>
        </w:tc>
      </w:tr>
      <w:tr w:rsidR="009D75FF" w:rsidRPr="00CB496F" w14:paraId="53952BC5" w14:textId="77777777" w:rsidTr="00B8564E">
        <w:trPr>
          <w:trHeight w:val="315"/>
        </w:trPr>
        <w:tc>
          <w:tcPr>
            <w:tcW w:w="694" w:type="dxa"/>
            <w:vMerge/>
            <w:tcBorders>
              <w:top w:val="nil"/>
              <w:left w:val="single" w:sz="12" w:space="0" w:color="auto"/>
              <w:bottom w:val="single" w:sz="12" w:space="0" w:color="000000"/>
              <w:right w:val="single" w:sz="4" w:space="0" w:color="auto"/>
            </w:tcBorders>
            <w:vAlign w:val="center"/>
            <w:hideMark/>
          </w:tcPr>
          <w:p w14:paraId="24F76E77" w14:textId="77777777" w:rsidR="009D75FF" w:rsidRPr="00CB496F" w:rsidRDefault="009D75FF" w:rsidP="00B8564E">
            <w:pPr>
              <w:rPr>
                <w:rFonts w:ascii="Verdana" w:hAnsi="Verdana" w:cs="Calibri"/>
                <w:color w:val="000000"/>
                <w:sz w:val="18"/>
                <w:szCs w:val="18"/>
              </w:rPr>
            </w:pPr>
          </w:p>
        </w:tc>
        <w:tc>
          <w:tcPr>
            <w:tcW w:w="4867" w:type="dxa"/>
            <w:gridSpan w:val="4"/>
            <w:vMerge/>
            <w:tcBorders>
              <w:top w:val="single" w:sz="4" w:space="0" w:color="auto"/>
              <w:left w:val="single" w:sz="4" w:space="0" w:color="auto"/>
              <w:bottom w:val="single" w:sz="12" w:space="0" w:color="000000"/>
              <w:right w:val="single" w:sz="4" w:space="0" w:color="auto"/>
            </w:tcBorders>
            <w:vAlign w:val="center"/>
            <w:hideMark/>
          </w:tcPr>
          <w:p w14:paraId="43558FF1"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12" w:space="0" w:color="000000"/>
              <w:right w:val="single" w:sz="12" w:space="0" w:color="000000"/>
            </w:tcBorders>
            <w:vAlign w:val="center"/>
            <w:hideMark/>
          </w:tcPr>
          <w:p w14:paraId="447FD9AE"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77CECCD6" w14:textId="77777777" w:rsidR="009D75FF" w:rsidRPr="00CB496F" w:rsidRDefault="009D75FF" w:rsidP="00B8564E">
            <w:pPr>
              <w:rPr>
                <w:rFonts w:ascii="Verdana" w:hAnsi="Verdana"/>
                <w:sz w:val="18"/>
                <w:szCs w:val="18"/>
              </w:rPr>
            </w:pPr>
          </w:p>
        </w:tc>
      </w:tr>
    </w:tbl>
    <w:p w14:paraId="0E3F7491" w14:textId="77777777" w:rsidR="00382217" w:rsidRPr="00CB496F" w:rsidRDefault="00382217" w:rsidP="009D75FF"/>
    <w:tbl>
      <w:tblPr>
        <w:tblStyle w:val="Tabela-Siatka"/>
        <w:tblW w:w="977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13"/>
        <w:gridCol w:w="4881"/>
        <w:gridCol w:w="4182"/>
      </w:tblGrid>
      <w:tr w:rsidR="00382217" w:rsidRPr="00CB496F" w14:paraId="48EFD5FE" w14:textId="77777777" w:rsidTr="00C65A4A">
        <w:trPr>
          <w:trHeight w:val="329"/>
        </w:trPr>
        <w:tc>
          <w:tcPr>
            <w:tcW w:w="713" w:type="dxa"/>
            <w:tcBorders>
              <w:top w:val="single" w:sz="12" w:space="0" w:color="auto"/>
              <w:left w:val="single" w:sz="12" w:space="0" w:color="auto"/>
              <w:bottom w:val="single" w:sz="12" w:space="0" w:color="auto"/>
            </w:tcBorders>
            <w:shd w:val="clear" w:color="auto" w:fill="D1D1D1" w:themeFill="background2" w:themeFillShade="E6"/>
            <w:vAlign w:val="center"/>
          </w:tcPr>
          <w:p w14:paraId="09EDC278" w14:textId="77777777" w:rsidR="00382217" w:rsidRPr="00CB496F" w:rsidRDefault="00382217" w:rsidP="00C65A4A">
            <w:pPr>
              <w:jc w:val="center"/>
              <w:rPr>
                <w:rFonts w:ascii="Verdana" w:hAnsi="Verdana"/>
                <w:sz w:val="18"/>
                <w:szCs w:val="18"/>
              </w:rPr>
            </w:pPr>
            <w:r w:rsidRPr="00CB496F">
              <w:rPr>
                <w:rFonts w:ascii="Verdana" w:hAnsi="Verdana"/>
                <w:sz w:val="18"/>
                <w:szCs w:val="18"/>
              </w:rPr>
              <w:t>VIII.</w:t>
            </w:r>
          </w:p>
        </w:tc>
        <w:tc>
          <w:tcPr>
            <w:tcW w:w="4881" w:type="dxa"/>
            <w:tcBorders>
              <w:top w:val="single" w:sz="12" w:space="0" w:color="auto"/>
              <w:bottom w:val="single" w:sz="12" w:space="0" w:color="auto"/>
            </w:tcBorders>
            <w:shd w:val="clear" w:color="auto" w:fill="D1D1D1" w:themeFill="background2" w:themeFillShade="E6"/>
            <w:vAlign w:val="center"/>
          </w:tcPr>
          <w:p w14:paraId="014A2D32" w14:textId="77777777" w:rsidR="00382217" w:rsidRPr="00CB496F" w:rsidRDefault="00382217" w:rsidP="00C65A4A">
            <w:pPr>
              <w:rPr>
                <w:rFonts w:ascii="Verdana" w:hAnsi="Verdana"/>
                <w:sz w:val="18"/>
                <w:szCs w:val="18"/>
              </w:rPr>
            </w:pPr>
            <w:r w:rsidRPr="00CB496F">
              <w:rPr>
                <w:rFonts w:ascii="Verdana" w:hAnsi="Verdana" w:cstheme="minorHAnsi"/>
                <w:b/>
                <w:bCs/>
                <w:color w:val="000000"/>
                <w:sz w:val="18"/>
                <w:szCs w:val="18"/>
                <w:shd w:val="clear" w:color="auto" w:fill="D1D1D1" w:themeFill="background2" w:themeFillShade="E6"/>
              </w:rPr>
              <w:t xml:space="preserve">TEST ETCS </w:t>
            </w:r>
            <w:r w:rsidRPr="00CB496F">
              <w:rPr>
                <w:rFonts w:ascii="Verdana" w:hAnsi="Verdana" w:cstheme="minorHAnsi"/>
                <w:b/>
                <w:bCs/>
                <w:color w:val="000000"/>
                <w:sz w:val="12"/>
                <w:szCs w:val="12"/>
                <w:shd w:val="clear" w:color="auto" w:fill="D1D1D1" w:themeFill="background2" w:themeFillShade="E6"/>
              </w:rPr>
              <w:t>(* niepotrzebne skreślić)</w:t>
            </w:r>
          </w:p>
        </w:tc>
        <w:tc>
          <w:tcPr>
            <w:tcW w:w="4182" w:type="dxa"/>
            <w:tcBorders>
              <w:top w:val="single" w:sz="12" w:space="0" w:color="auto"/>
              <w:bottom w:val="single" w:sz="12" w:space="0" w:color="auto"/>
              <w:right w:val="single" w:sz="12" w:space="0" w:color="auto"/>
            </w:tcBorders>
            <w:shd w:val="clear" w:color="auto" w:fill="D1D1D1" w:themeFill="background2" w:themeFillShade="E6"/>
          </w:tcPr>
          <w:p w14:paraId="15B4821A" w14:textId="77777777" w:rsidR="00382217" w:rsidRPr="00CB496F" w:rsidRDefault="00382217" w:rsidP="00C65A4A">
            <w:pPr>
              <w:rPr>
                <w:rFonts w:ascii="Verdana" w:hAnsi="Verdana"/>
                <w:sz w:val="18"/>
                <w:szCs w:val="18"/>
              </w:rPr>
            </w:pPr>
          </w:p>
        </w:tc>
      </w:tr>
      <w:tr w:rsidR="00382217" w:rsidRPr="00CB496F" w14:paraId="1EA43F92" w14:textId="77777777" w:rsidTr="00C65A4A">
        <w:trPr>
          <w:trHeight w:val="317"/>
        </w:trPr>
        <w:tc>
          <w:tcPr>
            <w:tcW w:w="713" w:type="dxa"/>
            <w:tcBorders>
              <w:top w:val="single" w:sz="12" w:space="0" w:color="auto"/>
              <w:left w:val="single" w:sz="12" w:space="0" w:color="auto"/>
            </w:tcBorders>
            <w:shd w:val="clear" w:color="auto" w:fill="D1D1D1" w:themeFill="background2" w:themeFillShade="E6"/>
            <w:vAlign w:val="center"/>
          </w:tcPr>
          <w:p w14:paraId="33F15F9B" w14:textId="77777777" w:rsidR="00382217" w:rsidRPr="00CB496F" w:rsidRDefault="00382217" w:rsidP="00C65A4A">
            <w:pPr>
              <w:jc w:val="center"/>
              <w:rPr>
                <w:rFonts w:ascii="Verdana" w:hAnsi="Verdana"/>
                <w:sz w:val="18"/>
                <w:szCs w:val="18"/>
              </w:rPr>
            </w:pPr>
          </w:p>
        </w:tc>
        <w:tc>
          <w:tcPr>
            <w:tcW w:w="4881" w:type="dxa"/>
            <w:tcBorders>
              <w:top w:val="single" w:sz="12" w:space="0" w:color="auto"/>
            </w:tcBorders>
            <w:shd w:val="clear" w:color="auto" w:fill="D1D1D1" w:themeFill="background2" w:themeFillShade="E6"/>
            <w:vAlign w:val="center"/>
          </w:tcPr>
          <w:p w14:paraId="4DED95E0" w14:textId="77777777" w:rsidR="00382217" w:rsidRPr="00CB496F" w:rsidRDefault="00382217" w:rsidP="00C65A4A">
            <w:pPr>
              <w:rPr>
                <w:rFonts w:ascii="Verdana" w:hAnsi="Verdana" w:cstheme="minorHAnsi"/>
                <w:b/>
                <w:bCs/>
                <w:color w:val="000000"/>
                <w:sz w:val="18"/>
                <w:szCs w:val="18"/>
                <w:shd w:val="clear" w:color="auto" w:fill="D1D1D1" w:themeFill="background2" w:themeFillShade="E6"/>
              </w:rPr>
            </w:pPr>
            <w:r w:rsidRPr="00CB496F">
              <w:rPr>
                <w:rFonts w:ascii="Verdana" w:hAnsi="Verdana" w:cstheme="minorHAnsi"/>
                <w:b/>
                <w:bCs/>
                <w:color w:val="000000"/>
                <w:sz w:val="18"/>
                <w:szCs w:val="18"/>
                <w:shd w:val="clear" w:color="auto" w:fill="D1D1D1" w:themeFill="background2" w:themeFillShade="E6"/>
              </w:rPr>
              <w:t>Stan ogólny:</w:t>
            </w:r>
          </w:p>
        </w:tc>
        <w:tc>
          <w:tcPr>
            <w:tcW w:w="4182" w:type="dxa"/>
            <w:tcBorders>
              <w:top w:val="single" w:sz="12" w:space="0" w:color="auto"/>
              <w:bottom w:val="single" w:sz="4" w:space="0" w:color="auto"/>
              <w:right w:val="single" w:sz="12" w:space="0" w:color="auto"/>
            </w:tcBorders>
            <w:shd w:val="clear" w:color="auto" w:fill="D1D1D1" w:themeFill="background2" w:themeFillShade="E6"/>
            <w:vAlign w:val="center"/>
          </w:tcPr>
          <w:p w14:paraId="2E9B80AD"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r w:rsidR="00382217" w:rsidRPr="00CB496F" w14:paraId="7532E867" w14:textId="77777777" w:rsidTr="00C65A4A">
        <w:trPr>
          <w:trHeight w:val="946"/>
        </w:trPr>
        <w:tc>
          <w:tcPr>
            <w:tcW w:w="713" w:type="dxa"/>
            <w:tcBorders>
              <w:left w:val="single" w:sz="12" w:space="0" w:color="auto"/>
              <w:bottom w:val="single" w:sz="12" w:space="0" w:color="auto"/>
            </w:tcBorders>
            <w:vAlign w:val="center"/>
          </w:tcPr>
          <w:p w14:paraId="1E278BE6" w14:textId="6E3C99B1" w:rsidR="00382217" w:rsidRPr="00CB496F" w:rsidRDefault="00382217" w:rsidP="00C65A4A">
            <w:pPr>
              <w:jc w:val="center"/>
              <w:rPr>
                <w:rFonts w:ascii="Verdana" w:hAnsi="Verdana"/>
                <w:sz w:val="18"/>
                <w:szCs w:val="18"/>
              </w:rPr>
            </w:pPr>
            <w:r w:rsidRPr="00CB496F">
              <w:rPr>
                <w:rFonts w:ascii="Verdana" w:hAnsi="Verdana"/>
                <w:sz w:val="18"/>
                <w:szCs w:val="18"/>
              </w:rPr>
              <w:t>3</w:t>
            </w:r>
            <w:r w:rsidR="00637497">
              <w:rPr>
                <w:rFonts w:ascii="Verdana" w:hAnsi="Verdana"/>
                <w:sz w:val="18"/>
                <w:szCs w:val="18"/>
              </w:rPr>
              <w:t>3</w:t>
            </w:r>
          </w:p>
        </w:tc>
        <w:tc>
          <w:tcPr>
            <w:tcW w:w="4881" w:type="dxa"/>
            <w:tcBorders>
              <w:bottom w:val="single" w:sz="12" w:space="0" w:color="auto"/>
            </w:tcBorders>
            <w:vAlign w:val="center"/>
          </w:tcPr>
          <w:p w14:paraId="6E2EB172" w14:textId="77777777" w:rsidR="00382217" w:rsidRPr="00CB496F" w:rsidRDefault="00382217" w:rsidP="00C65A4A">
            <w:pPr>
              <w:rPr>
                <w:rFonts w:ascii="Verdana" w:hAnsi="Verdana" w:cstheme="minorHAnsi"/>
                <w:b/>
                <w:bCs/>
                <w:color w:val="000000"/>
                <w:sz w:val="18"/>
                <w:szCs w:val="18"/>
                <w:shd w:val="clear" w:color="auto" w:fill="D1D1D1" w:themeFill="background2" w:themeFillShade="E6"/>
              </w:rPr>
            </w:pPr>
            <w:r w:rsidRPr="00CB496F">
              <w:rPr>
                <w:rFonts w:ascii="Verdana" w:hAnsi="Verdana" w:cstheme="minorHAnsi"/>
                <w:color w:val="000000"/>
                <w:sz w:val="18"/>
                <w:szCs w:val="18"/>
              </w:rPr>
              <w:t>Testy wykonać podczas jazdy próbnej 15-30 min. z obu kabin maszynisty na linii wyposażonej w ETCS L2</w:t>
            </w:r>
          </w:p>
        </w:tc>
        <w:tc>
          <w:tcPr>
            <w:tcW w:w="4182" w:type="dxa"/>
            <w:tcBorders>
              <w:top w:val="single" w:sz="4" w:space="0" w:color="auto"/>
              <w:bottom w:val="single" w:sz="12" w:space="0" w:color="auto"/>
              <w:right w:val="single" w:sz="12" w:space="0" w:color="auto"/>
            </w:tcBorders>
            <w:vAlign w:val="center"/>
          </w:tcPr>
          <w:p w14:paraId="105A59C7"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bl>
    <w:p w14:paraId="3D0AB1B4" w14:textId="77777777" w:rsidR="00382217" w:rsidRPr="00CB496F" w:rsidRDefault="00382217" w:rsidP="00382217">
      <w:r w:rsidRPr="00CB496F">
        <w:br w:type="page"/>
      </w:r>
    </w:p>
    <w:tbl>
      <w:tblPr>
        <w:tblStyle w:val="Tabela-Siatka"/>
        <w:tblW w:w="977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13"/>
        <w:gridCol w:w="4881"/>
        <w:gridCol w:w="4182"/>
      </w:tblGrid>
      <w:tr w:rsidR="00382217" w:rsidRPr="00CB496F" w14:paraId="65B2BA5B" w14:textId="77777777" w:rsidTr="00C65A4A">
        <w:trPr>
          <w:trHeight w:val="317"/>
        </w:trPr>
        <w:tc>
          <w:tcPr>
            <w:tcW w:w="713" w:type="dxa"/>
            <w:shd w:val="clear" w:color="auto" w:fill="D1D1D1" w:themeFill="background2" w:themeFillShade="E6"/>
            <w:vAlign w:val="center"/>
          </w:tcPr>
          <w:p w14:paraId="5E500AA6" w14:textId="77777777" w:rsidR="00382217" w:rsidRPr="00CB496F" w:rsidRDefault="00382217" w:rsidP="00C65A4A">
            <w:pPr>
              <w:jc w:val="center"/>
              <w:rPr>
                <w:rFonts w:ascii="Verdana" w:hAnsi="Verdana"/>
                <w:sz w:val="18"/>
                <w:szCs w:val="18"/>
              </w:rPr>
            </w:pPr>
          </w:p>
        </w:tc>
        <w:tc>
          <w:tcPr>
            <w:tcW w:w="4881" w:type="dxa"/>
            <w:shd w:val="clear" w:color="auto" w:fill="D1D1D1" w:themeFill="background2" w:themeFillShade="E6"/>
            <w:vAlign w:val="center"/>
          </w:tcPr>
          <w:p w14:paraId="3FB56E5A" w14:textId="77777777" w:rsidR="00382217" w:rsidRPr="00CB496F" w:rsidRDefault="00382217" w:rsidP="00C65A4A">
            <w:pPr>
              <w:rPr>
                <w:rFonts w:ascii="Verdana" w:hAnsi="Verdana" w:cstheme="minorHAnsi"/>
                <w:b/>
                <w:bCs/>
                <w:color w:val="000000"/>
                <w:sz w:val="18"/>
                <w:szCs w:val="18"/>
              </w:rPr>
            </w:pPr>
            <w:r w:rsidRPr="00CB496F">
              <w:rPr>
                <w:rFonts w:ascii="Verdana" w:hAnsi="Verdana" w:cstheme="minorHAnsi"/>
                <w:b/>
                <w:bCs/>
                <w:color w:val="000000"/>
                <w:sz w:val="18"/>
                <w:szCs w:val="18"/>
              </w:rPr>
              <w:t>Należy sprawdzić:</w:t>
            </w:r>
          </w:p>
        </w:tc>
        <w:tc>
          <w:tcPr>
            <w:tcW w:w="4182" w:type="dxa"/>
            <w:shd w:val="clear" w:color="auto" w:fill="D1D1D1" w:themeFill="background2" w:themeFillShade="E6"/>
            <w:vAlign w:val="center"/>
          </w:tcPr>
          <w:p w14:paraId="2E5749B0"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r w:rsidR="00382217" w:rsidRPr="00CB496F" w14:paraId="6F527D77" w14:textId="77777777" w:rsidTr="00C65A4A">
        <w:trPr>
          <w:trHeight w:val="944"/>
        </w:trPr>
        <w:tc>
          <w:tcPr>
            <w:tcW w:w="713" w:type="dxa"/>
            <w:vAlign w:val="center"/>
          </w:tcPr>
          <w:p w14:paraId="14A41199" w14:textId="76787FB1" w:rsidR="00382217" w:rsidRPr="00CB496F" w:rsidRDefault="00382217" w:rsidP="00C65A4A">
            <w:pPr>
              <w:jc w:val="center"/>
              <w:rPr>
                <w:rFonts w:ascii="Verdana" w:hAnsi="Verdana"/>
                <w:sz w:val="18"/>
                <w:szCs w:val="18"/>
              </w:rPr>
            </w:pPr>
            <w:r w:rsidRPr="00CB496F">
              <w:rPr>
                <w:rFonts w:ascii="Verdana" w:hAnsi="Verdana"/>
                <w:sz w:val="18"/>
                <w:szCs w:val="18"/>
              </w:rPr>
              <w:t>3</w:t>
            </w:r>
            <w:r w:rsidR="00637497">
              <w:rPr>
                <w:rFonts w:ascii="Verdana" w:hAnsi="Verdana"/>
                <w:sz w:val="18"/>
                <w:szCs w:val="18"/>
              </w:rPr>
              <w:t>4</w:t>
            </w:r>
          </w:p>
        </w:tc>
        <w:tc>
          <w:tcPr>
            <w:tcW w:w="4881" w:type="dxa"/>
            <w:vAlign w:val="center"/>
          </w:tcPr>
          <w:p w14:paraId="7543DA91" w14:textId="77777777" w:rsidR="00382217" w:rsidRPr="00CB496F" w:rsidRDefault="00382217" w:rsidP="00C65A4A">
            <w:pPr>
              <w:rPr>
                <w:rFonts w:ascii="Verdana" w:hAnsi="Verdana" w:cstheme="minorHAnsi"/>
                <w:color w:val="000000"/>
                <w:sz w:val="18"/>
                <w:szCs w:val="18"/>
              </w:rPr>
            </w:pPr>
            <w:r w:rsidRPr="00CB496F">
              <w:rPr>
                <w:rFonts w:ascii="Verdana" w:hAnsi="Verdana" w:cstheme="minorHAnsi"/>
                <w:color w:val="000000"/>
                <w:sz w:val="18"/>
                <w:szCs w:val="18"/>
              </w:rPr>
              <w:t>Zamontowano karty SIM (2 szt. do ETCS)</w:t>
            </w:r>
          </w:p>
        </w:tc>
        <w:tc>
          <w:tcPr>
            <w:tcW w:w="4182" w:type="dxa"/>
            <w:vAlign w:val="center"/>
          </w:tcPr>
          <w:p w14:paraId="4724F186"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r w:rsidR="00382217" w:rsidRPr="00CB496F" w14:paraId="09D388E1" w14:textId="77777777" w:rsidTr="00C65A4A">
        <w:trPr>
          <w:trHeight w:val="986"/>
        </w:trPr>
        <w:tc>
          <w:tcPr>
            <w:tcW w:w="713" w:type="dxa"/>
            <w:vAlign w:val="center"/>
          </w:tcPr>
          <w:p w14:paraId="4AA42BA0" w14:textId="75101D38" w:rsidR="00382217" w:rsidRPr="00CB496F" w:rsidRDefault="00382217" w:rsidP="00C65A4A">
            <w:pPr>
              <w:jc w:val="center"/>
              <w:rPr>
                <w:rFonts w:ascii="Verdana" w:hAnsi="Verdana"/>
                <w:sz w:val="18"/>
                <w:szCs w:val="18"/>
              </w:rPr>
            </w:pPr>
            <w:r w:rsidRPr="00CB496F">
              <w:rPr>
                <w:rFonts w:ascii="Verdana" w:hAnsi="Verdana"/>
                <w:sz w:val="18"/>
                <w:szCs w:val="18"/>
              </w:rPr>
              <w:t>3</w:t>
            </w:r>
            <w:r w:rsidR="00637497">
              <w:rPr>
                <w:rFonts w:ascii="Verdana" w:hAnsi="Verdana"/>
                <w:sz w:val="18"/>
                <w:szCs w:val="18"/>
              </w:rPr>
              <w:t>5</w:t>
            </w:r>
          </w:p>
        </w:tc>
        <w:tc>
          <w:tcPr>
            <w:tcW w:w="4881" w:type="dxa"/>
            <w:vAlign w:val="center"/>
          </w:tcPr>
          <w:p w14:paraId="172A7A76" w14:textId="77777777" w:rsidR="00382217" w:rsidRPr="00CB496F" w:rsidRDefault="00382217" w:rsidP="00C65A4A">
            <w:pPr>
              <w:rPr>
                <w:rFonts w:ascii="Verdana" w:hAnsi="Verdana" w:cstheme="minorHAnsi"/>
                <w:color w:val="000000"/>
                <w:sz w:val="18"/>
                <w:szCs w:val="18"/>
              </w:rPr>
            </w:pPr>
            <w:r w:rsidRPr="00CB496F">
              <w:rPr>
                <w:rFonts w:ascii="Verdana" w:hAnsi="Verdana" w:cstheme="minorHAnsi"/>
                <w:color w:val="000000"/>
                <w:sz w:val="18"/>
                <w:szCs w:val="18"/>
              </w:rPr>
              <w:t>Wgrano klucze kryptograficzne</w:t>
            </w:r>
          </w:p>
        </w:tc>
        <w:tc>
          <w:tcPr>
            <w:tcW w:w="4182" w:type="dxa"/>
            <w:vAlign w:val="center"/>
          </w:tcPr>
          <w:p w14:paraId="53A8B278"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r w:rsidR="00382217" w:rsidRPr="00CB496F" w14:paraId="0ECF01D1" w14:textId="77777777" w:rsidTr="00C65A4A">
        <w:trPr>
          <w:trHeight w:val="972"/>
        </w:trPr>
        <w:tc>
          <w:tcPr>
            <w:tcW w:w="713" w:type="dxa"/>
            <w:vAlign w:val="center"/>
          </w:tcPr>
          <w:p w14:paraId="1336C6B4" w14:textId="46884023" w:rsidR="00382217" w:rsidRPr="00CB496F" w:rsidRDefault="00382217" w:rsidP="00C65A4A">
            <w:pPr>
              <w:jc w:val="center"/>
              <w:rPr>
                <w:rFonts w:ascii="Verdana" w:hAnsi="Verdana"/>
                <w:sz w:val="18"/>
                <w:szCs w:val="18"/>
              </w:rPr>
            </w:pPr>
            <w:r w:rsidRPr="00CB496F">
              <w:rPr>
                <w:rFonts w:ascii="Verdana" w:hAnsi="Verdana"/>
                <w:sz w:val="18"/>
                <w:szCs w:val="18"/>
              </w:rPr>
              <w:t>3</w:t>
            </w:r>
            <w:r w:rsidR="00637497">
              <w:rPr>
                <w:rFonts w:ascii="Verdana" w:hAnsi="Verdana"/>
                <w:sz w:val="18"/>
                <w:szCs w:val="18"/>
              </w:rPr>
              <w:t>6</w:t>
            </w:r>
          </w:p>
        </w:tc>
        <w:tc>
          <w:tcPr>
            <w:tcW w:w="4881" w:type="dxa"/>
            <w:vAlign w:val="center"/>
          </w:tcPr>
          <w:p w14:paraId="3771AC40" w14:textId="77777777" w:rsidR="00382217" w:rsidRPr="00CB496F" w:rsidRDefault="00382217" w:rsidP="00C65A4A">
            <w:pPr>
              <w:rPr>
                <w:rFonts w:ascii="Verdana" w:hAnsi="Verdana" w:cstheme="minorHAnsi"/>
                <w:color w:val="000000"/>
                <w:sz w:val="18"/>
                <w:szCs w:val="18"/>
              </w:rPr>
            </w:pPr>
            <w:r w:rsidRPr="00CB496F">
              <w:rPr>
                <w:rFonts w:ascii="Verdana" w:hAnsi="Verdana" w:cstheme="minorHAnsi"/>
                <w:color w:val="000000"/>
                <w:sz w:val="18"/>
                <w:szCs w:val="18"/>
              </w:rPr>
              <w:t>Sprawdzono kompletność dokumentacji</w:t>
            </w:r>
          </w:p>
        </w:tc>
        <w:tc>
          <w:tcPr>
            <w:tcW w:w="4182" w:type="dxa"/>
            <w:vAlign w:val="center"/>
          </w:tcPr>
          <w:p w14:paraId="1EE9EA52"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r w:rsidR="00382217" w:rsidRPr="00CB496F" w14:paraId="4BE3ABC2" w14:textId="77777777" w:rsidTr="00C65A4A">
        <w:trPr>
          <w:trHeight w:val="985"/>
        </w:trPr>
        <w:tc>
          <w:tcPr>
            <w:tcW w:w="713" w:type="dxa"/>
            <w:vAlign w:val="center"/>
          </w:tcPr>
          <w:p w14:paraId="368560FB" w14:textId="635BAB7E" w:rsidR="00382217" w:rsidRPr="00CB496F" w:rsidRDefault="00382217" w:rsidP="00C65A4A">
            <w:pPr>
              <w:jc w:val="center"/>
              <w:rPr>
                <w:rFonts w:ascii="Verdana" w:hAnsi="Verdana"/>
                <w:sz w:val="18"/>
                <w:szCs w:val="18"/>
              </w:rPr>
            </w:pPr>
            <w:r w:rsidRPr="00CB496F">
              <w:rPr>
                <w:rFonts w:ascii="Verdana" w:hAnsi="Verdana"/>
                <w:sz w:val="18"/>
                <w:szCs w:val="18"/>
              </w:rPr>
              <w:t>3</w:t>
            </w:r>
            <w:r w:rsidR="00637497">
              <w:rPr>
                <w:rFonts w:ascii="Verdana" w:hAnsi="Verdana"/>
                <w:sz w:val="18"/>
                <w:szCs w:val="18"/>
              </w:rPr>
              <w:t>7</w:t>
            </w:r>
          </w:p>
        </w:tc>
        <w:tc>
          <w:tcPr>
            <w:tcW w:w="4881" w:type="dxa"/>
            <w:vAlign w:val="center"/>
          </w:tcPr>
          <w:p w14:paraId="35E63D8C" w14:textId="77777777" w:rsidR="00382217" w:rsidRPr="00CB496F" w:rsidRDefault="00382217" w:rsidP="00C65A4A">
            <w:pPr>
              <w:rPr>
                <w:rFonts w:ascii="Verdana" w:hAnsi="Verdana" w:cstheme="minorHAnsi"/>
                <w:color w:val="000000"/>
                <w:sz w:val="18"/>
                <w:szCs w:val="18"/>
              </w:rPr>
            </w:pPr>
            <w:r w:rsidRPr="00CB496F">
              <w:rPr>
                <w:rFonts w:ascii="Verdana" w:hAnsi="Verdana" w:cstheme="minorHAnsi"/>
                <w:color w:val="000000"/>
                <w:sz w:val="18"/>
                <w:szCs w:val="18"/>
              </w:rPr>
              <w:t>Oba modemy znajdują się w zasięgu GSM-R</w:t>
            </w:r>
          </w:p>
        </w:tc>
        <w:tc>
          <w:tcPr>
            <w:tcW w:w="4182" w:type="dxa"/>
            <w:vAlign w:val="center"/>
          </w:tcPr>
          <w:p w14:paraId="5CD3FED2"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r w:rsidR="00382217" w:rsidRPr="00CB496F" w14:paraId="1C981344" w14:textId="77777777" w:rsidTr="00C65A4A">
        <w:trPr>
          <w:trHeight w:val="986"/>
        </w:trPr>
        <w:tc>
          <w:tcPr>
            <w:tcW w:w="713" w:type="dxa"/>
            <w:vAlign w:val="center"/>
          </w:tcPr>
          <w:p w14:paraId="784119C6" w14:textId="4CB2ECDE" w:rsidR="00382217" w:rsidRPr="00CB496F" w:rsidRDefault="00382217" w:rsidP="00C65A4A">
            <w:pPr>
              <w:jc w:val="center"/>
              <w:rPr>
                <w:rFonts w:ascii="Verdana" w:hAnsi="Verdana"/>
                <w:sz w:val="18"/>
                <w:szCs w:val="18"/>
              </w:rPr>
            </w:pPr>
            <w:r w:rsidRPr="00CB496F">
              <w:rPr>
                <w:rFonts w:ascii="Verdana" w:hAnsi="Verdana"/>
                <w:sz w:val="18"/>
                <w:szCs w:val="18"/>
              </w:rPr>
              <w:t>3</w:t>
            </w:r>
            <w:r w:rsidR="00637497">
              <w:rPr>
                <w:rFonts w:ascii="Verdana" w:hAnsi="Verdana"/>
                <w:sz w:val="18"/>
                <w:szCs w:val="18"/>
              </w:rPr>
              <w:t>8</w:t>
            </w:r>
          </w:p>
        </w:tc>
        <w:tc>
          <w:tcPr>
            <w:tcW w:w="4881" w:type="dxa"/>
            <w:vAlign w:val="center"/>
          </w:tcPr>
          <w:p w14:paraId="7486BB23" w14:textId="77777777" w:rsidR="00382217" w:rsidRPr="00CB496F" w:rsidRDefault="00382217" w:rsidP="00C65A4A">
            <w:pPr>
              <w:rPr>
                <w:rFonts w:ascii="Verdana" w:hAnsi="Verdana" w:cstheme="minorHAnsi"/>
                <w:color w:val="000000"/>
                <w:sz w:val="18"/>
                <w:szCs w:val="18"/>
              </w:rPr>
            </w:pPr>
            <w:r w:rsidRPr="00CB496F">
              <w:rPr>
                <w:rFonts w:ascii="Verdana" w:hAnsi="Verdana" w:cstheme="minorHAnsi"/>
                <w:color w:val="000000"/>
                <w:sz w:val="18"/>
                <w:szCs w:val="18"/>
              </w:rPr>
              <w:t>Jeden z modemów nawiązał połączenie z RBC</w:t>
            </w:r>
          </w:p>
        </w:tc>
        <w:tc>
          <w:tcPr>
            <w:tcW w:w="4182" w:type="dxa"/>
            <w:vAlign w:val="center"/>
          </w:tcPr>
          <w:p w14:paraId="6FC61171"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r w:rsidR="00382217" w:rsidRPr="00CB496F" w14:paraId="5468E2B0" w14:textId="77777777" w:rsidTr="00C65A4A">
        <w:trPr>
          <w:trHeight w:val="986"/>
        </w:trPr>
        <w:tc>
          <w:tcPr>
            <w:tcW w:w="713" w:type="dxa"/>
            <w:vAlign w:val="center"/>
          </w:tcPr>
          <w:p w14:paraId="1127CAE2" w14:textId="595BE2EE" w:rsidR="00382217" w:rsidRPr="00CB496F" w:rsidRDefault="00637497" w:rsidP="00C65A4A">
            <w:pPr>
              <w:jc w:val="center"/>
              <w:rPr>
                <w:rFonts w:ascii="Verdana" w:hAnsi="Verdana"/>
                <w:sz w:val="18"/>
                <w:szCs w:val="18"/>
              </w:rPr>
            </w:pPr>
            <w:r>
              <w:rPr>
                <w:rFonts w:ascii="Verdana" w:hAnsi="Verdana"/>
                <w:sz w:val="18"/>
                <w:szCs w:val="18"/>
              </w:rPr>
              <w:t>39</w:t>
            </w:r>
          </w:p>
        </w:tc>
        <w:tc>
          <w:tcPr>
            <w:tcW w:w="4881" w:type="dxa"/>
            <w:vAlign w:val="center"/>
          </w:tcPr>
          <w:p w14:paraId="3E9EF5E7" w14:textId="77777777" w:rsidR="00382217" w:rsidRPr="00CB496F" w:rsidRDefault="00382217" w:rsidP="00C65A4A">
            <w:pPr>
              <w:rPr>
                <w:rFonts w:ascii="Verdana" w:hAnsi="Verdana" w:cstheme="minorHAnsi"/>
                <w:color w:val="000000"/>
                <w:sz w:val="18"/>
                <w:szCs w:val="18"/>
              </w:rPr>
            </w:pPr>
            <w:r w:rsidRPr="00CB496F">
              <w:rPr>
                <w:rFonts w:ascii="Verdana" w:hAnsi="Verdana" w:cstheme="minorHAnsi"/>
                <w:color w:val="000000"/>
                <w:sz w:val="18"/>
                <w:szCs w:val="18"/>
              </w:rPr>
              <w:t>Nastąpiła tranzycja systemu do poziomu 2 ETCS</w:t>
            </w:r>
          </w:p>
        </w:tc>
        <w:tc>
          <w:tcPr>
            <w:tcW w:w="4182" w:type="dxa"/>
            <w:vAlign w:val="center"/>
          </w:tcPr>
          <w:p w14:paraId="734C626D"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r w:rsidR="00382217" w:rsidRPr="00CB496F" w14:paraId="52A8567C" w14:textId="77777777" w:rsidTr="00C65A4A">
        <w:trPr>
          <w:trHeight w:val="972"/>
        </w:trPr>
        <w:tc>
          <w:tcPr>
            <w:tcW w:w="713" w:type="dxa"/>
            <w:vAlign w:val="center"/>
          </w:tcPr>
          <w:p w14:paraId="56CD53C7" w14:textId="69C0457C" w:rsidR="00382217" w:rsidRPr="00CB496F" w:rsidRDefault="003448B8" w:rsidP="00C65A4A">
            <w:pPr>
              <w:jc w:val="center"/>
              <w:rPr>
                <w:rFonts w:ascii="Verdana" w:hAnsi="Verdana"/>
                <w:sz w:val="18"/>
                <w:szCs w:val="18"/>
              </w:rPr>
            </w:pPr>
            <w:r w:rsidRPr="00CB496F">
              <w:rPr>
                <w:rFonts w:ascii="Verdana" w:hAnsi="Verdana"/>
                <w:sz w:val="18"/>
                <w:szCs w:val="18"/>
              </w:rPr>
              <w:t>4</w:t>
            </w:r>
            <w:r w:rsidR="00637497">
              <w:rPr>
                <w:rFonts w:ascii="Verdana" w:hAnsi="Verdana"/>
                <w:sz w:val="18"/>
                <w:szCs w:val="18"/>
              </w:rPr>
              <w:t>0</w:t>
            </w:r>
          </w:p>
        </w:tc>
        <w:tc>
          <w:tcPr>
            <w:tcW w:w="4881" w:type="dxa"/>
            <w:vAlign w:val="center"/>
          </w:tcPr>
          <w:p w14:paraId="1E13CAF8" w14:textId="77777777" w:rsidR="00382217" w:rsidRPr="00CB496F" w:rsidRDefault="00382217" w:rsidP="00C65A4A">
            <w:pPr>
              <w:rPr>
                <w:rFonts w:ascii="Verdana" w:hAnsi="Verdana" w:cstheme="minorHAnsi"/>
                <w:color w:val="000000"/>
                <w:sz w:val="18"/>
                <w:szCs w:val="18"/>
              </w:rPr>
            </w:pPr>
            <w:r w:rsidRPr="00CB496F">
              <w:rPr>
                <w:rFonts w:ascii="Verdana" w:hAnsi="Verdana" w:cstheme="minorHAnsi"/>
                <w:color w:val="000000"/>
                <w:sz w:val="18"/>
                <w:szCs w:val="18"/>
              </w:rPr>
              <w:t>ETCS nawiązał połączenie z dwoma RBC</w:t>
            </w:r>
          </w:p>
        </w:tc>
        <w:tc>
          <w:tcPr>
            <w:tcW w:w="4182" w:type="dxa"/>
            <w:vAlign w:val="center"/>
          </w:tcPr>
          <w:p w14:paraId="785E3F1E"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r w:rsidR="00382217" w:rsidRPr="00CB496F" w14:paraId="182275CF" w14:textId="77777777" w:rsidTr="00C65A4A">
        <w:trPr>
          <w:trHeight w:val="985"/>
        </w:trPr>
        <w:tc>
          <w:tcPr>
            <w:tcW w:w="713" w:type="dxa"/>
            <w:vAlign w:val="center"/>
          </w:tcPr>
          <w:p w14:paraId="1F0AC52A" w14:textId="4D4C0AC6" w:rsidR="00382217" w:rsidRPr="00CB496F" w:rsidRDefault="003448B8" w:rsidP="00C65A4A">
            <w:pPr>
              <w:jc w:val="center"/>
              <w:rPr>
                <w:rFonts w:ascii="Verdana" w:hAnsi="Verdana"/>
                <w:sz w:val="18"/>
                <w:szCs w:val="18"/>
              </w:rPr>
            </w:pPr>
            <w:r w:rsidRPr="00CB496F">
              <w:rPr>
                <w:rFonts w:ascii="Verdana" w:hAnsi="Verdana"/>
                <w:sz w:val="18"/>
                <w:szCs w:val="18"/>
              </w:rPr>
              <w:t>4</w:t>
            </w:r>
            <w:r w:rsidR="00637497">
              <w:rPr>
                <w:rFonts w:ascii="Verdana" w:hAnsi="Verdana"/>
                <w:sz w:val="18"/>
                <w:szCs w:val="18"/>
              </w:rPr>
              <w:t>1</w:t>
            </w:r>
          </w:p>
        </w:tc>
        <w:tc>
          <w:tcPr>
            <w:tcW w:w="4881" w:type="dxa"/>
            <w:vAlign w:val="center"/>
          </w:tcPr>
          <w:p w14:paraId="7B3AA83B" w14:textId="77777777" w:rsidR="00382217" w:rsidRPr="00CB496F" w:rsidRDefault="00382217" w:rsidP="00C65A4A">
            <w:pPr>
              <w:rPr>
                <w:rFonts w:ascii="Verdana" w:hAnsi="Verdana" w:cstheme="minorHAnsi"/>
                <w:color w:val="000000"/>
                <w:sz w:val="18"/>
                <w:szCs w:val="18"/>
              </w:rPr>
            </w:pPr>
            <w:r w:rsidRPr="00CB496F">
              <w:rPr>
                <w:rFonts w:ascii="Verdana" w:hAnsi="Verdana" w:cstheme="minorHAnsi"/>
                <w:color w:val="000000"/>
                <w:sz w:val="18"/>
                <w:szCs w:val="18"/>
              </w:rPr>
              <w:t>ETCS utrzymuje połączenie z jednym RBC w poziomie 2</w:t>
            </w:r>
          </w:p>
        </w:tc>
        <w:tc>
          <w:tcPr>
            <w:tcW w:w="4182" w:type="dxa"/>
            <w:vAlign w:val="center"/>
          </w:tcPr>
          <w:p w14:paraId="1454E6AF"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r w:rsidR="00382217" w:rsidRPr="00CB496F" w14:paraId="0424FB5B" w14:textId="77777777" w:rsidTr="00C65A4A">
        <w:trPr>
          <w:trHeight w:val="986"/>
        </w:trPr>
        <w:tc>
          <w:tcPr>
            <w:tcW w:w="713" w:type="dxa"/>
            <w:vAlign w:val="center"/>
          </w:tcPr>
          <w:p w14:paraId="7D0E3C72" w14:textId="3F4BE617" w:rsidR="00382217" w:rsidRPr="00CB496F" w:rsidRDefault="00382217" w:rsidP="00C65A4A">
            <w:pPr>
              <w:jc w:val="center"/>
              <w:rPr>
                <w:rFonts w:ascii="Verdana" w:hAnsi="Verdana"/>
                <w:sz w:val="18"/>
                <w:szCs w:val="18"/>
              </w:rPr>
            </w:pPr>
            <w:r w:rsidRPr="00CB496F">
              <w:rPr>
                <w:rFonts w:ascii="Verdana" w:hAnsi="Verdana"/>
                <w:sz w:val="18"/>
                <w:szCs w:val="18"/>
              </w:rPr>
              <w:t>4</w:t>
            </w:r>
            <w:r w:rsidR="00637497">
              <w:rPr>
                <w:rFonts w:ascii="Verdana" w:hAnsi="Verdana"/>
                <w:sz w:val="18"/>
                <w:szCs w:val="18"/>
              </w:rPr>
              <w:t>2</w:t>
            </w:r>
          </w:p>
        </w:tc>
        <w:tc>
          <w:tcPr>
            <w:tcW w:w="4881" w:type="dxa"/>
            <w:vAlign w:val="center"/>
          </w:tcPr>
          <w:p w14:paraId="2631CEBD" w14:textId="77777777" w:rsidR="00382217" w:rsidRPr="00CB496F" w:rsidRDefault="00382217" w:rsidP="00C65A4A">
            <w:pPr>
              <w:rPr>
                <w:rFonts w:ascii="Verdana" w:hAnsi="Verdana" w:cstheme="minorHAnsi"/>
                <w:color w:val="000000"/>
                <w:sz w:val="18"/>
                <w:szCs w:val="18"/>
              </w:rPr>
            </w:pPr>
            <w:r w:rsidRPr="00CB496F">
              <w:rPr>
                <w:rFonts w:ascii="Verdana" w:hAnsi="Verdana" w:cstheme="minorHAnsi"/>
                <w:color w:val="000000"/>
                <w:sz w:val="18"/>
                <w:szCs w:val="18"/>
              </w:rPr>
              <w:t>Wynik jazdy testowej</w:t>
            </w:r>
          </w:p>
        </w:tc>
        <w:tc>
          <w:tcPr>
            <w:tcW w:w="4182" w:type="dxa"/>
            <w:vAlign w:val="center"/>
          </w:tcPr>
          <w:p w14:paraId="5FD4DCBC"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r w:rsidR="00382217" w:rsidRPr="00CB496F" w14:paraId="2D118CA9" w14:textId="77777777" w:rsidTr="00C65A4A">
        <w:trPr>
          <w:trHeight w:val="972"/>
        </w:trPr>
        <w:tc>
          <w:tcPr>
            <w:tcW w:w="713" w:type="dxa"/>
            <w:vAlign w:val="center"/>
          </w:tcPr>
          <w:p w14:paraId="19CB8A7B" w14:textId="66ABD80A" w:rsidR="00382217" w:rsidRPr="00CB496F" w:rsidRDefault="00382217" w:rsidP="00C65A4A">
            <w:pPr>
              <w:jc w:val="center"/>
              <w:rPr>
                <w:rFonts w:ascii="Verdana" w:hAnsi="Verdana"/>
                <w:sz w:val="18"/>
                <w:szCs w:val="18"/>
              </w:rPr>
            </w:pPr>
            <w:r w:rsidRPr="00CB496F">
              <w:rPr>
                <w:rFonts w:ascii="Verdana" w:hAnsi="Verdana"/>
                <w:sz w:val="18"/>
                <w:szCs w:val="18"/>
              </w:rPr>
              <w:t>4</w:t>
            </w:r>
            <w:r w:rsidR="00637497">
              <w:rPr>
                <w:rFonts w:ascii="Verdana" w:hAnsi="Verdana"/>
                <w:sz w:val="18"/>
                <w:szCs w:val="18"/>
              </w:rPr>
              <w:t>3</w:t>
            </w:r>
          </w:p>
        </w:tc>
        <w:tc>
          <w:tcPr>
            <w:tcW w:w="4881" w:type="dxa"/>
            <w:vAlign w:val="center"/>
          </w:tcPr>
          <w:p w14:paraId="308C61E8" w14:textId="77777777" w:rsidR="00382217" w:rsidRPr="00CB496F" w:rsidRDefault="00382217" w:rsidP="00C65A4A">
            <w:pPr>
              <w:rPr>
                <w:rFonts w:ascii="Verdana" w:hAnsi="Verdana" w:cstheme="minorHAnsi"/>
                <w:color w:val="000000"/>
                <w:sz w:val="18"/>
                <w:szCs w:val="18"/>
              </w:rPr>
            </w:pPr>
            <w:r w:rsidRPr="00CB496F">
              <w:rPr>
                <w:rFonts w:ascii="Verdana" w:hAnsi="Verdana" w:cstheme="minorHAnsi"/>
                <w:color w:val="000000"/>
                <w:sz w:val="18"/>
                <w:szCs w:val="18"/>
              </w:rPr>
              <w:t>Przeprowadzono statyczny test hamulca</w:t>
            </w:r>
          </w:p>
        </w:tc>
        <w:tc>
          <w:tcPr>
            <w:tcW w:w="4182" w:type="dxa"/>
            <w:vAlign w:val="center"/>
          </w:tcPr>
          <w:p w14:paraId="1494D73A"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r w:rsidR="00382217" w:rsidRPr="00CB496F" w14:paraId="5561FDA5" w14:textId="77777777" w:rsidTr="00C65A4A">
        <w:trPr>
          <w:trHeight w:val="985"/>
        </w:trPr>
        <w:tc>
          <w:tcPr>
            <w:tcW w:w="713" w:type="dxa"/>
            <w:vAlign w:val="center"/>
          </w:tcPr>
          <w:p w14:paraId="154DF8E7" w14:textId="799D62BA" w:rsidR="00382217" w:rsidRPr="00CB496F" w:rsidRDefault="00382217" w:rsidP="00C65A4A">
            <w:pPr>
              <w:jc w:val="center"/>
              <w:rPr>
                <w:rFonts w:ascii="Verdana" w:hAnsi="Verdana"/>
                <w:sz w:val="18"/>
                <w:szCs w:val="18"/>
              </w:rPr>
            </w:pPr>
            <w:r w:rsidRPr="00CB496F">
              <w:rPr>
                <w:rFonts w:ascii="Verdana" w:hAnsi="Verdana"/>
                <w:sz w:val="18"/>
                <w:szCs w:val="18"/>
              </w:rPr>
              <w:t>4</w:t>
            </w:r>
            <w:r w:rsidR="00637497">
              <w:rPr>
                <w:rFonts w:ascii="Verdana" w:hAnsi="Verdana"/>
                <w:sz w:val="18"/>
                <w:szCs w:val="18"/>
              </w:rPr>
              <w:t>4</w:t>
            </w:r>
          </w:p>
        </w:tc>
        <w:tc>
          <w:tcPr>
            <w:tcW w:w="4881" w:type="dxa"/>
            <w:vAlign w:val="center"/>
          </w:tcPr>
          <w:p w14:paraId="6B5270A9" w14:textId="77777777" w:rsidR="00382217" w:rsidRPr="00CB496F" w:rsidRDefault="00382217" w:rsidP="00C65A4A">
            <w:pPr>
              <w:rPr>
                <w:rFonts w:ascii="Verdana" w:hAnsi="Verdana" w:cstheme="minorHAnsi"/>
                <w:color w:val="000000"/>
                <w:sz w:val="18"/>
                <w:szCs w:val="18"/>
              </w:rPr>
            </w:pPr>
            <w:r w:rsidRPr="00CB496F">
              <w:rPr>
                <w:rFonts w:ascii="Verdana" w:hAnsi="Verdana" w:cstheme="minorHAnsi"/>
                <w:color w:val="000000"/>
                <w:sz w:val="18"/>
                <w:szCs w:val="18"/>
              </w:rPr>
              <w:t xml:space="preserve">Przeprowadzono przejazd testowy nad </w:t>
            </w:r>
            <w:proofErr w:type="spellStart"/>
            <w:r w:rsidRPr="00CB496F">
              <w:rPr>
                <w:rFonts w:ascii="Verdana" w:hAnsi="Verdana" w:cstheme="minorHAnsi"/>
                <w:color w:val="000000"/>
                <w:sz w:val="18"/>
                <w:szCs w:val="18"/>
              </w:rPr>
              <w:t>balisami</w:t>
            </w:r>
            <w:proofErr w:type="spellEnd"/>
            <w:r w:rsidRPr="00CB496F">
              <w:rPr>
                <w:rFonts w:ascii="Verdana" w:hAnsi="Verdana" w:cstheme="minorHAnsi"/>
                <w:color w:val="000000"/>
                <w:sz w:val="18"/>
                <w:szCs w:val="18"/>
              </w:rPr>
              <w:t xml:space="preserve"> z kabiny 1 </w:t>
            </w:r>
          </w:p>
        </w:tc>
        <w:tc>
          <w:tcPr>
            <w:tcW w:w="4182" w:type="dxa"/>
            <w:vAlign w:val="center"/>
          </w:tcPr>
          <w:p w14:paraId="54B8ECD1"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r w:rsidR="00382217" w:rsidRPr="00CB496F" w14:paraId="03780977" w14:textId="77777777" w:rsidTr="00C65A4A">
        <w:trPr>
          <w:trHeight w:val="985"/>
        </w:trPr>
        <w:tc>
          <w:tcPr>
            <w:tcW w:w="713" w:type="dxa"/>
            <w:vAlign w:val="center"/>
          </w:tcPr>
          <w:p w14:paraId="2B4C761D" w14:textId="2BEDAAFD" w:rsidR="00382217" w:rsidRPr="00CB496F" w:rsidRDefault="00382217" w:rsidP="00C65A4A">
            <w:pPr>
              <w:jc w:val="center"/>
              <w:rPr>
                <w:rFonts w:ascii="Verdana" w:hAnsi="Verdana"/>
                <w:sz w:val="18"/>
                <w:szCs w:val="18"/>
              </w:rPr>
            </w:pPr>
            <w:r w:rsidRPr="00CB496F">
              <w:rPr>
                <w:rFonts w:ascii="Verdana" w:hAnsi="Verdana"/>
                <w:sz w:val="18"/>
                <w:szCs w:val="18"/>
              </w:rPr>
              <w:t>4</w:t>
            </w:r>
            <w:r w:rsidR="00637497">
              <w:rPr>
                <w:rFonts w:ascii="Verdana" w:hAnsi="Verdana"/>
                <w:sz w:val="18"/>
                <w:szCs w:val="18"/>
              </w:rPr>
              <w:t>5</w:t>
            </w:r>
          </w:p>
        </w:tc>
        <w:tc>
          <w:tcPr>
            <w:tcW w:w="4881" w:type="dxa"/>
            <w:vAlign w:val="center"/>
          </w:tcPr>
          <w:p w14:paraId="2F5C01D7" w14:textId="4C18A579" w:rsidR="00382217" w:rsidRPr="00CB496F" w:rsidRDefault="00382217" w:rsidP="00C65A4A">
            <w:pPr>
              <w:rPr>
                <w:rFonts w:ascii="Verdana" w:hAnsi="Verdana" w:cstheme="minorHAnsi"/>
                <w:color w:val="000000"/>
                <w:sz w:val="18"/>
                <w:szCs w:val="18"/>
              </w:rPr>
            </w:pPr>
            <w:r w:rsidRPr="00CB496F">
              <w:rPr>
                <w:rFonts w:ascii="Verdana" w:hAnsi="Verdana" w:cstheme="minorHAnsi"/>
                <w:color w:val="000000"/>
                <w:sz w:val="18"/>
                <w:szCs w:val="18"/>
              </w:rPr>
              <w:t xml:space="preserve">Przeprowadzono przejazd testowy nad </w:t>
            </w:r>
            <w:proofErr w:type="spellStart"/>
            <w:r w:rsidRPr="00CB496F">
              <w:rPr>
                <w:rFonts w:ascii="Verdana" w:hAnsi="Verdana" w:cstheme="minorHAnsi"/>
                <w:color w:val="000000"/>
                <w:sz w:val="18"/>
                <w:szCs w:val="18"/>
              </w:rPr>
              <w:t>balisami</w:t>
            </w:r>
            <w:proofErr w:type="spellEnd"/>
            <w:r w:rsidRPr="00CB496F">
              <w:rPr>
                <w:rFonts w:ascii="Verdana" w:hAnsi="Verdana" w:cstheme="minorHAnsi"/>
                <w:color w:val="000000"/>
                <w:sz w:val="18"/>
                <w:szCs w:val="18"/>
              </w:rPr>
              <w:t xml:space="preserve"> z kabiny 2</w:t>
            </w:r>
            <w:r w:rsidR="00637497">
              <w:rPr>
                <w:rFonts w:ascii="Verdana" w:hAnsi="Verdana" w:cstheme="minorHAnsi"/>
                <w:color w:val="000000"/>
                <w:sz w:val="18"/>
                <w:szCs w:val="18"/>
              </w:rPr>
              <w:t xml:space="preserve"> (w przypadku wyposażenia lokomotywy w dwie kabiny)</w:t>
            </w:r>
          </w:p>
        </w:tc>
        <w:tc>
          <w:tcPr>
            <w:tcW w:w="4182" w:type="dxa"/>
            <w:vAlign w:val="center"/>
          </w:tcPr>
          <w:p w14:paraId="77BF5DA2"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r w:rsidR="00382217" w:rsidRPr="00CB496F" w14:paraId="589153DC" w14:textId="77777777" w:rsidTr="00C65A4A">
        <w:trPr>
          <w:trHeight w:val="844"/>
        </w:trPr>
        <w:tc>
          <w:tcPr>
            <w:tcW w:w="713" w:type="dxa"/>
            <w:vAlign w:val="center"/>
          </w:tcPr>
          <w:p w14:paraId="2F0FC637" w14:textId="6B23B8F4" w:rsidR="00382217" w:rsidRPr="00CB496F" w:rsidRDefault="00382217" w:rsidP="00C65A4A">
            <w:pPr>
              <w:jc w:val="center"/>
              <w:rPr>
                <w:rFonts w:ascii="Verdana" w:hAnsi="Verdana"/>
                <w:sz w:val="18"/>
                <w:szCs w:val="18"/>
              </w:rPr>
            </w:pPr>
            <w:r w:rsidRPr="00CB496F">
              <w:rPr>
                <w:rFonts w:ascii="Verdana" w:hAnsi="Verdana"/>
                <w:sz w:val="18"/>
                <w:szCs w:val="18"/>
              </w:rPr>
              <w:t>4</w:t>
            </w:r>
            <w:r w:rsidR="00637497">
              <w:rPr>
                <w:rFonts w:ascii="Verdana" w:hAnsi="Verdana"/>
                <w:sz w:val="18"/>
                <w:szCs w:val="18"/>
              </w:rPr>
              <w:t>6</w:t>
            </w:r>
          </w:p>
        </w:tc>
        <w:tc>
          <w:tcPr>
            <w:tcW w:w="4881" w:type="dxa"/>
            <w:vAlign w:val="center"/>
          </w:tcPr>
          <w:p w14:paraId="0B33F75D" w14:textId="77777777" w:rsidR="00382217" w:rsidRPr="00CB496F" w:rsidRDefault="00382217" w:rsidP="00C65A4A">
            <w:pPr>
              <w:rPr>
                <w:rFonts w:ascii="Verdana" w:hAnsi="Verdana" w:cstheme="minorHAnsi"/>
                <w:color w:val="000000"/>
                <w:sz w:val="18"/>
                <w:szCs w:val="18"/>
              </w:rPr>
            </w:pPr>
            <w:r w:rsidRPr="00CB496F">
              <w:rPr>
                <w:rFonts w:ascii="Verdana" w:hAnsi="Verdana" w:cstheme="minorHAnsi"/>
                <w:color w:val="000000"/>
                <w:sz w:val="18"/>
                <w:szCs w:val="18"/>
              </w:rPr>
              <w:t>Przeprowadzono test połączenia GSM modułu 1</w:t>
            </w:r>
          </w:p>
        </w:tc>
        <w:tc>
          <w:tcPr>
            <w:tcW w:w="4182" w:type="dxa"/>
            <w:vAlign w:val="center"/>
          </w:tcPr>
          <w:p w14:paraId="63A553EB"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r w:rsidR="00382217" w:rsidRPr="00CB496F" w14:paraId="1C175BF2" w14:textId="77777777" w:rsidTr="00C65A4A">
        <w:trPr>
          <w:trHeight w:val="842"/>
        </w:trPr>
        <w:tc>
          <w:tcPr>
            <w:tcW w:w="713" w:type="dxa"/>
            <w:vAlign w:val="center"/>
          </w:tcPr>
          <w:p w14:paraId="5A4AF191" w14:textId="72F7D43A" w:rsidR="00382217" w:rsidRPr="00CB496F" w:rsidRDefault="00382217" w:rsidP="00C65A4A">
            <w:pPr>
              <w:jc w:val="center"/>
              <w:rPr>
                <w:rFonts w:ascii="Verdana" w:hAnsi="Verdana"/>
                <w:sz w:val="18"/>
                <w:szCs w:val="18"/>
              </w:rPr>
            </w:pPr>
            <w:r w:rsidRPr="00CB496F">
              <w:rPr>
                <w:rFonts w:ascii="Verdana" w:hAnsi="Verdana"/>
                <w:sz w:val="18"/>
                <w:szCs w:val="18"/>
              </w:rPr>
              <w:lastRenderedPageBreak/>
              <w:t>4</w:t>
            </w:r>
            <w:r w:rsidR="00637497">
              <w:rPr>
                <w:rFonts w:ascii="Verdana" w:hAnsi="Verdana"/>
                <w:sz w:val="18"/>
                <w:szCs w:val="18"/>
              </w:rPr>
              <w:t>7</w:t>
            </w:r>
          </w:p>
        </w:tc>
        <w:tc>
          <w:tcPr>
            <w:tcW w:w="4881" w:type="dxa"/>
            <w:vAlign w:val="center"/>
          </w:tcPr>
          <w:p w14:paraId="08222EEE" w14:textId="77777777" w:rsidR="00382217" w:rsidRPr="00CB496F" w:rsidRDefault="00382217" w:rsidP="00C65A4A">
            <w:pPr>
              <w:rPr>
                <w:rFonts w:ascii="Verdana" w:hAnsi="Verdana" w:cstheme="minorHAnsi"/>
                <w:color w:val="000000"/>
                <w:sz w:val="18"/>
                <w:szCs w:val="18"/>
              </w:rPr>
            </w:pPr>
            <w:r w:rsidRPr="00CB496F">
              <w:rPr>
                <w:rFonts w:ascii="Verdana" w:hAnsi="Verdana" w:cstheme="minorHAnsi"/>
                <w:color w:val="000000"/>
                <w:sz w:val="18"/>
                <w:szCs w:val="18"/>
              </w:rPr>
              <w:t>Przeprowadzono test połączenia GSM modułu 2</w:t>
            </w:r>
          </w:p>
        </w:tc>
        <w:tc>
          <w:tcPr>
            <w:tcW w:w="4182" w:type="dxa"/>
            <w:vAlign w:val="center"/>
          </w:tcPr>
          <w:p w14:paraId="226F1F7A" w14:textId="77777777" w:rsidR="00382217" w:rsidRPr="00CB496F" w:rsidRDefault="00382217" w:rsidP="00C65A4A">
            <w:pPr>
              <w:jc w:val="center"/>
              <w:rPr>
                <w:rFonts w:ascii="Verdana" w:hAnsi="Verdana"/>
                <w:sz w:val="18"/>
                <w:szCs w:val="18"/>
              </w:rPr>
            </w:pPr>
            <w:r w:rsidRPr="00CB496F">
              <w:rPr>
                <w:rFonts w:ascii="Verdana" w:hAnsi="Verdana"/>
                <w:sz w:val="18"/>
                <w:szCs w:val="18"/>
              </w:rPr>
              <w:t>Pozytywny / Negatywny *</w:t>
            </w:r>
          </w:p>
        </w:tc>
      </w:tr>
    </w:tbl>
    <w:p w14:paraId="472F1779" w14:textId="77777777" w:rsidR="00382217" w:rsidRPr="00CB496F" w:rsidRDefault="00382217" w:rsidP="00382217"/>
    <w:p w14:paraId="74A45E83" w14:textId="77777777" w:rsidR="00382217" w:rsidRPr="00CB496F" w:rsidRDefault="00382217" w:rsidP="00382217">
      <w:pPr>
        <w:rPr>
          <w:rFonts w:ascii="Verdana" w:hAnsi="Verdana"/>
        </w:rPr>
      </w:pPr>
      <w:r w:rsidRPr="00CB496F">
        <w:rPr>
          <w:rFonts w:ascii="Verdana" w:hAnsi="Verdana"/>
          <w:sz w:val="18"/>
          <w:szCs w:val="18"/>
        </w:rPr>
        <w:t>UWAGI:</w:t>
      </w:r>
    </w:p>
    <w:p w14:paraId="60CAB475" w14:textId="77777777" w:rsidR="00382217" w:rsidRPr="00CB496F" w:rsidRDefault="00382217" w:rsidP="00382217">
      <w:pPr>
        <w:rPr>
          <w:rFonts w:ascii="Verdana" w:hAnsi="Verdana"/>
        </w:rPr>
      </w:pPr>
      <w:r w:rsidRPr="00CB496F">
        <w:rPr>
          <w:rFonts w:ascii="Verdana" w:hAnsi="Verdana"/>
        </w:rPr>
        <w:t>…………………………………………………………………………………………………………………………………</w:t>
      </w:r>
    </w:p>
    <w:p w14:paraId="5B79E9DC" w14:textId="77777777" w:rsidR="00382217" w:rsidRPr="00CB496F" w:rsidRDefault="00382217" w:rsidP="00382217">
      <w:pPr>
        <w:rPr>
          <w:rFonts w:ascii="Verdana" w:hAnsi="Verdana"/>
        </w:rPr>
      </w:pPr>
      <w:r w:rsidRPr="00CB496F">
        <w:rPr>
          <w:rFonts w:ascii="Verdana" w:hAnsi="Verdana"/>
        </w:rPr>
        <w:t>…………………………………………………………………………………………………………………………………</w:t>
      </w:r>
    </w:p>
    <w:p w14:paraId="6F0D7256" w14:textId="77777777" w:rsidR="00382217" w:rsidRPr="00CB496F" w:rsidRDefault="00382217" w:rsidP="00382217">
      <w:pPr>
        <w:rPr>
          <w:rFonts w:ascii="Verdana" w:hAnsi="Verdana"/>
        </w:rPr>
      </w:pPr>
      <w:r w:rsidRPr="00CB496F">
        <w:rPr>
          <w:rFonts w:ascii="Verdana" w:hAnsi="Verdana"/>
        </w:rPr>
        <w:t>…………………………………………………………………………………………………………………………………</w:t>
      </w:r>
    </w:p>
    <w:p w14:paraId="1CBD127D" w14:textId="5A357F06" w:rsidR="009D75FF" w:rsidRPr="00CB496F" w:rsidRDefault="009D75FF" w:rsidP="009D75FF"/>
    <w:p w14:paraId="78575B81" w14:textId="77777777" w:rsidR="00382217" w:rsidRPr="00CB496F" w:rsidRDefault="00382217" w:rsidP="009D75FF"/>
    <w:tbl>
      <w:tblPr>
        <w:tblW w:w="9900" w:type="dxa"/>
        <w:tblLayout w:type="fixed"/>
        <w:tblCellMar>
          <w:left w:w="70" w:type="dxa"/>
          <w:right w:w="70" w:type="dxa"/>
        </w:tblCellMar>
        <w:tblLook w:val="04A0" w:firstRow="1" w:lastRow="0" w:firstColumn="1" w:lastColumn="0" w:noHBand="0" w:noVBand="1"/>
      </w:tblPr>
      <w:tblGrid>
        <w:gridCol w:w="694"/>
        <w:gridCol w:w="1583"/>
        <w:gridCol w:w="962"/>
        <w:gridCol w:w="962"/>
        <w:gridCol w:w="465"/>
        <w:gridCol w:w="895"/>
        <w:gridCol w:w="806"/>
        <w:gridCol w:w="422"/>
        <w:gridCol w:w="1560"/>
        <w:gridCol w:w="1391"/>
        <w:gridCol w:w="160"/>
      </w:tblGrid>
      <w:tr w:rsidR="009D75FF" w:rsidRPr="00CB496F" w14:paraId="6EBD89CB" w14:textId="77777777" w:rsidTr="00C114F4">
        <w:trPr>
          <w:trHeight w:val="330"/>
        </w:trPr>
        <w:tc>
          <w:tcPr>
            <w:tcW w:w="694" w:type="dxa"/>
            <w:tcBorders>
              <w:top w:val="single" w:sz="12" w:space="0" w:color="auto"/>
              <w:left w:val="single" w:sz="12" w:space="0" w:color="auto"/>
              <w:bottom w:val="single" w:sz="12" w:space="0" w:color="auto"/>
              <w:right w:val="single" w:sz="4" w:space="0" w:color="auto"/>
            </w:tcBorders>
            <w:shd w:val="clear" w:color="auto" w:fill="DBDBDB"/>
            <w:noWrap/>
            <w:vAlign w:val="bottom"/>
            <w:hideMark/>
          </w:tcPr>
          <w:p w14:paraId="1C7B0ACC" w14:textId="77777777" w:rsidR="009D75FF" w:rsidRPr="00CB496F" w:rsidRDefault="009D75FF" w:rsidP="00B8564E">
            <w:pPr>
              <w:rPr>
                <w:rFonts w:ascii="Verdana" w:hAnsi="Verdana" w:cs="Calibri"/>
                <w:color w:val="000000"/>
                <w:sz w:val="18"/>
                <w:szCs w:val="18"/>
              </w:rPr>
            </w:pPr>
            <w:r w:rsidRPr="00CB496F">
              <w:rPr>
                <w:rFonts w:ascii="Verdana" w:hAnsi="Verdana" w:cs="Calibri"/>
                <w:color w:val="000000"/>
                <w:sz w:val="18"/>
                <w:szCs w:val="18"/>
              </w:rPr>
              <w:t>VIII.</w:t>
            </w:r>
          </w:p>
        </w:tc>
        <w:tc>
          <w:tcPr>
            <w:tcW w:w="4867" w:type="dxa"/>
            <w:gridSpan w:val="5"/>
            <w:tcBorders>
              <w:top w:val="single" w:sz="12" w:space="0" w:color="auto"/>
              <w:left w:val="nil"/>
              <w:bottom w:val="single" w:sz="12" w:space="0" w:color="auto"/>
              <w:right w:val="single" w:sz="4" w:space="0" w:color="auto"/>
            </w:tcBorders>
            <w:shd w:val="clear" w:color="auto" w:fill="DBDBDB"/>
            <w:noWrap/>
            <w:vAlign w:val="bottom"/>
            <w:hideMark/>
          </w:tcPr>
          <w:p w14:paraId="3759EF3B" w14:textId="77777777" w:rsidR="009D75FF" w:rsidRPr="00CB496F" w:rsidRDefault="009D75FF" w:rsidP="00B8564E">
            <w:pPr>
              <w:rPr>
                <w:rFonts w:ascii="Verdana" w:hAnsi="Verdana" w:cstheme="minorHAnsi"/>
                <w:b/>
                <w:bCs/>
                <w:color w:val="000000"/>
                <w:sz w:val="18"/>
                <w:szCs w:val="18"/>
              </w:rPr>
            </w:pPr>
            <w:r w:rsidRPr="00CB496F">
              <w:rPr>
                <w:rFonts w:ascii="Verdana" w:hAnsi="Verdana" w:cstheme="minorHAnsi"/>
                <w:b/>
                <w:bCs/>
                <w:color w:val="000000"/>
                <w:sz w:val="18"/>
                <w:szCs w:val="18"/>
              </w:rPr>
              <w:t>URZĄDZENIA RTF, URZĄDZENIA BEZPIECZEŃSTWA.</w:t>
            </w:r>
          </w:p>
          <w:p w14:paraId="103B69FA" w14:textId="77777777" w:rsidR="009D75FF" w:rsidRPr="00CB496F" w:rsidRDefault="009D75FF" w:rsidP="00B8564E">
            <w:pPr>
              <w:rPr>
                <w:rFonts w:ascii="Verdana" w:hAnsi="Verdana" w:cstheme="minorHAnsi"/>
                <w:b/>
                <w:bCs/>
                <w:i/>
                <w:iCs/>
                <w:color w:val="000000"/>
                <w:sz w:val="18"/>
                <w:szCs w:val="18"/>
              </w:rPr>
            </w:pPr>
            <w:r w:rsidRPr="00CB496F">
              <w:rPr>
                <w:rFonts w:ascii="Verdana" w:hAnsi="Verdana" w:cstheme="minorHAnsi"/>
                <w:b/>
                <w:bCs/>
                <w:i/>
                <w:iCs/>
                <w:color w:val="FF0000"/>
                <w:sz w:val="18"/>
                <w:szCs w:val="18"/>
              </w:rPr>
              <w:t xml:space="preserve">Jeśli dotyczy  </w:t>
            </w:r>
          </w:p>
        </w:tc>
        <w:tc>
          <w:tcPr>
            <w:tcW w:w="4179" w:type="dxa"/>
            <w:gridSpan w:val="4"/>
            <w:tcBorders>
              <w:top w:val="single" w:sz="12" w:space="0" w:color="auto"/>
              <w:left w:val="nil"/>
              <w:bottom w:val="single" w:sz="12" w:space="0" w:color="auto"/>
              <w:right w:val="single" w:sz="12" w:space="0" w:color="000000"/>
            </w:tcBorders>
            <w:shd w:val="clear" w:color="auto" w:fill="DBDBDB"/>
            <w:noWrap/>
            <w:vAlign w:val="bottom"/>
            <w:hideMark/>
          </w:tcPr>
          <w:p w14:paraId="525D507E"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60E5E636" w14:textId="77777777" w:rsidR="009D75FF" w:rsidRPr="00CB496F" w:rsidRDefault="009D75FF" w:rsidP="00B8564E">
            <w:pPr>
              <w:rPr>
                <w:rFonts w:ascii="Verdana" w:hAnsi="Verdana" w:cs="Calibri"/>
                <w:color w:val="000000"/>
                <w:sz w:val="18"/>
                <w:szCs w:val="18"/>
              </w:rPr>
            </w:pPr>
          </w:p>
        </w:tc>
      </w:tr>
      <w:tr w:rsidR="009D75FF" w:rsidRPr="00CB496F" w14:paraId="5851724D" w14:textId="77777777" w:rsidTr="00C114F4">
        <w:trPr>
          <w:trHeight w:val="315"/>
        </w:trPr>
        <w:tc>
          <w:tcPr>
            <w:tcW w:w="694" w:type="dxa"/>
            <w:vMerge w:val="restart"/>
            <w:tcBorders>
              <w:top w:val="nil"/>
              <w:left w:val="single" w:sz="12" w:space="0" w:color="auto"/>
              <w:bottom w:val="single" w:sz="4" w:space="0" w:color="auto"/>
              <w:right w:val="single" w:sz="4" w:space="0" w:color="auto"/>
            </w:tcBorders>
            <w:noWrap/>
            <w:vAlign w:val="center"/>
            <w:hideMark/>
          </w:tcPr>
          <w:p w14:paraId="785C2B53" w14:textId="4772BE8E" w:rsidR="009D75FF" w:rsidRPr="00CB496F" w:rsidRDefault="003448B8" w:rsidP="00B8564E">
            <w:pPr>
              <w:jc w:val="center"/>
              <w:rPr>
                <w:rFonts w:ascii="Verdana" w:hAnsi="Verdana" w:cs="Calibri"/>
                <w:color w:val="000000"/>
                <w:sz w:val="18"/>
                <w:szCs w:val="18"/>
              </w:rPr>
            </w:pPr>
            <w:r w:rsidRPr="00CB496F">
              <w:rPr>
                <w:rFonts w:ascii="Verdana" w:hAnsi="Verdana" w:cs="Calibri"/>
                <w:color w:val="000000"/>
                <w:sz w:val="18"/>
                <w:szCs w:val="18"/>
              </w:rPr>
              <w:t>4</w:t>
            </w:r>
            <w:r w:rsidR="00637497">
              <w:rPr>
                <w:rFonts w:ascii="Verdana" w:hAnsi="Verdana" w:cs="Calibri"/>
                <w:color w:val="000000"/>
                <w:sz w:val="18"/>
                <w:szCs w:val="18"/>
              </w:rPr>
              <w:t>8</w:t>
            </w:r>
          </w:p>
        </w:tc>
        <w:tc>
          <w:tcPr>
            <w:tcW w:w="4867" w:type="dxa"/>
            <w:gridSpan w:val="5"/>
            <w:vMerge w:val="restart"/>
            <w:tcBorders>
              <w:top w:val="nil"/>
              <w:left w:val="single" w:sz="4" w:space="0" w:color="auto"/>
              <w:bottom w:val="single" w:sz="4" w:space="0" w:color="auto"/>
              <w:right w:val="single" w:sz="4" w:space="0" w:color="auto"/>
            </w:tcBorders>
            <w:vAlign w:val="center"/>
            <w:hideMark/>
          </w:tcPr>
          <w:p w14:paraId="02F715A7"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 xml:space="preserve">Radiotelefon. </w:t>
            </w:r>
            <w:r w:rsidRPr="00CB496F">
              <w:rPr>
                <w:rFonts w:ascii="Verdana" w:hAnsi="Verdana" w:cstheme="minorHAnsi"/>
                <w:color w:val="000000"/>
                <w:sz w:val="18"/>
                <w:szCs w:val="18"/>
              </w:rPr>
              <w:br/>
              <w:t>[Typ, numery, data następnej legalizacji]</w:t>
            </w:r>
          </w:p>
        </w:tc>
        <w:tc>
          <w:tcPr>
            <w:tcW w:w="4179" w:type="dxa"/>
            <w:gridSpan w:val="4"/>
            <w:vMerge w:val="restart"/>
            <w:tcBorders>
              <w:top w:val="nil"/>
              <w:left w:val="single" w:sz="4" w:space="0" w:color="auto"/>
              <w:bottom w:val="single" w:sz="4" w:space="0" w:color="auto"/>
              <w:right w:val="single" w:sz="12" w:space="0" w:color="000000"/>
            </w:tcBorders>
            <w:noWrap/>
            <w:vAlign w:val="bottom"/>
            <w:hideMark/>
          </w:tcPr>
          <w:p w14:paraId="5C065CF1"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B286902" w14:textId="77777777" w:rsidR="009D75FF" w:rsidRPr="00CB496F" w:rsidRDefault="009D75FF" w:rsidP="00B8564E">
            <w:pPr>
              <w:rPr>
                <w:rFonts w:ascii="Verdana" w:hAnsi="Verdana" w:cs="Calibri"/>
                <w:color w:val="000000"/>
                <w:sz w:val="18"/>
                <w:szCs w:val="18"/>
              </w:rPr>
            </w:pPr>
          </w:p>
        </w:tc>
      </w:tr>
      <w:tr w:rsidR="009D75FF" w:rsidRPr="00CB496F" w14:paraId="383084E0" w14:textId="77777777" w:rsidTr="00C114F4">
        <w:trPr>
          <w:trHeight w:val="300"/>
        </w:trPr>
        <w:tc>
          <w:tcPr>
            <w:tcW w:w="694" w:type="dxa"/>
            <w:vMerge/>
            <w:tcBorders>
              <w:top w:val="nil"/>
              <w:left w:val="single" w:sz="12" w:space="0" w:color="auto"/>
              <w:bottom w:val="single" w:sz="4" w:space="0" w:color="auto"/>
              <w:right w:val="single" w:sz="4" w:space="0" w:color="auto"/>
            </w:tcBorders>
            <w:vAlign w:val="center"/>
            <w:hideMark/>
          </w:tcPr>
          <w:p w14:paraId="479AE87C" w14:textId="77777777" w:rsidR="009D75FF" w:rsidRPr="00CB496F" w:rsidRDefault="009D75FF" w:rsidP="00B8564E">
            <w:pPr>
              <w:rPr>
                <w:rFonts w:ascii="Verdana" w:hAnsi="Verdana" w:cs="Calibri"/>
                <w:color w:val="000000"/>
                <w:sz w:val="18"/>
                <w:szCs w:val="18"/>
              </w:rPr>
            </w:pPr>
          </w:p>
        </w:tc>
        <w:tc>
          <w:tcPr>
            <w:tcW w:w="4867" w:type="dxa"/>
            <w:gridSpan w:val="5"/>
            <w:vMerge/>
            <w:tcBorders>
              <w:top w:val="nil"/>
              <w:left w:val="single" w:sz="4" w:space="0" w:color="auto"/>
              <w:bottom w:val="single" w:sz="4" w:space="0" w:color="auto"/>
              <w:right w:val="single" w:sz="4" w:space="0" w:color="auto"/>
            </w:tcBorders>
            <w:vAlign w:val="center"/>
            <w:hideMark/>
          </w:tcPr>
          <w:p w14:paraId="1CD5C832"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4" w:space="0" w:color="auto"/>
              <w:right w:val="single" w:sz="12" w:space="0" w:color="000000"/>
            </w:tcBorders>
            <w:vAlign w:val="center"/>
            <w:hideMark/>
          </w:tcPr>
          <w:p w14:paraId="506DF643"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258D48D9" w14:textId="77777777" w:rsidR="009D75FF" w:rsidRPr="00CB496F" w:rsidRDefault="009D75FF" w:rsidP="00B8564E">
            <w:pPr>
              <w:rPr>
                <w:rFonts w:ascii="Verdana" w:hAnsi="Verdana"/>
                <w:sz w:val="18"/>
                <w:szCs w:val="18"/>
              </w:rPr>
            </w:pPr>
          </w:p>
        </w:tc>
      </w:tr>
      <w:tr w:rsidR="009D75FF" w:rsidRPr="00CB496F" w14:paraId="7080AC7B" w14:textId="77777777" w:rsidTr="00C114F4">
        <w:trPr>
          <w:trHeight w:val="300"/>
        </w:trPr>
        <w:tc>
          <w:tcPr>
            <w:tcW w:w="694" w:type="dxa"/>
            <w:vMerge/>
            <w:tcBorders>
              <w:top w:val="nil"/>
              <w:left w:val="single" w:sz="12" w:space="0" w:color="auto"/>
              <w:bottom w:val="single" w:sz="4" w:space="0" w:color="auto"/>
              <w:right w:val="single" w:sz="4" w:space="0" w:color="auto"/>
            </w:tcBorders>
            <w:vAlign w:val="center"/>
            <w:hideMark/>
          </w:tcPr>
          <w:p w14:paraId="38664943" w14:textId="77777777" w:rsidR="009D75FF" w:rsidRPr="00CB496F" w:rsidRDefault="009D75FF" w:rsidP="00B8564E">
            <w:pPr>
              <w:rPr>
                <w:rFonts w:ascii="Verdana" w:hAnsi="Verdana" w:cs="Calibri"/>
                <w:color w:val="000000"/>
                <w:sz w:val="18"/>
                <w:szCs w:val="18"/>
              </w:rPr>
            </w:pPr>
          </w:p>
        </w:tc>
        <w:tc>
          <w:tcPr>
            <w:tcW w:w="4867" w:type="dxa"/>
            <w:gridSpan w:val="5"/>
            <w:vMerge/>
            <w:tcBorders>
              <w:top w:val="nil"/>
              <w:left w:val="single" w:sz="4" w:space="0" w:color="auto"/>
              <w:bottom w:val="single" w:sz="4" w:space="0" w:color="auto"/>
              <w:right w:val="single" w:sz="4" w:space="0" w:color="auto"/>
            </w:tcBorders>
            <w:vAlign w:val="center"/>
            <w:hideMark/>
          </w:tcPr>
          <w:p w14:paraId="4715588B"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nil"/>
              <w:left w:val="single" w:sz="4" w:space="0" w:color="auto"/>
              <w:bottom w:val="single" w:sz="4" w:space="0" w:color="auto"/>
              <w:right w:val="single" w:sz="12" w:space="0" w:color="000000"/>
            </w:tcBorders>
            <w:vAlign w:val="center"/>
            <w:hideMark/>
          </w:tcPr>
          <w:p w14:paraId="18F2B819"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328D4444" w14:textId="77777777" w:rsidR="009D75FF" w:rsidRPr="00CB496F" w:rsidRDefault="009D75FF" w:rsidP="00B8564E">
            <w:pPr>
              <w:rPr>
                <w:rFonts w:ascii="Verdana" w:hAnsi="Verdana"/>
                <w:sz w:val="18"/>
                <w:szCs w:val="18"/>
              </w:rPr>
            </w:pPr>
          </w:p>
        </w:tc>
      </w:tr>
      <w:tr w:rsidR="009D75FF" w:rsidRPr="00CB496F" w14:paraId="38FBC371" w14:textId="77777777" w:rsidTr="00C114F4">
        <w:trPr>
          <w:trHeight w:val="300"/>
        </w:trPr>
        <w:tc>
          <w:tcPr>
            <w:tcW w:w="694" w:type="dxa"/>
            <w:vMerge w:val="restart"/>
            <w:tcBorders>
              <w:top w:val="nil"/>
              <w:left w:val="single" w:sz="12" w:space="0" w:color="auto"/>
              <w:bottom w:val="single" w:sz="4" w:space="0" w:color="auto"/>
              <w:right w:val="single" w:sz="4" w:space="0" w:color="auto"/>
            </w:tcBorders>
            <w:noWrap/>
            <w:vAlign w:val="center"/>
            <w:hideMark/>
          </w:tcPr>
          <w:p w14:paraId="1365EB57" w14:textId="1A98E6F7" w:rsidR="009D75FF" w:rsidRPr="00CB496F" w:rsidRDefault="00637497" w:rsidP="00B8564E">
            <w:pPr>
              <w:jc w:val="center"/>
              <w:rPr>
                <w:rFonts w:ascii="Verdana" w:hAnsi="Verdana" w:cs="Calibri"/>
                <w:color w:val="000000"/>
                <w:sz w:val="18"/>
                <w:szCs w:val="18"/>
              </w:rPr>
            </w:pPr>
            <w:r>
              <w:rPr>
                <w:rFonts w:ascii="Verdana" w:hAnsi="Verdana" w:cs="Calibri"/>
                <w:color w:val="000000"/>
                <w:sz w:val="18"/>
                <w:szCs w:val="18"/>
              </w:rPr>
              <w:t>49</w:t>
            </w:r>
          </w:p>
        </w:tc>
        <w:tc>
          <w:tcPr>
            <w:tcW w:w="486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02176F"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 xml:space="preserve">Prędkościomierze. </w:t>
            </w:r>
          </w:p>
        </w:tc>
        <w:tc>
          <w:tcPr>
            <w:tcW w:w="4179" w:type="dxa"/>
            <w:gridSpan w:val="4"/>
            <w:vMerge w:val="restart"/>
            <w:tcBorders>
              <w:top w:val="single" w:sz="4" w:space="0" w:color="auto"/>
              <w:left w:val="single" w:sz="4" w:space="0" w:color="auto"/>
              <w:bottom w:val="single" w:sz="4" w:space="0" w:color="auto"/>
              <w:right w:val="single" w:sz="12" w:space="0" w:color="000000"/>
            </w:tcBorders>
            <w:noWrap/>
            <w:vAlign w:val="bottom"/>
            <w:hideMark/>
          </w:tcPr>
          <w:p w14:paraId="1349EB52"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15D57525" w14:textId="77777777" w:rsidR="009D75FF" w:rsidRPr="00CB496F" w:rsidRDefault="009D75FF" w:rsidP="00B8564E">
            <w:pPr>
              <w:rPr>
                <w:rFonts w:ascii="Verdana" w:hAnsi="Verdana" w:cs="Calibri"/>
                <w:color w:val="000000"/>
                <w:sz w:val="18"/>
                <w:szCs w:val="18"/>
              </w:rPr>
            </w:pPr>
          </w:p>
        </w:tc>
      </w:tr>
      <w:tr w:rsidR="009D75FF" w:rsidRPr="00CB496F" w14:paraId="66E05E1C" w14:textId="77777777" w:rsidTr="00C114F4">
        <w:trPr>
          <w:trHeight w:val="300"/>
        </w:trPr>
        <w:tc>
          <w:tcPr>
            <w:tcW w:w="694" w:type="dxa"/>
            <w:vMerge/>
            <w:tcBorders>
              <w:top w:val="nil"/>
              <w:left w:val="single" w:sz="12" w:space="0" w:color="auto"/>
              <w:bottom w:val="single" w:sz="4" w:space="0" w:color="auto"/>
              <w:right w:val="single" w:sz="4" w:space="0" w:color="auto"/>
            </w:tcBorders>
            <w:vAlign w:val="center"/>
            <w:hideMark/>
          </w:tcPr>
          <w:p w14:paraId="2D8585F7" w14:textId="77777777" w:rsidR="009D75FF" w:rsidRPr="00CB496F" w:rsidRDefault="009D75FF" w:rsidP="00B8564E">
            <w:pPr>
              <w:rPr>
                <w:rFonts w:ascii="Verdana" w:hAnsi="Verdana" w:cs="Calibri"/>
                <w:color w:val="000000"/>
                <w:sz w:val="18"/>
                <w:szCs w:val="18"/>
              </w:rPr>
            </w:pPr>
          </w:p>
        </w:tc>
        <w:tc>
          <w:tcPr>
            <w:tcW w:w="4867" w:type="dxa"/>
            <w:gridSpan w:val="5"/>
            <w:vMerge/>
            <w:tcBorders>
              <w:top w:val="single" w:sz="4" w:space="0" w:color="auto"/>
              <w:left w:val="single" w:sz="4" w:space="0" w:color="auto"/>
              <w:bottom w:val="single" w:sz="4" w:space="0" w:color="auto"/>
              <w:right w:val="single" w:sz="4" w:space="0" w:color="auto"/>
            </w:tcBorders>
            <w:vAlign w:val="center"/>
            <w:hideMark/>
          </w:tcPr>
          <w:p w14:paraId="76712C3E"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6EBB4CB8"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227B14F9" w14:textId="77777777" w:rsidR="009D75FF" w:rsidRPr="00CB496F" w:rsidRDefault="009D75FF" w:rsidP="00B8564E">
            <w:pPr>
              <w:rPr>
                <w:rFonts w:ascii="Verdana" w:hAnsi="Verdana"/>
                <w:sz w:val="18"/>
                <w:szCs w:val="18"/>
              </w:rPr>
            </w:pPr>
          </w:p>
        </w:tc>
      </w:tr>
      <w:tr w:rsidR="009D75FF" w:rsidRPr="00CB496F" w14:paraId="19816D93" w14:textId="77777777" w:rsidTr="00C114F4">
        <w:trPr>
          <w:trHeight w:val="300"/>
        </w:trPr>
        <w:tc>
          <w:tcPr>
            <w:tcW w:w="694" w:type="dxa"/>
            <w:vMerge/>
            <w:tcBorders>
              <w:top w:val="nil"/>
              <w:left w:val="single" w:sz="12" w:space="0" w:color="auto"/>
              <w:bottom w:val="single" w:sz="4" w:space="0" w:color="auto"/>
              <w:right w:val="single" w:sz="4" w:space="0" w:color="auto"/>
            </w:tcBorders>
            <w:vAlign w:val="center"/>
            <w:hideMark/>
          </w:tcPr>
          <w:p w14:paraId="48874737" w14:textId="77777777" w:rsidR="009D75FF" w:rsidRPr="00CB496F" w:rsidRDefault="009D75FF" w:rsidP="00B8564E">
            <w:pPr>
              <w:rPr>
                <w:rFonts w:ascii="Verdana" w:hAnsi="Verdana" w:cs="Calibri"/>
                <w:color w:val="000000"/>
                <w:sz w:val="18"/>
                <w:szCs w:val="18"/>
              </w:rPr>
            </w:pPr>
          </w:p>
        </w:tc>
        <w:tc>
          <w:tcPr>
            <w:tcW w:w="4867" w:type="dxa"/>
            <w:gridSpan w:val="5"/>
            <w:vMerge/>
            <w:tcBorders>
              <w:top w:val="single" w:sz="4" w:space="0" w:color="auto"/>
              <w:left w:val="single" w:sz="4" w:space="0" w:color="auto"/>
              <w:bottom w:val="single" w:sz="4" w:space="0" w:color="auto"/>
              <w:right w:val="single" w:sz="4" w:space="0" w:color="auto"/>
            </w:tcBorders>
            <w:vAlign w:val="center"/>
            <w:hideMark/>
          </w:tcPr>
          <w:p w14:paraId="08C3EA2B"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4" w:space="0" w:color="auto"/>
              <w:right w:val="single" w:sz="12" w:space="0" w:color="000000"/>
            </w:tcBorders>
            <w:vAlign w:val="center"/>
            <w:hideMark/>
          </w:tcPr>
          <w:p w14:paraId="5EFB1749"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61B9370A" w14:textId="77777777" w:rsidR="009D75FF" w:rsidRPr="00CB496F" w:rsidRDefault="009D75FF" w:rsidP="00B8564E">
            <w:pPr>
              <w:rPr>
                <w:rFonts w:ascii="Verdana" w:hAnsi="Verdana"/>
                <w:sz w:val="18"/>
                <w:szCs w:val="18"/>
              </w:rPr>
            </w:pPr>
          </w:p>
        </w:tc>
      </w:tr>
      <w:tr w:rsidR="009D75FF" w:rsidRPr="00CB496F" w14:paraId="21661D6F" w14:textId="77777777" w:rsidTr="00C114F4">
        <w:trPr>
          <w:trHeight w:val="300"/>
        </w:trPr>
        <w:tc>
          <w:tcPr>
            <w:tcW w:w="694" w:type="dxa"/>
            <w:vMerge w:val="restart"/>
            <w:tcBorders>
              <w:top w:val="single" w:sz="4" w:space="0" w:color="auto"/>
              <w:left w:val="single" w:sz="12" w:space="0" w:color="auto"/>
              <w:bottom w:val="single" w:sz="12" w:space="0" w:color="000000"/>
              <w:right w:val="single" w:sz="4" w:space="0" w:color="auto"/>
            </w:tcBorders>
            <w:noWrap/>
            <w:vAlign w:val="center"/>
            <w:hideMark/>
          </w:tcPr>
          <w:p w14:paraId="15556C4F" w14:textId="0397C164" w:rsidR="009D75FF" w:rsidRPr="00CB496F" w:rsidRDefault="003448B8" w:rsidP="00B8564E">
            <w:pPr>
              <w:jc w:val="center"/>
              <w:rPr>
                <w:rFonts w:ascii="Verdana" w:hAnsi="Verdana" w:cs="Calibri"/>
                <w:color w:val="000000"/>
                <w:sz w:val="18"/>
                <w:szCs w:val="18"/>
              </w:rPr>
            </w:pPr>
            <w:r w:rsidRPr="00CB496F">
              <w:rPr>
                <w:rFonts w:ascii="Verdana" w:hAnsi="Verdana" w:cs="Calibri"/>
                <w:color w:val="000000"/>
                <w:sz w:val="18"/>
                <w:szCs w:val="18"/>
              </w:rPr>
              <w:t>5</w:t>
            </w:r>
            <w:r w:rsidR="00637497">
              <w:rPr>
                <w:rFonts w:ascii="Verdana" w:hAnsi="Verdana" w:cs="Calibri"/>
                <w:color w:val="000000"/>
                <w:sz w:val="18"/>
                <w:szCs w:val="18"/>
              </w:rPr>
              <w:t>0</w:t>
            </w:r>
          </w:p>
        </w:tc>
        <w:tc>
          <w:tcPr>
            <w:tcW w:w="4867" w:type="dxa"/>
            <w:gridSpan w:val="5"/>
            <w:vMerge w:val="restart"/>
            <w:tcBorders>
              <w:top w:val="single" w:sz="4" w:space="0" w:color="auto"/>
              <w:left w:val="single" w:sz="4" w:space="0" w:color="auto"/>
              <w:bottom w:val="single" w:sz="12" w:space="0" w:color="000000"/>
              <w:right w:val="single" w:sz="4" w:space="0" w:color="auto"/>
            </w:tcBorders>
            <w:vAlign w:val="center"/>
          </w:tcPr>
          <w:p w14:paraId="4C00C919" w14:textId="77777777" w:rsidR="009D75FF" w:rsidRPr="00CB496F" w:rsidRDefault="009D75FF" w:rsidP="00B8564E">
            <w:pPr>
              <w:rPr>
                <w:rFonts w:ascii="Verdana" w:hAnsi="Verdana" w:cstheme="minorHAnsi"/>
                <w:color w:val="000000"/>
                <w:sz w:val="18"/>
                <w:szCs w:val="18"/>
              </w:rPr>
            </w:pPr>
          </w:p>
          <w:p w14:paraId="552F92D5"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ETCS i SHP</w:t>
            </w:r>
          </w:p>
          <w:p w14:paraId="04E15334" w14:textId="13D79AD6" w:rsidR="009D75FF" w:rsidRPr="00AA3C65" w:rsidRDefault="009D75FF" w:rsidP="00AA3C65">
            <w:pPr>
              <w:shd w:val="clear" w:color="auto" w:fill="FDFDFD"/>
              <w:ind w:left="-8"/>
              <w:rPr>
                <w:rFonts w:ascii="Verdana" w:hAnsi="Verdana" w:cstheme="minorHAnsi"/>
                <w:b/>
                <w:i/>
                <w:strike/>
                <w:color w:val="FF0000"/>
                <w:sz w:val="18"/>
                <w:szCs w:val="18"/>
              </w:rPr>
            </w:pPr>
            <w:r w:rsidRPr="00CB496F">
              <w:rPr>
                <w:rFonts w:ascii="Verdana" w:hAnsi="Verdana" w:cstheme="minorHAnsi"/>
                <w:b/>
                <w:bCs/>
                <w:i/>
                <w:iCs/>
                <w:color w:val="FF0000"/>
                <w:sz w:val="18"/>
                <w:szCs w:val="18"/>
              </w:rPr>
              <w:t xml:space="preserve">(jeśli dotyczy) </w:t>
            </w:r>
          </w:p>
        </w:tc>
        <w:tc>
          <w:tcPr>
            <w:tcW w:w="4179" w:type="dxa"/>
            <w:gridSpan w:val="4"/>
            <w:vMerge w:val="restart"/>
            <w:tcBorders>
              <w:top w:val="single" w:sz="4" w:space="0" w:color="auto"/>
              <w:left w:val="single" w:sz="4" w:space="0" w:color="auto"/>
              <w:bottom w:val="single" w:sz="12" w:space="0" w:color="000000"/>
              <w:right w:val="single" w:sz="12" w:space="0" w:color="000000"/>
            </w:tcBorders>
            <w:noWrap/>
            <w:vAlign w:val="bottom"/>
            <w:hideMark/>
          </w:tcPr>
          <w:p w14:paraId="5341ADC2"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19B3CA57" w14:textId="77777777" w:rsidR="009D75FF" w:rsidRPr="00CB496F" w:rsidRDefault="009D75FF" w:rsidP="00B8564E">
            <w:pPr>
              <w:rPr>
                <w:rFonts w:ascii="Verdana" w:hAnsi="Verdana" w:cs="Calibri"/>
                <w:color w:val="000000"/>
                <w:sz w:val="18"/>
                <w:szCs w:val="18"/>
              </w:rPr>
            </w:pPr>
          </w:p>
        </w:tc>
      </w:tr>
      <w:tr w:rsidR="009D75FF" w:rsidRPr="00CB496F" w14:paraId="04366782" w14:textId="77777777" w:rsidTr="00C114F4">
        <w:trPr>
          <w:trHeight w:val="300"/>
        </w:trPr>
        <w:tc>
          <w:tcPr>
            <w:tcW w:w="694" w:type="dxa"/>
            <w:vMerge/>
            <w:tcBorders>
              <w:top w:val="single" w:sz="4" w:space="0" w:color="auto"/>
              <w:left w:val="single" w:sz="12" w:space="0" w:color="auto"/>
              <w:bottom w:val="single" w:sz="12" w:space="0" w:color="000000"/>
              <w:right w:val="single" w:sz="4" w:space="0" w:color="auto"/>
            </w:tcBorders>
            <w:vAlign w:val="center"/>
            <w:hideMark/>
          </w:tcPr>
          <w:p w14:paraId="6583FD25" w14:textId="77777777" w:rsidR="009D75FF" w:rsidRPr="00CB496F" w:rsidRDefault="009D75FF" w:rsidP="00B8564E">
            <w:pPr>
              <w:rPr>
                <w:rFonts w:ascii="Verdana" w:hAnsi="Verdana" w:cs="Calibri"/>
                <w:color w:val="000000"/>
                <w:sz w:val="18"/>
                <w:szCs w:val="18"/>
              </w:rPr>
            </w:pPr>
          </w:p>
        </w:tc>
        <w:tc>
          <w:tcPr>
            <w:tcW w:w="4867" w:type="dxa"/>
            <w:gridSpan w:val="5"/>
            <w:vMerge/>
            <w:tcBorders>
              <w:top w:val="single" w:sz="4" w:space="0" w:color="auto"/>
              <w:left w:val="single" w:sz="4" w:space="0" w:color="auto"/>
              <w:bottom w:val="single" w:sz="12" w:space="0" w:color="000000"/>
              <w:right w:val="single" w:sz="4" w:space="0" w:color="auto"/>
            </w:tcBorders>
            <w:vAlign w:val="center"/>
            <w:hideMark/>
          </w:tcPr>
          <w:p w14:paraId="13935BC5"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12" w:space="0" w:color="000000"/>
              <w:right w:val="single" w:sz="12" w:space="0" w:color="000000"/>
            </w:tcBorders>
            <w:vAlign w:val="center"/>
            <w:hideMark/>
          </w:tcPr>
          <w:p w14:paraId="17345A8D"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4E829FB9" w14:textId="77777777" w:rsidR="009D75FF" w:rsidRPr="00CB496F" w:rsidRDefault="009D75FF" w:rsidP="00B8564E">
            <w:pPr>
              <w:rPr>
                <w:rFonts w:ascii="Verdana" w:hAnsi="Verdana"/>
                <w:sz w:val="18"/>
                <w:szCs w:val="18"/>
              </w:rPr>
            </w:pPr>
          </w:p>
        </w:tc>
      </w:tr>
      <w:tr w:rsidR="009D75FF" w:rsidRPr="00CB496F" w14:paraId="18155351" w14:textId="77777777" w:rsidTr="00C114F4">
        <w:trPr>
          <w:trHeight w:val="315"/>
        </w:trPr>
        <w:tc>
          <w:tcPr>
            <w:tcW w:w="694" w:type="dxa"/>
            <w:vMerge/>
            <w:tcBorders>
              <w:top w:val="single" w:sz="4" w:space="0" w:color="auto"/>
              <w:left w:val="single" w:sz="12" w:space="0" w:color="auto"/>
              <w:bottom w:val="single" w:sz="12" w:space="0" w:color="000000"/>
              <w:right w:val="single" w:sz="4" w:space="0" w:color="auto"/>
            </w:tcBorders>
            <w:vAlign w:val="center"/>
            <w:hideMark/>
          </w:tcPr>
          <w:p w14:paraId="362D9DE6" w14:textId="77777777" w:rsidR="009D75FF" w:rsidRPr="00CB496F" w:rsidRDefault="009D75FF" w:rsidP="00B8564E">
            <w:pPr>
              <w:rPr>
                <w:rFonts w:ascii="Verdana" w:hAnsi="Verdana" w:cs="Calibri"/>
                <w:color w:val="000000"/>
                <w:sz w:val="18"/>
                <w:szCs w:val="18"/>
              </w:rPr>
            </w:pPr>
          </w:p>
        </w:tc>
        <w:tc>
          <w:tcPr>
            <w:tcW w:w="4867" w:type="dxa"/>
            <w:gridSpan w:val="5"/>
            <w:vMerge/>
            <w:tcBorders>
              <w:top w:val="single" w:sz="4" w:space="0" w:color="auto"/>
              <w:left w:val="single" w:sz="4" w:space="0" w:color="auto"/>
              <w:bottom w:val="single" w:sz="12" w:space="0" w:color="000000"/>
              <w:right w:val="single" w:sz="4" w:space="0" w:color="auto"/>
            </w:tcBorders>
            <w:vAlign w:val="center"/>
            <w:hideMark/>
          </w:tcPr>
          <w:p w14:paraId="0F0F58D3" w14:textId="77777777" w:rsidR="009D75FF" w:rsidRPr="00CB496F" w:rsidRDefault="009D75FF" w:rsidP="00B8564E">
            <w:pPr>
              <w:rPr>
                <w:rFonts w:ascii="Verdana" w:hAnsi="Verdana" w:cstheme="minorHAnsi"/>
                <w:color w:val="000000"/>
                <w:sz w:val="18"/>
                <w:szCs w:val="18"/>
              </w:rPr>
            </w:pPr>
          </w:p>
        </w:tc>
        <w:tc>
          <w:tcPr>
            <w:tcW w:w="4179" w:type="dxa"/>
            <w:gridSpan w:val="4"/>
            <w:vMerge/>
            <w:tcBorders>
              <w:top w:val="single" w:sz="4" w:space="0" w:color="auto"/>
              <w:left w:val="single" w:sz="4" w:space="0" w:color="auto"/>
              <w:bottom w:val="single" w:sz="12" w:space="0" w:color="000000"/>
              <w:right w:val="single" w:sz="12" w:space="0" w:color="000000"/>
            </w:tcBorders>
            <w:vAlign w:val="center"/>
            <w:hideMark/>
          </w:tcPr>
          <w:p w14:paraId="5ACF4914" w14:textId="77777777" w:rsidR="009D75FF" w:rsidRPr="00CB496F" w:rsidRDefault="009D75FF" w:rsidP="00B8564E">
            <w:pPr>
              <w:rPr>
                <w:rFonts w:ascii="Verdana" w:hAnsi="Verdana" w:cs="Calibri"/>
                <w:color w:val="000000"/>
                <w:sz w:val="18"/>
                <w:szCs w:val="18"/>
              </w:rPr>
            </w:pPr>
          </w:p>
        </w:tc>
        <w:tc>
          <w:tcPr>
            <w:tcW w:w="160" w:type="dxa"/>
            <w:noWrap/>
            <w:vAlign w:val="bottom"/>
            <w:hideMark/>
          </w:tcPr>
          <w:p w14:paraId="5D336778" w14:textId="77777777" w:rsidR="009D75FF" w:rsidRPr="00CB496F" w:rsidRDefault="009D75FF" w:rsidP="00B8564E">
            <w:pPr>
              <w:rPr>
                <w:rFonts w:ascii="Verdana" w:hAnsi="Verdana"/>
                <w:sz w:val="18"/>
                <w:szCs w:val="18"/>
              </w:rPr>
            </w:pPr>
          </w:p>
        </w:tc>
      </w:tr>
      <w:tr w:rsidR="009D75FF" w:rsidRPr="00CB496F" w14:paraId="26AC3C80" w14:textId="77777777" w:rsidTr="00C114F4">
        <w:trPr>
          <w:trHeight w:val="315"/>
        </w:trPr>
        <w:tc>
          <w:tcPr>
            <w:tcW w:w="694" w:type="dxa"/>
            <w:noWrap/>
            <w:vAlign w:val="center"/>
          </w:tcPr>
          <w:p w14:paraId="052A1369" w14:textId="77777777" w:rsidR="009D75FF" w:rsidRPr="00CB496F" w:rsidRDefault="009D75FF" w:rsidP="00B8564E">
            <w:pPr>
              <w:jc w:val="center"/>
              <w:rPr>
                <w:rFonts w:ascii="Verdana" w:hAnsi="Verdana"/>
                <w:sz w:val="18"/>
                <w:szCs w:val="18"/>
              </w:rPr>
            </w:pPr>
          </w:p>
        </w:tc>
        <w:tc>
          <w:tcPr>
            <w:tcW w:w="1583" w:type="dxa"/>
            <w:vAlign w:val="center"/>
            <w:hideMark/>
          </w:tcPr>
          <w:p w14:paraId="3A375379" w14:textId="77777777" w:rsidR="009D75FF" w:rsidRPr="00CB496F" w:rsidRDefault="009D75FF" w:rsidP="00B8564E">
            <w:pPr>
              <w:rPr>
                <w:rFonts w:ascii="Verdana" w:hAnsi="Verdana"/>
                <w:sz w:val="18"/>
                <w:szCs w:val="18"/>
              </w:rPr>
            </w:pPr>
          </w:p>
        </w:tc>
        <w:tc>
          <w:tcPr>
            <w:tcW w:w="962" w:type="dxa"/>
            <w:vAlign w:val="center"/>
            <w:hideMark/>
          </w:tcPr>
          <w:p w14:paraId="778A28DD" w14:textId="77777777" w:rsidR="009D75FF" w:rsidRPr="00CB496F" w:rsidRDefault="009D75FF" w:rsidP="00B8564E">
            <w:pPr>
              <w:rPr>
                <w:rFonts w:ascii="Verdana" w:hAnsi="Verdana"/>
                <w:sz w:val="18"/>
                <w:szCs w:val="18"/>
              </w:rPr>
            </w:pPr>
          </w:p>
        </w:tc>
        <w:tc>
          <w:tcPr>
            <w:tcW w:w="962" w:type="dxa"/>
            <w:vAlign w:val="center"/>
            <w:hideMark/>
          </w:tcPr>
          <w:p w14:paraId="0A4E934F" w14:textId="77777777" w:rsidR="009D75FF" w:rsidRPr="00CB496F" w:rsidRDefault="009D75FF" w:rsidP="00B8564E">
            <w:pPr>
              <w:rPr>
                <w:rFonts w:ascii="Verdana" w:hAnsi="Verdana"/>
                <w:sz w:val="18"/>
                <w:szCs w:val="18"/>
              </w:rPr>
            </w:pPr>
          </w:p>
        </w:tc>
        <w:tc>
          <w:tcPr>
            <w:tcW w:w="1360" w:type="dxa"/>
            <w:gridSpan w:val="2"/>
            <w:vAlign w:val="center"/>
            <w:hideMark/>
          </w:tcPr>
          <w:p w14:paraId="0375FC45" w14:textId="77777777" w:rsidR="009D75FF" w:rsidRPr="00CB496F" w:rsidRDefault="009D75FF" w:rsidP="00B8564E">
            <w:pPr>
              <w:rPr>
                <w:rFonts w:ascii="Verdana" w:hAnsi="Verdana"/>
                <w:sz w:val="18"/>
                <w:szCs w:val="18"/>
              </w:rPr>
            </w:pPr>
          </w:p>
        </w:tc>
        <w:tc>
          <w:tcPr>
            <w:tcW w:w="806" w:type="dxa"/>
            <w:noWrap/>
            <w:vAlign w:val="bottom"/>
            <w:hideMark/>
          </w:tcPr>
          <w:p w14:paraId="605B89E1" w14:textId="77777777" w:rsidR="009D75FF" w:rsidRPr="00CB496F" w:rsidRDefault="009D75FF" w:rsidP="00B8564E">
            <w:pPr>
              <w:rPr>
                <w:rFonts w:ascii="Verdana" w:hAnsi="Verdana"/>
                <w:sz w:val="18"/>
                <w:szCs w:val="18"/>
              </w:rPr>
            </w:pPr>
          </w:p>
        </w:tc>
        <w:tc>
          <w:tcPr>
            <w:tcW w:w="422" w:type="dxa"/>
            <w:noWrap/>
            <w:vAlign w:val="bottom"/>
            <w:hideMark/>
          </w:tcPr>
          <w:p w14:paraId="32C55A06" w14:textId="77777777" w:rsidR="009D75FF" w:rsidRPr="00CB496F" w:rsidRDefault="009D75FF" w:rsidP="00B8564E">
            <w:pPr>
              <w:rPr>
                <w:rFonts w:ascii="Verdana" w:hAnsi="Verdana"/>
                <w:sz w:val="18"/>
                <w:szCs w:val="18"/>
              </w:rPr>
            </w:pPr>
          </w:p>
        </w:tc>
        <w:tc>
          <w:tcPr>
            <w:tcW w:w="1560" w:type="dxa"/>
            <w:noWrap/>
            <w:vAlign w:val="bottom"/>
            <w:hideMark/>
          </w:tcPr>
          <w:p w14:paraId="581B777D" w14:textId="77777777" w:rsidR="009D75FF" w:rsidRPr="00CB496F" w:rsidRDefault="009D75FF" w:rsidP="00B8564E">
            <w:pPr>
              <w:rPr>
                <w:rFonts w:ascii="Verdana" w:hAnsi="Verdana"/>
                <w:sz w:val="18"/>
                <w:szCs w:val="18"/>
              </w:rPr>
            </w:pPr>
          </w:p>
        </w:tc>
        <w:tc>
          <w:tcPr>
            <w:tcW w:w="1391" w:type="dxa"/>
            <w:noWrap/>
            <w:vAlign w:val="bottom"/>
            <w:hideMark/>
          </w:tcPr>
          <w:p w14:paraId="30C3D20C" w14:textId="77777777" w:rsidR="009D75FF" w:rsidRPr="00CB496F" w:rsidRDefault="009D75FF" w:rsidP="00B8564E">
            <w:pPr>
              <w:rPr>
                <w:rFonts w:ascii="Verdana" w:hAnsi="Verdana"/>
                <w:sz w:val="18"/>
                <w:szCs w:val="18"/>
              </w:rPr>
            </w:pPr>
          </w:p>
        </w:tc>
        <w:tc>
          <w:tcPr>
            <w:tcW w:w="160" w:type="dxa"/>
            <w:vAlign w:val="center"/>
            <w:hideMark/>
          </w:tcPr>
          <w:p w14:paraId="635DF5D1" w14:textId="77777777" w:rsidR="009D75FF" w:rsidRPr="00CB496F" w:rsidRDefault="009D75FF" w:rsidP="00B8564E">
            <w:pPr>
              <w:rPr>
                <w:rFonts w:ascii="Verdana" w:hAnsi="Verdana"/>
                <w:sz w:val="18"/>
                <w:szCs w:val="18"/>
              </w:rPr>
            </w:pPr>
          </w:p>
        </w:tc>
      </w:tr>
      <w:tr w:rsidR="009D75FF" w:rsidRPr="00CB496F" w14:paraId="30BC4673" w14:textId="77777777" w:rsidTr="00C114F4">
        <w:trPr>
          <w:trHeight w:val="330"/>
        </w:trPr>
        <w:tc>
          <w:tcPr>
            <w:tcW w:w="694" w:type="dxa"/>
            <w:tcBorders>
              <w:top w:val="single" w:sz="12" w:space="0" w:color="auto"/>
              <w:left w:val="single" w:sz="12" w:space="0" w:color="auto"/>
              <w:bottom w:val="single" w:sz="12" w:space="0" w:color="auto"/>
              <w:right w:val="single" w:sz="4" w:space="0" w:color="auto"/>
            </w:tcBorders>
            <w:shd w:val="clear" w:color="auto" w:fill="D1D1D1" w:themeFill="background2" w:themeFillShade="E6"/>
            <w:noWrap/>
            <w:vAlign w:val="bottom"/>
            <w:hideMark/>
          </w:tcPr>
          <w:p w14:paraId="3899D1B8" w14:textId="77777777" w:rsidR="009D75FF" w:rsidRPr="00CB496F" w:rsidRDefault="009D75FF" w:rsidP="00B8564E">
            <w:pPr>
              <w:rPr>
                <w:rFonts w:ascii="Verdana" w:hAnsi="Verdana" w:cs="Calibri"/>
                <w:b/>
                <w:bCs/>
                <w:color w:val="000000"/>
                <w:sz w:val="18"/>
                <w:szCs w:val="18"/>
              </w:rPr>
            </w:pPr>
            <w:r w:rsidRPr="00CB496F">
              <w:rPr>
                <w:rFonts w:ascii="Verdana" w:hAnsi="Verdana" w:cs="Calibri"/>
                <w:b/>
                <w:bCs/>
                <w:color w:val="000000"/>
                <w:sz w:val="18"/>
                <w:szCs w:val="18"/>
              </w:rPr>
              <w:t xml:space="preserve">IX. </w:t>
            </w:r>
          </w:p>
        </w:tc>
        <w:tc>
          <w:tcPr>
            <w:tcW w:w="4867" w:type="dxa"/>
            <w:gridSpan w:val="5"/>
            <w:tcBorders>
              <w:top w:val="single" w:sz="12" w:space="0" w:color="auto"/>
              <w:left w:val="nil"/>
              <w:bottom w:val="single" w:sz="12" w:space="0" w:color="auto"/>
              <w:right w:val="single" w:sz="4" w:space="0" w:color="auto"/>
            </w:tcBorders>
            <w:shd w:val="clear" w:color="auto" w:fill="D1D1D1" w:themeFill="background2" w:themeFillShade="E6"/>
            <w:noWrap/>
            <w:vAlign w:val="bottom"/>
            <w:hideMark/>
          </w:tcPr>
          <w:p w14:paraId="000F43CF" w14:textId="77777777" w:rsidR="009D75FF" w:rsidRPr="00CB496F" w:rsidRDefault="009D75FF" w:rsidP="00B8564E">
            <w:pPr>
              <w:shd w:val="clear" w:color="auto" w:fill="FDFDFD"/>
              <w:rPr>
                <w:rFonts w:ascii="Verdana" w:hAnsi="Verdana" w:cstheme="minorHAnsi"/>
                <w:sz w:val="18"/>
                <w:szCs w:val="18"/>
              </w:rPr>
            </w:pPr>
            <w:r w:rsidRPr="00CB496F">
              <w:rPr>
                <w:rFonts w:ascii="Verdana" w:hAnsi="Verdana" w:cstheme="minorHAnsi"/>
                <w:b/>
                <w:bCs/>
                <w:color w:val="000000"/>
                <w:sz w:val="18"/>
                <w:szCs w:val="18"/>
                <w:shd w:val="clear" w:color="auto" w:fill="D1D1D1" w:themeFill="background2" w:themeFillShade="E6"/>
              </w:rPr>
              <w:t>WYPOSAŻENIE</w:t>
            </w:r>
            <w:r w:rsidRPr="00CB496F">
              <w:rPr>
                <w:rFonts w:ascii="Verdana" w:hAnsi="Verdana" w:cstheme="minorHAnsi"/>
                <w:b/>
                <w:bCs/>
                <w:sz w:val="18"/>
                <w:szCs w:val="18"/>
                <w:shd w:val="clear" w:color="auto" w:fill="D1D1D1" w:themeFill="background2" w:themeFillShade="E6"/>
              </w:rPr>
              <w:t>:</w:t>
            </w:r>
          </w:p>
        </w:tc>
        <w:tc>
          <w:tcPr>
            <w:tcW w:w="4179" w:type="dxa"/>
            <w:gridSpan w:val="4"/>
            <w:tcBorders>
              <w:top w:val="single" w:sz="12" w:space="0" w:color="auto"/>
              <w:left w:val="nil"/>
              <w:bottom w:val="single" w:sz="12" w:space="0" w:color="auto"/>
              <w:right w:val="single" w:sz="12" w:space="0" w:color="000000"/>
            </w:tcBorders>
            <w:shd w:val="clear" w:color="auto" w:fill="D1D1D1" w:themeFill="background2" w:themeFillShade="E6"/>
            <w:noWrap/>
            <w:vAlign w:val="bottom"/>
            <w:hideMark/>
          </w:tcPr>
          <w:p w14:paraId="64A90602"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shd w:val="clear" w:color="auto" w:fill="D1D1D1" w:themeFill="background2" w:themeFillShade="E6"/>
            <w:vAlign w:val="center"/>
            <w:hideMark/>
          </w:tcPr>
          <w:p w14:paraId="43586234" w14:textId="77777777" w:rsidR="009D75FF" w:rsidRPr="00CB496F" w:rsidRDefault="009D75FF" w:rsidP="00B8564E">
            <w:pPr>
              <w:rPr>
                <w:rFonts w:ascii="Verdana" w:hAnsi="Verdana" w:cs="Calibri"/>
                <w:color w:val="000000"/>
                <w:sz w:val="18"/>
                <w:szCs w:val="18"/>
              </w:rPr>
            </w:pPr>
          </w:p>
        </w:tc>
      </w:tr>
      <w:tr w:rsidR="009D75FF" w:rsidRPr="00CB496F" w14:paraId="78F2477C" w14:textId="77777777" w:rsidTr="00C114F4">
        <w:trPr>
          <w:trHeight w:val="315"/>
        </w:trPr>
        <w:tc>
          <w:tcPr>
            <w:tcW w:w="694" w:type="dxa"/>
            <w:tcBorders>
              <w:top w:val="nil"/>
              <w:left w:val="single" w:sz="12" w:space="0" w:color="auto"/>
              <w:bottom w:val="single" w:sz="4" w:space="0" w:color="auto"/>
              <w:right w:val="single" w:sz="4" w:space="0" w:color="auto"/>
            </w:tcBorders>
            <w:noWrap/>
            <w:vAlign w:val="center"/>
            <w:hideMark/>
          </w:tcPr>
          <w:p w14:paraId="41E77049" w14:textId="711AE5FD" w:rsidR="009D75FF" w:rsidRPr="00CB496F" w:rsidRDefault="003448B8" w:rsidP="00B8564E">
            <w:pPr>
              <w:jc w:val="center"/>
              <w:rPr>
                <w:rFonts w:ascii="Verdana" w:hAnsi="Verdana" w:cs="Calibri"/>
                <w:color w:val="000000"/>
                <w:sz w:val="18"/>
                <w:szCs w:val="18"/>
              </w:rPr>
            </w:pPr>
            <w:r w:rsidRPr="00CB496F">
              <w:rPr>
                <w:rFonts w:ascii="Verdana" w:hAnsi="Verdana" w:cs="Calibri"/>
                <w:color w:val="000000"/>
                <w:sz w:val="18"/>
                <w:szCs w:val="18"/>
              </w:rPr>
              <w:t>5</w:t>
            </w:r>
            <w:r w:rsidR="00637497">
              <w:rPr>
                <w:rFonts w:ascii="Verdana" w:hAnsi="Verdana" w:cs="Calibri"/>
                <w:color w:val="000000"/>
                <w:sz w:val="18"/>
                <w:szCs w:val="18"/>
              </w:rPr>
              <w:t>1</w:t>
            </w:r>
          </w:p>
        </w:tc>
        <w:tc>
          <w:tcPr>
            <w:tcW w:w="4867" w:type="dxa"/>
            <w:gridSpan w:val="5"/>
            <w:tcBorders>
              <w:top w:val="nil"/>
              <w:left w:val="nil"/>
              <w:bottom w:val="single" w:sz="4" w:space="0" w:color="auto"/>
              <w:right w:val="single" w:sz="4" w:space="0" w:color="auto"/>
            </w:tcBorders>
            <w:noWrap/>
            <w:vAlign w:val="center"/>
            <w:hideMark/>
          </w:tcPr>
          <w:p w14:paraId="66CB776F"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Klucze od lokomotywy.</w:t>
            </w:r>
          </w:p>
        </w:tc>
        <w:tc>
          <w:tcPr>
            <w:tcW w:w="4179" w:type="dxa"/>
            <w:gridSpan w:val="4"/>
            <w:tcBorders>
              <w:top w:val="single" w:sz="12" w:space="0" w:color="auto"/>
              <w:left w:val="nil"/>
              <w:bottom w:val="single" w:sz="4" w:space="0" w:color="auto"/>
              <w:right w:val="single" w:sz="12" w:space="0" w:color="000000"/>
            </w:tcBorders>
            <w:noWrap/>
            <w:vAlign w:val="bottom"/>
            <w:hideMark/>
          </w:tcPr>
          <w:p w14:paraId="26B1D224"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0ED76960" w14:textId="77777777" w:rsidR="009D75FF" w:rsidRPr="00CB496F" w:rsidRDefault="009D75FF" w:rsidP="00B8564E">
            <w:pPr>
              <w:rPr>
                <w:rFonts w:ascii="Verdana" w:hAnsi="Verdana" w:cs="Calibri"/>
                <w:color w:val="000000"/>
                <w:sz w:val="18"/>
                <w:szCs w:val="18"/>
              </w:rPr>
            </w:pPr>
          </w:p>
        </w:tc>
      </w:tr>
      <w:tr w:rsidR="009D75FF" w:rsidRPr="00CB496F" w14:paraId="3E8AAE56" w14:textId="77777777" w:rsidTr="00C114F4">
        <w:trPr>
          <w:trHeight w:val="300"/>
        </w:trPr>
        <w:tc>
          <w:tcPr>
            <w:tcW w:w="694" w:type="dxa"/>
            <w:tcBorders>
              <w:top w:val="nil"/>
              <w:left w:val="single" w:sz="12" w:space="0" w:color="auto"/>
              <w:bottom w:val="single" w:sz="4" w:space="0" w:color="auto"/>
              <w:right w:val="single" w:sz="4" w:space="0" w:color="auto"/>
            </w:tcBorders>
            <w:noWrap/>
            <w:vAlign w:val="center"/>
            <w:hideMark/>
          </w:tcPr>
          <w:p w14:paraId="01AD686C" w14:textId="7802C5D6" w:rsidR="009D75FF" w:rsidRPr="00CB496F" w:rsidRDefault="003448B8" w:rsidP="00B8564E">
            <w:pPr>
              <w:jc w:val="center"/>
              <w:rPr>
                <w:rFonts w:ascii="Verdana" w:hAnsi="Verdana" w:cs="Calibri"/>
                <w:color w:val="000000"/>
                <w:sz w:val="18"/>
                <w:szCs w:val="18"/>
              </w:rPr>
            </w:pPr>
            <w:r w:rsidRPr="00CB496F">
              <w:rPr>
                <w:rFonts w:ascii="Verdana" w:hAnsi="Verdana" w:cs="Calibri"/>
                <w:color w:val="000000"/>
                <w:sz w:val="18"/>
                <w:szCs w:val="18"/>
              </w:rPr>
              <w:t>5</w:t>
            </w:r>
            <w:r w:rsidR="00637497">
              <w:rPr>
                <w:rFonts w:ascii="Verdana" w:hAnsi="Verdana" w:cs="Calibri"/>
                <w:color w:val="000000"/>
                <w:sz w:val="18"/>
                <w:szCs w:val="18"/>
              </w:rPr>
              <w:t>2</w:t>
            </w:r>
          </w:p>
        </w:tc>
        <w:tc>
          <w:tcPr>
            <w:tcW w:w="4867" w:type="dxa"/>
            <w:gridSpan w:val="5"/>
            <w:tcBorders>
              <w:top w:val="single" w:sz="4" w:space="0" w:color="auto"/>
              <w:left w:val="nil"/>
              <w:bottom w:val="single" w:sz="4" w:space="0" w:color="auto"/>
              <w:right w:val="single" w:sz="4" w:space="0" w:color="auto"/>
            </w:tcBorders>
            <w:noWrap/>
            <w:vAlign w:val="center"/>
            <w:hideMark/>
          </w:tcPr>
          <w:p w14:paraId="748B9AD3" w14:textId="77777777" w:rsidR="009D75FF" w:rsidRPr="00CB496F" w:rsidRDefault="009D75FF" w:rsidP="00B8564E">
            <w:pPr>
              <w:rPr>
                <w:rFonts w:ascii="Verdana" w:hAnsi="Verdana" w:cstheme="minorHAnsi"/>
                <w:color w:val="000000"/>
                <w:sz w:val="18"/>
                <w:szCs w:val="18"/>
              </w:rPr>
            </w:pPr>
            <w:r w:rsidRPr="00CB496F">
              <w:rPr>
                <w:rFonts w:ascii="Verdana" w:hAnsi="Verdana" w:cstheme="minorHAnsi"/>
                <w:color w:val="000000"/>
                <w:sz w:val="18"/>
                <w:szCs w:val="18"/>
              </w:rPr>
              <w:t xml:space="preserve">Klucze do uruchamiania pojazdu. </w:t>
            </w:r>
          </w:p>
        </w:tc>
        <w:tc>
          <w:tcPr>
            <w:tcW w:w="4179" w:type="dxa"/>
            <w:gridSpan w:val="4"/>
            <w:tcBorders>
              <w:top w:val="single" w:sz="4" w:space="0" w:color="auto"/>
              <w:left w:val="nil"/>
              <w:bottom w:val="single" w:sz="4" w:space="0" w:color="auto"/>
              <w:right w:val="single" w:sz="12" w:space="0" w:color="000000"/>
            </w:tcBorders>
            <w:noWrap/>
            <w:vAlign w:val="bottom"/>
            <w:hideMark/>
          </w:tcPr>
          <w:p w14:paraId="2ABF7536"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0E005A08" w14:textId="77777777" w:rsidR="009D75FF" w:rsidRPr="00CB496F" w:rsidRDefault="009D75FF" w:rsidP="00B8564E">
            <w:pPr>
              <w:rPr>
                <w:rFonts w:ascii="Verdana" w:hAnsi="Verdana" w:cs="Calibri"/>
                <w:color w:val="000000"/>
                <w:sz w:val="18"/>
                <w:szCs w:val="18"/>
              </w:rPr>
            </w:pPr>
          </w:p>
        </w:tc>
      </w:tr>
      <w:tr w:rsidR="009D75FF" w:rsidRPr="00CB496F" w14:paraId="5D399351" w14:textId="77777777" w:rsidTr="00C114F4">
        <w:trPr>
          <w:trHeight w:val="300"/>
        </w:trPr>
        <w:tc>
          <w:tcPr>
            <w:tcW w:w="694" w:type="dxa"/>
            <w:tcBorders>
              <w:top w:val="nil"/>
              <w:left w:val="single" w:sz="12" w:space="0" w:color="auto"/>
              <w:bottom w:val="single" w:sz="4" w:space="0" w:color="auto"/>
              <w:right w:val="single" w:sz="4" w:space="0" w:color="auto"/>
            </w:tcBorders>
            <w:noWrap/>
            <w:vAlign w:val="center"/>
            <w:hideMark/>
          </w:tcPr>
          <w:p w14:paraId="694EF361" w14:textId="3EED9494" w:rsidR="009D75FF" w:rsidRPr="00CB496F" w:rsidRDefault="003448B8" w:rsidP="00B8564E">
            <w:pPr>
              <w:jc w:val="center"/>
              <w:rPr>
                <w:rFonts w:ascii="Verdana" w:hAnsi="Verdana" w:cs="Calibri"/>
                <w:color w:val="000000"/>
                <w:sz w:val="18"/>
                <w:szCs w:val="18"/>
              </w:rPr>
            </w:pPr>
            <w:r w:rsidRPr="00CB496F">
              <w:rPr>
                <w:rFonts w:ascii="Verdana" w:hAnsi="Verdana" w:cs="Calibri"/>
                <w:color w:val="000000"/>
                <w:sz w:val="18"/>
                <w:szCs w:val="18"/>
              </w:rPr>
              <w:t>5</w:t>
            </w:r>
            <w:r w:rsidR="00637497">
              <w:rPr>
                <w:rFonts w:ascii="Verdana" w:hAnsi="Verdana" w:cs="Calibri"/>
                <w:color w:val="000000"/>
                <w:sz w:val="18"/>
                <w:szCs w:val="18"/>
              </w:rPr>
              <w:t>3</w:t>
            </w:r>
          </w:p>
        </w:tc>
        <w:tc>
          <w:tcPr>
            <w:tcW w:w="4867" w:type="dxa"/>
            <w:gridSpan w:val="5"/>
            <w:tcBorders>
              <w:top w:val="nil"/>
              <w:left w:val="nil"/>
              <w:bottom w:val="single" w:sz="4" w:space="0" w:color="auto"/>
              <w:right w:val="single" w:sz="4" w:space="0" w:color="auto"/>
            </w:tcBorders>
            <w:noWrap/>
            <w:vAlign w:val="center"/>
            <w:hideMark/>
          </w:tcPr>
          <w:p w14:paraId="14DBBDC9" w14:textId="77777777" w:rsidR="009D75FF" w:rsidRPr="00CB496F" w:rsidRDefault="009D75FF" w:rsidP="00B8564E">
            <w:pPr>
              <w:rPr>
                <w:rFonts w:ascii="Verdana" w:hAnsi="Verdana" w:cstheme="minorHAnsi"/>
                <w:color w:val="000000"/>
                <w:sz w:val="18"/>
                <w:szCs w:val="18"/>
              </w:rPr>
            </w:pPr>
          </w:p>
        </w:tc>
        <w:tc>
          <w:tcPr>
            <w:tcW w:w="4179" w:type="dxa"/>
            <w:gridSpan w:val="4"/>
            <w:tcBorders>
              <w:top w:val="single" w:sz="4" w:space="0" w:color="auto"/>
              <w:left w:val="nil"/>
              <w:bottom w:val="single" w:sz="4" w:space="0" w:color="auto"/>
              <w:right w:val="single" w:sz="12" w:space="0" w:color="000000"/>
            </w:tcBorders>
            <w:noWrap/>
            <w:vAlign w:val="bottom"/>
            <w:hideMark/>
          </w:tcPr>
          <w:p w14:paraId="4D0C90ED"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620A3D2" w14:textId="77777777" w:rsidR="009D75FF" w:rsidRPr="00CB496F" w:rsidRDefault="009D75FF" w:rsidP="00B8564E">
            <w:pPr>
              <w:rPr>
                <w:rFonts w:ascii="Verdana" w:hAnsi="Verdana" w:cs="Calibri"/>
                <w:color w:val="000000"/>
                <w:sz w:val="18"/>
                <w:szCs w:val="18"/>
              </w:rPr>
            </w:pPr>
          </w:p>
        </w:tc>
      </w:tr>
      <w:tr w:rsidR="009D75FF" w:rsidRPr="00CB496F" w14:paraId="7EB68732" w14:textId="77777777" w:rsidTr="00C114F4">
        <w:trPr>
          <w:trHeight w:val="300"/>
        </w:trPr>
        <w:tc>
          <w:tcPr>
            <w:tcW w:w="694" w:type="dxa"/>
            <w:tcBorders>
              <w:top w:val="nil"/>
              <w:left w:val="single" w:sz="12" w:space="0" w:color="auto"/>
              <w:bottom w:val="single" w:sz="4" w:space="0" w:color="auto"/>
              <w:right w:val="single" w:sz="4" w:space="0" w:color="auto"/>
            </w:tcBorders>
            <w:noWrap/>
            <w:vAlign w:val="center"/>
            <w:hideMark/>
          </w:tcPr>
          <w:p w14:paraId="04D57727" w14:textId="65105044" w:rsidR="009D75FF" w:rsidRPr="00CB496F" w:rsidRDefault="003448B8" w:rsidP="00B8564E">
            <w:pPr>
              <w:jc w:val="center"/>
              <w:rPr>
                <w:rFonts w:ascii="Verdana" w:hAnsi="Verdana" w:cs="Calibri"/>
                <w:color w:val="000000"/>
                <w:sz w:val="18"/>
                <w:szCs w:val="18"/>
              </w:rPr>
            </w:pPr>
            <w:r w:rsidRPr="00CB496F">
              <w:rPr>
                <w:rFonts w:ascii="Verdana" w:hAnsi="Verdana" w:cs="Calibri"/>
                <w:color w:val="000000"/>
                <w:sz w:val="18"/>
                <w:szCs w:val="18"/>
              </w:rPr>
              <w:t>5</w:t>
            </w:r>
            <w:r w:rsidR="00637497">
              <w:rPr>
                <w:rFonts w:ascii="Verdana" w:hAnsi="Verdana" w:cs="Calibri"/>
                <w:color w:val="000000"/>
                <w:sz w:val="18"/>
                <w:szCs w:val="18"/>
              </w:rPr>
              <w:t>4</w:t>
            </w:r>
          </w:p>
        </w:tc>
        <w:tc>
          <w:tcPr>
            <w:tcW w:w="4867" w:type="dxa"/>
            <w:gridSpan w:val="5"/>
            <w:tcBorders>
              <w:top w:val="single" w:sz="4" w:space="0" w:color="auto"/>
              <w:left w:val="nil"/>
              <w:bottom w:val="single" w:sz="4" w:space="0" w:color="auto"/>
              <w:right w:val="single" w:sz="4" w:space="0" w:color="auto"/>
            </w:tcBorders>
            <w:noWrap/>
            <w:vAlign w:val="center"/>
            <w:hideMark/>
          </w:tcPr>
          <w:p w14:paraId="0C48B5CA" w14:textId="77777777" w:rsidR="009D75FF" w:rsidRPr="00CB496F" w:rsidRDefault="009D75FF" w:rsidP="00B8564E">
            <w:pPr>
              <w:rPr>
                <w:rFonts w:ascii="Verdana" w:hAnsi="Verdana" w:cstheme="minorHAnsi"/>
                <w:color w:val="000000"/>
                <w:sz w:val="18"/>
                <w:szCs w:val="18"/>
              </w:rPr>
            </w:pPr>
          </w:p>
        </w:tc>
        <w:tc>
          <w:tcPr>
            <w:tcW w:w="4179" w:type="dxa"/>
            <w:gridSpan w:val="4"/>
            <w:tcBorders>
              <w:top w:val="single" w:sz="4" w:space="0" w:color="auto"/>
              <w:left w:val="nil"/>
              <w:bottom w:val="single" w:sz="4" w:space="0" w:color="auto"/>
              <w:right w:val="single" w:sz="12" w:space="0" w:color="000000"/>
            </w:tcBorders>
            <w:noWrap/>
            <w:vAlign w:val="bottom"/>
            <w:hideMark/>
          </w:tcPr>
          <w:p w14:paraId="5C72B6B6"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37D84407" w14:textId="77777777" w:rsidR="009D75FF" w:rsidRPr="00CB496F" w:rsidRDefault="009D75FF" w:rsidP="00B8564E">
            <w:pPr>
              <w:rPr>
                <w:rFonts w:ascii="Verdana" w:hAnsi="Verdana" w:cs="Calibri"/>
                <w:color w:val="000000"/>
                <w:sz w:val="18"/>
                <w:szCs w:val="18"/>
              </w:rPr>
            </w:pPr>
          </w:p>
        </w:tc>
      </w:tr>
      <w:tr w:rsidR="009D75FF" w:rsidRPr="00CB496F" w14:paraId="36C051D5" w14:textId="77777777" w:rsidTr="00C114F4">
        <w:trPr>
          <w:trHeight w:val="300"/>
        </w:trPr>
        <w:tc>
          <w:tcPr>
            <w:tcW w:w="694" w:type="dxa"/>
            <w:tcBorders>
              <w:top w:val="nil"/>
              <w:left w:val="single" w:sz="12" w:space="0" w:color="auto"/>
              <w:bottom w:val="single" w:sz="4" w:space="0" w:color="auto"/>
              <w:right w:val="single" w:sz="4" w:space="0" w:color="auto"/>
            </w:tcBorders>
            <w:noWrap/>
            <w:vAlign w:val="center"/>
            <w:hideMark/>
          </w:tcPr>
          <w:p w14:paraId="3B6D9462" w14:textId="34D70967" w:rsidR="009D75FF" w:rsidRPr="00CB496F" w:rsidRDefault="003448B8" w:rsidP="00B8564E">
            <w:pPr>
              <w:jc w:val="center"/>
              <w:rPr>
                <w:rFonts w:ascii="Verdana" w:hAnsi="Verdana" w:cs="Calibri"/>
                <w:color w:val="000000"/>
                <w:sz w:val="18"/>
                <w:szCs w:val="18"/>
              </w:rPr>
            </w:pPr>
            <w:r w:rsidRPr="00CB496F">
              <w:rPr>
                <w:rFonts w:ascii="Verdana" w:hAnsi="Verdana" w:cs="Calibri"/>
                <w:color w:val="000000"/>
                <w:sz w:val="18"/>
                <w:szCs w:val="18"/>
              </w:rPr>
              <w:t>5</w:t>
            </w:r>
            <w:r w:rsidR="00637497">
              <w:rPr>
                <w:rFonts w:ascii="Verdana" w:hAnsi="Verdana" w:cs="Calibri"/>
                <w:color w:val="000000"/>
                <w:sz w:val="18"/>
                <w:szCs w:val="18"/>
              </w:rPr>
              <w:t>5</w:t>
            </w:r>
          </w:p>
        </w:tc>
        <w:tc>
          <w:tcPr>
            <w:tcW w:w="4867" w:type="dxa"/>
            <w:gridSpan w:val="5"/>
            <w:tcBorders>
              <w:top w:val="single" w:sz="4" w:space="0" w:color="auto"/>
              <w:left w:val="nil"/>
              <w:bottom w:val="single" w:sz="4" w:space="0" w:color="auto"/>
              <w:right w:val="single" w:sz="4" w:space="0" w:color="auto"/>
            </w:tcBorders>
            <w:noWrap/>
            <w:vAlign w:val="center"/>
            <w:hideMark/>
          </w:tcPr>
          <w:p w14:paraId="75E239F5" w14:textId="77777777" w:rsidR="009D75FF" w:rsidRPr="00CB496F" w:rsidRDefault="009D75FF" w:rsidP="00B8564E">
            <w:pPr>
              <w:rPr>
                <w:rFonts w:ascii="Verdana" w:hAnsi="Verdana" w:cs="Calibri"/>
                <w:color w:val="000000"/>
                <w:sz w:val="18"/>
                <w:szCs w:val="18"/>
              </w:rPr>
            </w:pPr>
            <w:r w:rsidRPr="00CB496F">
              <w:rPr>
                <w:rFonts w:ascii="Verdana" w:hAnsi="Verdana" w:cs="Calibri"/>
                <w:color w:val="000000"/>
                <w:sz w:val="18"/>
                <w:szCs w:val="18"/>
              </w:rPr>
              <w:t> </w:t>
            </w:r>
          </w:p>
        </w:tc>
        <w:tc>
          <w:tcPr>
            <w:tcW w:w="4179" w:type="dxa"/>
            <w:gridSpan w:val="4"/>
            <w:tcBorders>
              <w:top w:val="single" w:sz="4" w:space="0" w:color="auto"/>
              <w:left w:val="nil"/>
              <w:bottom w:val="single" w:sz="4" w:space="0" w:color="auto"/>
              <w:right w:val="single" w:sz="12" w:space="0" w:color="000000"/>
            </w:tcBorders>
            <w:noWrap/>
            <w:vAlign w:val="bottom"/>
            <w:hideMark/>
          </w:tcPr>
          <w:p w14:paraId="02D65B5A"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47B3C2C" w14:textId="77777777" w:rsidR="009D75FF" w:rsidRPr="00CB496F" w:rsidRDefault="009D75FF" w:rsidP="00B8564E">
            <w:pPr>
              <w:rPr>
                <w:rFonts w:ascii="Verdana" w:hAnsi="Verdana" w:cs="Calibri"/>
                <w:color w:val="000000"/>
                <w:sz w:val="18"/>
                <w:szCs w:val="18"/>
              </w:rPr>
            </w:pPr>
          </w:p>
        </w:tc>
      </w:tr>
      <w:tr w:rsidR="009D75FF" w:rsidRPr="00CB496F" w14:paraId="4F510B04" w14:textId="77777777" w:rsidTr="00C114F4">
        <w:trPr>
          <w:trHeight w:val="300"/>
        </w:trPr>
        <w:tc>
          <w:tcPr>
            <w:tcW w:w="694" w:type="dxa"/>
            <w:tcBorders>
              <w:top w:val="nil"/>
              <w:left w:val="single" w:sz="12" w:space="0" w:color="auto"/>
              <w:bottom w:val="single" w:sz="4" w:space="0" w:color="auto"/>
              <w:right w:val="single" w:sz="4" w:space="0" w:color="auto"/>
            </w:tcBorders>
            <w:noWrap/>
            <w:vAlign w:val="center"/>
            <w:hideMark/>
          </w:tcPr>
          <w:p w14:paraId="0B102DE0" w14:textId="43EAE24A" w:rsidR="009D75FF" w:rsidRPr="00CB496F" w:rsidRDefault="003448B8" w:rsidP="00B8564E">
            <w:pPr>
              <w:jc w:val="center"/>
              <w:rPr>
                <w:rFonts w:ascii="Verdana" w:hAnsi="Verdana" w:cs="Calibri"/>
                <w:color w:val="000000"/>
                <w:sz w:val="18"/>
                <w:szCs w:val="18"/>
              </w:rPr>
            </w:pPr>
            <w:r w:rsidRPr="00CB496F">
              <w:rPr>
                <w:rFonts w:ascii="Verdana" w:hAnsi="Verdana" w:cs="Calibri"/>
                <w:color w:val="000000"/>
                <w:sz w:val="18"/>
                <w:szCs w:val="18"/>
              </w:rPr>
              <w:t>5</w:t>
            </w:r>
            <w:r w:rsidR="00637497">
              <w:rPr>
                <w:rFonts w:ascii="Verdana" w:hAnsi="Verdana" w:cs="Calibri"/>
                <w:color w:val="000000"/>
                <w:sz w:val="18"/>
                <w:szCs w:val="18"/>
              </w:rPr>
              <w:t>6</w:t>
            </w:r>
          </w:p>
        </w:tc>
        <w:tc>
          <w:tcPr>
            <w:tcW w:w="4867" w:type="dxa"/>
            <w:gridSpan w:val="5"/>
            <w:tcBorders>
              <w:top w:val="single" w:sz="4" w:space="0" w:color="auto"/>
              <w:left w:val="nil"/>
              <w:bottom w:val="single" w:sz="4" w:space="0" w:color="auto"/>
              <w:right w:val="single" w:sz="4" w:space="0" w:color="auto"/>
            </w:tcBorders>
            <w:noWrap/>
            <w:vAlign w:val="center"/>
            <w:hideMark/>
          </w:tcPr>
          <w:p w14:paraId="06BCA785" w14:textId="77777777" w:rsidR="009D75FF" w:rsidRPr="00CB496F" w:rsidRDefault="009D75FF" w:rsidP="00B8564E">
            <w:pPr>
              <w:rPr>
                <w:rFonts w:ascii="Verdana" w:hAnsi="Verdana" w:cs="Calibri"/>
                <w:color w:val="000000"/>
                <w:sz w:val="18"/>
                <w:szCs w:val="18"/>
              </w:rPr>
            </w:pPr>
            <w:r w:rsidRPr="00CB496F">
              <w:rPr>
                <w:rFonts w:ascii="Verdana" w:hAnsi="Verdana" w:cs="Calibri"/>
                <w:color w:val="000000"/>
                <w:sz w:val="18"/>
                <w:szCs w:val="18"/>
              </w:rPr>
              <w:t> </w:t>
            </w:r>
          </w:p>
        </w:tc>
        <w:tc>
          <w:tcPr>
            <w:tcW w:w="4179" w:type="dxa"/>
            <w:gridSpan w:val="4"/>
            <w:tcBorders>
              <w:top w:val="single" w:sz="4" w:space="0" w:color="auto"/>
              <w:left w:val="nil"/>
              <w:bottom w:val="single" w:sz="4" w:space="0" w:color="auto"/>
              <w:right w:val="single" w:sz="12" w:space="0" w:color="000000"/>
            </w:tcBorders>
            <w:noWrap/>
            <w:vAlign w:val="bottom"/>
            <w:hideMark/>
          </w:tcPr>
          <w:p w14:paraId="0E735530"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7997CAEE" w14:textId="77777777" w:rsidR="009D75FF" w:rsidRPr="00CB496F" w:rsidRDefault="009D75FF" w:rsidP="00B8564E">
            <w:pPr>
              <w:rPr>
                <w:rFonts w:ascii="Verdana" w:hAnsi="Verdana" w:cs="Calibri"/>
                <w:color w:val="000000"/>
                <w:sz w:val="18"/>
                <w:szCs w:val="18"/>
              </w:rPr>
            </w:pPr>
          </w:p>
        </w:tc>
      </w:tr>
      <w:tr w:rsidR="009D75FF" w:rsidRPr="00CB496F" w14:paraId="7C4155E0" w14:textId="77777777" w:rsidTr="00C114F4">
        <w:trPr>
          <w:trHeight w:val="315"/>
        </w:trPr>
        <w:tc>
          <w:tcPr>
            <w:tcW w:w="694" w:type="dxa"/>
            <w:noWrap/>
            <w:vAlign w:val="bottom"/>
            <w:hideMark/>
          </w:tcPr>
          <w:p w14:paraId="73206A59" w14:textId="77777777" w:rsidR="009D75FF" w:rsidRPr="00CB496F" w:rsidRDefault="009D75FF" w:rsidP="00B8564E">
            <w:pPr>
              <w:rPr>
                <w:rFonts w:ascii="Verdana" w:hAnsi="Verdana"/>
                <w:sz w:val="18"/>
                <w:szCs w:val="18"/>
              </w:rPr>
            </w:pPr>
          </w:p>
        </w:tc>
        <w:tc>
          <w:tcPr>
            <w:tcW w:w="1583" w:type="dxa"/>
            <w:noWrap/>
            <w:vAlign w:val="bottom"/>
            <w:hideMark/>
          </w:tcPr>
          <w:p w14:paraId="3D9CC6A0" w14:textId="77777777" w:rsidR="009D75FF" w:rsidRPr="00CB496F" w:rsidRDefault="009D75FF" w:rsidP="00B8564E">
            <w:pPr>
              <w:rPr>
                <w:rFonts w:ascii="Verdana" w:hAnsi="Verdana"/>
                <w:sz w:val="18"/>
                <w:szCs w:val="18"/>
              </w:rPr>
            </w:pPr>
          </w:p>
        </w:tc>
        <w:tc>
          <w:tcPr>
            <w:tcW w:w="962" w:type="dxa"/>
            <w:noWrap/>
            <w:vAlign w:val="bottom"/>
            <w:hideMark/>
          </w:tcPr>
          <w:p w14:paraId="427CD05A" w14:textId="77777777" w:rsidR="009D75FF" w:rsidRPr="00CB496F" w:rsidRDefault="009D75FF" w:rsidP="00B8564E">
            <w:pPr>
              <w:rPr>
                <w:rFonts w:ascii="Verdana" w:hAnsi="Verdana"/>
                <w:sz w:val="18"/>
                <w:szCs w:val="18"/>
              </w:rPr>
            </w:pPr>
          </w:p>
        </w:tc>
        <w:tc>
          <w:tcPr>
            <w:tcW w:w="962" w:type="dxa"/>
            <w:noWrap/>
            <w:vAlign w:val="bottom"/>
            <w:hideMark/>
          </w:tcPr>
          <w:p w14:paraId="4951D992" w14:textId="77777777" w:rsidR="009D75FF" w:rsidRPr="00CB496F" w:rsidRDefault="009D75FF" w:rsidP="00B8564E">
            <w:pPr>
              <w:rPr>
                <w:rFonts w:ascii="Verdana" w:hAnsi="Verdana"/>
                <w:sz w:val="18"/>
                <w:szCs w:val="18"/>
              </w:rPr>
            </w:pPr>
          </w:p>
        </w:tc>
        <w:tc>
          <w:tcPr>
            <w:tcW w:w="1360" w:type="dxa"/>
            <w:gridSpan w:val="2"/>
            <w:noWrap/>
            <w:vAlign w:val="bottom"/>
            <w:hideMark/>
          </w:tcPr>
          <w:p w14:paraId="64149DD0" w14:textId="77777777" w:rsidR="009D75FF" w:rsidRPr="00CB496F" w:rsidRDefault="009D75FF" w:rsidP="00B8564E">
            <w:pPr>
              <w:rPr>
                <w:rFonts w:ascii="Verdana" w:hAnsi="Verdana"/>
                <w:sz w:val="18"/>
                <w:szCs w:val="18"/>
              </w:rPr>
            </w:pPr>
          </w:p>
        </w:tc>
        <w:tc>
          <w:tcPr>
            <w:tcW w:w="806" w:type="dxa"/>
            <w:noWrap/>
            <w:vAlign w:val="bottom"/>
            <w:hideMark/>
          </w:tcPr>
          <w:p w14:paraId="05F7245C" w14:textId="77777777" w:rsidR="009D75FF" w:rsidRPr="00CB496F" w:rsidRDefault="009D75FF" w:rsidP="00B8564E">
            <w:pPr>
              <w:rPr>
                <w:rFonts w:ascii="Verdana" w:hAnsi="Verdana"/>
                <w:sz w:val="18"/>
                <w:szCs w:val="18"/>
              </w:rPr>
            </w:pPr>
          </w:p>
        </w:tc>
        <w:tc>
          <w:tcPr>
            <w:tcW w:w="422" w:type="dxa"/>
            <w:noWrap/>
            <w:vAlign w:val="bottom"/>
            <w:hideMark/>
          </w:tcPr>
          <w:p w14:paraId="753A9132" w14:textId="77777777" w:rsidR="009D75FF" w:rsidRPr="00CB496F" w:rsidRDefault="009D75FF" w:rsidP="00B8564E">
            <w:pPr>
              <w:rPr>
                <w:rFonts w:ascii="Verdana" w:hAnsi="Verdana"/>
                <w:sz w:val="18"/>
                <w:szCs w:val="18"/>
              </w:rPr>
            </w:pPr>
          </w:p>
        </w:tc>
        <w:tc>
          <w:tcPr>
            <w:tcW w:w="1560" w:type="dxa"/>
            <w:noWrap/>
            <w:vAlign w:val="bottom"/>
            <w:hideMark/>
          </w:tcPr>
          <w:p w14:paraId="62E118B5" w14:textId="77777777" w:rsidR="009D75FF" w:rsidRPr="00CB496F" w:rsidRDefault="009D75FF" w:rsidP="00B8564E">
            <w:pPr>
              <w:rPr>
                <w:rFonts w:ascii="Verdana" w:hAnsi="Verdana"/>
                <w:sz w:val="18"/>
                <w:szCs w:val="18"/>
              </w:rPr>
            </w:pPr>
          </w:p>
        </w:tc>
        <w:tc>
          <w:tcPr>
            <w:tcW w:w="1391" w:type="dxa"/>
            <w:noWrap/>
            <w:vAlign w:val="bottom"/>
            <w:hideMark/>
          </w:tcPr>
          <w:p w14:paraId="707DC72B" w14:textId="77777777" w:rsidR="009D75FF" w:rsidRPr="00CB496F" w:rsidRDefault="009D75FF" w:rsidP="00B8564E">
            <w:pPr>
              <w:rPr>
                <w:rFonts w:ascii="Verdana" w:hAnsi="Verdana"/>
                <w:sz w:val="18"/>
                <w:szCs w:val="18"/>
              </w:rPr>
            </w:pPr>
          </w:p>
        </w:tc>
        <w:tc>
          <w:tcPr>
            <w:tcW w:w="160" w:type="dxa"/>
            <w:vAlign w:val="center"/>
            <w:hideMark/>
          </w:tcPr>
          <w:p w14:paraId="244EC0A6" w14:textId="77777777" w:rsidR="009D75FF" w:rsidRPr="00CB496F" w:rsidRDefault="009D75FF" w:rsidP="00B8564E">
            <w:pPr>
              <w:rPr>
                <w:rFonts w:ascii="Verdana" w:hAnsi="Verdana"/>
                <w:sz w:val="18"/>
                <w:szCs w:val="18"/>
              </w:rPr>
            </w:pPr>
          </w:p>
        </w:tc>
      </w:tr>
      <w:tr w:rsidR="009D75FF" w:rsidRPr="00CB496F" w14:paraId="0D866EF7" w14:textId="77777777" w:rsidTr="00C114F4">
        <w:trPr>
          <w:trHeight w:val="300"/>
        </w:trPr>
        <w:tc>
          <w:tcPr>
            <w:tcW w:w="694" w:type="dxa"/>
            <w:vMerge w:val="restart"/>
            <w:tcBorders>
              <w:top w:val="single" w:sz="12" w:space="0" w:color="auto"/>
              <w:left w:val="single" w:sz="12" w:space="0" w:color="auto"/>
              <w:bottom w:val="single" w:sz="12" w:space="0" w:color="000000"/>
              <w:right w:val="single" w:sz="4" w:space="0" w:color="auto"/>
            </w:tcBorders>
            <w:noWrap/>
            <w:vAlign w:val="center"/>
            <w:hideMark/>
          </w:tcPr>
          <w:p w14:paraId="71886DB4" w14:textId="0C6AA9B9" w:rsidR="009D75FF" w:rsidRPr="00CB496F" w:rsidRDefault="003448B8" w:rsidP="00B8564E">
            <w:pPr>
              <w:jc w:val="center"/>
              <w:rPr>
                <w:rFonts w:ascii="Verdana" w:hAnsi="Verdana" w:cstheme="minorHAnsi"/>
                <w:color w:val="000000"/>
                <w:sz w:val="18"/>
                <w:szCs w:val="18"/>
              </w:rPr>
            </w:pPr>
            <w:r w:rsidRPr="00CB496F">
              <w:rPr>
                <w:rFonts w:ascii="Verdana" w:hAnsi="Verdana" w:cstheme="minorHAnsi"/>
                <w:color w:val="000000"/>
                <w:sz w:val="18"/>
                <w:szCs w:val="18"/>
              </w:rPr>
              <w:t>5</w:t>
            </w:r>
            <w:r w:rsidR="00637497">
              <w:rPr>
                <w:rFonts w:ascii="Verdana" w:hAnsi="Verdana" w:cstheme="minorHAnsi"/>
                <w:color w:val="000000"/>
                <w:sz w:val="18"/>
                <w:szCs w:val="18"/>
              </w:rPr>
              <w:t>7</w:t>
            </w:r>
          </w:p>
        </w:tc>
        <w:tc>
          <w:tcPr>
            <w:tcW w:w="9046" w:type="dxa"/>
            <w:gridSpan w:val="9"/>
            <w:vMerge w:val="restart"/>
            <w:tcBorders>
              <w:top w:val="single" w:sz="12" w:space="0" w:color="auto"/>
              <w:left w:val="nil"/>
              <w:bottom w:val="single" w:sz="12" w:space="0" w:color="000000"/>
              <w:right w:val="single" w:sz="12" w:space="0" w:color="000000"/>
            </w:tcBorders>
            <w:noWrap/>
            <w:vAlign w:val="center"/>
            <w:hideMark/>
          </w:tcPr>
          <w:p w14:paraId="19E591FF" w14:textId="77777777" w:rsidR="009D75FF" w:rsidRPr="00CB496F" w:rsidRDefault="009D75FF" w:rsidP="00B8564E">
            <w:pPr>
              <w:shd w:val="clear" w:color="auto" w:fill="FDFDFD"/>
              <w:rPr>
                <w:rFonts w:ascii="Verdana" w:hAnsi="Verdana" w:cstheme="minorHAnsi"/>
                <w:sz w:val="18"/>
                <w:szCs w:val="18"/>
              </w:rPr>
            </w:pPr>
            <w:r w:rsidRPr="00CB496F">
              <w:rPr>
                <w:rFonts w:ascii="Verdana" w:hAnsi="Verdana" w:cstheme="minorHAnsi"/>
                <w:b/>
                <w:bCs/>
                <w:color w:val="000000"/>
                <w:sz w:val="18"/>
                <w:szCs w:val="18"/>
              </w:rPr>
              <w:t xml:space="preserve">ODBIÓR ZAKOŃCZONY WYNIKIEM : </w:t>
            </w:r>
          </w:p>
        </w:tc>
        <w:tc>
          <w:tcPr>
            <w:tcW w:w="160" w:type="dxa"/>
            <w:vAlign w:val="center"/>
            <w:hideMark/>
          </w:tcPr>
          <w:p w14:paraId="171EA401" w14:textId="77777777" w:rsidR="009D75FF" w:rsidRPr="00CB496F" w:rsidRDefault="009D75FF" w:rsidP="00B8564E">
            <w:pPr>
              <w:rPr>
                <w:rFonts w:ascii="Verdana" w:hAnsi="Verdana" w:cstheme="minorHAnsi"/>
                <w:sz w:val="18"/>
                <w:szCs w:val="18"/>
              </w:rPr>
            </w:pPr>
          </w:p>
        </w:tc>
      </w:tr>
      <w:tr w:rsidR="009D75FF" w:rsidRPr="00CB496F" w14:paraId="73121AC2" w14:textId="77777777" w:rsidTr="00C114F4">
        <w:trPr>
          <w:trHeight w:val="300"/>
        </w:trPr>
        <w:tc>
          <w:tcPr>
            <w:tcW w:w="694" w:type="dxa"/>
            <w:vMerge/>
            <w:tcBorders>
              <w:top w:val="single" w:sz="12" w:space="0" w:color="auto"/>
              <w:left w:val="single" w:sz="12" w:space="0" w:color="auto"/>
              <w:bottom w:val="single" w:sz="12" w:space="0" w:color="000000"/>
              <w:right w:val="single" w:sz="4" w:space="0" w:color="auto"/>
            </w:tcBorders>
            <w:vAlign w:val="center"/>
            <w:hideMark/>
          </w:tcPr>
          <w:p w14:paraId="795BC0D6" w14:textId="77777777" w:rsidR="009D75FF" w:rsidRPr="00CB496F" w:rsidRDefault="009D75FF" w:rsidP="00B8564E">
            <w:pPr>
              <w:rPr>
                <w:rFonts w:ascii="Verdana" w:hAnsi="Verdana" w:cstheme="minorHAnsi"/>
                <w:color w:val="000000"/>
                <w:sz w:val="18"/>
                <w:szCs w:val="18"/>
              </w:rPr>
            </w:pPr>
          </w:p>
        </w:tc>
        <w:tc>
          <w:tcPr>
            <w:tcW w:w="9046" w:type="dxa"/>
            <w:gridSpan w:val="9"/>
            <w:vMerge/>
            <w:tcBorders>
              <w:top w:val="single" w:sz="12" w:space="0" w:color="auto"/>
              <w:left w:val="nil"/>
              <w:bottom w:val="single" w:sz="12" w:space="0" w:color="000000"/>
              <w:right w:val="single" w:sz="12" w:space="0" w:color="000000"/>
            </w:tcBorders>
            <w:vAlign w:val="center"/>
            <w:hideMark/>
          </w:tcPr>
          <w:p w14:paraId="5001BA0B" w14:textId="77777777" w:rsidR="009D75FF" w:rsidRPr="00CB496F" w:rsidRDefault="009D75FF" w:rsidP="00B8564E">
            <w:pPr>
              <w:rPr>
                <w:rFonts w:ascii="Verdana" w:hAnsi="Verdana" w:cstheme="minorHAnsi"/>
                <w:sz w:val="18"/>
                <w:szCs w:val="18"/>
              </w:rPr>
            </w:pPr>
          </w:p>
        </w:tc>
        <w:tc>
          <w:tcPr>
            <w:tcW w:w="160" w:type="dxa"/>
            <w:noWrap/>
            <w:vAlign w:val="bottom"/>
            <w:hideMark/>
          </w:tcPr>
          <w:p w14:paraId="6D4B0BD7" w14:textId="77777777" w:rsidR="009D75FF" w:rsidRPr="00CB496F" w:rsidRDefault="009D75FF" w:rsidP="00B8564E">
            <w:pPr>
              <w:rPr>
                <w:rFonts w:ascii="Verdana" w:hAnsi="Verdana"/>
                <w:sz w:val="18"/>
                <w:szCs w:val="18"/>
              </w:rPr>
            </w:pPr>
          </w:p>
        </w:tc>
      </w:tr>
      <w:tr w:rsidR="009D75FF" w:rsidRPr="00CB496F" w14:paraId="0331F762" w14:textId="77777777" w:rsidTr="00C114F4">
        <w:trPr>
          <w:trHeight w:val="315"/>
        </w:trPr>
        <w:tc>
          <w:tcPr>
            <w:tcW w:w="694" w:type="dxa"/>
            <w:noWrap/>
            <w:vAlign w:val="bottom"/>
            <w:hideMark/>
          </w:tcPr>
          <w:p w14:paraId="189974CC" w14:textId="77777777" w:rsidR="009D75FF" w:rsidRPr="00CB496F" w:rsidRDefault="009D75FF" w:rsidP="00B8564E">
            <w:pPr>
              <w:rPr>
                <w:rFonts w:ascii="Verdana" w:hAnsi="Verdana"/>
                <w:sz w:val="18"/>
                <w:szCs w:val="18"/>
              </w:rPr>
            </w:pPr>
          </w:p>
        </w:tc>
        <w:tc>
          <w:tcPr>
            <w:tcW w:w="1583" w:type="dxa"/>
            <w:noWrap/>
            <w:vAlign w:val="bottom"/>
            <w:hideMark/>
          </w:tcPr>
          <w:p w14:paraId="52227460" w14:textId="77777777" w:rsidR="009D75FF" w:rsidRPr="00CB496F" w:rsidRDefault="009D75FF" w:rsidP="00B8564E">
            <w:pPr>
              <w:rPr>
                <w:rFonts w:ascii="Verdana" w:hAnsi="Verdana"/>
                <w:sz w:val="18"/>
                <w:szCs w:val="18"/>
              </w:rPr>
            </w:pPr>
          </w:p>
        </w:tc>
        <w:tc>
          <w:tcPr>
            <w:tcW w:w="962" w:type="dxa"/>
            <w:noWrap/>
            <w:vAlign w:val="bottom"/>
            <w:hideMark/>
          </w:tcPr>
          <w:p w14:paraId="0ED75E8B" w14:textId="77777777" w:rsidR="009D75FF" w:rsidRPr="00CB496F" w:rsidRDefault="009D75FF" w:rsidP="00B8564E">
            <w:pPr>
              <w:rPr>
                <w:rFonts w:ascii="Verdana" w:hAnsi="Verdana"/>
                <w:sz w:val="18"/>
                <w:szCs w:val="18"/>
              </w:rPr>
            </w:pPr>
          </w:p>
        </w:tc>
        <w:tc>
          <w:tcPr>
            <w:tcW w:w="962" w:type="dxa"/>
            <w:noWrap/>
            <w:vAlign w:val="bottom"/>
            <w:hideMark/>
          </w:tcPr>
          <w:p w14:paraId="7752C1E6" w14:textId="77777777" w:rsidR="009D75FF" w:rsidRPr="00CB496F" w:rsidRDefault="009D75FF" w:rsidP="00B8564E">
            <w:pPr>
              <w:rPr>
                <w:rFonts w:ascii="Verdana" w:hAnsi="Verdana"/>
                <w:sz w:val="18"/>
                <w:szCs w:val="18"/>
              </w:rPr>
            </w:pPr>
          </w:p>
        </w:tc>
        <w:tc>
          <w:tcPr>
            <w:tcW w:w="1360" w:type="dxa"/>
            <w:gridSpan w:val="2"/>
            <w:noWrap/>
            <w:vAlign w:val="bottom"/>
            <w:hideMark/>
          </w:tcPr>
          <w:p w14:paraId="3CE598BB" w14:textId="77777777" w:rsidR="009D75FF" w:rsidRPr="00CB496F" w:rsidRDefault="009D75FF" w:rsidP="00B8564E">
            <w:pPr>
              <w:rPr>
                <w:rFonts w:ascii="Verdana" w:hAnsi="Verdana"/>
                <w:sz w:val="18"/>
                <w:szCs w:val="18"/>
              </w:rPr>
            </w:pPr>
          </w:p>
        </w:tc>
        <w:tc>
          <w:tcPr>
            <w:tcW w:w="806" w:type="dxa"/>
            <w:noWrap/>
            <w:vAlign w:val="bottom"/>
            <w:hideMark/>
          </w:tcPr>
          <w:p w14:paraId="4F21014B" w14:textId="77777777" w:rsidR="009D75FF" w:rsidRPr="00CB496F" w:rsidRDefault="009D75FF" w:rsidP="00B8564E">
            <w:pPr>
              <w:rPr>
                <w:rFonts w:ascii="Verdana" w:hAnsi="Verdana"/>
                <w:sz w:val="18"/>
                <w:szCs w:val="18"/>
              </w:rPr>
            </w:pPr>
          </w:p>
        </w:tc>
        <w:tc>
          <w:tcPr>
            <w:tcW w:w="422" w:type="dxa"/>
            <w:noWrap/>
            <w:vAlign w:val="bottom"/>
            <w:hideMark/>
          </w:tcPr>
          <w:p w14:paraId="403B7F66" w14:textId="77777777" w:rsidR="009D75FF" w:rsidRPr="00CB496F" w:rsidRDefault="009D75FF" w:rsidP="00B8564E">
            <w:pPr>
              <w:rPr>
                <w:rFonts w:ascii="Verdana" w:hAnsi="Verdana"/>
                <w:sz w:val="18"/>
                <w:szCs w:val="18"/>
              </w:rPr>
            </w:pPr>
          </w:p>
        </w:tc>
        <w:tc>
          <w:tcPr>
            <w:tcW w:w="1560" w:type="dxa"/>
            <w:noWrap/>
            <w:vAlign w:val="bottom"/>
            <w:hideMark/>
          </w:tcPr>
          <w:p w14:paraId="45934E23" w14:textId="77777777" w:rsidR="009D75FF" w:rsidRPr="00CB496F" w:rsidRDefault="009D75FF" w:rsidP="00B8564E">
            <w:pPr>
              <w:rPr>
                <w:rFonts w:ascii="Verdana" w:hAnsi="Verdana"/>
                <w:sz w:val="18"/>
                <w:szCs w:val="18"/>
              </w:rPr>
            </w:pPr>
          </w:p>
        </w:tc>
        <w:tc>
          <w:tcPr>
            <w:tcW w:w="1391" w:type="dxa"/>
            <w:noWrap/>
            <w:vAlign w:val="bottom"/>
            <w:hideMark/>
          </w:tcPr>
          <w:p w14:paraId="3F2965A3" w14:textId="77777777" w:rsidR="009D75FF" w:rsidRPr="00CB496F" w:rsidRDefault="009D75FF" w:rsidP="00B8564E">
            <w:pPr>
              <w:rPr>
                <w:rFonts w:ascii="Verdana" w:hAnsi="Verdana"/>
                <w:sz w:val="18"/>
                <w:szCs w:val="18"/>
              </w:rPr>
            </w:pPr>
          </w:p>
        </w:tc>
        <w:tc>
          <w:tcPr>
            <w:tcW w:w="160" w:type="dxa"/>
            <w:vAlign w:val="center"/>
            <w:hideMark/>
          </w:tcPr>
          <w:p w14:paraId="322CFEA6" w14:textId="77777777" w:rsidR="009D75FF" w:rsidRPr="00CB496F" w:rsidRDefault="009D75FF" w:rsidP="00B8564E">
            <w:pPr>
              <w:rPr>
                <w:rFonts w:ascii="Verdana" w:hAnsi="Verdana"/>
                <w:sz w:val="18"/>
                <w:szCs w:val="18"/>
              </w:rPr>
            </w:pPr>
          </w:p>
        </w:tc>
      </w:tr>
      <w:tr w:rsidR="009D75FF" w:rsidRPr="00CB496F" w14:paraId="309BABA4" w14:textId="77777777" w:rsidTr="00C114F4">
        <w:trPr>
          <w:trHeight w:val="330"/>
        </w:trPr>
        <w:tc>
          <w:tcPr>
            <w:tcW w:w="694" w:type="dxa"/>
            <w:tcBorders>
              <w:top w:val="single" w:sz="12" w:space="0" w:color="auto"/>
              <w:left w:val="single" w:sz="12" w:space="0" w:color="auto"/>
              <w:bottom w:val="single" w:sz="12" w:space="0" w:color="auto"/>
              <w:right w:val="single" w:sz="4" w:space="0" w:color="auto"/>
            </w:tcBorders>
            <w:shd w:val="clear" w:color="auto" w:fill="DBDBDB"/>
            <w:noWrap/>
            <w:vAlign w:val="bottom"/>
            <w:hideMark/>
          </w:tcPr>
          <w:p w14:paraId="2EEC0C3F" w14:textId="77777777" w:rsidR="009D75FF" w:rsidRPr="00CB496F" w:rsidRDefault="009D75FF" w:rsidP="00B8564E">
            <w:pPr>
              <w:rPr>
                <w:rFonts w:ascii="Verdana" w:hAnsi="Verdana" w:cs="Calibri"/>
                <w:b/>
                <w:bCs/>
                <w:color w:val="000000"/>
                <w:sz w:val="18"/>
                <w:szCs w:val="18"/>
              </w:rPr>
            </w:pPr>
            <w:r w:rsidRPr="00CB496F">
              <w:rPr>
                <w:rFonts w:ascii="Verdana" w:hAnsi="Verdana" w:cs="Calibri"/>
                <w:b/>
                <w:bCs/>
                <w:color w:val="000000"/>
                <w:sz w:val="18"/>
                <w:szCs w:val="18"/>
              </w:rPr>
              <w:t>X.</w:t>
            </w:r>
          </w:p>
        </w:tc>
        <w:tc>
          <w:tcPr>
            <w:tcW w:w="4867" w:type="dxa"/>
            <w:gridSpan w:val="5"/>
            <w:tcBorders>
              <w:top w:val="single" w:sz="12" w:space="0" w:color="auto"/>
              <w:left w:val="nil"/>
              <w:bottom w:val="single" w:sz="12" w:space="0" w:color="auto"/>
              <w:right w:val="single" w:sz="4" w:space="0" w:color="auto"/>
            </w:tcBorders>
            <w:shd w:val="clear" w:color="auto" w:fill="DBDBDB"/>
            <w:noWrap/>
            <w:vAlign w:val="bottom"/>
            <w:hideMark/>
          </w:tcPr>
          <w:p w14:paraId="309E95B8" w14:textId="77777777" w:rsidR="009D75FF" w:rsidRPr="00CB496F" w:rsidRDefault="009D75FF" w:rsidP="00B8564E">
            <w:pPr>
              <w:rPr>
                <w:rFonts w:ascii="Verdana" w:hAnsi="Verdana" w:cs="Calibri"/>
                <w:b/>
                <w:bCs/>
                <w:color w:val="000000"/>
                <w:sz w:val="18"/>
                <w:szCs w:val="18"/>
              </w:rPr>
            </w:pPr>
            <w:r w:rsidRPr="00CB496F">
              <w:rPr>
                <w:rFonts w:ascii="Verdana" w:hAnsi="Verdana" w:cs="Calibri"/>
                <w:b/>
                <w:bCs/>
                <w:color w:val="000000"/>
                <w:sz w:val="18"/>
                <w:szCs w:val="18"/>
              </w:rPr>
              <w:t xml:space="preserve">UWAGI / COMMENTS: </w:t>
            </w:r>
          </w:p>
        </w:tc>
        <w:tc>
          <w:tcPr>
            <w:tcW w:w="4179" w:type="dxa"/>
            <w:gridSpan w:val="4"/>
            <w:tcBorders>
              <w:top w:val="single" w:sz="12" w:space="0" w:color="auto"/>
              <w:left w:val="nil"/>
              <w:bottom w:val="single" w:sz="12" w:space="0" w:color="auto"/>
              <w:right w:val="single" w:sz="12" w:space="0" w:color="000000"/>
            </w:tcBorders>
            <w:shd w:val="clear" w:color="auto" w:fill="DBDBDB"/>
            <w:noWrap/>
            <w:vAlign w:val="bottom"/>
            <w:hideMark/>
          </w:tcPr>
          <w:p w14:paraId="4EE2939A" w14:textId="77777777" w:rsidR="009D75FF" w:rsidRPr="00CB496F" w:rsidRDefault="009D75FF" w:rsidP="00B8564E">
            <w:pPr>
              <w:jc w:val="center"/>
              <w:rPr>
                <w:rFonts w:ascii="Verdana" w:hAnsi="Verdana" w:cs="Calibri"/>
                <w:color w:val="000000"/>
                <w:sz w:val="18"/>
                <w:szCs w:val="18"/>
              </w:rPr>
            </w:pPr>
            <w:r w:rsidRPr="00CB496F">
              <w:rPr>
                <w:rFonts w:ascii="Verdana" w:hAnsi="Verdana" w:cs="Calibri"/>
                <w:color w:val="000000"/>
                <w:sz w:val="18"/>
                <w:szCs w:val="18"/>
              </w:rPr>
              <w:t> </w:t>
            </w:r>
          </w:p>
        </w:tc>
        <w:tc>
          <w:tcPr>
            <w:tcW w:w="160" w:type="dxa"/>
            <w:vAlign w:val="center"/>
            <w:hideMark/>
          </w:tcPr>
          <w:p w14:paraId="65455A07" w14:textId="77777777" w:rsidR="009D75FF" w:rsidRPr="00CB496F" w:rsidRDefault="009D75FF" w:rsidP="00B8564E">
            <w:pPr>
              <w:rPr>
                <w:rFonts w:ascii="Verdana" w:hAnsi="Verdana" w:cs="Calibri"/>
                <w:color w:val="000000"/>
                <w:sz w:val="18"/>
                <w:szCs w:val="18"/>
              </w:rPr>
            </w:pPr>
          </w:p>
        </w:tc>
      </w:tr>
      <w:tr w:rsidR="003448B8" w:rsidRPr="00CB496F" w14:paraId="581EA8F2" w14:textId="77777777" w:rsidTr="00C114F4">
        <w:trPr>
          <w:trHeight w:val="300"/>
        </w:trPr>
        <w:tc>
          <w:tcPr>
            <w:tcW w:w="694" w:type="dxa"/>
            <w:vMerge w:val="restart"/>
            <w:tcBorders>
              <w:top w:val="nil"/>
              <w:left w:val="single" w:sz="12" w:space="0" w:color="auto"/>
              <w:bottom w:val="single" w:sz="12" w:space="0" w:color="000000"/>
              <w:right w:val="single" w:sz="4" w:space="0" w:color="auto"/>
            </w:tcBorders>
            <w:vAlign w:val="center"/>
            <w:hideMark/>
          </w:tcPr>
          <w:p w14:paraId="3BFC9945" w14:textId="77777777" w:rsidR="003448B8" w:rsidRPr="00CB496F" w:rsidRDefault="003448B8" w:rsidP="003448B8">
            <w:pPr>
              <w:rPr>
                <w:rFonts w:ascii="Verdana" w:hAnsi="Verdana" w:cs="Calibri"/>
                <w:color w:val="000000"/>
                <w:sz w:val="18"/>
                <w:szCs w:val="18"/>
              </w:rPr>
            </w:pPr>
          </w:p>
        </w:tc>
        <w:tc>
          <w:tcPr>
            <w:tcW w:w="9046" w:type="dxa"/>
            <w:gridSpan w:val="9"/>
            <w:vMerge w:val="restart"/>
            <w:tcBorders>
              <w:top w:val="nil"/>
              <w:left w:val="single" w:sz="4" w:space="0" w:color="auto"/>
              <w:bottom w:val="single" w:sz="12" w:space="0" w:color="000000"/>
              <w:right w:val="single" w:sz="12" w:space="0" w:color="000000"/>
            </w:tcBorders>
            <w:vAlign w:val="center"/>
            <w:hideMark/>
          </w:tcPr>
          <w:p w14:paraId="6490B8F1" w14:textId="091663D9" w:rsidR="003448B8" w:rsidRPr="00CB496F" w:rsidRDefault="003448B8" w:rsidP="003448B8">
            <w:pPr>
              <w:rPr>
                <w:rFonts w:ascii="Verdana" w:hAnsi="Verdana" w:cstheme="minorHAnsi"/>
                <w:color w:val="000000"/>
                <w:sz w:val="18"/>
                <w:szCs w:val="18"/>
              </w:rPr>
            </w:pPr>
            <w:r w:rsidRPr="00CB496F">
              <w:rPr>
                <w:rFonts w:ascii="Verdana" w:hAnsi="Verdana" w:cstheme="minorHAnsi"/>
                <w:color w:val="000000"/>
                <w:sz w:val="18"/>
                <w:szCs w:val="18"/>
              </w:rPr>
              <w:t>Zgodnie ze sprawdzonym i opisanym wyżej stanem technicznym lokomotywa …........................................... jest sprawna / nie jest sprawna * technicznie i może / nie może* być eksploatowana bez ograniczeń technicznych.</w:t>
            </w:r>
          </w:p>
        </w:tc>
        <w:tc>
          <w:tcPr>
            <w:tcW w:w="160" w:type="dxa"/>
            <w:noWrap/>
            <w:vAlign w:val="bottom"/>
            <w:hideMark/>
          </w:tcPr>
          <w:p w14:paraId="1F13DD54" w14:textId="77777777" w:rsidR="003448B8" w:rsidRPr="00CB496F" w:rsidRDefault="003448B8" w:rsidP="003448B8">
            <w:pPr>
              <w:rPr>
                <w:rFonts w:ascii="Verdana" w:hAnsi="Verdana"/>
                <w:sz w:val="18"/>
                <w:szCs w:val="18"/>
              </w:rPr>
            </w:pPr>
          </w:p>
        </w:tc>
      </w:tr>
      <w:tr w:rsidR="003448B8" w:rsidRPr="00CB496F" w14:paraId="23450142" w14:textId="77777777" w:rsidTr="00C114F4">
        <w:trPr>
          <w:trHeight w:val="300"/>
        </w:trPr>
        <w:tc>
          <w:tcPr>
            <w:tcW w:w="694" w:type="dxa"/>
            <w:vMerge/>
            <w:tcBorders>
              <w:top w:val="nil"/>
              <w:left w:val="single" w:sz="12" w:space="0" w:color="auto"/>
              <w:bottom w:val="single" w:sz="12" w:space="0" w:color="000000"/>
              <w:right w:val="single" w:sz="4" w:space="0" w:color="auto"/>
            </w:tcBorders>
            <w:vAlign w:val="center"/>
            <w:hideMark/>
          </w:tcPr>
          <w:p w14:paraId="2B44260E" w14:textId="77777777" w:rsidR="003448B8" w:rsidRPr="00CB496F" w:rsidRDefault="003448B8" w:rsidP="003448B8">
            <w:pPr>
              <w:rPr>
                <w:rFonts w:ascii="Verdana" w:hAnsi="Verdana" w:cs="Calibri"/>
                <w:color w:val="000000"/>
                <w:sz w:val="18"/>
                <w:szCs w:val="18"/>
              </w:rPr>
            </w:pPr>
          </w:p>
        </w:tc>
        <w:tc>
          <w:tcPr>
            <w:tcW w:w="9046" w:type="dxa"/>
            <w:gridSpan w:val="9"/>
            <w:vMerge/>
            <w:tcBorders>
              <w:top w:val="nil"/>
              <w:left w:val="single" w:sz="4" w:space="0" w:color="auto"/>
              <w:bottom w:val="single" w:sz="12" w:space="0" w:color="000000"/>
              <w:right w:val="single" w:sz="12" w:space="0" w:color="000000"/>
            </w:tcBorders>
            <w:vAlign w:val="center"/>
            <w:hideMark/>
          </w:tcPr>
          <w:p w14:paraId="7074AE44" w14:textId="77777777" w:rsidR="003448B8" w:rsidRPr="00CB496F" w:rsidRDefault="003448B8" w:rsidP="003448B8">
            <w:pPr>
              <w:rPr>
                <w:rFonts w:ascii="Verdana" w:hAnsi="Verdana" w:cstheme="minorHAnsi"/>
                <w:color w:val="000000"/>
                <w:sz w:val="18"/>
                <w:szCs w:val="18"/>
              </w:rPr>
            </w:pPr>
          </w:p>
        </w:tc>
        <w:tc>
          <w:tcPr>
            <w:tcW w:w="160" w:type="dxa"/>
            <w:noWrap/>
            <w:vAlign w:val="bottom"/>
            <w:hideMark/>
          </w:tcPr>
          <w:p w14:paraId="474E55F9" w14:textId="77777777" w:rsidR="003448B8" w:rsidRPr="00CB496F" w:rsidRDefault="003448B8" w:rsidP="003448B8">
            <w:pPr>
              <w:rPr>
                <w:rFonts w:ascii="Verdana" w:hAnsi="Verdana"/>
                <w:sz w:val="18"/>
                <w:szCs w:val="18"/>
              </w:rPr>
            </w:pPr>
          </w:p>
        </w:tc>
      </w:tr>
      <w:tr w:rsidR="003448B8" w:rsidRPr="00CB496F" w14:paraId="6A8D604C" w14:textId="77777777" w:rsidTr="00C114F4">
        <w:trPr>
          <w:trHeight w:val="300"/>
        </w:trPr>
        <w:tc>
          <w:tcPr>
            <w:tcW w:w="694" w:type="dxa"/>
            <w:vMerge/>
            <w:tcBorders>
              <w:top w:val="nil"/>
              <w:left w:val="single" w:sz="12" w:space="0" w:color="auto"/>
              <w:bottom w:val="single" w:sz="12" w:space="0" w:color="000000"/>
              <w:right w:val="single" w:sz="4" w:space="0" w:color="auto"/>
            </w:tcBorders>
            <w:vAlign w:val="center"/>
            <w:hideMark/>
          </w:tcPr>
          <w:p w14:paraId="294E059D" w14:textId="77777777" w:rsidR="003448B8" w:rsidRPr="00CB496F" w:rsidRDefault="003448B8" w:rsidP="003448B8">
            <w:pPr>
              <w:rPr>
                <w:rFonts w:ascii="Verdana" w:hAnsi="Verdana" w:cs="Calibri"/>
                <w:color w:val="000000"/>
                <w:sz w:val="18"/>
                <w:szCs w:val="18"/>
              </w:rPr>
            </w:pPr>
          </w:p>
        </w:tc>
        <w:tc>
          <w:tcPr>
            <w:tcW w:w="9046" w:type="dxa"/>
            <w:gridSpan w:val="9"/>
            <w:vMerge/>
            <w:tcBorders>
              <w:top w:val="nil"/>
              <w:left w:val="single" w:sz="4" w:space="0" w:color="auto"/>
              <w:bottom w:val="single" w:sz="12" w:space="0" w:color="000000"/>
              <w:right w:val="single" w:sz="12" w:space="0" w:color="000000"/>
            </w:tcBorders>
            <w:vAlign w:val="center"/>
            <w:hideMark/>
          </w:tcPr>
          <w:p w14:paraId="313A1A33" w14:textId="77777777" w:rsidR="003448B8" w:rsidRPr="00CB496F" w:rsidRDefault="003448B8" w:rsidP="003448B8">
            <w:pPr>
              <w:rPr>
                <w:rFonts w:ascii="Verdana" w:hAnsi="Verdana" w:cstheme="minorHAnsi"/>
                <w:color w:val="000000"/>
                <w:sz w:val="18"/>
                <w:szCs w:val="18"/>
              </w:rPr>
            </w:pPr>
          </w:p>
        </w:tc>
        <w:tc>
          <w:tcPr>
            <w:tcW w:w="160" w:type="dxa"/>
            <w:noWrap/>
            <w:vAlign w:val="bottom"/>
            <w:hideMark/>
          </w:tcPr>
          <w:p w14:paraId="1D0BD8EB" w14:textId="77777777" w:rsidR="003448B8" w:rsidRPr="00CB496F" w:rsidRDefault="003448B8" w:rsidP="003448B8">
            <w:pPr>
              <w:rPr>
                <w:rFonts w:ascii="Verdana" w:hAnsi="Verdana"/>
                <w:sz w:val="18"/>
                <w:szCs w:val="18"/>
              </w:rPr>
            </w:pPr>
          </w:p>
        </w:tc>
      </w:tr>
      <w:tr w:rsidR="003448B8" w:rsidRPr="00CB496F" w14:paraId="3ECAB650" w14:textId="77777777" w:rsidTr="00C114F4">
        <w:trPr>
          <w:trHeight w:val="44"/>
        </w:trPr>
        <w:tc>
          <w:tcPr>
            <w:tcW w:w="694" w:type="dxa"/>
            <w:vMerge/>
            <w:tcBorders>
              <w:top w:val="nil"/>
              <w:left w:val="single" w:sz="12" w:space="0" w:color="auto"/>
              <w:bottom w:val="single" w:sz="12" w:space="0" w:color="000000"/>
              <w:right w:val="single" w:sz="4" w:space="0" w:color="auto"/>
            </w:tcBorders>
            <w:vAlign w:val="center"/>
            <w:hideMark/>
          </w:tcPr>
          <w:p w14:paraId="4CB434E7" w14:textId="77777777" w:rsidR="003448B8" w:rsidRPr="00CB496F" w:rsidRDefault="003448B8" w:rsidP="003448B8">
            <w:pPr>
              <w:rPr>
                <w:rFonts w:ascii="Verdana" w:hAnsi="Verdana" w:cs="Calibri"/>
                <w:color w:val="000000"/>
                <w:sz w:val="18"/>
                <w:szCs w:val="18"/>
              </w:rPr>
            </w:pPr>
          </w:p>
        </w:tc>
        <w:tc>
          <w:tcPr>
            <w:tcW w:w="9046" w:type="dxa"/>
            <w:gridSpan w:val="9"/>
            <w:vMerge/>
            <w:tcBorders>
              <w:top w:val="nil"/>
              <w:left w:val="single" w:sz="4" w:space="0" w:color="auto"/>
              <w:bottom w:val="single" w:sz="12" w:space="0" w:color="000000"/>
              <w:right w:val="single" w:sz="12" w:space="0" w:color="000000"/>
            </w:tcBorders>
            <w:vAlign w:val="center"/>
            <w:hideMark/>
          </w:tcPr>
          <w:p w14:paraId="385E4DF9" w14:textId="77777777" w:rsidR="003448B8" w:rsidRPr="00CB496F" w:rsidRDefault="003448B8" w:rsidP="003448B8">
            <w:pPr>
              <w:rPr>
                <w:rFonts w:ascii="Verdana" w:hAnsi="Verdana" w:cstheme="minorHAnsi"/>
                <w:color w:val="000000"/>
                <w:sz w:val="18"/>
                <w:szCs w:val="18"/>
              </w:rPr>
            </w:pPr>
          </w:p>
        </w:tc>
        <w:tc>
          <w:tcPr>
            <w:tcW w:w="160" w:type="dxa"/>
            <w:noWrap/>
            <w:vAlign w:val="bottom"/>
            <w:hideMark/>
          </w:tcPr>
          <w:p w14:paraId="14E20AF3" w14:textId="77777777" w:rsidR="003448B8" w:rsidRPr="00CB496F" w:rsidRDefault="003448B8" w:rsidP="003448B8">
            <w:pPr>
              <w:rPr>
                <w:rFonts w:ascii="Verdana" w:hAnsi="Verdana"/>
                <w:sz w:val="18"/>
                <w:szCs w:val="18"/>
              </w:rPr>
            </w:pPr>
          </w:p>
        </w:tc>
      </w:tr>
      <w:tr w:rsidR="003448B8" w:rsidRPr="00CB496F" w14:paraId="7BFB869B" w14:textId="77777777" w:rsidTr="00C114F4">
        <w:trPr>
          <w:trHeight w:val="315"/>
        </w:trPr>
        <w:tc>
          <w:tcPr>
            <w:tcW w:w="694" w:type="dxa"/>
            <w:noWrap/>
            <w:vAlign w:val="bottom"/>
            <w:hideMark/>
          </w:tcPr>
          <w:p w14:paraId="01C0F116" w14:textId="77777777" w:rsidR="003448B8" w:rsidRPr="00CB496F" w:rsidRDefault="003448B8" w:rsidP="003448B8">
            <w:pPr>
              <w:rPr>
                <w:rFonts w:ascii="Verdana" w:hAnsi="Verdana"/>
                <w:sz w:val="18"/>
                <w:szCs w:val="18"/>
              </w:rPr>
            </w:pPr>
          </w:p>
        </w:tc>
        <w:tc>
          <w:tcPr>
            <w:tcW w:w="1583" w:type="dxa"/>
            <w:noWrap/>
            <w:vAlign w:val="bottom"/>
            <w:hideMark/>
          </w:tcPr>
          <w:p w14:paraId="61ED7A2F" w14:textId="77777777" w:rsidR="003448B8" w:rsidRPr="00CB496F" w:rsidRDefault="003448B8" w:rsidP="003448B8">
            <w:pPr>
              <w:rPr>
                <w:rFonts w:ascii="Verdana" w:hAnsi="Verdana"/>
                <w:sz w:val="18"/>
                <w:szCs w:val="18"/>
              </w:rPr>
            </w:pPr>
          </w:p>
        </w:tc>
        <w:tc>
          <w:tcPr>
            <w:tcW w:w="962" w:type="dxa"/>
            <w:noWrap/>
            <w:vAlign w:val="bottom"/>
            <w:hideMark/>
          </w:tcPr>
          <w:p w14:paraId="6E7548D2" w14:textId="77777777" w:rsidR="003448B8" w:rsidRPr="00CB496F" w:rsidRDefault="003448B8" w:rsidP="003448B8">
            <w:pPr>
              <w:rPr>
                <w:rFonts w:ascii="Verdana" w:hAnsi="Verdana"/>
                <w:sz w:val="18"/>
                <w:szCs w:val="18"/>
              </w:rPr>
            </w:pPr>
          </w:p>
        </w:tc>
        <w:tc>
          <w:tcPr>
            <w:tcW w:w="962" w:type="dxa"/>
            <w:noWrap/>
            <w:vAlign w:val="bottom"/>
            <w:hideMark/>
          </w:tcPr>
          <w:p w14:paraId="247798C7" w14:textId="77777777" w:rsidR="003448B8" w:rsidRPr="00CB496F" w:rsidRDefault="003448B8" w:rsidP="003448B8">
            <w:pPr>
              <w:rPr>
                <w:rFonts w:ascii="Verdana" w:hAnsi="Verdana"/>
                <w:sz w:val="18"/>
                <w:szCs w:val="18"/>
              </w:rPr>
            </w:pPr>
          </w:p>
        </w:tc>
        <w:tc>
          <w:tcPr>
            <w:tcW w:w="1360" w:type="dxa"/>
            <w:gridSpan w:val="2"/>
            <w:noWrap/>
            <w:vAlign w:val="bottom"/>
            <w:hideMark/>
          </w:tcPr>
          <w:p w14:paraId="1B2CC0C5" w14:textId="77777777" w:rsidR="003448B8" w:rsidRPr="00CB496F" w:rsidRDefault="003448B8" w:rsidP="003448B8">
            <w:pPr>
              <w:rPr>
                <w:rFonts w:ascii="Verdana" w:hAnsi="Verdana"/>
                <w:sz w:val="18"/>
                <w:szCs w:val="18"/>
              </w:rPr>
            </w:pPr>
          </w:p>
        </w:tc>
        <w:tc>
          <w:tcPr>
            <w:tcW w:w="806" w:type="dxa"/>
            <w:noWrap/>
            <w:vAlign w:val="bottom"/>
            <w:hideMark/>
          </w:tcPr>
          <w:p w14:paraId="1EEBFB11" w14:textId="77777777" w:rsidR="003448B8" w:rsidRPr="00CB496F" w:rsidRDefault="003448B8" w:rsidP="003448B8">
            <w:pPr>
              <w:rPr>
                <w:rFonts w:ascii="Verdana" w:hAnsi="Verdana"/>
                <w:sz w:val="18"/>
                <w:szCs w:val="18"/>
              </w:rPr>
            </w:pPr>
          </w:p>
        </w:tc>
        <w:tc>
          <w:tcPr>
            <w:tcW w:w="422" w:type="dxa"/>
            <w:noWrap/>
            <w:vAlign w:val="bottom"/>
            <w:hideMark/>
          </w:tcPr>
          <w:p w14:paraId="5E0B892D" w14:textId="77777777" w:rsidR="003448B8" w:rsidRPr="00CB496F" w:rsidRDefault="003448B8" w:rsidP="003448B8">
            <w:pPr>
              <w:rPr>
                <w:rFonts w:ascii="Verdana" w:hAnsi="Verdana"/>
                <w:sz w:val="18"/>
                <w:szCs w:val="18"/>
              </w:rPr>
            </w:pPr>
          </w:p>
        </w:tc>
        <w:tc>
          <w:tcPr>
            <w:tcW w:w="1560" w:type="dxa"/>
            <w:noWrap/>
            <w:vAlign w:val="bottom"/>
            <w:hideMark/>
          </w:tcPr>
          <w:p w14:paraId="7B9A608E" w14:textId="77777777" w:rsidR="003448B8" w:rsidRPr="00CB496F" w:rsidRDefault="003448B8" w:rsidP="003448B8">
            <w:pPr>
              <w:rPr>
                <w:rFonts w:ascii="Verdana" w:hAnsi="Verdana"/>
                <w:sz w:val="18"/>
                <w:szCs w:val="18"/>
              </w:rPr>
            </w:pPr>
          </w:p>
        </w:tc>
        <w:tc>
          <w:tcPr>
            <w:tcW w:w="1391" w:type="dxa"/>
            <w:noWrap/>
            <w:vAlign w:val="bottom"/>
            <w:hideMark/>
          </w:tcPr>
          <w:p w14:paraId="6C77264A" w14:textId="77777777" w:rsidR="003448B8" w:rsidRPr="00CB496F" w:rsidRDefault="003448B8" w:rsidP="003448B8">
            <w:pPr>
              <w:rPr>
                <w:rFonts w:ascii="Verdana" w:hAnsi="Verdana"/>
                <w:sz w:val="18"/>
                <w:szCs w:val="18"/>
              </w:rPr>
            </w:pPr>
          </w:p>
        </w:tc>
        <w:tc>
          <w:tcPr>
            <w:tcW w:w="160" w:type="dxa"/>
            <w:vAlign w:val="center"/>
            <w:hideMark/>
          </w:tcPr>
          <w:p w14:paraId="3204C4B8" w14:textId="77777777" w:rsidR="003448B8" w:rsidRPr="00CB496F" w:rsidRDefault="003448B8" w:rsidP="003448B8">
            <w:pPr>
              <w:rPr>
                <w:rFonts w:ascii="Verdana" w:hAnsi="Verdana"/>
                <w:sz w:val="18"/>
                <w:szCs w:val="18"/>
              </w:rPr>
            </w:pPr>
          </w:p>
        </w:tc>
      </w:tr>
      <w:tr w:rsidR="003448B8" w:rsidRPr="00CB496F" w14:paraId="45B3D5CF" w14:textId="77777777" w:rsidTr="00B8564E">
        <w:trPr>
          <w:trHeight w:val="330"/>
        </w:trPr>
        <w:tc>
          <w:tcPr>
            <w:tcW w:w="4666" w:type="dxa"/>
            <w:gridSpan w:val="5"/>
            <w:tcBorders>
              <w:top w:val="single" w:sz="12" w:space="0" w:color="auto"/>
              <w:left w:val="single" w:sz="12" w:space="0" w:color="auto"/>
              <w:bottom w:val="single" w:sz="12" w:space="0" w:color="auto"/>
              <w:right w:val="single" w:sz="12" w:space="0" w:color="auto"/>
            </w:tcBorders>
            <w:vAlign w:val="bottom"/>
            <w:hideMark/>
          </w:tcPr>
          <w:p w14:paraId="7B67D840" w14:textId="77777777" w:rsidR="003448B8" w:rsidRPr="00CB496F" w:rsidRDefault="003448B8" w:rsidP="003448B8">
            <w:pPr>
              <w:jc w:val="center"/>
              <w:rPr>
                <w:rFonts w:ascii="Verdana" w:hAnsi="Verdana" w:cstheme="minorHAnsi"/>
                <w:b/>
                <w:bCs/>
                <w:color w:val="000000"/>
                <w:sz w:val="18"/>
                <w:szCs w:val="18"/>
              </w:rPr>
            </w:pPr>
            <w:r w:rsidRPr="00CB496F">
              <w:rPr>
                <w:rFonts w:ascii="Verdana" w:hAnsi="Verdana" w:cstheme="minorHAnsi"/>
                <w:b/>
                <w:bCs/>
                <w:color w:val="000000"/>
                <w:sz w:val="18"/>
                <w:szCs w:val="18"/>
              </w:rPr>
              <w:br/>
              <w:t xml:space="preserve">Podpisy i pieczątki Wykonawcy: </w:t>
            </w:r>
          </w:p>
        </w:tc>
        <w:tc>
          <w:tcPr>
            <w:tcW w:w="5074" w:type="dxa"/>
            <w:gridSpan w:val="5"/>
            <w:tcBorders>
              <w:top w:val="single" w:sz="12" w:space="0" w:color="auto"/>
              <w:left w:val="nil"/>
              <w:bottom w:val="single" w:sz="12" w:space="0" w:color="auto"/>
              <w:right w:val="single" w:sz="12" w:space="0" w:color="auto"/>
            </w:tcBorders>
            <w:vAlign w:val="bottom"/>
            <w:hideMark/>
          </w:tcPr>
          <w:p w14:paraId="59DFF779" w14:textId="16E46758" w:rsidR="003448B8" w:rsidRPr="00CB496F" w:rsidRDefault="003448B8" w:rsidP="003448B8">
            <w:pPr>
              <w:jc w:val="center"/>
              <w:rPr>
                <w:rFonts w:ascii="Verdana" w:hAnsi="Verdana" w:cstheme="minorHAnsi"/>
                <w:b/>
                <w:bCs/>
                <w:color w:val="000000"/>
                <w:sz w:val="18"/>
                <w:szCs w:val="18"/>
              </w:rPr>
            </w:pPr>
            <w:r w:rsidRPr="00CB496F">
              <w:rPr>
                <w:rFonts w:ascii="Verdana" w:hAnsi="Verdana" w:cstheme="minorHAnsi"/>
                <w:b/>
                <w:bCs/>
                <w:color w:val="000000"/>
                <w:sz w:val="18"/>
                <w:szCs w:val="18"/>
              </w:rPr>
              <w:t>Podpisy i pieczątki Zamawiającego</w:t>
            </w:r>
          </w:p>
        </w:tc>
        <w:tc>
          <w:tcPr>
            <w:tcW w:w="160" w:type="dxa"/>
            <w:vAlign w:val="center"/>
            <w:hideMark/>
          </w:tcPr>
          <w:p w14:paraId="0025D047" w14:textId="77777777" w:rsidR="003448B8" w:rsidRPr="00CB496F" w:rsidRDefault="003448B8" w:rsidP="003448B8">
            <w:pPr>
              <w:rPr>
                <w:rFonts w:ascii="Verdana" w:hAnsi="Verdana" w:cstheme="minorHAnsi"/>
                <w:b/>
                <w:bCs/>
                <w:color w:val="000000"/>
                <w:sz w:val="18"/>
                <w:szCs w:val="18"/>
              </w:rPr>
            </w:pPr>
          </w:p>
        </w:tc>
      </w:tr>
    </w:tbl>
    <w:p w14:paraId="01B6DAAB" w14:textId="0BF5C6CA" w:rsidR="0065094E" w:rsidRPr="00CB496F" w:rsidRDefault="0065094E">
      <w:pPr>
        <w:spacing w:after="160" w:line="259" w:lineRule="auto"/>
        <w:rPr>
          <w:rFonts w:ascii="Verdana" w:eastAsia="SimSun" w:hAnsi="Verdana"/>
          <w:sz w:val="18"/>
          <w:szCs w:val="18"/>
        </w:rPr>
      </w:pPr>
      <w:r w:rsidRPr="00CB496F">
        <w:rPr>
          <w:rFonts w:ascii="Verdana" w:eastAsia="SimSun" w:hAnsi="Verdana"/>
          <w:sz w:val="18"/>
          <w:szCs w:val="18"/>
        </w:rPr>
        <w:br w:type="page"/>
      </w:r>
    </w:p>
    <w:p w14:paraId="4DF51252" w14:textId="77777777" w:rsidR="00C67356" w:rsidRPr="00CB496F" w:rsidRDefault="00C67356" w:rsidP="00C67356">
      <w:pPr>
        <w:pStyle w:val="Nagwek2"/>
        <w:spacing w:line="360" w:lineRule="auto"/>
        <w:rPr>
          <w:rFonts w:ascii="Verdana" w:eastAsia="SimSun" w:hAnsi="Verdana"/>
          <w:lang w:eastAsia="zh-CN"/>
        </w:rPr>
        <w:sectPr w:rsidR="00C67356" w:rsidRPr="00CB496F" w:rsidSect="005F49DD">
          <w:headerReference w:type="default" r:id="rId32"/>
          <w:footerReference w:type="default" r:id="rId33"/>
          <w:headerReference w:type="first" r:id="rId34"/>
          <w:footerReference w:type="first" r:id="rId35"/>
          <w:pgSz w:w="11906" w:h="16838" w:code="9"/>
          <w:pgMar w:top="851" w:right="1134" w:bottom="851" w:left="1134" w:header="567" w:footer="335" w:gutter="0"/>
          <w:cols w:space="708"/>
          <w:titlePg/>
          <w:docGrid w:linePitch="360"/>
        </w:sectPr>
      </w:pPr>
    </w:p>
    <w:p w14:paraId="41028197" w14:textId="0C544265" w:rsidR="00C67356" w:rsidRPr="00CB496F" w:rsidRDefault="00C67356" w:rsidP="00C67356">
      <w:pPr>
        <w:pStyle w:val="Styl"/>
        <w:widowControl w:val="0"/>
        <w:autoSpaceDE w:val="0"/>
        <w:autoSpaceDN w:val="0"/>
        <w:adjustRightInd w:val="0"/>
        <w:spacing w:after="120" w:line="360" w:lineRule="auto"/>
        <w:ind w:left="567" w:hanging="567"/>
        <w:jc w:val="both"/>
        <w:rPr>
          <w:rFonts w:ascii="Verdana" w:hAnsi="Verdana" w:cstheme="minorBidi"/>
          <w:b/>
          <w:bCs/>
          <w:sz w:val="18"/>
          <w:szCs w:val="18"/>
        </w:rPr>
      </w:pPr>
      <w:r w:rsidRPr="00CB496F">
        <w:rPr>
          <w:rFonts w:ascii="Verdana" w:hAnsi="Verdana" w:cstheme="minorBidi"/>
          <w:b/>
          <w:bCs/>
          <w:sz w:val="18"/>
          <w:szCs w:val="18"/>
        </w:rPr>
        <w:lastRenderedPageBreak/>
        <w:t xml:space="preserve">Część </w:t>
      </w:r>
      <w:r w:rsidR="00F50377" w:rsidRPr="00CB496F">
        <w:rPr>
          <w:rFonts w:ascii="Verdana" w:hAnsi="Verdana" w:cstheme="minorBidi"/>
          <w:b/>
          <w:bCs/>
          <w:sz w:val="18"/>
          <w:szCs w:val="18"/>
        </w:rPr>
        <w:t>D</w:t>
      </w:r>
      <w:r w:rsidRPr="00CB496F">
        <w:rPr>
          <w:rFonts w:ascii="Verdana" w:eastAsia="SimSun" w:hAnsi="Verdana" w:cstheme="minorBidi"/>
          <w:b/>
          <w:sz w:val="18"/>
          <w:szCs w:val="18"/>
        </w:rPr>
        <w:t xml:space="preserve"> – </w:t>
      </w:r>
      <w:r w:rsidRPr="00EB0183">
        <w:rPr>
          <w:rFonts w:ascii="Verdana" w:eastAsia="SimSun" w:hAnsi="Verdana" w:cstheme="minorBidi"/>
          <w:b/>
          <w:sz w:val="18"/>
          <w:szCs w:val="18"/>
        </w:rPr>
        <w:t xml:space="preserve">Protokół odbioru </w:t>
      </w:r>
      <w:r w:rsidR="00F50377" w:rsidRPr="00EB0183">
        <w:rPr>
          <w:rFonts w:ascii="Verdana" w:hAnsi="Verdana" w:cstheme="minorBidi"/>
          <w:b/>
          <w:bCs/>
          <w:sz w:val="18"/>
          <w:szCs w:val="18"/>
        </w:rPr>
        <w:t>dokumentacji</w:t>
      </w:r>
      <w:r w:rsidRPr="00CB496F">
        <w:rPr>
          <w:rFonts w:ascii="Verdana" w:hAnsi="Verdana" w:cstheme="minorBidi"/>
          <w:b/>
          <w:bCs/>
          <w:sz w:val="18"/>
          <w:szCs w:val="18"/>
        </w:rPr>
        <w:t xml:space="preserve"> </w:t>
      </w:r>
    </w:p>
    <w:p w14:paraId="18325932" w14:textId="77777777" w:rsidR="00C67356" w:rsidRPr="00CB496F" w:rsidRDefault="00C67356" w:rsidP="00C67356">
      <w:pPr>
        <w:pStyle w:val="Styl"/>
        <w:widowControl w:val="0"/>
        <w:autoSpaceDE w:val="0"/>
        <w:autoSpaceDN w:val="0"/>
        <w:adjustRightInd w:val="0"/>
        <w:spacing w:after="120" w:line="360" w:lineRule="auto"/>
        <w:ind w:left="567" w:hanging="567"/>
        <w:jc w:val="both"/>
        <w:rPr>
          <w:rFonts w:ascii="Verdana" w:hAnsi="Verdana" w:cstheme="minorBidi"/>
          <w:b/>
          <w:bCs/>
          <w:sz w:val="18"/>
          <w:szCs w:val="18"/>
        </w:rPr>
      </w:pPr>
    </w:p>
    <w:p w14:paraId="5E9496BF" w14:textId="77777777" w:rsidR="00C67356" w:rsidRPr="00CB496F" w:rsidRDefault="00C67356" w:rsidP="00C67356">
      <w:pPr>
        <w:pStyle w:val="Styl"/>
        <w:widowControl w:val="0"/>
        <w:autoSpaceDE w:val="0"/>
        <w:autoSpaceDN w:val="0"/>
        <w:adjustRightInd w:val="0"/>
        <w:spacing w:after="120" w:line="360" w:lineRule="auto"/>
        <w:ind w:left="567" w:hanging="567"/>
        <w:jc w:val="both"/>
        <w:rPr>
          <w:rFonts w:ascii="Verdana" w:hAnsi="Verdana" w:cstheme="minorBidi"/>
          <w:b/>
          <w:bCs/>
          <w:sz w:val="18"/>
          <w:szCs w:val="18"/>
        </w:rPr>
      </w:pPr>
      <w:r w:rsidRPr="00CB496F">
        <w:rPr>
          <w:rFonts w:ascii="Verdana" w:hAnsi="Verdana" w:cstheme="minorBidi"/>
          <w:b/>
          <w:bCs/>
          <w:sz w:val="18"/>
          <w:szCs w:val="18"/>
        </w:rPr>
        <w:t>Nr boczny Lokomotywy: ……………………….</w:t>
      </w:r>
    </w:p>
    <w:p w14:paraId="05681773" w14:textId="77777777" w:rsidR="00C67356" w:rsidRPr="00CB496F" w:rsidRDefault="00C67356" w:rsidP="00C67356">
      <w:pPr>
        <w:pStyle w:val="Styl"/>
        <w:widowControl w:val="0"/>
        <w:autoSpaceDE w:val="0"/>
        <w:autoSpaceDN w:val="0"/>
        <w:adjustRightInd w:val="0"/>
        <w:spacing w:after="120" w:line="360" w:lineRule="auto"/>
        <w:ind w:left="567" w:hanging="567"/>
        <w:jc w:val="both"/>
        <w:rPr>
          <w:rFonts w:ascii="Verdana" w:hAnsi="Verdana" w:cstheme="minorBidi"/>
          <w:b/>
          <w:bCs/>
          <w:sz w:val="18"/>
          <w:szCs w:val="18"/>
        </w:rPr>
      </w:pPr>
      <w:r w:rsidRPr="00CB496F">
        <w:rPr>
          <w:rFonts w:ascii="Verdana" w:hAnsi="Verdana" w:cstheme="minorBidi"/>
          <w:b/>
          <w:bCs/>
          <w:sz w:val="18"/>
          <w:szCs w:val="18"/>
        </w:rPr>
        <w:t>EVN: ……………………….</w:t>
      </w:r>
    </w:p>
    <w:p w14:paraId="05584623" w14:textId="77777777" w:rsidR="00C67356" w:rsidRPr="00CB496F" w:rsidRDefault="00C67356" w:rsidP="00C67356">
      <w:pPr>
        <w:pStyle w:val="Styl"/>
        <w:widowControl w:val="0"/>
        <w:autoSpaceDE w:val="0"/>
        <w:autoSpaceDN w:val="0"/>
        <w:adjustRightInd w:val="0"/>
        <w:spacing w:after="120" w:line="360" w:lineRule="auto"/>
        <w:ind w:left="567" w:hanging="567"/>
        <w:jc w:val="both"/>
        <w:rPr>
          <w:rFonts w:ascii="Verdana" w:hAnsi="Verdana" w:cstheme="minorBidi"/>
          <w:b/>
          <w:bCs/>
          <w:sz w:val="18"/>
          <w:szCs w:val="18"/>
        </w:rPr>
      </w:pPr>
      <w:r w:rsidRPr="00CB496F">
        <w:rPr>
          <w:rFonts w:ascii="Verdana" w:hAnsi="Verdana" w:cstheme="minorBidi"/>
          <w:b/>
          <w:bCs/>
          <w:sz w:val="18"/>
          <w:szCs w:val="18"/>
        </w:rPr>
        <w:t>Konfiguracja Lokomotywy: ……………………….</w:t>
      </w:r>
    </w:p>
    <w:p w14:paraId="26875866" w14:textId="77777777" w:rsidR="00C67356" w:rsidRPr="00CB496F" w:rsidRDefault="00C67356" w:rsidP="00C67356">
      <w:pPr>
        <w:pStyle w:val="Styl"/>
        <w:widowControl w:val="0"/>
        <w:autoSpaceDE w:val="0"/>
        <w:autoSpaceDN w:val="0"/>
        <w:adjustRightInd w:val="0"/>
        <w:spacing w:after="120" w:line="360" w:lineRule="auto"/>
        <w:ind w:left="567" w:hanging="567"/>
        <w:jc w:val="both"/>
        <w:rPr>
          <w:rFonts w:ascii="Verdana" w:hAnsi="Verdana" w:cstheme="minorBidi"/>
          <w:b/>
          <w:bCs/>
          <w:sz w:val="18"/>
          <w:szCs w:val="18"/>
        </w:rPr>
      </w:pPr>
    </w:p>
    <w:p w14:paraId="315716EC" w14:textId="77777777" w:rsidR="00C67356" w:rsidRPr="00CB496F" w:rsidRDefault="00C67356" w:rsidP="00C67356">
      <w:pPr>
        <w:pStyle w:val="Styl"/>
        <w:widowControl w:val="0"/>
        <w:autoSpaceDE w:val="0"/>
        <w:autoSpaceDN w:val="0"/>
        <w:adjustRightInd w:val="0"/>
        <w:spacing w:after="120" w:line="360" w:lineRule="auto"/>
        <w:ind w:left="567" w:hanging="567"/>
        <w:jc w:val="both"/>
        <w:rPr>
          <w:rFonts w:ascii="Verdana" w:hAnsi="Verdana" w:cstheme="minorBidi"/>
          <w:sz w:val="18"/>
          <w:szCs w:val="18"/>
        </w:rPr>
      </w:pPr>
      <w:r w:rsidRPr="00CB496F">
        <w:rPr>
          <w:rFonts w:ascii="Verdana" w:hAnsi="Verdana" w:cstheme="minorBidi"/>
          <w:b/>
          <w:bCs/>
          <w:sz w:val="18"/>
          <w:szCs w:val="18"/>
        </w:rPr>
        <w:t>Data i miejsce przekazania:</w:t>
      </w:r>
      <w:r w:rsidRPr="00CB496F">
        <w:rPr>
          <w:rFonts w:ascii="Verdana" w:hAnsi="Verdana" w:cstheme="minorBidi"/>
          <w:sz w:val="18"/>
          <w:szCs w:val="18"/>
        </w:rPr>
        <w:t xml:space="preserve"> ………………………………………………………………………………</w:t>
      </w:r>
    </w:p>
    <w:p w14:paraId="75173BB7" w14:textId="77777777" w:rsidR="00C67356" w:rsidRPr="00CB496F" w:rsidRDefault="00C67356" w:rsidP="00C67356">
      <w:pPr>
        <w:pStyle w:val="Styl"/>
        <w:widowControl w:val="0"/>
        <w:autoSpaceDE w:val="0"/>
        <w:autoSpaceDN w:val="0"/>
        <w:adjustRightInd w:val="0"/>
        <w:spacing w:after="120" w:line="360" w:lineRule="auto"/>
        <w:ind w:left="567" w:hanging="567"/>
        <w:jc w:val="both"/>
        <w:rPr>
          <w:rFonts w:ascii="Verdana" w:hAnsi="Verdana" w:cstheme="minorBidi"/>
          <w:b/>
          <w:bCs/>
          <w:sz w:val="18"/>
          <w:szCs w:val="18"/>
        </w:rPr>
      </w:pPr>
      <w:r w:rsidRPr="00CB496F">
        <w:rPr>
          <w:rFonts w:ascii="Verdana" w:hAnsi="Verdana" w:cstheme="minorBidi"/>
          <w:b/>
          <w:bCs/>
          <w:sz w:val="18"/>
          <w:szCs w:val="18"/>
        </w:rPr>
        <w:t>Komisja w składzie:</w:t>
      </w:r>
    </w:p>
    <w:p w14:paraId="175ACF79" w14:textId="77777777" w:rsidR="00C67356" w:rsidRPr="00CB496F" w:rsidRDefault="00C67356" w:rsidP="00D00DDE">
      <w:pPr>
        <w:pStyle w:val="Styl"/>
        <w:widowControl w:val="0"/>
        <w:numPr>
          <w:ilvl w:val="3"/>
          <w:numId w:val="85"/>
        </w:numPr>
        <w:autoSpaceDE w:val="0"/>
        <w:autoSpaceDN w:val="0"/>
        <w:adjustRightInd w:val="0"/>
        <w:spacing w:after="120" w:line="360" w:lineRule="auto"/>
        <w:ind w:left="426" w:hanging="426"/>
        <w:jc w:val="both"/>
        <w:rPr>
          <w:rFonts w:ascii="Verdana" w:hAnsi="Verdana" w:cstheme="minorBidi"/>
          <w:sz w:val="18"/>
          <w:szCs w:val="18"/>
        </w:rPr>
      </w:pPr>
      <w:r w:rsidRPr="00CB496F">
        <w:rPr>
          <w:rFonts w:ascii="Verdana" w:hAnsi="Verdana" w:cstheme="minorBidi"/>
          <w:sz w:val="18"/>
          <w:szCs w:val="18"/>
        </w:rPr>
        <w:t>……………………………………………… – przedstawiciel Wykonawcy</w:t>
      </w:r>
    </w:p>
    <w:p w14:paraId="11D60F54" w14:textId="77777777" w:rsidR="00C67356" w:rsidRPr="00CB496F" w:rsidRDefault="00C67356" w:rsidP="00D00DDE">
      <w:pPr>
        <w:pStyle w:val="Styl"/>
        <w:widowControl w:val="0"/>
        <w:numPr>
          <w:ilvl w:val="3"/>
          <w:numId w:val="85"/>
        </w:numPr>
        <w:autoSpaceDE w:val="0"/>
        <w:autoSpaceDN w:val="0"/>
        <w:adjustRightInd w:val="0"/>
        <w:spacing w:after="120" w:line="360" w:lineRule="auto"/>
        <w:ind w:left="426" w:hanging="426"/>
        <w:jc w:val="both"/>
        <w:rPr>
          <w:rFonts w:ascii="Verdana" w:hAnsi="Verdana" w:cstheme="minorBidi"/>
          <w:sz w:val="18"/>
          <w:szCs w:val="18"/>
        </w:rPr>
      </w:pPr>
      <w:r w:rsidRPr="00CB496F">
        <w:rPr>
          <w:rFonts w:ascii="Verdana" w:hAnsi="Verdana" w:cstheme="minorBidi"/>
          <w:sz w:val="18"/>
          <w:szCs w:val="18"/>
        </w:rPr>
        <w:t>……………………………………………… – przedstawiciel Wykonawcy</w:t>
      </w:r>
    </w:p>
    <w:p w14:paraId="5C16D019" w14:textId="77777777" w:rsidR="00C67356" w:rsidRPr="00CB496F" w:rsidRDefault="00C67356" w:rsidP="00D00DDE">
      <w:pPr>
        <w:pStyle w:val="Styl"/>
        <w:widowControl w:val="0"/>
        <w:numPr>
          <w:ilvl w:val="3"/>
          <w:numId w:val="85"/>
        </w:numPr>
        <w:autoSpaceDE w:val="0"/>
        <w:autoSpaceDN w:val="0"/>
        <w:adjustRightInd w:val="0"/>
        <w:spacing w:after="120" w:line="360" w:lineRule="auto"/>
        <w:ind w:left="426" w:hanging="426"/>
        <w:jc w:val="both"/>
        <w:rPr>
          <w:rFonts w:ascii="Verdana" w:hAnsi="Verdana" w:cstheme="minorBidi"/>
          <w:sz w:val="18"/>
          <w:szCs w:val="18"/>
        </w:rPr>
      </w:pPr>
      <w:r w:rsidRPr="00CB496F">
        <w:rPr>
          <w:rFonts w:ascii="Verdana" w:hAnsi="Verdana" w:cstheme="minorBidi"/>
          <w:sz w:val="18"/>
          <w:szCs w:val="18"/>
        </w:rPr>
        <w:t>……………………………………………… – przedstawiciel Zamawiającego</w:t>
      </w:r>
    </w:p>
    <w:p w14:paraId="723A2CF7" w14:textId="77777777" w:rsidR="00C67356" w:rsidRPr="00CB496F" w:rsidRDefault="00C67356" w:rsidP="00D00DDE">
      <w:pPr>
        <w:pStyle w:val="Styl"/>
        <w:widowControl w:val="0"/>
        <w:numPr>
          <w:ilvl w:val="3"/>
          <w:numId w:val="85"/>
        </w:numPr>
        <w:autoSpaceDE w:val="0"/>
        <w:autoSpaceDN w:val="0"/>
        <w:adjustRightInd w:val="0"/>
        <w:spacing w:after="120" w:line="360" w:lineRule="auto"/>
        <w:ind w:left="426" w:hanging="426"/>
        <w:jc w:val="both"/>
        <w:rPr>
          <w:rFonts w:ascii="Verdana" w:hAnsi="Verdana" w:cstheme="minorBidi"/>
          <w:sz w:val="18"/>
          <w:szCs w:val="18"/>
        </w:rPr>
      </w:pPr>
      <w:r w:rsidRPr="00CB496F">
        <w:rPr>
          <w:rFonts w:ascii="Verdana" w:hAnsi="Verdana" w:cstheme="minorBidi"/>
          <w:sz w:val="18"/>
          <w:szCs w:val="18"/>
        </w:rPr>
        <w:t xml:space="preserve">……………………………………………… – przedstawiciel Zamawiającego </w:t>
      </w:r>
    </w:p>
    <w:p w14:paraId="61B4194B" w14:textId="77777777" w:rsidR="00C67356" w:rsidRPr="00CB496F" w:rsidRDefault="00C67356" w:rsidP="00C67356">
      <w:pPr>
        <w:pStyle w:val="Styl"/>
        <w:widowControl w:val="0"/>
        <w:autoSpaceDE w:val="0"/>
        <w:autoSpaceDN w:val="0"/>
        <w:adjustRightInd w:val="0"/>
        <w:spacing w:after="120" w:line="360" w:lineRule="auto"/>
        <w:jc w:val="both"/>
        <w:rPr>
          <w:rFonts w:ascii="Verdana" w:hAnsi="Verdana" w:cstheme="minorBidi"/>
          <w:sz w:val="18"/>
          <w:szCs w:val="18"/>
        </w:rPr>
      </w:pPr>
    </w:p>
    <w:p w14:paraId="553B4483" w14:textId="77777777" w:rsidR="00C67356" w:rsidRPr="00CB496F" w:rsidRDefault="00C67356" w:rsidP="00C67356">
      <w:pPr>
        <w:pStyle w:val="Styl"/>
        <w:widowControl w:val="0"/>
        <w:autoSpaceDE w:val="0"/>
        <w:autoSpaceDN w:val="0"/>
        <w:adjustRightInd w:val="0"/>
        <w:spacing w:after="120" w:line="360" w:lineRule="auto"/>
        <w:jc w:val="both"/>
        <w:rPr>
          <w:rFonts w:ascii="Verdana" w:hAnsi="Verdana" w:cstheme="minorBidi"/>
          <w:sz w:val="18"/>
          <w:szCs w:val="18"/>
        </w:rPr>
      </w:pPr>
    </w:p>
    <w:tbl>
      <w:tblPr>
        <w:tblW w:w="15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2126"/>
        <w:gridCol w:w="2127"/>
        <w:gridCol w:w="2798"/>
      </w:tblGrid>
      <w:tr w:rsidR="00C07AAE" w:rsidRPr="00CB496F" w14:paraId="3E46E8BF" w14:textId="77777777" w:rsidTr="00C65A4A">
        <w:trPr>
          <w:cantSplit/>
          <w:trHeight w:val="510"/>
          <w:tblHeader/>
        </w:trPr>
        <w:tc>
          <w:tcPr>
            <w:tcW w:w="8075" w:type="dxa"/>
            <w:shd w:val="clear" w:color="auto" w:fill="D9D9D9" w:themeFill="background1" w:themeFillShade="D9"/>
            <w:vAlign w:val="center"/>
          </w:tcPr>
          <w:p w14:paraId="4C166A22" w14:textId="3D295FA0" w:rsidR="00C07AAE" w:rsidRPr="00CB496F" w:rsidRDefault="00C07AAE" w:rsidP="009F1377">
            <w:pPr>
              <w:spacing w:line="276" w:lineRule="auto"/>
              <w:jc w:val="center"/>
              <w:rPr>
                <w:rFonts w:ascii="Verdana" w:hAnsi="Verdana"/>
                <w:b/>
                <w:sz w:val="18"/>
                <w:szCs w:val="18"/>
              </w:rPr>
            </w:pPr>
            <w:r w:rsidRPr="00CB496F">
              <w:rPr>
                <w:rFonts w:ascii="Verdana" w:hAnsi="Verdana"/>
                <w:b/>
                <w:bCs/>
                <w:sz w:val="18"/>
                <w:szCs w:val="18"/>
              </w:rPr>
              <w:t>Nazwa pozycji</w:t>
            </w:r>
          </w:p>
        </w:tc>
        <w:tc>
          <w:tcPr>
            <w:tcW w:w="2126" w:type="dxa"/>
            <w:shd w:val="clear" w:color="auto" w:fill="D9D9D9" w:themeFill="background1" w:themeFillShade="D9"/>
            <w:vAlign w:val="center"/>
          </w:tcPr>
          <w:p w14:paraId="12F268F4" w14:textId="1A2C3CEF" w:rsidR="00C07AAE" w:rsidRPr="00CB496F" w:rsidRDefault="00C07AAE" w:rsidP="00C65A4A">
            <w:pPr>
              <w:jc w:val="center"/>
              <w:rPr>
                <w:rFonts w:ascii="Verdana" w:hAnsi="Verdana"/>
                <w:b/>
                <w:sz w:val="18"/>
                <w:szCs w:val="18"/>
              </w:rPr>
            </w:pPr>
            <w:r w:rsidRPr="00CB496F">
              <w:rPr>
                <w:rFonts w:ascii="Verdana" w:hAnsi="Verdana"/>
                <w:b/>
                <w:bCs/>
                <w:sz w:val="18"/>
                <w:szCs w:val="18"/>
              </w:rPr>
              <w:t>Ilość [szt.]</w:t>
            </w:r>
          </w:p>
        </w:tc>
        <w:tc>
          <w:tcPr>
            <w:tcW w:w="2127" w:type="dxa"/>
            <w:shd w:val="clear" w:color="auto" w:fill="D9D9D9" w:themeFill="background1" w:themeFillShade="D9"/>
            <w:vAlign w:val="center"/>
          </w:tcPr>
          <w:p w14:paraId="1F5C5815" w14:textId="345270FF" w:rsidR="00C07AAE" w:rsidRPr="00CB496F" w:rsidRDefault="00C07AAE" w:rsidP="00C65A4A">
            <w:pPr>
              <w:jc w:val="center"/>
              <w:rPr>
                <w:rFonts w:ascii="Verdana" w:hAnsi="Verdana"/>
                <w:b/>
                <w:bCs/>
                <w:sz w:val="18"/>
                <w:szCs w:val="18"/>
              </w:rPr>
            </w:pPr>
            <w:r w:rsidRPr="00CB496F">
              <w:rPr>
                <w:rFonts w:ascii="Verdana" w:hAnsi="Verdana"/>
                <w:b/>
                <w:bCs/>
                <w:sz w:val="18"/>
                <w:szCs w:val="18"/>
              </w:rPr>
              <w:t>Czy przekazano</w:t>
            </w:r>
          </w:p>
        </w:tc>
        <w:tc>
          <w:tcPr>
            <w:tcW w:w="2798" w:type="dxa"/>
            <w:shd w:val="clear" w:color="auto" w:fill="D9D9D9" w:themeFill="background1" w:themeFillShade="D9"/>
            <w:vAlign w:val="center"/>
          </w:tcPr>
          <w:p w14:paraId="78B120DE" w14:textId="073BD45D" w:rsidR="00C07AAE" w:rsidRPr="00CB496F" w:rsidRDefault="00C07AAE" w:rsidP="00C65A4A">
            <w:pPr>
              <w:jc w:val="center"/>
              <w:rPr>
                <w:rFonts w:ascii="Verdana" w:hAnsi="Verdana"/>
                <w:b/>
                <w:bCs/>
                <w:sz w:val="18"/>
                <w:szCs w:val="18"/>
              </w:rPr>
            </w:pPr>
            <w:r w:rsidRPr="00CB496F">
              <w:rPr>
                <w:rFonts w:ascii="Verdana" w:hAnsi="Verdana"/>
                <w:b/>
                <w:bCs/>
                <w:sz w:val="18"/>
                <w:szCs w:val="18"/>
              </w:rPr>
              <w:t>Uwagi</w:t>
            </w:r>
          </w:p>
        </w:tc>
      </w:tr>
      <w:tr w:rsidR="00C07AAE" w:rsidRPr="00CB496F" w14:paraId="36A33933" w14:textId="77777777" w:rsidTr="00970F31">
        <w:trPr>
          <w:trHeight w:val="567"/>
        </w:trPr>
        <w:tc>
          <w:tcPr>
            <w:tcW w:w="8075" w:type="dxa"/>
            <w:vAlign w:val="center"/>
          </w:tcPr>
          <w:p w14:paraId="6700C924" w14:textId="05C09E10" w:rsidR="00C07AAE" w:rsidRPr="00CB496F" w:rsidRDefault="00970F31" w:rsidP="009F1377">
            <w:pPr>
              <w:spacing w:before="120" w:after="240" w:line="276" w:lineRule="auto"/>
              <w:jc w:val="both"/>
              <w:rPr>
                <w:rFonts w:ascii="Verdana" w:hAnsi="Verdana"/>
                <w:b/>
                <w:bCs/>
                <w:sz w:val="18"/>
                <w:szCs w:val="18"/>
              </w:rPr>
            </w:pPr>
            <w:r w:rsidRPr="00CB496F">
              <w:rPr>
                <w:rFonts w:ascii="Verdana" w:hAnsi="Verdana"/>
                <w:b/>
                <w:bCs/>
                <w:sz w:val="18"/>
                <w:szCs w:val="18"/>
              </w:rPr>
              <w:t>Załącznik</w:t>
            </w:r>
            <w:r w:rsidR="00A12C90" w:rsidRPr="00CB496F">
              <w:rPr>
                <w:rFonts w:ascii="Verdana" w:hAnsi="Verdana"/>
                <w:b/>
                <w:bCs/>
                <w:sz w:val="18"/>
                <w:szCs w:val="18"/>
              </w:rPr>
              <w:t xml:space="preserve"> nr 1.</w:t>
            </w:r>
            <w:r w:rsidR="004A2A49">
              <w:rPr>
                <w:rFonts w:ascii="Verdana" w:hAnsi="Verdana"/>
                <w:b/>
                <w:bCs/>
                <w:sz w:val="18"/>
                <w:szCs w:val="18"/>
              </w:rPr>
              <w:t>F</w:t>
            </w:r>
            <w:r w:rsidR="00A12C90" w:rsidRPr="00CB496F">
              <w:rPr>
                <w:rFonts w:ascii="Verdana" w:hAnsi="Verdana"/>
                <w:b/>
                <w:bCs/>
                <w:sz w:val="18"/>
                <w:szCs w:val="18"/>
              </w:rPr>
              <w:t xml:space="preserve">ERTMS </w:t>
            </w:r>
            <w:r w:rsidRPr="00CB496F">
              <w:rPr>
                <w:rFonts w:ascii="Verdana" w:hAnsi="Verdana"/>
                <w:b/>
                <w:bCs/>
                <w:sz w:val="18"/>
                <w:szCs w:val="18"/>
              </w:rPr>
              <w:t xml:space="preserve">pkt 3 </w:t>
            </w:r>
            <w:r w:rsidR="005508DD" w:rsidRPr="00CB496F">
              <w:rPr>
                <w:rFonts w:ascii="Verdana" w:hAnsi="Verdana"/>
                <w:b/>
                <w:bCs/>
                <w:sz w:val="18"/>
                <w:szCs w:val="18"/>
              </w:rPr>
              <w:t xml:space="preserve">lit. </w:t>
            </w:r>
            <w:r w:rsidRPr="00CB496F">
              <w:rPr>
                <w:rFonts w:ascii="Verdana" w:hAnsi="Verdana"/>
                <w:b/>
                <w:bCs/>
                <w:sz w:val="18"/>
                <w:szCs w:val="18"/>
              </w:rPr>
              <w:t>a)</w:t>
            </w:r>
          </w:p>
          <w:p w14:paraId="17751486" w14:textId="77777777" w:rsidR="009F1377" w:rsidRPr="009F1377" w:rsidRDefault="009F1377" w:rsidP="009F1377">
            <w:pPr>
              <w:pStyle w:val="Styl"/>
              <w:widowControl w:val="0"/>
              <w:autoSpaceDE w:val="0"/>
              <w:autoSpaceDN w:val="0"/>
              <w:adjustRightInd w:val="0"/>
              <w:spacing w:line="276" w:lineRule="auto"/>
              <w:jc w:val="both"/>
              <w:rPr>
                <w:rFonts w:ascii="Verdana" w:hAnsi="Verdana" w:cstheme="minorBidi"/>
                <w:sz w:val="18"/>
                <w:szCs w:val="18"/>
              </w:rPr>
            </w:pPr>
            <w:r w:rsidRPr="009F1377">
              <w:rPr>
                <w:rFonts w:ascii="Verdana" w:hAnsi="Verdana" w:cstheme="minorBidi"/>
                <w:sz w:val="18"/>
                <w:szCs w:val="18"/>
              </w:rPr>
              <w:t xml:space="preserve">Zezwolenie na wprowadzenie pojazdu kolejowego do obrotu zgodnego z TSI z uwzględnieniem stacji granicznych (uzyskane zgodnie z przepisami zawartymi w Dyrektywie Parlamentu Europejskiego i Rady (UE) 2016/797 z dnia 11 maja 2016 r. w sprawie interoperacyjności systemu kolei w Unii Europejskiej oraz Rozporządzeniu wykonawczym Komisji (UE) 2018/545 z dnia 4 kwietnia 2018 r. ustanawiającym uzgodnienia praktyczne na potrzeby procesu udzielania zezwoleń dla pojazdów </w:t>
            </w:r>
            <w:r w:rsidRPr="009F1377">
              <w:rPr>
                <w:rFonts w:ascii="Verdana" w:hAnsi="Verdana" w:cstheme="minorBidi"/>
                <w:sz w:val="18"/>
                <w:szCs w:val="18"/>
              </w:rPr>
              <w:lastRenderedPageBreak/>
              <w:t xml:space="preserve">kolejowych i zezwoleń dla typu pojazdu kolejowego zgodnie z dyrektywą Parlamentu Europejskiego i Rady (UE) 2016/797 oraz zgodnie z obowiązującymi w tym zakresie przepisami), wydane i obowiązujące w następujących krajach (Obszar użytkowania) w zależności od Konfiguracji Lokomotywy: </w:t>
            </w:r>
          </w:p>
          <w:p w14:paraId="01A11261" w14:textId="77777777" w:rsidR="009F1377" w:rsidRPr="009F1377" w:rsidRDefault="009F1377" w:rsidP="00D00DDE">
            <w:pPr>
              <w:pStyle w:val="Styl"/>
              <w:widowControl w:val="0"/>
              <w:numPr>
                <w:ilvl w:val="0"/>
                <w:numId w:val="127"/>
              </w:numPr>
              <w:autoSpaceDE w:val="0"/>
              <w:autoSpaceDN w:val="0"/>
              <w:adjustRightInd w:val="0"/>
              <w:spacing w:line="276" w:lineRule="auto"/>
              <w:jc w:val="both"/>
              <w:rPr>
                <w:rFonts w:ascii="Verdana" w:hAnsi="Verdana" w:cstheme="minorBidi"/>
                <w:sz w:val="18"/>
                <w:szCs w:val="18"/>
              </w:rPr>
            </w:pPr>
            <w:r w:rsidRPr="009F1377">
              <w:rPr>
                <w:rFonts w:ascii="Verdana" w:hAnsi="Verdana" w:cstheme="minorBidi"/>
                <w:sz w:val="18"/>
                <w:szCs w:val="18"/>
              </w:rPr>
              <w:t xml:space="preserve">dla Zadania 1 – PL,  </w:t>
            </w:r>
          </w:p>
          <w:p w14:paraId="1B4AC179" w14:textId="77777777" w:rsidR="009F1377" w:rsidRPr="009F1377" w:rsidRDefault="009F1377" w:rsidP="00D00DDE">
            <w:pPr>
              <w:pStyle w:val="Styl"/>
              <w:widowControl w:val="0"/>
              <w:numPr>
                <w:ilvl w:val="0"/>
                <w:numId w:val="127"/>
              </w:numPr>
              <w:autoSpaceDE w:val="0"/>
              <w:autoSpaceDN w:val="0"/>
              <w:adjustRightInd w:val="0"/>
              <w:spacing w:line="276" w:lineRule="auto"/>
              <w:jc w:val="both"/>
              <w:rPr>
                <w:rFonts w:ascii="Verdana" w:hAnsi="Verdana" w:cstheme="minorBidi"/>
                <w:sz w:val="18"/>
                <w:szCs w:val="18"/>
              </w:rPr>
            </w:pPr>
            <w:r w:rsidRPr="009F1377">
              <w:rPr>
                <w:rFonts w:ascii="Verdana" w:hAnsi="Verdana" w:cstheme="minorBidi"/>
                <w:sz w:val="18"/>
                <w:szCs w:val="18"/>
              </w:rPr>
              <w:t xml:space="preserve">dla Zadania 2 – PL,   </w:t>
            </w:r>
          </w:p>
          <w:p w14:paraId="1DECF535" w14:textId="77777777" w:rsidR="009F1377" w:rsidRPr="009F1377" w:rsidRDefault="009F1377" w:rsidP="00D00DDE">
            <w:pPr>
              <w:pStyle w:val="Styl"/>
              <w:widowControl w:val="0"/>
              <w:numPr>
                <w:ilvl w:val="0"/>
                <w:numId w:val="127"/>
              </w:numPr>
              <w:autoSpaceDE w:val="0"/>
              <w:autoSpaceDN w:val="0"/>
              <w:adjustRightInd w:val="0"/>
              <w:spacing w:line="276" w:lineRule="auto"/>
              <w:jc w:val="both"/>
              <w:rPr>
                <w:rFonts w:ascii="Verdana" w:hAnsi="Verdana" w:cstheme="minorBidi"/>
                <w:sz w:val="18"/>
                <w:szCs w:val="18"/>
              </w:rPr>
            </w:pPr>
            <w:r w:rsidRPr="009F1377">
              <w:rPr>
                <w:rFonts w:ascii="Verdana" w:hAnsi="Verdana" w:cstheme="minorBidi"/>
                <w:sz w:val="18"/>
                <w:szCs w:val="18"/>
              </w:rPr>
              <w:t xml:space="preserve">dla Zadania 3 – PL,  </w:t>
            </w:r>
          </w:p>
          <w:p w14:paraId="2687C4B7" w14:textId="77777777" w:rsidR="009F1377" w:rsidRPr="009F1377" w:rsidRDefault="009F1377" w:rsidP="00D00DDE">
            <w:pPr>
              <w:pStyle w:val="Styl"/>
              <w:widowControl w:val="0"/>
              <w:numPr>
                <w:ilvl w:val="0"/>
                <w:numId w:val="127"/>
              </w:numPr>
              <w:autoSpaceDE w:val="0"/>
              <w:autoSpaceDN w:val="0"/>
              <w:adjustRightInd w:val="0"/>
              <w:spacing w:line="276" w:lineRule="auto"/>
              <w:jc w:val="both"/>
              <w:rPr>
                <w:rFonts w:ascii="Verdana" w:hAnsi="Verdana" w:cstheme="minorBidi"/>
                <w:sz w:val="18"/>
                <w:szCs w:val="18"/>
              </w:rPr>
            </w:pPr>
            <w:r w:rsidRPr="009F1377">
              <w:rPr>
                <w:rFonts w:ascii="Verdana" w:hAnsi="Verdana" w:cstheme="minorBidi"/>
                <w:sz w:val="18"/>
                <w:szCs w:val="18"/>
              </w:rPr>
              <w:t xml:space="preserve">dla Zadania 4 – PL,  </w:t>
            </w:r>
          </w:p>
          <w:p w14:paraId="41926321" w14:textId="77777777" w:rsidR="009F1377" w:rsidRPr="009F1377" w:rsidRDefault="009F1377" w:rsidP="00D00DDE">
            <w:pPr>
              <w:pStyle w:val="Styl"/>
              <w:widowControl w:val="0"/>
              <w:numPr>
                <w:ilvl w:val="0"/>
                <w:numId w:val="127"/>
              </w:numPr>
              <w:autoSpaceDE w:val="0"/>
              <w:autoSpaceDN w:val="0"/>
              <w:adjustRightInd w:val="0"/>
              <w:spacing w:line="276" w:lineRule="auto"/>
              <w:jc w:val="both"/>
              <w:rPr>
                <w:rFonts w:ascii="Verdana" w:hAnsi="Verdana" w:cstheme="minorBidi"/>
                <w:sz w:val="18"/>
                <w:szCs w:val="18"/>
              </w:rPr>
            </w:pPr>
            <w:r w:rsidRPr="009F1377">
              <w:rPr>
                <w:rFonts w:ascii="Verdana" w:hAnsi="Verdana" w:cstheme="minorBidi"/>
                <w:sz w:val="18"/>
                <w:szCs w:val="18"/>
              </w:rPr>
              <w:t xml:space="preserve">dla Zadania 5 – PL,  </w:t>
            </w:r>
          </w:p>
          <w:p w14:paraId="79699038" w14:textId="33778D1A" w:rsidR="00A4573E" w:rsidRPr="009F1377" w:rsidRDefault="009F1377" w:rsidP="00D00DDE">
            <w:pPr>
              <w:pStyle w:val="Styl"/>
              <w:widowControl w:val="0"/>
              <w:numPr>
                <w:ilvl w:val="0"/>
                <w:numId w:val="127"/>
              </w:numPr>
              <w:autoSpaceDE w:val="0"/>
              <w:autoSpaceDN w:val="0"/>
              <w:adjustRightInd w:val="0"/>
              <w:spacing w:after="120" w:line="276" w:lineRule="auto"/>
              <w:jc w:val="both"/>
              <w:rPr>
                <w:rFonts w:ascii="Verdana" w:hAnsi="Verdana" w:cstheme="minorBidi"/>
                <w:sz w:val="18"/>
                <w:szCs w:val="18"/>
              </w:rPr>
            </w:pPr>
            <w:r w:rsidRPr="009F1377">
              <w:rPr>
                <w:rFonts w:ascii="Verdana" w:hAnsi="Verdana" w:cstheme="minorBidi"/>
                <w:sz w:val="18"/>
                <w:szCs w:val="18"/>
              </w:rPr>
              <w:t xml:space="preserve">dla Zadania 6 – PL. </w:t>
            </w:r>
          </w:p>
        </w:tc>
        <w:tc>
          <w:tcPr>
            <w:tcW w:w="2126" w:type="dxa"/>
            <w:vAlign w:val="center"/>
          </w:tcPr>
          <w:p w14:paraId="61CEB84A" w14:textId="600BF6B2" w:rsidR="00C07AAE" w:rsidRPr="00CB496F" w:rsidRDefault="00C07AAE" w:rsidP="00C65A4A">
            <w:pPr>
              <w:spacing w:before="120"/>
              <w:jc w:val="center"/>
              <w:rPr>
                <w:rFonts w:ascii="Verdana" w:hAnsi="Verdana" w:cs="Arial"/>
                <w:b/>
                <w:bCs/>
                <w:sz w:val="18"/>
                <w:szCs w:val="18"/>
              </w:rPr>
            </w:pPr>
          </w:p>
        </w:tc>
        <w:tc>
          <w:tcPr>
            <w:tcW w:w="2127" w:type="dxa"/>
            <w:vAlign w:val="center"/>
          </w:tcPr>
          <w:p w14:paraId="608B272F" w14:textId="3E423D1E" w:rsidR="00C07AAE" w:rsidRPr="00CB496F" w:rsidRDefault="003263A8" w:rsidP="00C65A4A">
            <w:pPr>
              <w:spacing w:before="120"/>
              <w:jc w:val="center"/>
              <w:rPr>
                <w:rFonts w:ascii="Verdana" w:hAnsi="Verdana" w:cs="Arial"/>
                <w:sz w:val="18"/>
                <w:szCs w:val="18"/>
              </w:rPr>
            </w:pPr>
            <w:r w:rsidRPr="00CB496F">
              <w:rPr>
                <w:rFonts w:ascii="Verdana" w:hAnsi="Verdana" w:cs="Arial"/>
                <w:sz w:val="18"/>
                <w:szCs w:val="18"/>
              </w:rPr>
              <w:t>Tak</w:t>
            </w:r>
            <w:r w:rsidR="00AB3245" w:rsidRPr="00CB496F">
              <w:rPr>
                <w:rFonts w:ascii="Verdana" w:hAnsi="Verdana" w:cs="Arial"/>
                <w:sz w:val="18"/>
                <w:szCs w:val="18"/>
              </w:rPr>
              <w:t xml:space="preserve"> </w:t>
            </w:r>
            <w:r w:rsidRPr="00CB496F">
              <w:rPr>
                <w:rFonts w:ascii="Verdana" w:hAnsi="Verdana" w:cs="Arial"/>
                <w:sz w:val="18"/>
                <w:szCs w:val="18"/>
              </w:rPr>
              <w:t>/</w:t>
            </w:r>
            <w:r w:rsidR="00AB3245" w:rsidRPr="00CB496F">
              <w:rPr>
                <w:rFonts w:ascii="Verdana" w:hAnsi="Verdana" w:cs="Arial"/>
                <w:sz w:val="18"/>
                <w:szCs w:val="18"/>
              </w:rPr>
              <w:t xml:space="preserve"> </w:t>
            </w:r>
            <w:r w:rsidRPr="00CB496F">
              <w:rPr>
                <w:rFonts w:ascii="Verdana" w:hAnsi="Verdana" w:cs="Arial"/>
                <w:sz w:val="18"/>
                <w:szCs w:val="18"/>
              </w:rPr>
              <w:t>nie</w:t>
            </w:r>
            <w:r w:rsidR="00AB3245" w:rsidRPr="00CB496F">
              <w:rPr>
                <w:rFonts w:ascii="Verdana" w:hAnsi="Verdana" w:cs="Arial"/>
                <w:sz w:val="18"/>
                <w:szCs w:val="18"/>
              </w:rPr>
              <w:t>*</w:t>
            </w:r>
          </w:p>
        </w:tc>
        <w:tc>
          <w:tcPr>
            <w:tcW w:w="2798" w:type="dxa"/>
            <w:vAlign w:val="center"/>
          </w:tcPr>
          <w:p w14:paraId="5280EA24" w14:textId="45F84215" w:rsidR="00C07AAE" w:rsidRPr="00CB496F" w:rsidRDefault="00C07AAE" w:rsidP="00C65A4A">
            <w:pPr>
              <w:spacing w:before="120"/>
              <w:jc w:val="center"/>
              <w:rPr>
                <w:rFonts w:ascii="Verdana" w:hAnsi="Verdana" w:cs="Arial"/>
                <w:b/>
                <w:bCs/>
                <w:sz w:val="18"/>
                <w:szCs w:val="18"/>
              </w:rPr>
            </w:pPr>
          </w:p>
        </w:tc>
      </w:tr>
      <w:tr w:rsidR="003263A8" w:rsidRPr="00CB496F" w14:paraId="7FC39711" w14:textId="77777777" w:rsidTr="003263A8">
        <w:trPr>
          <w:trHeight w:val="567"/>
        </w:trPr>
        <w:tc>
          <w:tcPr>
            <w:tcW w:w="8075" w:type="dxa"/>
            <w:vAlign w:val="center"/>
          </w:tcPr>
          <w:p w14:paraId="0B1B8F05" w14:textId="497C8CDA" w:rsidR="003263A8" w:rsidRPr="00CB496F" w:rsidRDefault="003263A8" w:rsidP="009F1377">
            <w:pPr>
              <w:spacing w:before="120" w:after="240" w:line="276" w:lineRule="auto"/>
              <w:jc w:val="both"/>
              <w:rPr>
                <w:rFonts w:ascii="Verdana" w:hAnsi="Verdana"/>
                <w:b/>
                <w:bCs/>
                <w:sz w:val="18"/>
                <w:szCs w:val="18"/>
              </w:rPr>
            </w:pPr>
            <w:r w:rsidRPr="00CB496F">
              <w:rPr>
                <w:rFonts w:ascii="Verdana" w:hAnsi="Verdana"/>
                <w:b/>
                <w:bCs/>
                <w:sz w:val="18"/>
                <w:szCs w:val="18"/>
              </w:rPr>
              <w:t>Załącznik nr 1.</w:t>
            </w:r>
            <w:r w:rsidR="004A2A49">
              <w:rPr>
                <w:rFonts w:ascii="Verdana" w:hAnsi="Verdana"/>
                <w:b/>
                <w:bCs/>
                <w:sz w:val="18"/>
                <w:szCs w:val="18"/>
              </w:rPr>
              <w:t>F</w:t>
            </w:r>
            <w:r w:rsidRPr="00CB496F">
              <w:rPr>
                <w:rFonts w:ascii="Verdana" w:hAnsi="Verdana"/>
                <w:b/>
                <w:bCs/>
                <w:sz w:val="18"/>
                <w:szCs w:val="18"/>
              </w:rPr>
              <w:t>ERTMS pkt 3 lit. b)</w:t>
            </w:r>
          </w:p>
          <w:p w14:paraId="6AF069A5" w14:textId="432C58C9" w:rsidR="003263A8" w:rsidRPr="00CB496F" w:rsidRDefault="009F1377" w:rsidP="009F1377">
            <w:pPr>
              <w:spacing w:after="120" w:line="276" w:lineRule="auto"/>
              <w:rPr>
                <w:rFonts w:ascii="Verdana" w:hAnsi="Verdana"/>
                <w:sz w:val="18"/>
                <w:szCs w:val="18"/>
              </w:rPr>
            </w:pPr>
            <w:r w:rsidRPr="009F1377">
              <w:rPr>
                <w:rFonts w:ascii="Verdana" w:eastAsia="SimSun" w:hAnsi="Verdana" w:cs="Arial"/>
                <w:sz w:val="18"/>
                <w:szCs w:val="18"/>
                <w:lang w:eastAsia="ar-SA"/>
              </w:rPr>
              <w:t>Wypis z ERATV oraz z ERADIS</w:t>
            </w:r>
          </w:p>
        </w:tc>
        <w:tc>
          <w:tcPr>
            <w:tcW w:w="2126" w:type="dxa"/>
            <w:vAlign w:val="center"/>
          </w:tcPr>
          <w:p w14:paraId="2411D34F" w14:textId="1EC3B624" w:rsidR="003263A8" w:rsidRPr="00CB496F" w:rsidRDefault="003263A8" w:rsidP="003263A8">
            <w:pPr>
              <w:spacing w:before="120"/>
              <w:jc w:val="center"/>
              <w:rPr>
                <w:rFonts w:ascii="Verdana" w:hAnsi="Verdana" w:cs="Arial"/>
                <w:b/>
                <w:bCs/>
                <w:sz w:val="18"/>
                <w:szCs w:val="18"/>
              </w:rPr>
            </w:pPr>
          </w:p>
        </w:tc>
        <w:tc>
          <w:tcPr>
            <w:tcW w:w="2127" w:type="dxa"/>
            <w:vAlign w:val="center"/>
          </w:tcPr>
          <w:p w14:paraId="4F5B3C63" w14:textId="755648E8" w:rsidR="003263A8" w:rsidRPr="00CB496F" w:rsidRDefault="003263A8" w:rsidP="003263A8">
            <w:pPr>
              <w:spacing w:before="120"/>
              <w:jc w:val="center"/>
              <w:rPr>
                <w:rFonts w:ascii="Verdana" w:hAnsi="Verdana" w:cs="Arial"/>
                <w:sz w:val="18"/>
                <w:szCs w:val="18"/>
              </w:rPr>
            </w:pPr>
            <w:r w:rsidRPr="00CB496F">
              <w:rPr>
                <w:rFonts w:ascii="Verdana" w:hAnsi="Verdana" w:cs="Arial"/>
                <w:sz w:val="18"/>
                <w:szCs w:val="18"/>
              </w:rPr>
              <w:t>Tak</w:t>
            </w:r>
            <w:r w:rsidR="00AB3245" w:rsidRPr="00CB496F">
              <w:rPr>
                <w:rFonts w:ascii="Verdana" w:hAnsi="Verdana" w:cs="Arial"/>
                <w:sz w:val="18"/>
                <w:szCs w:val="18"/>
              </w:rPr>
              <w:t xml:space="preserve"> </w:t>
            </w:r>
            <w:r w:rsidRPr="00CB496F">
              <w:rPr>
                <w:rFonts w:ascii="Verdana" w:hAnsi="Verdana" w:cs="Arial"/>
                <w:sz w:val="18"/>
                <w:szCs w:val="18"/>
              </w:rPr>
              <w:t>/</w:t>
            </w:r>
            <w:r w:rsidR="00AB3245" w:rsidRPr="00CB496F">
              <w:rPr>
                <w:rFonts w:ascii="Verdana" w:hAnsi="Verdana" w:cs="Arial"/>
                <w:sz w:val="18"/>
                <w:szCs w:val="18"/>
              </w:rPr>
              <w:t xml:space="preserve"> </w:t>
            </w:r>
            <w:r w:rsidRPr="00CB496F">
              <w:rPr>
                <w:rFonts w:ascii="Verdana" w:hAnsi="Verdana" w:cs="Arial"/>
                <w:sz w:val="18"/>
                <w:szCs w:val="18"/>
              </w:rPr>
              <w:t>nie</w:t>
            </w:r>
            <w:r w:rsidR="00AB3245" w:rsidRPr="00CB496F">
              <w:rPr>
                <w:rFonts w:ascii="Verdana" w:hAnsi="Verdana" w:cs="Arial"/>
                <w:sz w:val="18"/>
                <w:szCs w:val="18"/>
              </w:rPr>
              <w:t>*</w:t>
            </w:r>
          </w:p>
        </w:tc>
        <w:tc>
          <w:tcPr>
            <w:tcW w:w="2798" w:type="dxa"/>
            <w:vAlign w:val="center"/>
          </w:tcPr>
          <w:p w14:paraId="5AE4349F" w14:textId="4603E70D" w:rsidR="003263A8" w:rsidRPr="00CB496F" w:rsidRDefault="003263A8" w:rsidP="003263A8">
            <w:pPr>
              <w:spacing w:before="120"/>
              <w:jc w:val="center"/>
              <w:rPr>
                <w:rFonts w:ascii="Verdana" w:hAnsi="Verdana" w:cs="Arial"/>
                <w:b/>
                <w:bCs/>
                <w:sz w:val="18"/>
                <w:szCs w:val="18"/>
              </w:rPr>
            </w:pPr>
          </w:p>
        </w:tc>
      </w:tr>
      <w:tr w:rsidR="003263A8" w:rsidRPr="00CB496F" w14:paraId="7B8A474A" w14:textId="77777777" w:rsidTr="003263A8">
        <w:trPr>
          <w:trHeight w:val="567"/>
        </w:trPr>
        <w:tc>
          <w:tcPr>
            <w:tcW w:w="8075" w:type="dxa"/>
            <w:vAlign w:val="center"/>
          </w:tcPr>
          <w:p w14:paraId="3F225209" w14:textId="4A345425" w:rsidR="003263A8" w:rsidRPr="00CB496F" w:rsidRDefault="003263A8" w:rsidP="009F1377">
            <w:pPr>
              <w:spacing w:before="120" w:after="240" w:line="276" w:lineRule="auto"/>
              <w:jc w:val="both"/>
              <w:rPr>
                <w:rFonts w:ascii="Verdana" w:hAnsi="Verdana"/>
                <w:b/>
                <w:bCs/>
                <w:sz w:val="18"/>
                <w:szCs w:val="18"/>
              </w:rPr>
            </w:pPr>
            <w:r w:rsidRPr="00CB496F">
              <w:rPr>
                <w:rFonts w:ascii="Verdana" w:hAnsi="Verdana"/>
                <w:b/>
                <w:bCs/>
                <w:sz w:val="18"/>
                <w:szCs w:val="18"/>
              </w:rPr>
              <w:t>Załącznik nr 1.</w:t>
            </w:r>
            <w:r w:rsidR="004A2A49">
              <w:rPr>
                <w:rFonts w:ascii="Verdana" w:hAnsi="Verdana"/>
                <w:b/>
                <w:bCs/>
                <w:sz w:val="18"/>
                <w:szCs w:val="18"/>
              </w:rPr>
              <w:t>F</w:t>
            </w:r>
            <w:r w:rsidRPr="00CB496F">
              <w:rPr>
                <w:rFonts w:ascii="Verdana" w:hAnsi="Verdana"/>
                <w:b/>
                <w:bCs/>
                <w:sz w:val="18"/>
                <w:szCs w:val="18"/>
              </w:rPr>
              <w:t>ERTMS pkt 3 lit. c)</w:t>
            </w:r>
          </w:p>
          <w:p w14:paraId="433E3B27" w14:textId="3AEA4877" w:rsidR="003263A8" w:rsidRPr="00CB496F" w:rsidRDefault="009F1377" w:rsidP="009F1377">
            <w:pPr>
              <w:spacing w:after="120" w:line="276" w:lineRule="auto"/>
              <w:jc w:val="both"/>
              <w:rPr>
                <w:rFonts w:ascii="Verdana" w:hAnsi="Verdana"/>
                <w:sz w:val="18"/>
                <w:szCs w:val="18"/>
              </w:rPr>
            </w:pPr>
            <w:r w:rsidRPr="009F1377">
              <w:rPr>
                <w:rFonts w:ascii="Verdana" w:hAnsi="Verdana"/>
                <w:sz w:val="18"/>
                <w:szCs w:val="18"/>
              </w:rPr>
              <w:t>Dokumenty potwierdzające zgodność danej Lokomotywy z TSI CCS (EU) 2016/919, (EU) 2019/776, TSI LOC&amp;PAS, w tym: Certyfikat Badania Typu WE oraz Deklaracja Weryfikacji WE, Deklaracja zgodności z typem, Certyfikat systemu zarządzania jakością</w:t>
            </w:r>
          </w:p>
        </w:tc>
        <w:tc>
          <w:tcPr>
            <w:tcW w:w="2126" w:type="dxa"/>
            <w:vAlign w:val="center"/>
          </w:tcPr>
          <w:p w14:paraId="457017A4" w14:textId="77777777" w:rsidR="003263A8" w:rsidRPr="00CB496F" w:rsidRDefault="003263A8" w:rsidP="003263A8">
            <w:pPr>
              <w:spacing w:before="120"/>
              <w:jc w:val="center"/>
              <w:rPr>
                <w:rFonts w:ascii="Verdana" w:hAnsi="Verdana" w:cs="Arial"/>
                <w:b/>
                <w:bCs/>
                <w:sz w:val="18"/>
                <w:szCs w:val="18"/>
              </w:rPr>
            </w:pPr>
          </w:p>
        </w:tc>
        <w:tc>
          <w:tcPr>
            <w:tcW w:w="2127" w:type="dxa"/>
            <w:vAlign w:val="center"/>
          </w:tcPr>
          <w:p w14:paraId="7847CB90" w14:textId="1EF97CE7" w:rsidR="003263A8" w:rsidRPr="00CB496F" w:rsidRDefault="003263A8" w:rsidP="003263A8">
            <w:pPr>
              <w:spacing w:before="120"/>
              <w:jc w:val="center"/>
              <w:rPr>
                <w:rFonts w:ascii="Verdana" w:hAnsi="Verdana" w:cs="Arial"/>
                <w:sz w:val="18"/>
                <w:szCs w:val="18"/>
              </w:rPr>
            </w:pPr>
            <w:r w:rsidRPr="00CB496F">
              <w:rPr>
                <w:rFonts w:ascii="Verdana" w:hAnsi="Verdana" w:cs="Arial"/>
                <w:sz w:val="18"/>
                <w:szCs w:val="18"/>
              </w:rPr>
              <w:t>Tak</w:t>
            </w:r>
            <w:r w:rsidR="00AB3245" w:rsidRPr="00CB496F">
              <w:rPr>
                <w:rFonts w:ascii="Verdana" w:hAnsi="Verdana" w:cs="Arial"/>
                <w:sz w:val="18"/>
                <w:szCs w:val="18"/>
              </w:rPr>
              <w:t xml:space="preserve"> </w:t>
            </w:r>
            <w:r w:rsidRPr="00CB496F">
              <w:rPr>
                <w:rFonts w:ascii="Verdana" w:hAnsi="Verdana" w:cs="Arial"/>
                <w:sz w:val="18"/>
                <w:szCs w:val="18"/>
              </w:rPr>
              <w:t>/</w:t>
            </w:r>
            <w:r w:rsidR="00AB3245" w:rsidRPr="00CB496F">
              <w:rPr>
                <w:rFonts w:ascii="Verdana" w:hAnsi="Verdana" w:cs="Arial"/>
                <w:sz w:val="18"/>
                <w:szCs w:val="18"/>
              </w:rPr>
              <w:t xml:space="preserve"> </w:t>
            </w:r>
            <w:r w:rsidRPr="00CB496F">
              <w:rPr>
                <w:rFonts w:ascii="Verdana" w:hAnsi="Verdana" w:cs="Arial"/>
                <w:sz w:val="18"/>
                <w:szCs w:val="18"/>
              </w:rPr>
              <w:t>nie</w:t>
            </w:r>
            <w:r w:rsidR="00AB3245" w:rsidRPr="00CB496F">
              <w:rPr>
                <w:rFonts w:ascii="Verdana" w:hAnsi="Verdana" w:cs="Arial"/>
                <w:sz w:val="18"/>
                <w:szCs w:val="18"/>
              </w:rPr>
              <w:t>*</w:t>
            </w:r>
          </w:p>
        </w:tc>
        <w:tc>
          <w:tcPr>
            <w:tcW w:w="2798" w:type="dxa"/>
            <w:vAlign w:val="center"/>
          </w:tcPr>
          <w:p w14:paraId="75593D1C" w14:textId="77777777" w:rsidR="003263A8" w:rsidRPr="00CB496F" w:rsidRDefault="003263A8" w:rsidP="003263A8">
            <w:pPr>
              <w:spacing w:before="120"/>
              <w:jc w:val="center"/>
              <w:rPr>
                <w:rFonts w:ascii="Verdana" w:hAnsi="Verdana" w:cs="Arial"/>
                <w:b/>
                <w:bCs/>
                <w:sz w:val="18"/>
                <w:szCs w:val="18"/>
              </w:rPr>
            </w:pPr>
          </w:p>
        </w:tc>
      </w:tr>
      <w:tr w:rsidR="003263A8" w:rsidRPr="00CB496F" w14:paraId="2802B224" w14:textId="77777777" w:rsidTr="003263A8">
        <w:trPr>
          <w:trHeight w:val="567"/>
        </w:trPr>
        <w:tc>
          <w:tcPr>
            <w:tcW w:w="8075" w:type="dxa"/>
            <w:vAlign w:val="center"/>
          </w:tcPr>
          <w:p w14:paraId="51B533D5" w14:textId="642745E6" w:rsidR="003263A8" w:rsidRPr="00CB496F" w:rsidRDefault="003263A8" w:rsidP="009F1377">
            <w:pPr>
              <w:spacing w:before="120" w:after="240" w:line="276" w:lineRule="auto"/>
              <w:jc w:val="both"/>
              <w:rPr>
                <w:rFonts w:ascii="Verdana" w:hAnsi="Verdana"/>
                <w:b/>
                <w:bCs/>
                <w:sz w:val="18"/>
                <w:szCs w:val="18"/>
              </w:rPr>
            </w:pPr>
            <w:r w:rsidRPr="00CB496F">
              <w:rPr>
                <w:rFonts w:ascii="Verdana" w:hAnsi="Verdana"/>
                <w:b/>
                <w:bCs/>
                <w:sz w:val="18"/>
                <w:szCs w:val="18"/>
              </w:rPr>
              <w:t>Załącznik nr 1.</w:t>
            </w:r>
            <w:r w:rsidR="004A2A49">
              <w:rPr>
                <w:rFonts w:ascii="Verdana" w:hAnsi="Verdana"/>
                <w:b/>
                <w:bCs/>
                <w:sz w:val="18"/>
                <w:szCs w:val="18"/>
              </w:rPr>
              <w:t>F</w:t>
            </w:r>
            <w:r w:rsidRPr="00CB496F">
              <w:rPr>
                <w:rFonts w:ascii="Verdana" w:hAnsi="Verdana"/>
                <w:b/>
                <w:bCs/>
                <w:sz w:val="18"/>
                <w:szCs w:val="18"/>
              </w:rPr>
              <w:t>ERTMS pkt 3 lit. d)</w:t>
            </w:r>
          </w:p>
          <w:p w14:paraId="151EA1D3" w14:textId="3B613814" w:rsidR="003263A8" w:rsidRPr="00CB496F" w:rsidRDefault="009F1377" w:rsidP="009F1377">
            <w:pPr>
              <w:spacing w:after="120" w:line="276" w:lineRule="auto"/>
              <w:jc w:val="both"/>
              <w:rPr>
                <w:rFonts w:ascii="Verdana" w:hAnsi="Verdana"/>
                <w:sz w:val="18"/>
                <w:szCs w:val="18"/>
              </w:rPr>
            </w:pPr>
            <w:r w:rsidRPr="009F1377">
              <w:rPr>
                <w:rFonts w:ascii="Verdana" w:eastAsia="SimSun" w:hAnsi="Verdana" w:cs="Arial"/>
                <w:sz w:val="18"/>
                <w:szCs w:val="18"/>
                <w:lang w:eastAsia="ar-SA"/>
              </w:rPr>
              <w:t>Schematy pneumatyczne, elektryczne (ideowe) schemat blokowy i ideowy obwodu głównego, schemat blokowy i ideowy, w zakresie dotyczącym realizacji Umowy i niezbędnym do prawidłowej eksploatacji i utrzymania Lokomotyw – w języku polskim - w ilości 1 egzemplarz</w:t>
            </w:r>
          </w:p>
        </w:tc>
        <w:tc>
          <w:tcPr>
            <w:tcW w:w="2126" w:type="dxa"/>
            <w:vAlign w:val="center"/>
          </w:tcPr>
          <w:p w14:paraId="5332E1EF" w14:textId="77777777" w:rsidR="003263A8" w:rsidRPr="00CB496F" w:rsidRDefault="003263A8" w:rsidP="003263A8">
            <w:pPr>
              <w:spacing w:before="120"/>
              <w:jc w:val="center"/>
              <w:rPr>
                <w:rFonts w:ascii="Verdana" w:hAnsi="Verdana" w:cs="Arial"/>
                <w:b/>
                <w:bCs/>
                <w:sz w:val="18"/>
                <w:szCs w:val="18"/>
              </w:rPr>
            </w:pPr>
          </w:p>
        </w:tc>
        <w:tc>
          <w:tcPr>
            <w:tcW w:w="2127" w:type="dxa"/>
            <w:vAlign w:val="center"/>
          </w:tcPr>
          <w:p w14:paraId="62127633" w14:textId="08A3D326" w:rsidR="003263A8" w:rsidRPr="00CB496F" w:rsidRDefault="003263A8" w:rsidP="003263A8">
            <w:pPr>
              <w:spacing w:before="120"/>
              <w:jc w:val="center"/>
              <w:rPr>
                <w:rFonts w:ascii="Verdana" w:hAnsi="Verdana" w:cs="Arial"/>
                <w:sz w:val="18"/>
                <w:szCs w:val="18"/>
              </w:rPr>
            </w:pPr>
            <w:r w:rsidRPr="00CB496F">
              <w:rPr>
                <w:rFonts w:ascii="Verdana" w:hAnsi="Verdana" w:cs="Arial"/>
                <w:sz w:val="18"/>
                <w:szCs w:val="18"/>
              </w:rPr>
              <w:t>Tak</w:t>
            </w:r>
            <w:r w:rsidR="00AB3245" w:rsidRPr="00CB496F">
              <w:rPr>
                <w:rFonts w:ascii="Verdana" w:hAnsi="Verdana" w:cs="Arial"/>
                <w:sz w:val="18"/>
                <w:szCs w:val="18"/>
              </w:rPr>
              <w:t xml:space="preserve"> </w:t>
            </w:r>
            <w:r w:rsidRPr="00CB496F">
              <w:rPr>
                <w:rFonts w:ascii="Verdana" w:hAnsi="Verdana" w:cs="Arial"/>
                <w:sz w:val="18"/>
                <w:szCs w:val="18"/>
              </w:rPr>
              <w:t>/</w:t>
            </w:r>
            <w:r w:rsidR="00AB3245" w:rsidRPr="00CB496F">
              <w:rPr>
                <w:rFonts w:ascii="Verdana" w:hAnsi="Verdana" w:cs="Arial"/>
                <w:sz w:val="18"/>
                <w:szCs w:val="18"/>
              </w:rPr>
              <w:t xml:space="preserve"> </w:t>
            </w:r>
            <w:r w:rsidRPr="00CB496F">
              <w:rPr>
                <w:rFonts w:ascii="Verdana" w:hAnsi="Verdana" w:cs="Arial"/>
                <w:sz w:val="18"/>
                <w:szCs w:val="18"/>
              </w:rPr>
              <w:t>nie</w:t>
            </w:r>
            <w:r w:rsidR="00AB3245" w:rsidRPr="00CB496F">
              <w:rPr>
                <w:rFonts w:ascii="Verdana" w:hAnsi="Verdana" w:cs="Arial"/>
                <w:sz w:val="18"/>
                <w:szCs w:val="18"/>
              </w:rPr>
              <w:t>*</w:t>
            </w:r>
          </w:p>
        </w:tc>
        <w:tc>
          <w:tcPr>
            <w:tcW w:w="2798" w:type="dxa"/>
            <w:vAlign w:val="center"/>
          </w:tcPr>
          <w:p w14:paraId="794D5D56" w14:textId="77777777" w:rsidR="003263A8" w:rsidRPr="00CB496F" w:rsidRDefault="003263A8" w:rsidP="003263A8">
            <w:pPr>
              <w:spacing w:before="120"/>
              <w:jc w:val="center"/>
              <w:rPr>
                <w:rFonts w:ascii="Verdana" w:hAnsi="Verdana" w:cs="Arial"/>
                <w:b/>
                <w:bCs/>
                <w:sz w:val="18"/>
                <w:szCs w:val="18"/>
              </w:rPr>
            </w:pPr>
          </w:p>
        </w:tc>
      </w:tr>
    </w:tbl>
    <w:p w14:paraId="4C509F22" w14:textId="77777777" w:rsidR="009F1377" w:rsidRDefault="009F1377">
      <w:r>
        <w:br w:type="page"/>
      </w:r>
    </w:p>
    <w:tbl>
      <w:tblPr>
        <w:tblW w:w="15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2126"/>
        <w:gridCol w:w="2127"/>
        <w:gridCol w:w="2798"/>
      </w:tblGrid>
      <w:tr w:rsidR="003263A8" w:rsidRPr="00CB496F" w14:paraId="0AF206CE" w14:textId="77777777" w:rsidTr="003263A8">
        <w:trPr>
          <w:trHeight w:val="567"/>
        </w:trPr>
        <w:tc>
          <w:tcPr>
            <w:tcW w:w="8075" w:type="dxa"/>
            <w:vAlign w:val="center"/>
          </w:tcPr>
          <w:p w14:paraId="4E79805F" w14:textId="5DBD902B" w:rsidR="003263A8" w:rsidRPr="009F67A2" w:rsidRDefault="003263A8" w:rsidP="003263A8">
            <w:pPr>
              <w:spacing w:before="120" w:after="240" w:line="276" w:lineRule="auto"/>
              <w:jc w:val="both"/>
              <w:rPr>
                <w:rFonts w:ascii="Verdana" w:hAnsi="Verdana"/>
                <w:b/>
                <w:bCs/>
                <w:sz w:val="18"/>
                <w:szCs w:val="18"/>
                <w:lang w:val="de-DE"/>
              </w:rPr>
            </w:pPr>
            <w:proofErr w:type="spellStart"/>
            <w:r w:rsidRPr="009F67A2">
              <w:rPr>
                <w:rFonts w:ascii="Verdana" w:hAnsi="Verdana"/>
                <w:b/>
                <w:bCs/>
                <w:sz w:val="18"/>
                <w:szCs w:val="18"/>
                <w:lang w:val="de-DE"/>
              </w:rPr>
              <w:lastRenderedPageBreak/>
              <w:t>Załącznik</w:t>
            </w:r>
            <w:proofErr w:type="spellEnd"/>
            <w:r w:rsidRPr="009F67A2">
              <w:rPr>
                <w:rFonts w:ascii="Verdana" w:hAnsi="Verdana"/>
                <w:b/>
                <w:bCs/>
                <w:sz w:val="18"/>
                <w:szCs w:val="18"/>
                <w:lang w:val="de-DE"/>
              </w:rPr>
              <w:t xml:space="preserve"> </w:t>
            </w:r>
            <w:proofErr w:type="spellStart"/>
            <w:r w:rsidRPr="009F67A2">
              <w:rPr>
                <w:rFonts w:ascii="Verdana" w:hAnsi="Verdana"/>
                <w:b/>
                <w:bCs/>
                <w:sz w:val="18"/>
                <w:szCs w:val="18"/>
                <w:lang w:val="de-DE"/>
              </w:rPr>
              <w:t>nr</w:t>
            </w:r>
            <w:proofErr w:type="spellEnd"/>
            <w:r w:rsidRPr="009F67A2">
              <w:rPr>
                <w:rFonts w:ascii="Verdana" w:hAnsi="Verdana"/>
                <w:b/>
                <w:bCs/>
                <w:sz w:val="18"/>
                <w:szCs w:val="18"/>
                <w:lang w:val="de-DE"/>
              </w:rPr>
              <w:t xml:space="preserve"> 1.</w:t>
            </w:r>
            <w:r w:rsidR="004A2A49">
              <w:rPr>
                <w:rFonts w:ascii="Verdana" w:hAnsi="Verdana"/>
                <w:b/>
                <w:bCs/>
                <w:sz w:val="18"/>
                <w:szCs w:val="18"/>
                <w:lang w:val="de-DE"/>
              </w:rPr>
              <w:t>F</w:t>
            </w:r>
            <w:r w:rsidRPr="009F67A2">
              <w:rPr>
                <w:rFonts w:ascii="Verdana" w:hAnsi="Verdana"/>
                <w:b/>
                <w:bCs/>
                <w:sz w:val="18"/>
                <w:szCs w:val="18"/>
                <w:lang w:val="de-DE"/>
              </w:rPr>
              <w:t xml:space="preserve">ERTMS </w:t>
            </w:r>
            <w:proofErr w:type="spellStart"/>
            <w:r w:rsidRPr="009F67A2">
              <w:rPr>
                <w:rFonts w:ascii="Verdana" w:hAnsi="Verdana"/>
                <w:b/>
                <w:bCs/>
                <w:sz w:val="18"/>
                <w:szCs w:val="18"/>
                <w:lang w:val="de-DE"/>
              </w:rPr>
              <w:t>pkt</w:t>
            </w:r>
            <w:proofErr w:type="spellEnd"/>
            <w:r w:rsidRPr="009F67A2">
              <w:rPr>
                <w:rFonts w:ascii="Verdana" w:hAnsi="Verdana"/>
                <w:b/>
                <w:bCs/>
                <w:sz w:val="18"/>
                <w:szCs w:val="18"/>
                <w:lang w:val="de-DE"/>
              </w:rPr>
              <w:t xml:space="preserve"> 3 </w:t>
            </w:r>
            <w:proofErr w:type="spellStart"/>
            <w:r w:rsidRPr="009F67A2">
              <w:rPr>
                <w:rFonts w:ascii="Verdana" w:hAnsi="Verdana"/>
                <w:b/>
                <w:bCs/>
                <w:sz w:val="18"/>
                <w:szCs w:val="18"/>
                <w:lang w:val="de-DE"/>
              </w:rPr>
              <w:t>lit</w:t>
            </w:r>
            <w:proofErr w:type="spellEnd"/>
            <w:r w:rsidRPr="009F67A2">
              <w:rPr>
                <w:rFonts w:ascii="Verdana" w:hAnsi="Verdana"/>
                <w:b/>
                <w:bCs/>
                <w:sz w:val="18"/>
                <w:szCs w:val="18"/>
                <w:lang w:val="de-DE"/>
              </w:rPr>
              <w:t>. e)</w:t>
            </w:r>
          </w:p>
          <w:p w14:paraId="0A78D956" w14:textId="3F4B518C" w:rsidR="003263A8" w:rsidRPr="00CB496F" w:rsidRDefault="009F1377" w:rsidP="009F1377">
            <w:pPr>
              <w:spacing w:after="120" w:line="276" w:lineRule="auto"/>
              <w:jc w:val="both"/>
              <w:rPr>
                <w:rFonts w:ascii="Verdana" w:hAnsi="Verdana"/>
                <w:sz w:val="18"/>
                <w:szCs w:val="18"/>
              </w:rPr>
            </w:pPr>
            <w:r w:rsidRPr="009F1377">
              <w:rPr>
                <w:rFonts w:ascii="Verdana" w:hAnsi="Verdana"/>
                <w:sz w:val="18"/>
                <w:szCs w:val="18"/>
              </w:rPr>
              <w:t>Dokumentacja odbiorcza Wykonawcy (producenta modernizacji) wykorzystana podczas modernizacji wraz z kartami pomiarowymi</w:t>
            </w:r>
          </w:p>
        </w:tc>
        <w:tc>
          <w:tcPr>
            <w:tcW w:w="2126" w:type="dxa"/>
            <w:vAlign w:val="center"/>
          </w:tcPr>
          <w:p w14:paraId="59366BF1" w14:textId="77777777" w:rsidR="003263A8" w:rsidRPr="00CB496F" w:rsidRDefault="003263A8" w:rsidP="003263A8">
            <w:pPr>
              <w:spacing w:before="120"/>
              <w:jc w:val="center"/>
              <w:rPr>
                <w:rFonts w:ascii="Verdana" w:hAnsi="Verdana" w:cs="Arial"/>
                <w:b/>
                <w:bCs/>
                <w:sz w:val="18"/>
                <w:szCs w:val="18"/>
              </w:rPr>
            </w:pPr>
          </w:p>
        </w:tc>
        <w:tc>
          <w:tcPr>
            <w:tcW w:w="2127" w:type="dxa"/>
            <w:vAlign w:val="center"/>
          </w:tcPr>
          <w:p w14:paraId="17D7E321" w14:textId="570EB697" w:rsidR="003263A8" w:rsidRPr="00CB496F" w:rsidRDefault="003263A8" w:rsidP="003263A8">
            <w:pPr>
              <w:spacing w:before="120"/>
              <w:jc w:val="center"/>
              <w:rPr>
                <w:rFonts w:ascii="Verdana" w:hAnsi="Verdana" w:cs="Arial"/>
                <w:sz w:val="18"/>
                <w:szCs w:val="18"/>
              </w:rPr>
            </w:pPr>
            <w:r w:rsidRPr="00CB496F">
              <w:rPr>
                <w:rFonts w:ascii="Verdana" w:hAnsi="Verdana" w:cs="Arial"/>
                <w:sz w:val="18"/>
                <w:szCs w:val="18"/>
              </w:rPr>
              <w:t>Tak</w:t>
            </w:r>
            <w:r w:rsidR="00AB3245" w:rsidRPr="00CB496F">
              <w:rPr>
                <w:rFonts w:ascii="Verdana" w:hAnsi="Verdana" w:cs="Arial"/>
                <w:sz w:val="18"/>
                <w:szCs w:val="18"/>
              </w:rPr>
              <w:t xml:space="preserve"> </w:t>
            </w:r>
            <w:r w:rsidRPr="00CB496F">
              <w:rPr>
                <w:rFonts w:ascii="Verdana" w:hAnsi="Verdana" w:cs="Arial"/>
                <w:sz w:val="18"/>
                <w:szCs w:val="18"/>
              </w:rPr>
              <w:t>/</w:t>
            </w:r>
            <w:r w:rsidR="00AB3245" w:rsidRPr="00CB496F">
              <w:rPr>
                <w:rFonts w:ascii="Verdana" w:hAnsi="Verdana" w:cs="Arial"/>
                <w:sz w:val="18"/>
                <w:szCs w:val="18"/>
              </w:rPr>
              <w:t xml:space="preserve"> </w:t>
            </w:r>
            <w:r w:rsidRPr="00CB496F">
              <w:rPr>
                <w:rFonts w:ascii="Verdana" w:hAnsi="Verdana" w:cs="Arial"/>
                <w:sz w:val="18"/>
                <w:szCs w:val="18"/>
              </w:rPr>
              <w:t>nie</w:t>
            </w:r>
            <w:r w:rsidR="00AB3245" w:rsidRPr="00CB496F">
              <w:rPr>
                <w:rFonts w:ascii="Verdana" w:hAnsi="Verdana" w:cs="Arial"/>
                <w:sz w:val="18"/>
                <w:szCs w:val="18"/>
              </w:rPr>
              <w:t>*</w:t>
            </w:r>
          </w:p>
        </w:tc>
        <w:tc>
          <w:tcPr>
            <w:tcW w:w="2798" w:type="dxa"/>
            <w:vAlign w:val="center"/>
          </w:tcPr>
          <w:p w14:paraId="50313604" w14:textId="77777777" w:rsidR="003263A8" w:rsidRPr="00CB496F" w:rsidRDefault="003263A8" w:rsidP="003263A8">
            <w:pPr>
              <w:spacing w:before="120"/>
              <w:jc w:val="center"/>
              <w:rPr>
                <w:rFonts w:ascii="Verdana" w:hAnsi="Verdana" w:cs="Arial"/>
                <w:b/>
                <w:bCs/>
                <w:sz w:val="18"/>
                <w:szCs w:val="18"/>
              </w:rPr>
            </w:pPr>
          </w:p>
        </w:tc>
      </w:tr>
      <w:tr w:rsidR="003263A8" w:rsidRPr="00CB496F" w14:paraId="607CB804" w14:textId="77777777" w:rsidTr="003263A8">
        <w:trPr>
          <w:trHeight w:val="567"/>
        </w:trPr>
        <w:tc>
          <w:tcPr>
            <w:tcW w:w="8075" w:type="dxa"/>
            <w:vAlign w:val="center"/>
          </w:tcPr>
          <w:p w14:paraId="6BC4902B" w14:textId="1BB135AE" w:rsidR="003263A8" w:rsidRPr="00CB496F" w:rsidRDefault="006D5765" w:rsidP="009F1377">
            <w:pPr>
              <w:spacing w:before="120" w:after="240" w:line="276" w:lineRule="auto"/>
              <w:jc w:val="both"/>
              <w:rPr>
                <w:rFonts w:ascii="Verdana" w:hAnsi="Verdana"/>
                <w:b/>
                <w:bCs/>
                <w:sz w:val="18"/>
                <w:szCs w:val="18"/>
              </w:rPr>
            </w:pPr>
            <w:r w:rsidRPr="00CB496F">
              <w:br w:type="page"/>
            </w:r>
            <w:r w:rsidR="003263A8" w:rsidRPr="00CB496F">
              <w:rPr>
                <w:rFonts w:ascii="Verdana" w:hAnsi="Verdana"/>
                <w:b/>
                <w:bCs/>
                <w:sz w:val="18"/>
                <w:szCs w:val="18"/>
              </w:rPr>
              <w:t>Załącznik nr 1.</w:t>
            </w:r>
            <w:r w:rsidR="004A2A49">
              <w:rPr>
                <w:rFonts w:ascii="Verdana" w:hAnsi="Verdana"/>
                <w:b/>
                <w:bCs/>
                <w:sz w:val="18"/>
                <w:szCs w:val="18"/>
              </w:rPr>
              <w:t>F</w:t>
            </w:r>
            <w:r w:rsidR="003263A8" w:rsidRPr="00CB496F">
              <w:rPr>
                <w:rFonts w:ascii="Verdana" w:hAnsi="Verdana"/>
                <w:b/>
                <w:bCs/>
                <w:sz w:val="18"/>
                <w:szCs w:val="18"/>
              </w:rPr>
              <w:t>ERTMS pkt 3 lit. f)</w:t>
            </w:r>
          </w:p>
          <w:p w14:paraId="7BA8ECD5" w14:textId="451E0DD0" w:rsidR="003263A8" w:rsidRPr="00CB496F" w:rsidRDefault="009F1377" w:rsidP="009F1377">
            <w:pPr>
              <w:spacing w:after="120" w:line="276" w:lineRule="auto"/>
              <w:jc w:val="both"/>
              <w:rPr>
                <w:rFonts w:ascii="Verdana" w:hAnsi="Verdana"/>
                <w:sz w:val="18"/>
                <w:szCs w:val="18"/>
              </w:rPr>
            </w:pPr>
            <w:r w:rsidRPr="009F1377">
              <w:rPr>
                <w:rFonts w:ascii="Verdana" w:hAnsi="Verdana"/>
                <w:sz w:val="18"/>
                <w:szCs w:val="18"/>
              </w:rPr>
              <w:t>Dokumentację Techniczno-Ruchową (DTR) Lokomotywy i jej podzespołów - powyższy wymóg będzie spełniony poprzez dostarczenie przez Wykonawcę aktualizacji ww. dokumentacji w języku polskim - w ilości 1 egzemplarz </w:t>
            </w:r>
          </w:p>
        </w:tc>
        <w:tc>
          <w:tcPr>
            <w:tcW w:w="2126" w:type="dxa"/>
            <w:vAlign w:val="center"/>
          </w:tcPr>
          <w:p w14:paraId="1A928F62" w14:textId="77777777" w:rsidR="003263A8" w:rsidRPr="00CB496F" w:rsidRDefault="003263A8" w:rsidP="003263A8">
            <w:pPr>
              <w:spacing w:before="120"/>
              <w:jc w:val="center"/>
              <w:rPr>
                <w:rFonts w:ascii="Verdana" w:hAnsi="Verdana" w:cs="Arial"/>
                <w:b/>
                <w:bCs/>
                <w:sz w:val="18"/>
                <w:szCs w:val="18"/>
              </w:rPr>
            </w:pPr>
          </w:p>
        </w:tc>
        <w:tc>
          <w:tcPr>
            <w:tcW w:w="2127" w:type="dxa"/>
            <w:vAlign w:val="center"/>
          </w:tcPr>
          <w:p w14:paraId="03935A94" w14:textId="235AB0A1" w:rsidR="003263A8" w:rsidRPr="00CB496F" w:rsidRDefault="003263A8" w:rsidP="003263A8">
            <w:pPr>
              <w:spacing w:before="120"/>
              <w:jc w:val="center"/>
              <w:rPr>
                <w:rFonts w:ascii="Verdana" w:hAnsi="Verdana" w:cs="Arial"/>
                <w:sz w:val="18"/>
                <w:szCs w:val="18"/>
              </w:rPr>
            </w:pPr>
            <w:r w:rsidRPr="00CB496F">
              <w:rPr>
                <w:rFonts w:ascii="Verdana" w:hAnsi="Verdana" w:cs="Arial"/>
                <w:sz w:val="18"/>
                <w:szCs w:val="18"/>
              </w:rPr>
              <w:t>Tak</w:t>
            </w:r>
            <w:r w:rsidR="00AB3245" w:rsidRPr="00CB496F">
              <w:rPr>
                <w:rFonts w:ascii="Verdana" w:hAnsi="Verdana" w:cs="Arial"/>
                <w:sz w:val="18"/>
                <w:szCs w:val="18"/>
              </w:rPr>
              <w:t xml:space="preserve"> </w:t>
            </w:r>
            <w:r w:rsidRPr="00CB496F">
              <w:rPr>
                <w:rFonts w:ascii="Verdana" w:hAnsi="Verdana" w:cs="Arial"/>
                <w:sz w:val="18"/>
                <w:szCs w:val="18"/>
              </w:rPr>
              <w:t>/</w:t>
            </w:r>
            <w:r w:rsidR="00AB3245" w:rsidRPr="00CB496F">
              <w:rPr>
                <w:rFonts w:ascii="Verdana" w:hAnsi="Verdana" w:cs="Arial"/>
                <w:sz w:val="18"/>
                <w:szCs w:val="18"/>
              </w:rPr>
              <w:t xml:space="preserve"> </w:t>
            </w:r>
            <w:r w:rsidRPr="00CB496F">
              <w:rPr>
                <w:rFonts w:ascii="Verdana" w:hAnsi="Verdana" w:cs="Arial"/>
                <w:sz w:val="18"/>
                <w:szCs w:val="18"/>
              </w:rPr>
              <w:t>nie</w:t>
            </w:r>
            <w:r w:rsidR="00AB3245" w:rsidRPr="00CB496F">
              <w:rPr>
                <w:rFonts w:ascii="Verdana" w:hAnsi="Verdana" w:cs="Arial"/>
                <w:sz w:val="18"/>
                <w:szCs w:val="18"/>
              </w:rPr>
              <w:t>*</w:t>
            </w:r>
          </w:p>
        </w:tc>
        <w:tc>
          <w:tcPr>
            <w:tcW w:w="2798" w:type="dxa"/>
            <w:vAlign w:val="center"/>
          </w:tcPr>
          <w:p w14:paraId="4706872E" w14:textId="77777777" w:rsidR="003263A8" w:rsidRPr="00CB496F" w:rsidRDefault="003263A8" w:rsidP="003263A8">
            <w:pPr>
              <w:spacing w:before="120"/>
              <w:jc w:val="center"/>
              <w:rPr>
                <w:rFonts w:ascii="Verdana" w:hAnsi="Verdana" w:cs="Arial"/>
                <w:b/>
                <w:bCs/>
                <w:sz w:val="18"/>
                <w:szCs w:val="18"/>
              </w:rPr>
            </w:pPr>
          </w:p>
        </w:tc>
      </w:tr>
      <w:tr w:rsidR="003263A8" w:rsidRPr="00CB496F" w14:paraId="7242F081" w14:textId="77777777" w:rsidTr="003263A8">
        <w:trPr>
          <w:trHeight w:val="567"/>
        </w:trPr>
        <w:tc>
          <w:tcPr>
            <w:tcW w:w="8075" w:type="dxa"/>
            <w:vAlign w:val="center"/>
          </w:tcPr>
          <w:p w14:paraId="4C6D1514" w14:textId="5D83B78E" w:rsidR="003263A8" w:rsidRPr="00CB496F" w:rsidRDefault="003263A8" w:rsidP="009F1377">
            <w:pPr>
              <w:spacing w:before="120" w:after="240" w:line="276" w:lineRule="auto"/>
              <w:jc w:val="both"/>
              <w:rPr>
                <w:rFonts w:ascii="Verdana" w:hAnsi="Verdana"/>
                <w:b/>
                <w:bCs/>
                <w:sz w:val="18"/>
                <w:szCs w:val="18"/>
              </w:rPr>
            </w:pPr>
            <w:r w:rsidRPr="00CB496F">
              <w:rPr>
                <w:rFonts w:ascii="Verdana" w:hAnsi="Verdana"/>
                <w:b/>
                <w:bCs/>
                <w:sz w:val="18"/>
                <w:szCs w:val="18"/>
              </w:rPr>
              <w:t>Załącznik nr 1.</w:t>
            </w:r>
            <w:r w:rsidR="004A2A49">
              <w:rPr>
                <w:rFonts w:ascii="Verdana" w:hAnsi="Verdana"/>
                <w:b/>
                <w:bCs/>
                <w:sz w:val="18"/>
                <w:szCs w:val="18"/>
              </w:rPr>
              <w:t>F</w:t>
            </w:r>
            <w:r w:rsidRPr="00CB496F">
              <w:rPr>
                <w:rFonts w:ascii="Verdana" w:hAnsi="Verdana"/>
                <w:b/>
                <w:bCs/>
                <w:sz w:val="18"/>
                <w:szCs w:val="18"/>
              </w:rPr>
              <w:t>ERTMS pkt 3 lit. g)</w:t>
            </w:r>
          </w:p>
          <w:p w14:paraId="2BAC5629" w14:textId="085343A1" w:rsidR="003263A8" w:rsidRPr="00CB496F" w:rsidRDefault="009F1377" w:rsidP="009F1377">
            <w:pPr>
              <w:spacing w:after="120" w:line="276" w:lineRule="auto"/>
              <w:jc w:val="both"/>
              <w:rPr>
                <w:rFonts w:ascii="Verdana" w:hAnsi="Verdana"/>
                <w:sz w:val="18"/>
                <w:szCs w:val="18"/>
              </w:rPr>
            </w:pPr>
            <w:r w:rsidRPr="009F1377">
              <w:rPr>
                <w:rFonts w:ascii="Verdana" w:eastAsia="SimSun" w:hAnsi="Verdana" w:cs="Arial"/>
                <w:sz w:val="18"/>
                <w:szCs w:val="18"/>
                <w:lang w:eastAsia="ar-SA"/>
              </w:rPr>
              <w:t>Podręcznik obsługi dla maszynisty- powyższy wymóg będzie spełniony poprzez dostarczenie przez Wykonawcę aktualizacji ww. dokumentacji w języku polskim - w ilości 1 egzemplarz</w:t>
            </w:r>
          </w:p>
        </w:tc>
        <w:tc>
          <w:tcPr>
            <w:tcW w:w="2126" w:type="dxa"/>
            <w:vAlign w:val="center"/>
          </w:tcPr>
          <w:p w14:paraId="0D721B2B" w14:textId="77777777" w:rsidR="003263A8" w:rsidRPr="00CB496F" w:rsidRDefault="003263A8" w:rsidP="003263A8">
            <w:pPr>
              <w:spacing w:before="120"/>
              <w:jc w:val="center"/>
              <w:rPr>
                <w:rFonts w:ascii="Verdana" w:hAnsi="Verdana" w:cs="Arial"/>
                <w:b/>
                <w:bCs/>
                <w:sz w:val="18"/>
                <w:szCs w:val="18"/>
              </w:rPr>
            </w:pPr>
          </w:p>
        </w:tc>
        <w:tc>
          <w:tcPr>
            <w:tcW w:w="2127" w:type="dxa"/>
            <w:vAlign w:val="center"/>
          </w:tcPr>
          <w:p w14:paraId="6D8903E7" w14:textId="05A277D0" w:rsidR="003263A8" w:rsidRPr="00CB496F" w:rsidRDefault="003263A8" w:rsidP="003263A8">
            <w:pPr>
              <w:spacing w:before="120"/>
              <w:jc w:val="center"/>
              <w:rPr>
                <w:rFonts w:ascii="Verdana" w:hAnsi="Verdana" w:cs="Arial"/>
                <w:sz w:val="18"/>
                <w:szCs w:val="18"/>
              </w:rPr>
            </w:pPr>
            <w:r w:rsidRPr="00CB496F">
              <w:rPr>
                <w:rFonts w:ascii="Verdana" w:hAnsi="Verdana" w:cs="Arial"/>
                <w:sz w:val="18"/>
                <w:szCs w:val="18"/>
              </w:rPr>
              <w:t>Tak</w:t>
            </w:r>
            <w:r w:rsidR="00AB3245" w:rsidRPr="00CB496F">
              <w:rPr>
                <w:rFonts w:ascii="Verdana" w:hAnsi="Verdana" w:cs="Arial"/>
                <w:sz w:val="18"/>
                <w:szCs w:val="18"/>
              </w:rPr>
              <w:t xml:space="preserve"> </w:t>
            </w:r>
            <w:r w:rsidRPr="00CB496F">
              <w:rPr>
                <w:rFonts w:ascii="Verdana" w:hAnsi="Verdana" w:cs="Arial"/>
                <w:sz w:val="18"/>
                <w:szCs w:val="18"/>
              </w:rPr>
              <w:t>/</w:t>
            </w:r>
            <w:r w:rsidR="00AB3245" w:rsidRPr="00CB496F">
              <w:rPr>
                <w:rFonts w:ascii="Verdana" w:hAnsi="Verdana" w:cs="Arial"/>
                <w:sz w:val="18"/>
                <w:szCs w:val="18"/>
              </w:rPr>
              <w:t xml:space="preserve"> </w:t>
            </w:r>
            <w:r w:rsidRPr="00CB496F">
              <w:rPr>
                <w:rFonts w:ascii="Verdana" w:hAnsi="Verdana" w:cs="Arial"/>
                <w:sz w:val="18"/>
                <w:szCs w:val="18"/>
              </w:rPr>
              <w:t>nie</w:t>
            </w:r>
            <w:r w:rsidR="00AB3245" w:rsidRPr="00CB496F">
              <w:rPr>
                <w:rFonts w:ascii="Verdana" w:hAnsi="Verdana" w:cs="Arial"/>
                <w:sz w:val="18"/>
                <w:szCs w:val="18"/>
              </w:rPr>
              <w:t>*</w:t>
            </w:r>
          </w:p>
        </w:tc>
        <w:tc>
          <w:tcPr>
            <w:tcW w:w="2798" w:type="dxa"/>
            <w:vAlign w:val="center"/>
          </w:tcPr>
          <w:p w14:paraId="3C67B977" w14:textId="77777777" w:rsidR="003263A8" w:rsidRPr="00CB496F" w:rsidRDefault="003263A8" w:rsidP="003263A8">
            <w:pPr>
              <w:spacing w:before="120"/>
              <w:jc w:val="center"/>
              <w:rPr>
                <w:rFonts w:ascii="Verdana" w:hAnsi="Verdana" w:cs="Arial"/>
                <w:b/>
                <w:bCs/>
                <w:sz w:val="18"/>
                <w:szCs w:val="18"/>
              </w:rPr>
            </w:pPr>
          </w:p>
        </w:tc>
      </w:tr>
      <w:tr w:rsidR="003263A8" w:rsidRPr="00CB496F" w14:paraId="19D546FA" w14:textId="77777777" w:rsidTr="003263A8">
        <w:trPr>
          <w:trHeight w:val="567"/>
        </w:trPr>
        <w:tc>
          <w:tcPr>
            <w:tcW w:w="8075" w:type="dxa"/>
            <w:vAlign w:val="center"/>
          </w:tcPr>
          <w:p w14:paraId="37E0FFD7" w14:textId="2125BB5F" w:rsidR="003263A8" w:rsidRPr="00CB496F" w:rsidRDefault="003263A8" w:rsidP="003263A8">
            <w:pPr>
              <w:spacing w:before="120" w:after="240" w:line="276" w:lineRule="auto"/>
              <w:jc w:val="both"/>
              <w:rPr>
                <w:rFonts w:ascii="Verdana" w:hAnsi="Verdana"/>
                <w:b/>
                <w:bCs/>
                <w:sz w:val="18"/>
                <w:szCs w:val="18"/>
              </w:rPr>
            </w:pPr>
            <w:r w:rsidRPr="00CB496F">
              <w:rPr>
                <w:rFonts w:ascii="Verdana" w:hAnsi="Verdana"/>
                <w:b/>
                <w:bCs/>
                <w:sz w:val="18"/>
                <w:szCs w:val="18"/>
              </w:rPr>
              <w:t>Załącznik nr 1.</w:t>
            </w:r>
            <w:r w:rsidR="004A2A49">
              <w:rPr>
                <w:rFonts w:ascii="Verdana" w:hAnsi="Verdana"/>
                <w:b/>
                <w:bCs/>
                <w:sz w:val="18"/>
                <w:szCs w:val="18"/>
              </w:rPr>
              <w:t>F</w:t>
            </w:r>
            <w:r w:rsidRPr="00CB496F">
              <w:rPr>
                <w:rFonts w:ascii="Verdana" w:hAnsi="Verdana"/>
                <w:b/>
                <w:bCs/>
                <w:sz w:val="18"/>
                <w:szCs w:val="18"/>
              </w:rPr>
              <w:t>ERTMS pkt 3 lit. h)</w:t>
            </w:r>
          </w:p>
          <w:p w14:paraId="7DAA1F9B" w14:textId="52873796" w:rsidR="003263A8" w:rsidRPr="00CB496F" w:rsidRDefault="009F1377" w:rsidP="003263A8">
            <w:pPr>
              <w:spacing w:after="120" w:line="276" w:lineRule="auto"/>
              <w:rPr>
                <w:rFonts w:ascii="Verdana" w:hAnsi="Verdana"/>
                <w:sz w:val="18"/>
                <w:szCs w:val="18"/>
              </w:rPr>
            </w:pPr>
            <w:r w:rsidRPr="009F1377">
              <w:rPr>
                <w:rFonts w:ascii="Verdana" w:hAnsi="Verdana"/>
                <w:sz w:val="18"/>
                <w:szCs w:val="18"/>
              </w:rPr>
              <w:t>Raport z oceny bezpieczeństwa (raport </w:t>
            </w:r>
            <w:proofErr w:type="spellStart"/>
            <w:r w:rsidRPr="009F1377">
              <w:rPr>
                <w:rFonts w:ascii="Verdana" w:hAnsi="Verdana"/>
                <w:sz w:val="18"/>
                <w:szCs w:val="18"/>
              </w:rPr>
              <w:t>Asbo</w:t>
            </w:r>
            <w:proofErr w:type="spellEnd"/>
            <w:r w:rsidRPr="009F1377">
              <w:rPr>
                <w:rFonts w:ascii="Verdana" w:hAnsi="Verdana"/>
                <w:sz w:val="18"/>
                <w:szCs w:val="18"/>
              </w:rPr>
              <w:t>) w języku polskim - w ilości 1 egzemplarz</w:t>
            </w:r>
          </w:p>
        </w:tc>
        <w:tc>
          <w:tcPr>
            <w:tcW w:w="2126" w:type="dxa"/>
            <w:vAlign w:val="center"/>
          </w:tcPr>
          <w:p w14:paraId="028B738D" w14:textId="77777777" w:rsidR="003263A8" w:rsidRPr="00CB496F" w:rsidRDefault="003263A8" w:rsidP="003263A8">
            <w:pPr>
              <w:spacing w:before="120"/>
              <w:jc w:val="center"/>
              <w:rPr>
                <w:rFonts w:ascii="Verdana" w:hAnsi="Verdana" w:cs="Arial"/>
                <w:b/>
                <w:bCs/>
                <w:sz w:val="18"/>
                <w:szCs w:val="18"/>
              </w:rPr>
            </w:pPr>
          </w:p>
        </w:tc>
        <w:tc>
          <w:tcPr>
            <w:tcW w:w="2127" w:type="dxa"/>
            <w:vAlign w:val="center"/>
          </w:tcPr>
          <w:p w14:paraId="3ADC8D9D" w14:textId="06671AFC" w:rsidR="003263A8" w:rsidRPr="00CB496F" w:rsidRDefault="003263A8" w:rsidP="003263A8">
            <w:pPr>
              <w:spacing w:before="120"/>
              <w:jc w:val="center"/>
              <w:rPr>
                <w:rFonts w:ascii="Verdana" w:hAnsi="Verdana" w:cs="Arial"/>
                <w:sz w:val="18"/>
                <w:szCs w:val="18"/>
              </w:rPr>
            </w:pPr>
            <w:r w:rsidRPr="00CB496F">
              <w:rPr>
                <w:rFonts w:ascii="Verdana" w:hAnsi="Verdana" w:cs="Arial"/>
                <w:sz w:val="18"/>
                <w:szCs w:val="18"/>
              </w:rPr>
              <w:t>Tak</w:t>
            </w:r>
            <w:r w:rsidR="00AB3245" w:rsidRPr="00CB496F">
              <w:rPr>
                <w:rFonts w:ascii="Verdana" w:hAnsi="Verdana" w:cs="Arial"/>
                <w:sz w:val="18"/>
                <w:szCs w:val="18"/>
              </w:rPr>
              <w:t xml:space="preserve"> </w:t>
            </w:r>
            <w:r w:rsidRPr="00CB496F">
              <w:rPr>
                <w:rFonts w:ascii="Verdana" w:hAnsi="Verdana" w:cs="Arial"/>
                <w:sz w:val="18"/>
                <w:szCs w:val="18"/>
              </w:rPr>
              <w:t>/</w:t>
            </w:r>
            <w:r w:rsidR="00AB3245" w:rsidRPr="00CB496F">
              <w:rPr>
                <w:rFonts w:ascii="Verdana" w:hAnsi="Verdana" w:cs="Arial"/>
                <w:sz w:val="18"/>
                <w:szCs w:val="18"/>
              </w:rPr>
              <w:t xml:space="preserve"> </w:t>
            </w:r>
            <w:r w:rsidRPr="00CB496F">
              <w:rPr>
                <w:rFonts w:ascii="Verdana" w:hAnsi="Verdana" w:cs="Arial"/>
                <w:sz w:val="18"/>
                <w:szCs w:val="18"/>
              </w:rPr>
              <w:t>nie</w:t>
            </w:r>
            <w:r w:rsidR="00AB3245" w:rsidRPr="00CB496F">
              <w:rPr>
                <w:rFonts w:ascii="Verdana" w:hAnsi="Verdana" w:cs="Arial"/>
                <w:sz w:val="18"/>
                <w:szCs w:val="18"/>
              </w:rPr>
              <w:t>*</w:t>
            </w:r>
          </w:p>
        </w:tc>
        <w:tc>
          <w:tcPr>
            <w:tcW w:w="2798" w:type="dxa"/>
            <w:vAlign w:val="center"/>
          </w:tcPr>
          <w:p w14:paraId="3A318C04" w14:textId="77777777" w:rsidR="003263A8" w:rsidRPr="00CB496F" w:rsidRDefault="003263A8" w:rsidP="003263A8">
            <w:pPr>
              <w:spacing w:before="120"/>
              <w:jc w:val="center"/>
              <w:rPr>
                <w:rFonts w:ascii="Verdana" w:hAnsi="Verdana" w:cs="Arial"/>
                <w:b/>
                <w:bCs/>
                <w:sz w:val="18"/>
                <w:szCs w:val="18"/>
              </w:rPr>
            </w:pPr>
          </w:p>
        </w:tc>
      </w:tr>
      <w:tr w:rsidR="003263A8" w:rsidRPr="00CB496F" w14:paraId="5612BF4F" w14:textId="77777777" w:rsidTr="003263A8">
        <w:trPr>
          <w:trHeight w:val="567"/>
        </w:trPr>
        <w:tc>
          <w:tcPr>
            <w:tcW w:w="8075" w:type="dxa"/>
            <w:vAlign w:val="center"/>
          </w:tcPr>
          <w:p w14:paraId="1BEECA6D" w14:textId="3F91FDDC" w:rsidR="003263A8" w:rsidRPr="00CB496F" w:rsidRDefault="003263A8" w:rsidP="003263A8">
            <w:pPr>
              <w:spacing w:before="120" w:after="240" w:line="276" w:lineRule="auto"/>
              <w:jc w:val="both"/>
              <w:rPr>
                <w:rFonts w:ascii="Verdana" w:hAnsi="Verdana"/>
                <w:b/>
                <w:bCs/>
                <w:sz w:val="18"/>
                <w:szCs w:val="18"/>
              </w:rPr>
            </w:pPr>
            <w:r w:rsidRPr="00CB496F">
              <w:rPr>
                <w:rFonts w:ascii="Verdana" w:hAnsi="Verdana"/>
                <w:b/>
                <w:bCs/>
                <w:sz w:val="18"/>
                <w:szCs w:val="18"/>
              </w:rPr>
              <w:t>Załącznik nr 1.</w:t>
            </w:r>
            <w:r w:rsidR="004A2A49">
              <w:rPr>
                <w:rFonts w:ascii="Verdana" w:hAnsi="Verdana"/>
                <w:b/>
                <w:bCs/>
                <w:sz w:val="18"/>
                <w:szCs w:val="18"/>
              </w:rPr>
              <w:t>F</w:t>
            </w:r>
            <w:r w:rsidRPr="00CB496F">
              <w:rPr>
                <w:rFonts w:ascii="Verdana" w:hAnsi="Verdana"/>
                <w:b/>
                <w:bCs/>
                <w:sz w:val="18"/>
                <w:szCs w:val="18"/>
              </w:rPr>
              <w:t>ERTMS pkt 3 lit. i)</w:t>
            </w:r>
          </w:p>
          <w:p w14:paraId="79B46ED2" w14:textId="6A73C791" w:rsidR="003263A8" w:rsidRPr="00CB496F" w:rsidRDefault="009F1377" w:rsidP="009F1377">
            <w:pPr>
              <w:spacing w:after="120" w:line="276" w:lineRule="auto"/>
              <w:jc w:val="both"/>
              <w:rPr>
                <w:rFonts w:ascii="Verdana" w:hAnsi="Verdana"/>
                <w:sz w:val="18"/>
                <w:szCs w:val="18"/>
              </w:rPr>
            </w:pPr>
            <w:r w:rsidRPr="009F1377">
              <w:rPr>
                <w:rFonts w:ascii="Verdana" w:hAnsi="Verdana"/>
                <w:sz w:val="18"/>
                <w:szCs w:val="18"/>
              </w:rPr>
              <w:t>Aktualizacja istniejącej Dokumentacji Systemu Utrzymania (DSU) (dostarczonej i uprzednio zatwierdzonej przez ECM), dla Lokomotyw, w zakresie przeprowadzonej modernizacji, której dotyczy niniejsza Umowa - w ilości 1 egzemplarz  </w:t>
            </w:r>
          </w:p>
        </w:tc>
        <w:tc>
          <w:tcPr>
            <w:tcW w:w="2126" w:type="dxa"/>
            <w:vAlign w:val="center"/>
          </w:tcPr>
          <w:p w14:paraId="1A0C656D" w14:textId="77777777" w:rsidR="003263A8" w:rsidRPr="00CB496F" w:rsidRDefault="003263A8" w:rsidP="003263A8">
            <w:pPr>
              <w:spacing w:before="120"/>
              <w:jc w:val="center"/>
              <w:rPr>
                <w:rFonts w:ascii="Verdana" w:hAnsi="Verdana" w:cs="Arial"/>
                <w:b/>
                <w:bCs/>
                <w:sz w:val="18"/>
                <w:szCs w:val="18"/>
              </w:rPr>
            </w:pPr>
          </w:p>
        </w:tc>
        <w:tc>
          <w:tcPr>
            <w:tcW w:w="2127" w:type="dxa"/>
            <w:vAlign w:val="center"/>
          </w:tcPr>
          <w:p w14:paraId="689BD93E" w14:textId="7775425C" w:rsidR="003263A8" w:rsidRPr="00CB496F" w:rsidRDefault="003263A8" w:rsidP="003263A8">
            <w:pPr>
              <w:spacing w:before="120"/>
              <w:jc w:val="center"/>
              <w:rPr>
                <w:rFonts w:ascii="Verdana" w:hAnsi="Verdana" w:cs="Arial"/>
                <w:sz w:val="18"/>
                <w:szCs w:val="18"/>
              </w:rPr>
            </w:pPr>
            <w:r w:rsidRPr="00CB496F">
              <w:rPr>
                <w:rFonts w:ascii="Verdana" w:hAnsi="Verdana" w:cs="Arial"/>
                <w:sz w:val="18"/>
                <w:szCs w:val="18"/>
              </w:rPr>
              <w:t>Tak</w:t>
            </w:r>
            <w:r w:rsidR="00AB3245" w:rsidRPr="00CB496F">
              <w:rPr>
                <w:rFonts w:ascii="Verdana" w:hAnsi="Verdana" w:cs="Arial"/>
                <w:sz w:val="18"/>
                <w:szCs w:val="18"/>
              </w:rPr>
              <w:t xml:space="preserve"> </w:t>
            </w:r>
            <w:r w:rsidRPr="00CB496F">
              <w:rPr>
                <w:rFonts w:ascii="Verdana" w:hAnsi="Verdana" w:cs="Arial"/>
                <w:sz w:val="18"/>
                <w:szCs w:val="18"/>
              </w:rPr>
              <w:t>/</w:t>
            </w:r>
            <w:r w:rsidR="00AB3245" w:rsidRPr="00CB496F">
              <w:rPr>
                <w:rFonts w:ascii="Verdana" w:hAnsi="Verdana" w:cs="Arial"/>
                <w:sz w:val="18"/>
                <w:szCs w:val="18"/>
              </w:rPr>
              <w:t xml:space="preserve"> </w:t>
            </w:r>
            <w:r w:rsidRPr="00CB496F">
              <w:rPr>
                <w:rFonts w:ascii="Verdana" w:hAnsi="Verdana" w:cs="Arial"/>
                <w:sz w:val="18"/>
                <w:szCs w:val="18"/>
              </w:rPr>
              <w:t>nie</w:t>
            </w:r>
            <w:r w:rsidR="00AB3245" w:rsidRPr="00CB496F">
              <w:rPr>
                <w:rFonts w:ascii="Verdana" w:hAnsi="Verdana" w:cs="Arial"/>
                <w:sz w:val="18"/>
                <w:szCs w:val="18"/>
              </w:rPr>
              <w:t>*</w:t>
            </w:r>
          </w:p>
        </w:tc>
        <w:tc>
          <w:tcPr>
            <w:tcW w:w="2798" w:type="dxa"/>
            <w:vAlign w:val="center"/>
          </w:tcPr>
          <w:p w14:paraId="3DEA06C6" w14:textId="77777777" w:rsidR="003263A8" w:rsidRPr="00CB496F" w:rsidRDefault="003263A8" w:rsidP="003263A8">
            <w:pPr>
              <w:spacing w:before="120"/>
              <w:jc w:val="center"/>
              <w:rPr>
                <w:rFonts w:ascii="Verdana" w:hAnsi="Verdana" w:cs="Arial"/>
                <w:b/>
                <w:bCs/>
                <w:sz w:val="18"/>
                <w:szCs w:val="18"/>
              </w:rPr>
            </w:pPr>
          </w:p>
        </w:tc>
      </w:tr>
      <w:tr w:rsidR="003263A8" w:rsidRPr="00CB496F" w14:paraId="0B1B4DFB" w14:textId="77777777" w:rsidTr="003263A8">
        <w:trPr>
          <w:trHeight w:val="567"/>
        </w:trPr>
        <w:tc>
          <w:tcPr>
            <w:tcW w:w="8075" w:type="dxa"/>
            <w:vAlign w:val="center"/>
          </w:tcPr>
          <w:p w14:paraId="12845ACF" w14:textId="5EC4AC4C" w:rsidR="003263A8" w:rsidRPr="00CB496F" w:rsidRDefault="003263A8" w:rsidP="003263A8">
            <w:pPr>
              <w:spacing w:before="120" w:after="240" w:line="276" w:lineRule="auto"/>
              <w:jc w:val="both"/>
              <w:rPr>
                <w:rFonts w:ascii="Verdana" w:hAnsi="Verdana"/>
                <w:b/>
                <w:bCs/>
                <w:sz w:val="18"/>
                <w:szCs w:val="18"/>
              </w:rPr>
            </w:pPr>
            <w:r w:rsidRPr="00CB496F">
              <w:rPr>
                <w:rFonts w:ascii="Verdana" w:hAnsi="Verdana"/>
                <w:b/>
                <w:bCs/>
                <w:sz w:val="18"/>
                <w:szCs w:val="18"/>
              </w:rPr>
              <w:t>Załącznik nr 1.</w:t>
            </w:r>
            <w:r w:rsidR="004A2A49">
              <w:rPr>
                <w:rFonts w:ascii="Verdana" w:hAnsi="Verdana"/>
                <w:b/>
                <w:bCs/>
                <w:sz w:val="18"/>
                <w:szCs w:val="18"/>
              </w:rPr>
              <w:t>F</w:t>
            </w:r>
            <w:r w:rsidRPr="00CB496F">
              <w:rPr>
                <w:rFonts w:ascii="Verdana" w:hAnsi="Verdana"/>
                <w:b/>
                <w:bCs/>
                <w:sz w:val="18"/>
                <w:szCs w:val="18"/>
              </w:rPr>
              <w:t>ERTMS pkt 3 lit. j)</w:t>
            </w:r>
          </w:p>
          <w:p w14:paraId="28420A53" w14:textId="6D82E6D7" w:rsidR="003263A8" w:rsidRPr="00CB496F" w:rsidRDefault="002A4501" w:rsidP="003263A8">
            <w:pPr>
              <w:spacing w:after="120" w:line="276" w:lineRule="auto"/>
              <w:rPr>
                <w:rFonts w:ascii="Verdana" w:hAnsi="Verdana"/>
                <w:sz w:val="18"/>
                <w:szCs w:val="18"/>
              </w:rPr>
            </w:pPr>
            <w:r w:rsidRPr="002A4501">
              <w:rPr>
                <w:rFonts w:ascii="Verdana" w:hAnsi="Verdana"/>
                <w:sz w:val="18"/>
                <w:szCs w:val="18"/>
              </w:rPr>
              <w:t>Kartę gwarancyjną oraz warunki gwarancji</w:t>
            </w:r>
            <w:r>
              <w:rPr>
                <w:rFonts w:ascii="Verdana" w:hAnsi="Verdana"/>
                <w:sz w:val="18"/>
                <w:szCs w:val="18"/>
              </w:rPr>
              <w:t xml:space="preserve"> </w:t>
            </w:r>
            <w:r w:rsidRPr="002A4501">
              <w:rPr>
                <w:rFonts w:ascii="Verdana" w:hAnsi="Verdana"/>
                <w:sz w:val="18"/>
                <w:szCs w:val="18"/>
              </w:rPr>
              <w:t>w zakresie przedmiotu zamówienia, dla danej Lokomotywy, w języku polskim - w ilości 1 egzemplarz</w:t>
            </w:r>
          </w:p>
        </w:tc>
        <w:tc>
          <w:tcPr>
            <w:tcW w:w="2126" w:type="dxa"/>
            <w:vAlign w:val="center"/>
          </w:tcPr>
          <w:p w14:paraId="0892D6B7" w14:textId="77777777" w:rsidR="003263A8" w:rsidRPr="00CB496F" w:rsidRDefault="003263A8" w:rsidP="003263A8">
            <w:pPr>
              <w:spacing w:before="120"/>
              <w:jc w:val="center"/>
              <w:rPr>
                <w:rFonts w:ascii="Verdana" w:hAnsi="Verdana" w:cs="Arial"/>
                <w:b/>
                <w:bCs/>
                <w:sz w:val="18"/>
                <w:szCs w:val="18"/>
              </w:rPr>
            </w:pPr>
          </w:p>
        </w:tc>
        <w:tc>
          <w:tcPr>
            <w:tcW w:w="2127" w:type="dxa"/>
            <w:vAlign w:val="center"/>
          </w:tcPr>
          <w:p w14:paraId="0443E5AE" w14:textId="1985554E" w:rsidR="003263A8" w:rsidRPr="00CB496F" w:rsidRDefault="003263A8" w:rsidP="003263A8">
            <w:pPr>
              <w:spacing w:before="120"/>
              <w:jc w:val="center"/>
              <w:rPr>
                <w:rFonts w:ascii="Verdana" w:hAnsi="Verdana" w:cs="Arial"/>
                <w:sz w:val="18"/>
                <w:szCs w:val="18"/>
              </w:rPr>
            </w:pPr>
            <w:r w:rsidRPr="00CB496F">
              <w:rPr>
                <w:rFonts w:ascii="Verdana" w:hAnsi="Verdana" w:cs="Arial"/>
                <w:sz w:val="18"/>
                <w:szCs w:val="18"/>
              </w:rPr>
              <w:t>Tak</w:t>
            </w:r>
            <w:r w:rsidR="00AB3245" w:rsidRPr="00CB496F">
              <w:rPr>
                <w:rFonts w:ascii="Verdana" w:hAnsi="Verdana" w:cs="Arial"/>
                <w:sz w:val="18"/>
                <w:szCs w:val="18"/>
              </w:rPr>
              <w:t xml:space="preserve"> </w:t>
            </w:r>
            <w:r w:rsidRPr="00CB496F">
              <w:rPr>
                <w:rFonts w:ascii="Verdana" w:hAnsi="Verdana" w:cs="Arial"/>
                <w:sz w:val="18"/>
                <w:szCs w:val="18"/>
              </w:rPr>
              <w:t>/</w:t>
            </w:r>
            <w:r w:rsidR="00AB3245" w:rsidRPr="00CB496F">
              <w:rPr>
                <w:rFonts w:ascii="Verdana" w:hAnsi="Verdana" w:cs="Arial"/>
                <w:sz w:val="18"/>
                <w:szCs w:val="18"/>
              </w:rPr>
              <w:t xml:space="preserve"> </w:t>
            </w:r>
            <w:r w:rsidRPr="00CB496F">
              <w:rPr>
                <w:rFonts w:ascii="Verdana" w:hAnsi="Verdana" w:cs="Arial"/>
                <w:sz w:val="18"/>
                <w:szCs w:val="18"/>
              </w:rPr>
              <w:t>nie</w:t>
            </w:r>
            <w:r w:rsidR="00AB3245" w:rsidRPr="00CB496F">
              <w:rPr>
                <w:rFonts w:ascii="Verdana" w:hAnsi="Verdana" w:cs="Arial"/>
                <w:sz w:val="18"/>
                <w:szCs w:val="18"/>
              </w:rPr>
              <w:t>*</w:t>
            </w:r>
          </w:p>
        </w:tc>
        <w:tc>
          <w:tcPr>
            <w:tcW w:w="2798" w:type="dxa"/>
            <w:vAlign w:val="center"/>
          </w:tcPr>
          <w:p w14:paraId="3BCEE45B" w14:textId="77777777" w:rsidR="003263A8" w:rsidRPr="00CB496F" w:rsidRDefault="003263A8" w:rsidP="003263A8">
            <w:pPr>
              <w:spacing w:before="120"/>
              <w:jc w:val="center"/>
              <w:rPr>
                <w:rFonts w:ascii="Verdana" w:hAnsi="Verdana" w:cs="Arial"/>
                <w:b/>
                <w:bCs/>
                <w:sz w:val="18"/>
                <w:szCs w:val="18"/>
              </w:rPr>
            </w:pPr>
          </w:p>
        </w:tc>
      </w:tr>
    </w:tbl>
    <w:p w14:paraId="787F3C10" w14:textId="77777777" w:rsidR="00246C27" w:rsidRPr="00CB496F" w:rsidRDefault="00246C27">
      <w:r w:rsidRPr="00CB496F">
        <w:br w:type="page"/>
      </w:r>
    </w:p>
    <w:tbl>
      <w:tblPr>
        <w:tblW w:w="15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2126"/>
        <w:gridCol w:w="2127"/>
        <w:gridCol w:w="2798"/>
      </w:tblGrid>
      <w:tr w:rsidR="00423C7D" w:rsidRPr="00CB496F" w14:paraId="0D6BBD3E" w14:textId="77777777" w:rsidTr="00C65A4A">
        <w:trPr>
          <w:trHeight w:val="567"/>
        </w:trPr>
        <w:tc>
          <w:tcPr>
            <w:tcW w:w="8075" w:type="dxa"/>
            <w:vAlign w:val="center"/>
          </w:tcPr>
          <w:p w14:paraId="4C930256" w14:textId="3A12D579" w:rsidR="00423C7D" w:rsidRPr="00CB496F" w:rsidRDefault="00423C7D" w:rsidP="00423C7D">
            <w:pPr>
              <w:spacing w:before="120" w:after="240" w:line="276" w:lineRule="auto"/>
              <w:jc w:val="both"/>
              <w:rPr>
                <w:rFonts w:ascii="Verdana" w:hAnsi="Verdana"/>
                <w:b/>
                <w:bCs/>
                <w:sz w:val="18"/>
                <w:szCs w:val="18"/>
              </w:rPr>
            </w:pPr>
            <w:r w:rsidRPr="00CB496F">
              <w:rPr>
                <w:rFonts w:ascii="Verdana" w:hAnsi="Verdana"/>
                <w:b/>
                <w:bCs/>
                <w:sz w:val="18"/>
                <w:szCs w:val="18"/>
              </w:rPr>
              <w:lastRenderedPageBreak/>
              <w:t>Załącznik nr 1.</w:t>
            </w:r>
            <w:r w:rsidR="004A2A49">
              <w:rPr>
                <w:rFonts w:ascii="Verdana" w:hAnsi="Verdana"/>
                <w:b/>
                <w:bCs/>
                <w:sz w:val="18"/>
                <w:szCs w:val="18"/>
              </w:rPr>
              <w:t>F</w:t>
            </w:r>
            <w:r w:rsidRPr="00CB496F">
              <w:rPr>
                <w:rFonts w:ascii="Verdana" w:hAnsi="Verdana"/>
                <w:b/>
                <w:bCs/>
                <w:sz w:val="18"/>
                <w:szCs w:val="18"/>
              </w:rPr>
              <w:t xml:space="preserve">ERTMS pkt 3 </w:t>
            </w:r>
            <w:r w:rsidR="005508DD" w:rsidRPr="00CB496F">
              <w:rPr>
                <w:rFonts w:ascii="Verdana" w:hAnsi="Verdana"/>
                <w:b/>
                <w:bCs/>
                <w:sz w:val="18"/>
                <w:szCs w:val="18"/>
              </w:rPr>
              <w:t xml:space="preserve">lit. </w:t>
            </w:r>
            <w:r w:rsidRPr="00CB496F">
              <w:rPr>
                <w:rFonts w:ascii="Verdana" w:hAnsi="Verdana"/>
                <w:b/>
                <w:bCs/>
                <w:sz w:val="18"/>
                <w:szCs w:val="18"/>
              </w:rPr>
              <w:t>k)</w:t>
            </w:r>
          </w:p>
          <w:p w14:paraId="17FCCD5D" w14:textId="6E180DFD" w:rsidR="00423C7D" w:rsidRPr="002A4501" w:rsidRDefault="002A4501" w:rsidP="002A4501">
            <w:pPr>
              <w:spacing w:before="120" w:after="120" w:line="276" w:lineRule="auto"/>
              <w:jc w:val="both"/>
              <w:rPr>
                <w:rFonts w:ascii="Verdana" w:hAnsi="Verdana"/>
                <w:sz w:val="18"/>
                <w:szCs w:val="18"/>
              </w:rPr>
            </w:pPr>
            <w:r w:rsidRPr="002A4501">
              <w:rPr>
                <w:rFonts w:ascii="Verdana" w:hAnsi="Verdana"/>
                <w:sz w:val="18"/>
                <w:szCs w:val="18"/>
              </w:rPr>
              <w:t>Opis montażu wraz ze schematem rozmieszczenia urządzeń na</w:t>
            </w:r>
            <w:r>
              <w:rPr>
                <w:rFonts w:ascii="Verdana" w:hAnsi="Verdana"/>
                <w:sz w:val="18"/>
                <w:szCs w:val="18"/>
              </w:rPr>
              <w:t xml:space="preserve"> </w:t>
            </w:r>
            <w:r w:rsidRPr="002A4501">
              <w:rPr>
                <w:rFonts w:ascii="Verdana" w:hAnsi="Verdana"/>
                <w:sz w:val="18"/>
                <w:szCs w:val="18"/>
              </w:rPr>
              <w:t>danej Lokomotywie</w:t>
            </w:r>
            <w:r>
              <w:rPr>
                <w:rFonts w:ascii="Verdana" w:hAnsi="Verdana"/>
                <w:sz w:val="18"/>
                <w:szCs w:val="18"/>
              </w:rPr>
              <w:t xml:space="preserve"> </w:t>
            </w:r>
            <w:r w:rsidRPr="002A4501">
              <w:rPr>
                <w:rFonts w:ascii="Verdana" w:hAnsi="Verdana"/>
                <w:sz w:val="18"/>
                <w:szCs w:val="18"/>
              </w:rPr>
              <w:t>(dach, maszynownia,</w:t>
            </w:r>
            <w:r>
              <w:rPr>
                <w:rFonts w:ascii="Verdana" w:hAnsi="Verdana"/>
                <w:sz w:val="18"/>
                <w:szCs w:val="18"/>
              </w:rPr>
              <w:t xml:space="preserve"> </w:t>
            </w:r>
            <w:r w:rsidRPr="002A4501">
              <w:rPr>
                <w:rFonts w:ascii="Verdana" w:hAnsi="Verdana"/>
                <w:sz w:val="18"/>
                <w:szCs w:val="18"/>
              </w:rPr>
              <w:t>podwozie, kabina maszynisty)</w:t>
            </w:r>
            <w:r>
              <w:rPr>
                <w:rFonts w:ascii="Verdana" w:hAnsi="Verdana"/>
                <w:sz w:val="18"/>
                <w:szCs w:val="18"/>
              </w:rPr>
              <w:t xml:space="preserve"> </w:t>
            </w:r>
            <w:r w:rsidRPr="002A4501">
              <w:rPr>
                <w:rFonts w:ascii="Verdana" w:hAnsi="Verdana"/>
                <w:sz w:val="18"/>
                <w:szCs w:val="18"/>
              </w:rPr>
              <w:t>w języku polskim</w:t>
            </w:r>
            <w:r>
              <w:rPr>
                <w:rFonts w:ascii="Verdana" w:hAnsi="Verdana"/>
                <w:sz w:val="18"/>
                <w:szCs w:val="18"/>
              </w:rPr>
              <w:t xml:space="preserve"> </w:t>
            </w:r>
            <w:r w:rsidRPr="002A4501">
              <w:rPr>
                <w:rFonts w:ascii="Verdana" w:hAnsi="Verdana"/>
                <w:sz w:val="18"/>
                <w:szCs w:val="18"/>
              </w:rPr>
              <w:t>- w ilości 1 egzemplarz</w:t>
            </w:r>
          </w:p>
        </w:tc>
        <w:tc>
          <w:tcPr>
            <w:tcW w:w="2126" w:type="dxa"/>
            <w:vAlign w:val="center"/>
          </w:tcPr>
          <w:p w14:paraId="585F14FE" w14:textId="77777777" w:rsidR="00423C7D" w:rsidRPr="00CB496F" w:rsidRDefault="00423C7D" w:rsidP="00C65A4A">
            <w:pPr>
              <w:spacing w:before="120"/>
              <w:jc w:val="center"/>
              <w:rPr>
                <w:rFonts w:ascii="Verdana" w:hAnsi="Verdana" w:cs="Arial"/>
                <w:b/>
                <w:bCs/>
                <w:sz w:val="18"/>
                <w:szCs w:val="18"/>
              </w:rPr>
            </w:pPr>
          </w:p>
        </w:tc>
        <w:tc>
          <w:tcPr>
            <w:tcW w:w="2127" w:type="dxa"/>
            <w:vAlign w:val="center"/>
          </w:tcPr>
          <w:p w14:paraId="52B5348E" w14:textId="46646A39" w:rsidR="00423C7D" w:rsidRPr="00CB496F" w:rsidRDefault="003263A8" w:rsidP="00C65A4A">
            <w:pPr>
              <w:spacing w:before="120"/>
              <w:jc w:val="center"/>
              <w:rPr>
                <w:rFonts w:ascii="Verdana" w:hAnsi="Verdana" w:cs="Arial"/>
                <w:sz w:val="18"/>
                <w:szCs w:val="18"/>
              </w:rPr>
            </w:pPr>
            <w:r w:rsidRPr="00CB496F">
              <w:rPr>
                <w:rFonts w:ascii="Verdana" w:hAnsi="Verdana" w:cs="Arial"/>
                <w:sz w:val="18"/>
                <w:szCs w:val="18"/>
              </w:rPr>
              <w:t>Tak</w:t>
            </w:r>
            <w:r w:rsidR="00AB3245" w:rsidRPr="00CB496F">
              <w:rPr>
                <w:rFonts w:ascii="Verdana" w:hAnsi="Verdana" w:cs="Arial"/>
                <w:sz w:val="18"/>
                <w:szCs w:val="18"/>
              </w:rPr>
              <w:t xml:space="preserve"> </w:t>
            </w:r>
            <w:r w:rsidRPr="00CB496F">
              <w:rPr>
                <w:rFonts w:ascii="Verdana" w:hAnsi="Verdana" w:cs="Arial"/>
                <w:sz w:val="18"/>
                <w:szCs w:val="18"/>
              </w:rPr>
              <w:t>/</w:t>
            </w:r>
            <w:r w:rsidR="00AB3245" w:rsidRPr="00CB496F">
              <w:rPr>
                <w:rFonts w:ascii="Verdana" w:hAnsi="Verdana" w:cs="Arial"/>
                <w:sz w:val="18"/>
                <w:szCs w:val="18"/>
              </w:rPr>
              <w:t xml:space="preserve"> </w:t>
            </w:r>
            <w:r w:rsidRPr="00CB496F">
              <w:rPr>
                <w:rFonts w:ascii="Verdana" w:hAnsi="Verdana" w:cs="Arial"/>
                <w:sz w:val="18"/>
                <w:szCs w:val="18"/>
              </w:rPr>
              <w:t>nie</w:t>
            </w:r>
            <w:r w:rsidR="00AB3245" w:rsidRPr="00CB496F">
              <w:rPr>
                <w:rFonts w:ascii="Verdana" w:hAnsi="Verdana" w:cs="Arial"/>
                <w:sz w:val="18"/>
                <w:szCs w:val="18"/>
              </w:rPr>
              <w:t>*</w:t>
            </w:r>
          </w:p>
        </w:tc>
        <w:tc>
          <w:tcPr>
            <w:tcW w:w="2798" w:type="dxa"/>
            <w:vAlign w:val="center"/>
          </w:tcPr>
          <w:p w14:paraId="0CAE1517" w14:textId="77777777" w:rsidR="00423C7D" w:rsidRPr="00CB496F" w:rsidRDefault="00423C7D" w:rsidP="00C65A4A">
            <w:pPr>
              <w:spacing w:before="120"/>
              <w:jc w:val="center"/>
              <w:rPr>
                <w:rFonts w:ascii="Verdana" w:hAnsi="Verdana" w:cs="Arial"/>
                <w:b/>
                <w:bCs/>
                <w:sz w:val="18"/>
                <w:szCs w:val="18"/>
              </w:rPr>
            </w:pPr>
          </w:p>
        </w:tc>
      </w:tr>
      <w:tr w:rsidR="00423C7D" w:rsidRPr="00CB496F" w14:paraId="5EE265FB" w14:textId="77777777" w:rsidTr="00C65A4A">
        <w:trPr>
          <w:trHeight w:val="567"/>
        </w:trPr>
        <w:tc>
          <w:tcPr>
            <w:tcW w:w="8075" w:type="dxa"/>
            <w:vAlign w:val="center"/>
          </w:tcPr>
          <w:p w14:paraId="0BA0B02E" w14:textId="7F945214" w:rsidR="007E4A79" w:rsidRPr="00CB496F" w:rsidRDefault="007E4A79" w:rsidP="007E4A79">
            <w:pPr>
              <w:spacing w:before="120" w:after="240" w:line="276" w:lineRule="auto"/>
              <w:jc w:val="both"/>
              <w:rPr>
                <w:rFonts w:ascii="Verdana" w:hAnsi="Verdana"/>
                <w:b/>
                <w:bCs/>
                <w:sz w:val="18"/>
                <w:szCs w:val="18"/>
              </w:rPr>
            </w:pPr>
            <w:r w:rsidRPr="00CB496F">
              <w:rPr>
                <w:rFonts w:ascii="Verdana" w:hAnsi="Verdana"/>
                <w:b/>
                <w:bCs/>
                <w:sz w:val="18"/>
                <w:szCs w:val="18"/>
              </w:rPr>
              <w:t>Załącznik nr 1.</w:t>
            </w:r>
            <w:r w:rsidR="004A2A49">
              <w:rPr>
                <w:rFonts w:ascii="Verdana" w:hAnsi="Verdana"/>
                <w:b/>
                <w:bCs/>
                <w:sz w:val="18"/>
                <w:szCs w:val="18"/>
              </w:rPr>
              <w:t>F</w:t>
            </w:r>
            <w:r w:rsidRPr="00CB496F">
              <w:rPr>
                <w:rFonts w:ascii="Verdana" w:hAnsi="Verdana"/>
                <w:b/>
                <w:bCs/>
                <w:sz w:val="18"/>
                <w:szCs w:val="18"/>
              </w:rPr>
              <w:t xml:space="preserve">ERTMS pkt 3 </w:t>
            </w:r>
            <w:r w:rsidR="005508DD" w:rsidRPr="00CB496F">
              <w:rPr>
                <w:rFonts w:ascii="Verdana" w:hAnsi="Verdana"/>
                <w:b/>
                <w:bCs/>
                <w:sz w:val="18"/>
                <w:szCs w:val="18"/>
              </w:rPr>
              <w:t xml:space="preserve">lit. </w:t>
            </w:r>
            <w:r w:rsidRPr="00CB496F">
              <w:rPr>
                <w:rFonts w:ascii="Verdana" w:hAnsi="Verdana"/>
                <w:b/>
                <w:bCs/>
                <w:sz w:val="18"/>
                <w:szCs w:val="18"/>
              </w:rPr>
              <w:t>l)</w:t>
            </w:r>
          </w:p>
          <w:p w14:paraId="65126A0F" w14:textId="52A0882D" w:rsidR="00423C7D" w:rsidRPr="002A4501" w:rsidRDefault="002A4501" w:rsidP="0057172A">
            <w:pPr>
              <w:spacing w:after="120" w:line="276" w:lineRule="auto"/>
              <w:jc w:val="both"/>
              <w:rPr>
                <w:rFonts w:ascii="Verdana" w:hAnsi="Verdana"/>
                <w:sz w:val="18"/>
                <w:szCs w:val="18"/>
              </w:rPr>
            </w:pPr>
            <w:r w:rsidRPr="002A4501">
              <w:rPr>
                <w:rFonts w:ascii="Verdana" w:hAnsi="Verdana"/>
                <w:sz w:val="18"/>
                <w:szCs w:val="18"/>
              </w:rPr>
              <w:t>Protokół potwierdzający połączenie urządzań pokładowych ze stacją RBC w krajach zgodnie z homologacją danej Lokomotywy</w:t>
            </w:r>
          </w:p>
        </w:tc>
        <w:tc>
          <w:tcPr>
            <w:tcW w:w="2126" w:type="dxa"/>
            <w:vAlign w:val="center"/>
          </w:tcPr>
          <w:p w14:paraId="0E7BBF7B" w14:textId="77777777" w:rsidR="00423C7D" w:rsidRPr="00CB496F" w:rsidRDefault="00423C7D" w:rsidP="00C65A4A">
            <w:pPr>
              <w:spacing w:before="120"/>
              <w:jc w:val="center"/>
              <w:rPr>
                <w:rFonts w:ascii="Verdana" w:hAnsi="Verdana" w:cs="Arial"/>
                <w:b/>
                <w:bCs/>
                <w:sz w:val="18"/>
                <w:szCs w:val="18"/>
              </w:rPr>
            </w:pPr>
          </w:p>
        </w:tc>
        <w:tc>
          <w:tcPr>
            <w:tcW w:w="2127" w:type="dxa"/>
            <w:vAlign w:val="center"/>
          </w:tcPr>
          <w:p w14:paraId="3C6D9917" w14:textId="09DEEF0D" w:rsidR="00423C7D" w:rsidRPr="00CB496F" w:rsidRDefault="003263A8" w:rsidP="00C65A4A">
            <w:pPr>
              <w:spacing w:before="120"/>
              <w:jc w:val="center"/>
              <w:rPr>
                <w:rFonts w:ascii="Verdana" w:hAnsi="Verdana" w:cs="Arial"/>
                <w:sz w:val="18"/>
                <w:szCs w:val="18"/>
              </w:rPr>
            </w:pPr>
            <w:r w:rsidRPr="00CB496F">
              <w:rPr>
                <w:rFonts w:ascii="Verdana" w:hAnsi="Verdana" w:cs="Arial"/>
                <w:sz w:val="18"/>
                <w:szCs w:val="18"/>
              </w:rPr>
              <w:t>Tak</w:t>
            </w:r>
            <w:r w:rsidR="00AB3245" w:rsidRPr="00CB496F">
              <w:rPr>
                <w:rFonts w:ascii="Verdana" w:hAnsi="Verdana" w:cs="Arial"/>
                <w:sz w:val="18"/>
                <w:szCs w:val="18"/>
              </w:rPr>
              <w:t xml:space="preserve"> </w:t>
            </w:r>
            <w:r w:rsidRPr="00CB496F">
              <w:rPr>
                <w:rFonts w:ascii="Verdana" w:hAnsi="Verdana" w:cs="Arial"/>
                <w:sz w:val="18"/>
                <w:szCs w:val="18"/>
              </w:rPr>
              <w:t>/</w:t>
            </w:r>
            <w:r w:rsidR="00AB3245" w:rsidRPr="00CB496F">
              <w:rPr>
                <w:rFonts w:ascii="Verdana" w:hAnsi="Verdana" w:cs="Arial"/>
                <w:sz w:val="18"/>
                <w:szCs w:val="18"/>
              </w:rPr>
              <w:t xml:space="preserve"> </w:t>
            </w:r>
            <w:r w:rsidRPr="00CB496F">
              <w:rPr>
                <w:rFonts w:ascii="Verdana" w:hAnsi="Verdana" w:cs="Arial"/>
                <w:sz w:val="18"/>
                <w:szCs w:val="18"/>
              </w:rPr>
              <w:t>nie</w:t>
            </w:r>
            <w:r w:rsidR="00AB3245" w:rsidRPr="00CB496F">
              <w:rPr>
                <w:rFonts w:ascii="Verdana" w:hAnsi="Verdana" w:cs="Arial"/>
                <w:sz w:val="18"/>
                <w:szCs w:val="18"/>
              </w:rPr>
              <w:t>*</w:t>
            </w:r>
          </w:p>
        </w:tc>
        <w:tc>
          <w:tcPr>
            <w:tcW w:w="2798" w:type="dxa"/>
            <w:vAlign w:val="center"/>
          </w:tcPr>
          <w:p w14:paraId="5396E52A" w14:textId="77777777" w:rsidR="00423C7D" w:rsidRPr="00CB496F" w:rsidRDefault="00423C7D" w:rsidP="00C65A4A">
            <w:pPr>
              <w:spacing w:before="120"/>
              <w:jc w:val="center"/>
              <w:rPr>
                <w:rFonts w:ascii="Verdana" w:hAnsi="Verdana" w:cs="Arial"/>
                <w:b/>
                <w:bCs/>
                <w:sz w:val="18"/>
                <w:szCs w:val="18"/>
              </w:rPr>
            </w:pPr>
          </w:p>
        </w:tc>
      </w:tr>
      <w:tr w:rsidR="007E4A79" w:rsidRPr="00CB496F" w14:paraId="2AF3607F" w14:textId="77777777" w:rsidTr="00C65A4A">
        <w:trPr>
          <w:trHeight w:val="567"/>
        </w:trPr>
        <w:tc>
          <w:tcPr>
            <w:tcW w:w="8075" w:type="dxa"/>
            <w:vAlign w:val="center"/>
          </w:tcPr>
          <w:p w14:paraId="573B790A" w14:textId="781DC246" w:rsidR="007E4A79" w:rsidRPr="00CB496F" w:rsidRDefault="007E4A79" w:rsidP="007E4A79">
            <w:pPr>
              <w:spacing w:before="120" w:after="240" w:line="276" w:lineRule="auto"/>
              <w:jc w:val="both"/>
              <w:rPr>
                <w:rFonts w:ascii="Verdana" w:hAnsi="Verdana"/>
                <w:b/>
                <w:bCs/>
                <w:sz w:val="18"/>
                <w:szCs w:val="18"/>
              </w:rPr>
            </w:pPr>
            <w:r w:rsidRPr="00CB496F">
              <w:rPr>
                <w:rFonts w:ascii="Verdana" w:hAnsi="Verdana"/>
                <w:b/>
                <w:bCs/>
                <w:sz w:val="18"/>
                <w:szCs w:val="18"/>
              </w:rPr>
              <w:t>Załącznik nr 1.</w:t>
            </w:r>
            <w:r w:rsidR="004A2A49">
              <w:rPr>
                <w:rFonts w:ascii="Verdana" w:hAnsi="Verdana"/>
                <w:b/>
                <w:bCs/>
                <w:sz w:val="18"/>
                <w:szCs w:val="18"/>
              </w:rPr>
              <w:t>F</w:t>
            </w:r>
            <w:r w:rsidRPr="00CB496F">
              <w:rPr>
                <w:rFonts w:ascii="Verdana" w:hAnsi="Verdana"/>
                <w:b/>
                <w:bCs/>
                <w:sz w:val="18"/>
                <w:szCs w:val="18"/>
              </w:rPr>
              <w:t xml:space="preserve">ERTMS pkt 3 </w:t>
            </w:r>
            <w:r w:rsidR="005508DD" w:rsidRPr="00CB496F">
              <w:rPr>
                <w:rFonts w:ascii="Verdana" w:hAnsi="Verdana"/>
                <w:b/>
                <w:bCs/>
                <w:sz w:val="18"/>
                <w:szCs w:val="18"/>
              </w:rPr>
              <w:t xml:space="preserve">lit. </w:t>
            </w:r>
            <w:r w:rsidRPr="00CB496F">
              <w:rPr>
                <w:rFonts w:ascii="Verdana" w:hAnsi="Verdana"/>
                <w:b/>
                <w:bCs/>
                <w:sz w:val="18"/>
                <w:szCs w:val="18"/>
              </w:rPr>
              <w:t>m)</w:t>
            </w:r>
          </w:p>
          <w:p w14:paraId="133415CD" w14:textId="6BC53103" w:rsidR="007E4A79" w:rsidRPr="002A4501" w:rsidRDefault="002A4501" w:rsidP="002A4501">
            <w:pPr>
              <w:spacing w:before="120" w:after="120" w:line="276" w:lineRule="auto"/>
              <w:jc w:val="both"/>
              <w:rPr>
                <w:rFonts w:ascii="Verdana" w:hAnsi="Verdana"/>
                <w:sz w:val="18"/>
                <w:szCs w:val="18"/>
              </w:rPr>
            </w:pPr>
            <w:r w:rsidRPr="002A4501">
              <w:rPr>
                <w:rFonts w:ascii="Verdana" w:hAnsi="Verdana"/>
                <w:sz w:val="18"/>
                <w:szCs w:val="18"/>
              </w:rPr>
              <w:t>Potwierdzenie przeprowadzenia testów ESC</w:t>
            </w:r>
            <w:r>
              <w:rPr>
                <w:rFonts w:ascii="Verdana" w:hAnsi="Verdana"/>
                <w:sz w:val="18"/>
                <w:szCs w:val="18"/>
              </w:rPr>
              <w:t xml:space="preserve"> </w:t>
            </w:r>
            <w:r w:rsidRPr="002A4501">
              <w:rPr>
                <w:rFonts w:ascii="Verdana" w:hAnsi="Verdana"/>
                <w:sz w:val="18"/>
                <w:szCs w:val="18"/>
              </w:rPr>
              <w:t>i RSC zgodnie z wymaganiami</w:t>
            </w:r>
            <w:r>
              <w:rPr>
                <w:rFonts w:ascii="Verdana" w:hAnsi="Verdana"/>
                <w:sz w:val="18"/>
                <w:szCs w:val="18"/>
              </w:rPr>
              <w:t xml:space="preserve"> </w:t>
            </w:r>
            <w:r w:rsidRPr="002A4501">
              <w:rPr>
                <w:rFonts w:ascii="Verdana" w:hAnsi="Verdana"/>
                <w:sz w:val="18"/>
                <w:szCs w:val="18"/>
              </w:rPr>
              <w:t>określonymi dla danego Zadania</w:t>
            </w:r>
          </w:p>
        </w:tc>
        <w:tc>
          <w:tcPr>
            <w:tcW w:w="2126" w:type="dxa"/>
            <w:vAlign w:val="center"/>
          </w:tcPr>
          <w:p w14:paraId="50350B86" w14:textId="77777777" w:rsidR="007E4A79" w:rsidRPr="00CB496F" w:rsidRDefault="007E4A79" w:rsidP="00C65A4A">
            <w:pPr>
              <w:spacing w:before="120"/>
              <w:jc w:val="center"/>
              <w:rPr>
                <w:rFonts w:ascii="Verdana" w:hAnsi="Verdana" w:cs="Arial"/>
                <w:b/>
                <w:bCs/>
                <w:sz w:val="18"/>
                <w:szCs w:val="18"/>
              </w:rPr>
            </w:pPr>
          </w:p>
        </w:tc>
        <w:tc>
          <w:tcPr>
            <w:tcW w:w="2127" w:type="dxa"/>
            <w:vAlign w:val="center"/>
          </w:tcPr>
          <w:p w14:paraId="1E07FA69" w14:textId="67518628" w:rsidR="007E4A79" w:rsidRPr="00CB496F" w:rsidRDefault="003263A8" w:rsidP="00C65A4A">
            <w:pPr>
              <w:spacing w:before="120"/>
              <w:jc w:val="center"/>
              <w:rPr>
                <w:rFonts w:ascii="Verdana" w:hAnsi="Verdana" w:cs="Arial"/>
                <w:sz w:val="18"/>
                <w:szCs w:val="18"/>
              </w:rPr>
            </w:pPr>
            <w:r w:rsidRPr="00CB496F">
              <w:rPr>
                <w:rFonts w:ascii="Verdana" w:hAnsi="Verdana" w:cs="Arial"/>
                <w:sz w:val="18"/>
                <w:szCs w:val="18"/>
              </w:rPr>
              <w:t>Tak</w:t>
            </w:r>
            <w:r w:rsidR="00AB3245" w:rsidRPr="00CB496F">
              <w:rPr>
                <w:rFonts w:ascii="Verdana" w:hAnsi="Verdana" w:cs="Arial"/>
                <w:sz w:val="18"/>
                <w:szCs w:val="18"/>
              </w:rPr>
              <w:t xml:space="preserve"> </w:t>
            </w:r>
            <w:r w:rsidRPr="00CB496F">
              <w:rPr>
                <w:rFonts w:ascii="Verdana" w:hAnsi="Verdana" w:cs="Arial"/>
                <w:sz w:val="18"/>
                <w:szCs w:val="18"/>
              </w:rPr>
              <w:t>/</w:t>
            </w:r>
            <w:r w:rsidR="00AB3245" w:rsidRPr="00CB496F">
              <w:rPr>
                <w:rFonts w:ascii="Verdana" w:hAnsi="Verdana" w:cs="Arial"/>
                <w:sz w:val="18"/>
                <w:szCs w:val="18"/>
              </w:rPr>
              <w:t xml:space="preserve"> </w:t>
            </w:r>
            <w:r w:rsidRPr="00CB496F">
              <w:rPr>
                <w:rFonts w:ascii="Verdana" w:hAnsi="Verdana" w:cs="Arial"/>
                <w:sz w:val="18"/>
                <w:szCs w:val="18"/>
              </w:rPr>
              <w:t>nie</w:t>
            </w:r>
            <w:r w:rsidR="00AB3245" w:rsidRPr="00CB496F">
              <w:rPr>
                <w:rFonts w:ascii="Verdana" w:hAnsi="Verdana" w:cs="Arial"/>
                <w:sz w:val="18"/>
                <w:szCs w:val="18"/>
              </w:rPr>
              <w:t>*</w:t>
            </w:r>
          </w:p>
        </w:tc>
        <w:tc>
          <w:tcPr>
            <w:tcW w:w="2798" w:type="dxa"/>
            <w:vAlign w:val="center"/>
          </w:tcPr>
          <w:p w14:paraId="331E42BF" w14:textId="77777777" w:rsidR="007E4A79" w:rsidRPr="00CB496F" w:rsidRDefault="007E4A79" w:rsidP="00C65A4A">
            <w:pPr>
              <w:spacing w:before="120"/>
              <w:jc w:val="center"/>
              <w:rPr>
                <w:rFonts w:ascii="Verdana" w:hAnsi="Verdana" w:cs="Arial"/>
                <w:b/>
                <w:bCs/>
                <w:sz w:val="18"/>
                <w:szCs w:val="18"/>
              </w:rPr>
            </w:pPr>
          </w:p>
        </w:tc>
      </w:tr>
    </w:tbl>
    <w:p w14:paraId="5017D4C1" w14:textId="10A64BF1" w:rsidR="00AF20B4" w:rsidRPr="00CB496F" w:rsidRDefault="00AF20B4" w:rsidP="002A4501">
      <w:pPr>
        <w:pStyle w:val="Styl"/>
        <w:widowControl w:val="0"/>
        <w:autoSpaceDE w:val="0"/>
        <w:autoSpaceDN w:val="0"/>
        <w:adjustRightInd w:val="0"/>
        <w:spacing w:before="360" w:after="360" w:line="360" w:lineRule="auto"/>
        <w:ind w:left="567" w:hanging="567"/>
        <w:jc w:val="both"/>
        <w:rPr>
          <w:rFonts w:ascii="Verdana" w:hAnsi="Verdana" w:cstheme="minorBidi"/>
          <w:sz w:val="18"/>
          <w:szCs w:val="18"/>
        </w:rPr>
      </w:pPr>
      <w:r w:rsidRPr="00CB496F">
        <w:rPr>
          <w:rFonts w:ascii="Verdana" w:hAnsi="Verdana" w:cstheme="minorBidi"/>
          <w:sz w:val="18"/>
          <w:szCs w:val="18"/>
        </w:rPr>
        <w:t>Dokumenty dodatkowe:</w:t>
      </w:r>
    </w:p>
    <w:tbl>
      <w:tblPr>
        <w:tblStyle w:val="Tabela-Siatk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5"/>
        <w:gridCol w:w="1392"/>
        <w:gridCol w:w="2051"/>
        <w:gridCol w:w="5578"/>
      </w:tblGrid>
      <w:tr w:rsidR="00AF20B4" w:rsidRPr="00CB496F" w14:paraId="6874125B" w14:textId="77777777" w:rsidTr="002A4501">
        <w:trPr>
          <w:cantSplit/>
          <w:tblHeader/>
        </w:trPr>
        <w:tc>
          <w:tcPr>
            <w:tcW w:w="2018" w:type="pct"/>
            <w:vAlign w:val="center"/>
          </w:tcPr>
          <w:p w14:paraId="3D49D56B" w14:textId="77777777" w:rsidR="00AF20B4" w:rsidRPr="00CB496F" w:rsidRDefault="00AF20B4" w:rsidP="00C65A4A">
            <w:pPr>
              <w:pStyle w:val="Styl"/>
              <w:widowControl w:val="0"/>
              <w:autoSpaceDE w:val="0"/>
              <w:autoSpaceDN w:val="0"/>
              <w:adjustRightInd w:val="0"/>
              <w:spacing w:after="120" w:line="360" w:lineRule="auto"/>
              <w:ind w:left="567" w:hanging="567"/>
              <w:jc w:val="center"/>
              <w:rPr>
                <w:rFonts w:ascii="Verdana" w:hAnsi="Verdana" w:cstheme="minorBidi"/>
                <w:b/>
                <w:bCs/>
                <w:sz w:val="18"/>
                <w:szCs w:val="18"/>
              </w:rPr>
            </w:pPr>
            <w:r w:rsidRPr="00CB496F">
              <w:rPr>
                <w:rFonts w:ascii="Verdana" w:hAnsi="Verdana" w:cstheme="minorBidi"/>
                <w:b/>
                <w:bCs/>
                <w:sz w:val="18"/>
                <w:szCs w:val="18"/>
              </w:rPr>
              <w:t>Nazwa pozycji</w:t>
            </w:r>
          </w:p>
        </w:tc>
        <w:tc>
          <w:tcPr>
            <w:tcW w:w="460" w:type="pct"/>
            <w:vAlign w:val="center"/>
          </w:tcPr>
          <w:p w14:paraId="548D3386" w14:textId="77777777" w:rsidR="00AF20B4" w:rsidRPr="00CB496F" w:rsidRDefault="00AF20B4" w:rsidP="00C65A4A">
            <w:pPr>
              <w:pStyle w:val="Styl"/>
              <w:widowControl w:val="0"/>
              <w:autoSpaceDE w:val="0"/>
              <w:autoSpaceDN w:val="0"/>
              <w:adjustRightInd w:val="0"/>
              <w:spacing w:after="120" w:line="360" w:lineRule="auto"/>
              <w:ind w:left="567" w:hanging="567"/>
              <w:jc w:val="center"/>
              <w:rPr>
                <w:rFonts w:ascii="Verdana" w:hAnsi="Verdana" w:cstheme="minorBidi"/>
                <w:b/>
                <w:bCs/>
                <w:sz w:val="18"/>
                <w:szCs w:val="18"/>
              </w:rPr>
            </w:pPr>
            <w:r w:rsidRPr="00CB496F">
              <w:rPr>
                <w:rFonts w:ascii="Verdana" w:hAnsi="Verdana" w:cstheme="minorBidi"/>
                <w:b/>
                <w:bCs/>
                <w:sz w:val="18"/>
                <w:szCs w:val="18"/>
              </w:rPr>
              <w:t>Ilość [szt.]</w:t>
            </w:r>
          </w:p>
        </w:tc>
        <w:tc>
          <w:tcPr>
            <w:tcW w:w="678" w:type="pct"/>
            <w:vAlign w:val="center"/>
          </w:tcPr>
          <w:p w14:paraId="47FE8AB9" w14:textId="77777777" w:rsidR="00AF20B4" w:rsidRPr="00CB496F" w:rsidRDefault="00AF20B4" w:rsidP="00C65A4A">
            <w:pPr>
              <w:pStyle w:val="Styl"/>
              <w:widowControl w:val="0"/>
              <w:autoSpaceDE w:val="0"/>
              <w:autoSpaceDN w:val="0"/>
              <w:adjustRightInd w:val="0"/>
              <w:spacing w:after="120" w:line="360" w:lineRule="auto"/>
              <w:ind w:left="567" w:hanging="567"/>
              <w:jc w:val="center"/>
              <w:rPr>
                <w:rFonts w:ascii="Verdana" w:hAnsi="Verdana" w:cstheme="minorBidi"/>
                <w:b/>
                <w:bCs/>
                <w:sz w:val="18"/>
                <w:szCs w:val="18"/>
              </w:rPr>
            </w:pPr>
            <w:r w:rsidRPr="00CB496F">
              <w:rPr>
                <w:rFonts w:ascii="Verdana" w:hAnsi="Verdana" w:cstheme="minorBidi"/>
                <w:b/>
                <w:bCs/>
                <w:sz w:val="18"/>
                <w:szCs w:val="18"/>
              </w:rPr>
              <w:t>Czy przekazano</w:t>
            </w:r>
          </w:p>
        </w:tc>
        <w:tc>
          <w:tcPr>
            <w:tcW w:w="1844" w:type="pct"/>
            <w:vAlign w:val="center"/>
          </w:tcPr>
          <w:p w14:paraId="0B1CBC65" w14:textId="77777777" w:rsidR="00AF20B4" w:rsidRPr="00CB496F" w:rsidRDefault="00AF20B4" w:rsidP="00C65A4A">
            <w:pPr>
              <w:pStyle w:val="Styl"/>
              <w:widowControl w:val="0"/>
              <w:autoSpaceDE w:val="0"/>
              <w:autoSpaceDN w:val="0"/>
              <w:adjustRightInd w:val="0"/>
              <w:spacing w:after="120" w:line="360" w:lineRule="auto"/>
              <w:ind w:left="567" w:hanging="567"/>
              <w:jc w:val="center"/>
              <w:rPr>
                <w:rFonts w:ascii="Verdana" w:hAnsi="Verdana" w:cstheme="minorBidi"/>
                <w:b/>
                <w:bCs/>
                <w:sz w:val="18"/>
                <w:szCs w:val="18"/>
              </w:rPr>
            </w:pPr>
            <w:r w:rsidRPr="00CB496F">
              <w:rPr>
                <w:rFonts w:ascii="Verdana" w:hAnsi="Verdana" w:cstheme="minorBidi"/>
                <w:b/>
                <w:bCs/>
                <w:sz w:val="18"/>
                <w:szCs w:val="18"/>
              </w:rPr>
              <w:t>Uwagi</w:t>
            </w:r>
          </w:p>
        </w:tc>
      </w:tr>
      <w:tr w:rsidR="00AF20B4" w:rsidRPr="00CB496F" w14:paraId="51E8058E" w14:textId="77777777" w:rsidTr="002A4501">
        <w:trPr>
          <w:trHeight w:val="340"/>
        </w:trPr>
        <w:tc>
          <w:tcPr>
            <w:tcW w:w="2018" w:type="pct"/>
            <w:vAlign w:val="center"/>
          </w:tcPr>
          <w:p w14:paraId="47F11895" w14:textId="77777777" w:rsidR="00AF20B4" w:rsidRPr="00CB496F" w:rsidRDefault="00AF20B4" w:rsidP="00C65A4A">
            <w:pPr>
              <w:pStyle w:val="Styl"/>
              <w:widowControl w:val="0"/>
              <w:autoSpaceDE w:val="0"/>
              <w:autoSpaceDN w:val="0"/>
              <w:adjustRightInd w:val="0"/>
              <w:spacing w:after="120" w:line="360" w:lineRule="auto"/>
              <w:ind w:left="567" w:hanging="567"/>
              <w:jc w:val="both"/>
              <w:rPr>
                <w:rFonts w:ascii="Verdana" w:hAnsi="Verdana" w:cstheme="minorBidi"/>
                <w:sz w:val="18"/>
                <w:szCs w:val="18"/>
              </w:rPr>
            </w:pPr>
          </w:p>
        </w:tc>
        <w:tc>
          <w:tcPr>
            <w:tcW w:w="460" w:type="pct"/>
            <w:vAlign w:val="center"/>
          </w:tcPr>
          <w:p w14:paraId="0748D8B6" w14:textId="77777777" w:rsidR="00AF20B4" w:rsidRPr="00CB496F" w:rsidRDefault="00AF20B4" w:rsidP="00C65A4A">
            <w:pPr>
              <w:pStyle w:val="Styl"/>
              <w:widowControl w:val="0"/>
              <w:autoSpaceDE w:val="0"/>
              <w:autoSpaceDN w:val="0"/>
              <w:adjustRightInd w:val="0"/>
              <w:spacing w:after="120" w:line="360" w:lineRule="auto"/>
              <w:ind w:left="567" w:hanging="567"/>
              <w:jc w:val="both"/>
              <w:rPr>
                <w:rFonts w:ascii="Verdana" w:hAnsi="Verdana" w:cstheme="minorBidi"/>
                <w:sz w:val="18"/>
                <w:szCs w:val="18"/>
              </w:rPr>
            </w:pPr>
          </w:p>
        </w:tc>
        <w:tc>
          <w:tcPr>
            <w:tcW w:w="678" w:type="pct"/>
          </w:tcPr>
          <w:p w14:paraId="10AE63A9" w14:textId="77777777" w:rsidR="00AF20B4" w:rsidRPr="00CB496F" w:rsidRDefault="00AF20B4" w:rsidP="00C65A4A">
            <w:pPr>
              <w:pStyle w:val="Styl"/>
              <w:widowControl w:val="0"/>
              <w:autoSpaceDE w:val="0"/>
              <w:autoSpaceDN w:val="0"/>
              <w:adjustRightInd w:val="0"/>
              <w:spacing w:after="120" w:line="360" w:lineRule="auto"/>
              <w:ind w:left="567" w:hanging="567"/>
              <w:jc w:val="center"/>
              <w:rPr>
                <w:rFonts w:ascii="Verdana" w:hAnsi="Verdana" w:cstheme="minorBidi"/>
                <w:sz w:val="18"/>
                <w:szCs w:val="18"/>
              </w:rPr>
            </w:pPr>
            <w:r w:rsidRPr="00CB496F">
              <w:rPr>
                <w:rFonts w:ascii="Verdana" w:hAnsi="Verdana" w:cstheme="minorBidi"/>
                <w:sz w:val="18"/>
                <w:szCs w:val="18"/>
              </w:rPr>
              <w:t>Tak / Nie *</w:t>
            </w:r>
          </w:p>
        </w:tc>
        <w:tc>
          <w:tcPr>
            <w:tcW w:w="1844" w:type="pct"/>
            <w:vAlign w:val="center"/>
          </w:tcPr>
          <w:p w14:paraId="0D31FDF3" w14:textId="77777777" w:rsidR="00AF20B4" w:rsidRPr="00CB496F" w:rsidRDefault="00AF20B4" w:rsidP="00C65A4A">
            <w:pPr>
              <w:pStyle w:val="Styl"/>
              <w:widowControl w:val="0"/>
              <w:autoSpaceDE w:val="0"/>
              <w:autoSpaceDN w:val="0"/>
              <w:adjustRightInd w:val="0"/>
              <w:spacing w:after="120" w:line="360" w:lineRule="auto"/>
              <w:ind w:left="567" w:hanging="567"/>
              <w:jc w:val="both"/>
              <w:rPr>
                <w:rFonts w:ascii="Verdana" w:hAnsi="Verdana" w:cstheme="minorBidi"/>
                <w:sz w:val="18"/>
                <w:szCs w:val="18"/>
              </w:rPr>
            </w:pPr>
          </w:p>
        </w:tc>
      </w:tr>
      <w:tr w:rsidR="00AF20B4" w:rsidRPr="00CB496F" w14:paraId="27E9C32E" w14:textId="77777777" w:rsidTr="002A4501">
        <w:trPr>
          <w:trHeight w:val="340"/>
        </w:trPr>
        <w:tc>
          <w:tcPr>
            <w:tcW w:w="2018" w:type="pct"/>
            <w:vAlign w:val="center"/>
          </w:tcPr>
          <w:p w14:paraId="4D29EDDB" w14:textId="77777777" w:rsidR="00AF20B4" w:rsidRPr="00CB496F" w:rsidRDefault="00AF20B4" w:rsidP="00C65A4A">
            <w:pPr>
              <w:pStyle w:val="Styl"/>
              <w:widowControl w:val="0"/>
              <w:autoSpaceDE w:val="0"/>
              <w:autoSpaceDN w:val="0"/>
              <w:adjustRightInd w:val="0"/>
              <w:spacing w:after="120" w:line="360" w:lineRule="auto"/>
              <w:ind w:left="567" w:hanging="567"/>
              <w:jc w:val="both"/>
              <w:rPr>
                <w:rFonts w:ascii="Verdana" w:hAnsi="Verdana" w:cstheme="minorBidi"/>
                <w:sz w:val="18"/>
                <w:szCs w:val="18"/>
              </w:rPr>
            </w:pPr>
          </w:p>
        </w:tc>
        <w:tc>
          <w:tcPr>
            <w:tcW w:w="460" w:type="pct"/>
            <w:vAlign w:val="center"/>
          </w:tcPr>
          <w:p w14:paraId="5C96B928" w14:textId="77777777" w:rsidR="00AF20B4" w:rsidRPr="00CB496F" w:rsidRDefault="00AF20B4" w:rsidP="00C65A4A">
            <w:pPr>
              <w:pStyle w:val="Styl"/>
              <w:widowControl w:val="0"/>
              <w:autoSpaceDE w:val="0"/>
              <w:autoSpaceDN w:val="0"/>
              <w:adjustRightInd w:val="0"/>
              <w:spacing w:after="120" w:line="360" w:lineRule="auto"/>
              <w:ind w:left="567" w:hanging="567"/>
              <w:jc w:val="both"/>
              <w:rPr>
                <w:rFonts w:ascii="Verdana" w:hAnsi="Verdana" w:cstheme="minorBidi"/>
                <w:sz w:val="18"/>
                <w:szCs w:val="18"/>
              </w:rPr>
            </w:pPr>
          </w:p>
        </w:tc>
        <w:tc>
          <w:tcPr>
            <w:tcW w:w="678" w:type="pct"/>
          </w:tcPr>
          <w:p w14:paraId="1D4A2221" w14:textId="77777777" w:rsidR="00AF20B4" w:rsidRPr="00CB496F" w:rsidRDefault="00AF20B4" w:rsidP="00C65A4A">
            <w:pPr>
              <w:pStyle w:val="Styl"/>
              <w:widowControl w:val="0"/>
              <w:autoSpaceDE w:val="0"/>
              <w:autoSpaceDN w:val="0"/>
              <w:adjustRightInd w:val="0"/>
              <w:spacing w:after="120" w:line="360" w:lineRule="auto"/>
              <w:ind w:left="567" w:hanging="567"/>
              <w:jc w:val="center"/>
              <w:rPr>
                <w:rFonts w:ascii="Verdana" w:hAnsi="Verdana" w:cstheme="minorBidi"/>
                <w:sz w:val="18"/>
                <w:szCs w:val="18"/>
              </w:rPr>
            </w:pPr>
            <w:r w:rsidRPr="00CB496F">
              <w:rPr>
                <w:rFonts w:ascii="Verdana" w:hAnsi="Verdana" w:cstheme="minorBidi"/>
                <w:sz w:val="18"/>
                <w:szCs w:val="18"/>
              </w:rPr>
              <w:t>Tak / Nie *</w:t>
            </w:r>
          </w:p>
        </w:tc>
        <w:tc>
          <w:tcPr>
            <w:tcW w:w="1844" w:type="pct"/>
            <w:vAlign w:val="center"/>
          </w:tcPr>
          <w:p w14:paraId="400C035C" w14:textId="77777777" w:rsidR="00AF20B4" w:rsidRPr="00CB496F" w:rsidRDefault="00AF20B4" w:rsidP="00C65A4A">
            <w:pPr>
              <w:pStyle w:val="Styl"/>
              <w:widowControl w:val="0"/>
              <w:autoSpaceDE w:val="0"/>
              <w:autoSpaceDN w:val="0"/>
              <w:adjustRightInd w:val="0"/>
              <w:spacing w:after="120" w:line="360" w:lineRule="auto"/>
              <w:ind w:left="567" w:hanging="567"/>
              <w:jc w:val="both"/>
              <w:rPr>
                <w:rFonts w:ascii="Verdana" w:hAnsi="Verdana" w:cstheme="minorBidi"/>
                <w:sz w:val="18"/>
                <w:szCs w:val="18"/>
              </w:rPr>
            </w:pPr>
          </w:p>
        </w:tc>
      </w:tr>
      <w:tr w:rsidR="002A4501" w:rsidRPr="00CB496F" w14:paraId="36BDCF88" w14:textId="77777777" w:rsidTr="002A4501">
        <w:trPr>
          <w:trHeight w:val="340"/>
        </w:trPr>
        <w:tc>
          <w:tcPr>
            <w:tcW w:w="2018" w:type="pct"/>
            <w:vAlign w:val="center"/>
          </w:tcPr>
          <w:p w14:paraId="0902E17E" w14:textId="77777777" w:rsidR="002A4501" w:rsidRPr="00CB496F" w:rsidRDefault="002A4501" w:rsidP="00C65A4A">
            <w:pPr>
              <w:pStyle w:val="Styl"/>
              <w:widowControl w:val="0"/>
              <w:autoSpaceDE w:val="0"/>
              <w:autoSpaceDN w:val="0"/>
              <w:adjustRightInd w:val="0"/>
              <w:spacing w:after="120" w:line="360" w:lineRule="auto"/>
              <w:ind w:left="567" w:hanging="567"/>
              <w:jc w:val="both"/>
              <w:rPr>
                <w:rFonts w:ascii="Verdana" w:hAnsi="Verdana" w:cstheme="minorBidi"/>
                <w:sz w:val="18"/>
                <w:szCs w:val="18"/>
              </w:rPr>
            </w:pPr>
          </w:p>
        </w:tc>
        <w:tc>
          <w:tcPr>
            <w:tcW w:w="460" w:type="pct"/>
            <w:vAlign w:val="center"/>
          </w:tcPr>
          <w:p w14:paraId="4E9149A2" w14:textId="77777777" w:rsidR="002A4501" w:rsidRPr="00CB496F" w:rsidRDefault="002A4501" w:rsidP="00C65A4A">
            <w:pPr>
              <w:pStyle w:val="Styl"/>
              <w:widowControl w:val="0"/>
              <w:autoSpaceDE w:val="0"/>
              <w:autoSpaceDN w:val="0"/>
              <w:adjustRightInd w:val="0"/>
              <w:spacing w:after="120" w:line="360" w:lineRule="auto"/>
              <w:ind w:left="567" w:hanging="567"/>
              <w:jc w:val="both"/>
              <w:rPr>
                <w:rFonts w:ascii="Verdana" w:hAnsi="Verdana" w:cstheme="minorBidi"/>
                <w:sz w:val="18"/>
                <w:szCs w:val="18"/>
              </w:rPr>
            </w:pPr>
          </w:p>
        </w:tc>
        <w:tc>
          <w:tcPr>
            <w:tcW w:w="678" w:type="pct"/>
          </w:tcPr>
          <w:p w14:paraId="36C2A1CC" w14:textId="403C5AD4" w:rsidR="002A4501" w:rsidRPr="00CB496F" w:rsidRDefault="002A4501" w:rsidP="00C65A4A">
            <w:pPr>
              <w:pStyle w:val="Styl"/>
              <w:widowControl w:val="0"/>
              <w:autoSpaceDE w:val="0"/>
              <w:autoSpaceDN w:val="0"/>
              <w:adjustRightInd w:val="0"/>
              <w:spacing w:after="120" w:line="360" w:lineRule="auto"/>
              <w:ind w:left="567" w:hanging="567"/>
              <w:jc w:val="center"/>
              <w:rPr>
                <w:rFonts w:ascii="Verdana" w:hAnsi="Verdana" w:cstheme="minorBidi"/>
                <w:sz w:val="18"/>
                <w:szCs w:val="18"/>
              </w:rPr>
            </w:pPr>
            <w:r w:rsidRPr="00CB496F">
              <w:rPr>
                <w:rFonts w:ascii="Verdana" w:hAnsi="Verdana" w:cstheme="minorBidi"/>
                <w:sz w:val="18"/>
                <w:szCs w:val="18"/>
              </w:rPr>
              <w:t>Tak / Nie *</w:t>
            </w:r>
          </w:p>
        </w:tc>
        <w:tc>
          <w:tcPr>
            <w:tcW w:w="1844" w:type="pct"/>
            <w:vAlign w:val="center"/>
          </w:tcPr>
          <w:p w14:paraId="63C5CFB2" w14:textId="77777777" w:rsidR="002A4501" w:rsidRPr="00CB496F" w:rsidRDefault="002A4501" w:rsidP="00C65A4A">
            <w:pPr>
              <w:pStyle w:val="Styl"/>
              <w:widowControl w:val="0"/>
              <w:autoSpaceDE w:val="0"/>
              <w:autoSpaceDN w:val="0"/>
              <w:adjustRightInd w:val="0"/>
              <w:spacing w:after="120" w:line="360" w:lineRule="auto"/>
              <w:ind w:left="567" w:hanging="567"/>
              <w:jc w:val="both"/>
              <w:rPr>
                <w:rFonts w:ascii="Verdana" w:hAnsi="Verdana" w:cstheme="minorBidi"/>
                <w:sz w:val="18"/>
                <w:szCs w:val="18"/>
              </w:rPr>
            </w:pPr>
          </w:p>
        </w:tc>
      </w:tr>
      <w:tr w:rsidR="00AF20B4" w:rsidRPr="00CB496F" w14:paraId="3999B2E6" w14:textId="77777777" w:rsidTr="002A4501">
        <w:trPr>
          <w:trHeight w:val="340"/>
        </w:trPr>
        <w:tc>
          <w:tcPr>
            <w:tcW w:w="2018" w:type="pct"/>
            <w:vAlign w:val="center"/>
          </w:tcPr>
          <w:p w14:paraId="4DF17E9F" w14:textId="77777777" w:rsidR="00AF20B4" w:rsidRPr="00CB496F" w:rsidRDefault="00AF20B4" w:rsidP="00C65A4A">
            <w:pPr>
              <w:pStyle w:val="Styl"/>
              <w:widowControl w:val="0"/>
              <w:autoSpaceDE w:val="0"/>
              <w:autoSpaceDN w:val="0"/>
              <w:adjustRightInd w:val="0"/>
              <w:spacing w:after="120" w:line="360" w:lineRule="auto"/>
              <w:ind w:left="567" w:hanging="567"/>
              <w:jc w:val="both"/>
              <w:rPr>
                <w:rFonts w:ascii="Verdana" w:hAnsi="Verdana" w:cstheme="minorBidi"/>
                <w:sz w:val="18"/>
                <w:szCs w:val="18"/>
              </w:rPr>
            </w:pPr>
          </w:p>
        </w:tc>
        <w:tc>
          <w:tcPr>
            <w:tcW w:w="460" w:type="pct"/>
            <w:vAlign w:val="center"/>
          </w:tcPr>
          <w:p w14:paraId="44937B78" w14:textId="77777777" w:rsidR="00AF20B4" w:rsidRPr="00CB496F" w:rsidRDefault="00AF20B4" w:rsidP="00C65A4A">
            <w:pPr>
              <w:pStyle w:val="Styl"/>
              <w:widowControl w:val="0"/>
              <w:autoSpaceDE w:val="0"/>
              <w:autoSpaceDN w:val="0"/>
              <w:adjustRightInd w:val="0"/>
              <w:spacing w:after="120" w:line="360" w:lineRule="auto"/>
              <w:ind w:left="567" w:hanging="567"/>
              <w:jc w:val="both"/>
              <w:rPr>
                <w:rFonts w:ascii="Verdana" w:hAnsi="Verdana" w:cstheme="minorBidi"/>
                <w:sz w:val="18"/>
                <w:szCs w:val="18"/>
              </w:rPr>
            </w:pPr>
          </w:p>
        </w:tc>
        <w:tc>
          <w:tcPr>
            <w:tcW w:w="678" w:type="pct"/>
          </w:tcPr>
          <w:p w14:paraId="68F47F09" w14:textId="77777777" w:rsidR="00AF20B4" w:rsidRPr="00CB496F" w:rsidRDefault="00AF20B4" w:rsidP="00C65A4A">
            <w:pPr>
              <w:pStyle w:val="Styl"/>
              <w:widowControl w:val="0"/>
              <w:autoSpaceDE w:val="0"/>
              <w:autoSpaceDN w:val="0"/>
              <w:adjustRightInd w:val="0"/>
              <w:spacing w:after="120" w:line="360" w:lineRule="auto"/>
              <w:ind w:left="567" w:hanging="567"/>
              <w:jc w:val="center"/>
              <w:rPr>
                <w:rFonts w:ascii="Verdana" w:hAnsi="Verdana" w:cstheme="minorBidi"/>
                <w:sz w:val="18"/>
                <w:szCs w:val="18"/>
              </w:rPr>
            </w:pPr>
            <w:r w:rsidRPr="00CB496F">
              <w:rPr>
                <w:rFonts w:ascii="Verdana" w:hAnsi="Verdana" w:cstheme="minorBidi"/>
                <w:sz w:val="18"/>
                <w:szCs w:val="18"/>
              </w:rPr>
              <w:t>Tak / Nie *</w:t>
            </w:r>
          </w:p>
        </w:tc>
        <w:tc>
          <w:tcPr>
            <w:tcW w:w="1844" w:type="pct"/>
            <w:vAlign w:val="center"/>
          </w:tcPr>
          <w:p w14:paraId="06BA7150" w14:textId="77777777" w:rsidR="00AF20B4" w:rsidRPr="00CB496F" w:rsidRDefault="00AF20B4" w:rsidP="00C65A4A">
            <w:pPr>
              <w:pStyle w:val="Styl"/>
              <w:widowControl w:val="0"/>
              <w:autoSpaceDE w:val="0"/>
              <w:autoSpaceDN w:val="0"/>
              <w:adjustRightInd w:val="0"/>
              <w:spacing w:after="120" w:line="360" w:lineRule="auto"/>
              <w:ind w:left="567" w:hanging="567"/>
              <w:jc w:val="both"/>
              <w:rPr>
                <w:rFonts w:ascii="Verdana" w:hAnsi="Verdana" w:cstheme="minorBidi"/>
                <w:sz w:val="18"/>
                <w:szCs w:val="18"/>
              </w:rPr>
            </w:pPr>
          </w:p>
        </w:tc>
      </w:tr>
    </w:tbl>
    <w:p w14:paraId="289E0CBA" w14:textId="77777777" w:rsidR="002A4501" w:rsidRDefault="002A4501">
      <w:r>
        <w:br w:type="page"/>
      </w:r>
    </w:p>
    <w:p w14:paraId="2848BD16" w14:textId="77777777" w:rsidR="00095BBF" w:rsidRPr="00CB496F" w:rsidRDefault="00095BBF" w:rsidP="00095BBF">
      <w:pPr>
        <w:pStyle w:val="Styl"/>
        <w:widowControl w:val="0"/>
        <w:autoSpaceDE w:val="0"/>
        <w:autoSpaceDN w:val="0"/>
        <w:adjustRightInd w:val="0"/>
        <w:spacing w:before="360" w:after="360" w:line="360" w:lineRule="auto"/>
        <w:ind w:left="567" w:hanging="567"/>
        <w:jc w:val="both"/>
        <w:rPr>
          <w:rFonts w:ascii="Verdana" w:hAnsi="Verdana" w:cstheme="minorBidi"/>
          <w:sz w:val="18"/>
          <w:szCs w:val="18"/>
        </w:rPr>
      </w:pPr>
      <w:r w:rsidRPr="00CB496F">
        <w:rPr>
          <w:rFonts w:ascii="Verdana" w:hAnsi="Verdana" w:cstheme="minorBidi"/>
          <w:sz w:val="18"/>
          <w:szCs w:val="18"/>
        </w:rPr>
        <w:lastRenderedPageBreak/>
        <w:t>Uwagi:</w:t>
      </w:r>
    </w:p>
    <w:p w14:paraId="098AB941" w14:textId="77777777" w:rsidR="00095BBF" w:rsidRPr="00CB496F" w:rsidRDefault="00095BBF" w:rsidP="00095BBF">
      <w:pPr>
        <w:pStyle w:val="Styl"/>
        <w:widowControl w:val="0"/>
        <w:autoSpaceDE w:val="0"/>
        <w:autoSpaceDN w:val="0"/>
        <w:adjustRightInd w:val="0"/>
        <w:spacing w:after="120" w:line="360" w:lineRule="auto"/>
        <w:ind w:left="567" w:hanging="567"/>
        <w:jc w:val="both"/>
        <w:rPr>
          <w:rFonts w:ascii="Verdana" w:hAnsi="Verdana" w:cstheme="minorBidi"/>
          <w:sz w:val="18"/>
          <w:szCs w:val="18"/>
        </w:rPr>
      </w:pPr>
      <w:r w:rsidRPr="00CB496F">
        <w:rPr>
          <w:rFonts w:ascii="Verdana" w:hAnsi="Verdana" w:cstheme="minorBidi"/>
          <w:sz w:val="18"/>
          <w:szCs w:val="18"/>
        </w:rPr>
        <w:t>................................................................................................................................................................................................................</w:t>
      </w:r>
    </w:p>
    <w:p w14:paraId="29F1B84C" w14:textId="77777777" w:rsidR="00095BBF" w:rsidRPr="00CB496F" w:rsidRDefault="00095BBF" w:rsidP="00095BBF">
      <w:pPr>
        <w:pStyle w:val="Styl"/>
        <w:widowControl w:val="0"/>
        <w:autoSpaceDE w:val="0"/>
        <w:autoSpaceDN w:val="0"/>
        <w:adjustRightInd w:val="0"/>
        <w:spacing w:after="120" w:line="360" w:lineRule="auto"/>
        <w:ind w:left="567" w:hanging="567"/>
        <w:jc w:val="both"/>
        <w:rPr>
          <w:rFonts w:ascii="Verdana" w:hAnsi="Verdana" w:cstheme="minorBidi"/>
          <w:sz w:val="18"/>
          <w:szCs w:val="18"/>
        </w:rPr>
      </w:pPr>
      <w:r w:rsidRPr="00CB496F">
        <w:rPr>
          <w:rFonts w:ascii="Verdana" w:hAnsi="Verdana" w:cstheme="minorBidi"/>
          <w:sz w:val="18"/>
          <w:szCs w:val="18"/>
        </w:rPr>
        <w:t>................................................................................................................................................................................................................</w:t>
      </w:r>
    </w:p>
    <w:p w14:paraId="3938129A" w14:textId="77777777" w:rsidR="00095BBF" w:rsidRPr="00CB496F" w:rsidRDefault="00095BBF" w:rsidP="00095BBF">
      <w:pPr>
        <w:pStyle w:val="Styl"/>
        <w:widowControl w:val="0"/>
        <w:autoSpaceDE w:val="0"/>
        <w:autoSpaceDN w:val="0"/>
        <w:adjustRightInd w:val="0"/>
        <w:spacing w:after="120" w:line="360" w:lineRule="auto"/>
        <w:ind w:left="567" w:hanging="567"/>
        <w:jc w:val="both"/>
        <w:rPr>
          <w:rFonts w:ascii="Verdana" w:hAnsi="Verdana" w:cstheme="minorBidi"/>
          <w:sz w:val="18"/>
          <w:szCs w:val="18"/>
        </w:rPr>
      </w:pPr>
      <w:r w:rsidRPr="00CB496F">
        <w:rPr>
          <w:rFonts w:ascii="Verdana" w:hAnsi="Verdana" w:cstheme="minorBidi"/>
          <w:sz w:val="18"/>
          <w:szCs w:val="18"/>
        </w:rPr>
        <w:t>................................................................................................................................................................................................................</w:t>
      </w:r>
    </w:p>
    <w:p w14:paraId="372E735D" w14:textId="77777777" w:rsidR="00095BBF" w:rsidRPr="00CB496F" w:rsidRDefault="00095BBF" w:rsidP="00095BBF">
      <w:pPr>
        <w:pStyle w:val="Styl"/>
        <w:widowControl w:val="0"/>
        <w:autoSpaceDE w:val="0"/>
        <w:autoSpaceDN w:val="0"/>
        <w:adjustRightInd w:val="0"/>
        <w:spacing w:after="120" w:line="360" w:lineRule="auto"/>
        <w:ind w:left="567" w:hanging="567"/>
        <w:jc w:val="both"/>
        <w:rPr>
          <w:rFonts w:ascii="Verdana" w:hAnsi="Verdana" w:cstheme="minorBidi"/>
          <w:sz w:val="16"/>
          <w:szCs w:val="16"/>
        </w:rPr>
      </w:pPr>
      <w:r w:rsidRPr="00CB496F">
        <w:rPr>
          <w:rFonts w:ascii="Verdana" w:hAnsi="Verdana" w:cstheme="minorBidi"/>
          <w:sz w:val="16"/>
          <w:szCs w:val="16"/>
        </w:rPr>
        <w:t>*niepotrzebne skreślić</w:t>
      </w:r>
    </w:p>
    <w:p w14:paraId="0C0C9353" w14:textId="77777777" w:rsidR="00095BBF" w:rsidRPr="00CB496F" w:rsidRDefault="00095BBF" w:rsidP="00095BBF">
      <w:pPr>
        <w:pStyle w:val="Styl"/>
        <w:widowControl w:val="0"/>
        <w:autoSpaceDE w:val="0"/>
        <w:autoSpaceDN w:val="0"/>
        <w:adjustRightInd w:val="0"/>
        <w:spacing w:before="360" w:after="360" w:line="360" w:lineRule="auto"/>
        <w:ind w:left="567" w:hanging="567"/>
        <w:jc w:val="both"/>
        <w:rPr>
          <w:rFonts w:ascii="Verdana" w:hAnsi="Verdana" w:cstheme="minorBidi"/>
          <w:sz w:val="18"/>
          <w:szCs w:val="18"/>
        </w:rPr>
      </w:pPr>
      <w:r w:rsidRPr="00CB496F">
        <w:rPr>
          <w:rFonts w:ascii="Verdana" w:hAnsi="Verdana" w:cstheme="minorBidi"/>
          <w:sz w:val="18"/>
          <w:szCs w:val="18"/>
        </w:rPr>
        <w:t>Podpisy Komisji:</w:t>
      </w:r>
    </w:p>
    <w:p w14:paraId="597C9724" w14:textId="77777777" w:rsidR="00095BBF" w:rsidRPr="00CB496F" w:rsidRDefault="00095BBF" w:rsidP="00D00DDE">
      <w:pPr>
        <w:pStyle w:val="Styl"/>
        <w:widowControl w:val="0"/>
        <w:numPr>
          <w:ilvl w:val="0"/>
          <w:numId w:val="86"/>
        </w:numPr>
        <w:autoSpaceDE w:val="0"/>
        <w:autoSpaceDN w:val="0"/>
        <w:adjustRightInd w:val="0"/>
        <w:spacing w:after="120" w:line="360" w:lineRule="auto"/>
        <w:jc w:val="both"/>
        <w:rPr>
          <w:rFonts w:ascii="Verdana" w:hAnsi="Verdana" w:cstheme="minorBidi"/>
          <w:sz w:val="18"/>
          <w:szCs w:val="18"/>
        </w:rPr>
      </w:pPr>
      <w:r w:rsidRPr="00CB496F">
        <w:rPr>
          <w:rFonts w:ascii="Verdana" w:hAnsi="Verdana" w:cstheme="minorBidi"/>
          <w:sz w:val="18"/>
          <w:szCs w:val="18"/>
        </w:rPr>
        <w:t>…………………………………………………………………..</w:t>
      </w:r>
    </w:p>
    <w:p w14:paraId="1BBF1E91" w14:textId="77777777" w:rsidR="00095BBF" w:rsidRPr="00CB496F" w:rsidRDefault="00095BBF" w:rsidP="00D00DDE">
      <w:pPr>
        <w:pStyle w:val="Styl"/>
        <w:widowControl w:val="0"/>
        <w:numPr>
          <w:ilvl w:val="0"/>
          <w:numId w:val="86"/>
        </w:numPr>
        <w:autoSpaceDE w:val="0"/>
        <w:autoSpaceDN w:val="0"/>
        <w:adjustRightInd w:val="0"/>
        <w:spacing w:after="120" w:line="360" w:lineRule="auto"/>
        <w:jc w:val="both"/>
        <w:rPr>
          <w:rFonts w:ascii="Verdana" w:hAnsi="Verdana" w:cstheme="minorBidi"/>
          <w:sz w:val="18"/>
          <w:szCs w:val="18"/>
        </w:rPr>
      </w:pPr>
      <w:r w:rsidRPr="00CB496F">
        <w:rPr>
          <w:rFonts w:ascii="Verdana" w:hAnsi="Verdana" w:cstheme="minorBidi"/>
          <w:sz w:val="18"/>
          <w:szCs w:val="18"/>
        </w:rPr>
        <w:t>…………………………………………………………………..</w:t>
      </w:r>
    </w:p>
    <w:p w14:paraId="0E045607" w14:textId="77777777" w:rsidR="00095BBF" w:rsidRPr="00CB496F" w:rsidRDefault="00095BBF" w:rsidP="00D00DDE">
      <w:pPr>
        <w:pStyle w:val="Styl"/>
        <w:widowControl w:val="0"/>
        <w:numPr>
          <w:ilvl w:val="0"/>
          <w:numId w:val="86"/>
        </w:numPr>
        <w:autoSpaceDE w:val="0"/>
        <w:autoSpaceDN w:val="0"/>
        <w:adjustRightInd w:val="0"/>
        <w:spacing w:after="120" w:line="360" w:lineRule="auto"/>
        <w:jc w:val="both"/>
        <w:rPr>
          <w:rFonts w:ascii="Verdana" w:hAnsi="Verdana" w:cstheme="minorBidi"/>
          <w:sz w:val="18"/>
          <w:szCs w:val="18"/>
        </w:rPr>
      </w:pPr>
      <w:r w:rsidRPr="00CB496F">
        <w:rPr>
          <w:rFonts w:ascii="Verdana" w:hAnsi="Verdana" w:cstheme="minorBidi"/>
          <w:sz w:val="18"/>
          <w:szCs w:val="18"/>
        </w:rPr>
        <w:t>…………………………………………………………………..</w:t>
      </w:r>
    </w:p>
    <w:p w14:paraId="57650A9B" w14:textId="77777777" w:rsidR="00095BBF" w:rsidRPr="00CB496F" w:rsidRDefault="00095BBF" w:rsidP="00D00DDE">
      <w:pPr>
        <w:pStyle w:val="Styl"/>
        <w:widowControl w:val="0"/>
        <w:numPr>
          <w:ilvl w:val="0"/>
          <w:numId w:val="86"/>
        </w:numPr>
        <w:autoSpaceDE w:val="0"/>
        <w:autoSpaceDN w:val="0"/>
        <w:adjustRightInd w:val="0"/>
        <w:spacing w:after="120" w:line="360" w:lineRule="auto"/>
        <w:jc w:val="both"/>
        <w:rPr>
          <w:rFonts w:ascii="Verdana" w:hAnsi="Verdana" w:cstheme="minorBidi"/>
          <w:sz w:val="18"/>
          <w:szCs w:val="18"/>
        </w:rPr>
      </w:pPr>
      <w:r w:rsidRPr="00CB496F">
        <w:rPr>
          <w:rFonts w:ascii="Verdana" w:hAnsi="Verdana" w:cstheme="minorBidi"/>
          <w:sz w:val="18"/>
          <w:szCs w:val="18"/>
        </w:rPr>
        <w:t>…………………………………………………………………..</w:t>
      </w:r>
    </w:p>
    <w:p w14:paraId="5A54C1C3" w14:textId="77777777" w:rsidR="00095BBF" w:rsidRPr="00CB496F" w:rsidRDefault="00095BBF" w:rsidP="00095BBF">
      <w:pPr>
        <w:pStyle w:val="Styl"/>
        <w:widowControl w:val="0"/>
        <w:autoSpaceDE w:val="0"/>
        <w:autoSpaceDN w:val="0"/>
        <w:adjustRightInd w:val="0"/>
        <w:spacing w:before="600" w:after="600" w:line="360" w:lineRule="auto"/>
        <w:ind w:left="567" w:hanging="567"/>
        <w:jc w:val="center"/>
        <w:rPr>
          <w:rFonts w:ascii="Verdana" w:hAnsi="Verdana" w:cstheme="minorBidi"/>
          <w:sz w:val="18"/>
          <w:szCs w:val="18"/>
        </w:rPr>
      </w:pPr>
      <w:r w:rsidRPr="00CB496F">
        <w:rPr>
          <w:rFonts w:ascii="Verdana" w:hAnsi="Verdana" w:cstheme="minorBidi"/>
          <w:sz w:val="18"/>
          <w:szCs w:val="18"/>
        </w:rPr>
        <w:t xml:space="preserve">Wykonawca </w:t>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cstheme="minorBidi"/>
          <w:sz w:val="18"/>
          <w:szCs w:val="18"/>
        </w:rPr>
        <w:t>Zamawiający</w:t>
      </w:r>
    </w:p>
    <w:p w14:paraId="168D7754" w14:textId="009A2D6F" w:rsidR="008D4913" w:rsidRPr="00CB496F" w:rsidRDefault="00095BBF" w:rsidP="00C35E79">
      <w:pPr>
        <w:ind w:left="2127"/>
        <w:rPr>
          <w:rFonts w:eastAsia="SimSun"/>
          <w:lang w:eastAsia="zh-CN"/>
        </w:rPr>
      </w:pPr>
      <w:r w:rsidRPr="00CB496F">
        <w:rPr>
          <w:rFonts w:ascii="Verdana" w:hAnsi="Verdana" w:cstheme="minorBidi"/>
          <w:sz w:val="18"/>
          <w:szCs w:val="18"/>
        </w:rPr>
        <w:t>………………………………………………………..</w:t>
      </w:r>
      <w:r w:rsidRPr="00CB496F">
        <w:tab/>
      </w:r>
      <w:r w:rsidRPr="00CB496F">
        <w:tab/>
      </w:r>
      <w:r w:rsidRPr="00CB496F">
        <w:tab/>
      </w:r>
      <w:r w:rsidRPr="00CB496F">
        <w:tab/>
      </w:r>
      <w:r w:rsidRPr="00CB496F">
        <w:tab/>
      </w:r>
      <w:r w:rsidRPr="00CB496F">
        <w:tab/>
      </w:r>
      <w:r w:rsidRPr="00CB496F">
        <w:tab/>
      </w:r>
      <w:r w:rsidRPr="00CB496F">
        <w:rPr>
          <w:rFonts w:ascii="Verdana" w:hAnsi="Verdana" w:cstheme="minorBidi"/>
          <w:sz w:val="18"/>
          <w:szCs w:val="18"/>
        </w:rPr>
        <w:t>……………………………………………………</w:t>
      </w:r>
    </w:p>
    <w:p w14:paraId="6FBAC0D0" w14:textId="77777777" w:rsidR="008D4913" w:rsidRPr="00CB496F" w:rsidRDefault="008D4913" w:rsidP="008D4913">
      <w:pPr>
        <w:rPr>
          <w:rFonts w:eastAsia="SimSun"/>
          <w:lang w:eastAsia="zh-CN"/>
        </w:rPr>
      </w:pPr>
    </w:p>
    <w:p w14:paraId="537204C9" w14:textId="0CC0180A" w:rsidR="008D4913" w:rsidRPr="00CB496F" w:rsidRDefault="008D4913" w:rsidP="00095BBF">
      <w:pPr>
        <w:rPr>
          <w:rFonts w:eastAsia="SimSun"/>
          <w:lang w:eastAsia="zh-CN"/>
        </w:rPr>
        <w:sectPr w:rsidR="008D4913" w:rsidRPr="00CB496F" w:rsidSect="00F50377">
          <w:pgSz w:w="16838" w:h="11906" w:orient="landscape" w:code="9"/>
          <w:pgMar w:top="1134" w:right="851" w:bottom="1134" w:left="851" w:header="567" w:footer="335" w:gutter="0"/>
          <w:cols w:space="708"/>
          <w:titlePg/>
          <w:docGrid w:linePitch="360"/>
        </w:sectPr>
      </w:pPr>
    </w:p>
    <w:p w14:paraId="6ED7F11F" w14:textId="212E5473" w:rsidR="0065094E" w:rsidRPr="00CB496F" w:rsidRDefault="0065094E">
      <w:pPr>
        <w:spacing w:after="160" w:line="259" w:lineRule="auto"/>
        <w:rPr>
          <w:rFonts w:ascii="Verdana" w:eastAsia="SimSun" w:hAnsi="Verdana"/>
          <w:sz w:val="18"/>
          <w:szCs w:val="18"/>
        </w:rPr>
      </w:pPr>
    </w:p>
    <w:p w14:paraId="1C79B7F5" w14:textId="468910F4" w:rsidR="0032696A" w:rsidRPr="00CB496F" w:rsidRDefault="0032696A" w:rsidP="0032696A">
      <w:pPr>
        <w:pStyle w:val="Nagwek2"/>
        <w:spacing w:before="0" w:after="0" w:line="360" w:lineRule="auto"/>
        <w:jc w:val="center"/>
        <w:rPr>
          <w:rFonts w:ascii="Verdana" w:eastAsia="SimSun" w:hAnsi="Verdana"/>
          <w:sz w:val="18"/>
          <w:szCs w:val="18"/>
          <w:lang w:eastAsia="zh-CN"/>
        </w:rPr>
      </w:pPr>
      <w:bookmarkStart w:id="73" w:name="_Toc170208244"/>
      <w:bookmarkStart w:id="74" w:name="_Toc223010973"/>
      <w:r w:rsidRPr="00CB496F">
        <w:rPr>
          <w:rFonts w:ascii="Verdana" w:eastAsia="SimSun" w:hAnsi="Verdana"/>
          <w:sz w:val="18"/>
          <w:szCs w:val="18"/>
        </w:rPr>
        <w:t xml:space="preserve">Załącznik nr </w:t>
      </w:r>
      <w:r w:rsidR="001C1357" w:rsidRPr="00CB496F">
        <w:rPr>
          <w:rFonts w:ascii="Verdana" w:eastAsia="SimSun" w:hAnsi="Verdana"/>
          <w:sz w:val="18"/>
          <w:szCs w:val="18"/>
        </w:rPr>
        <w:t>7</w:t>
      </w:r>
      <w:r w:rsidRPr="00CB496F">
        <w:rPr>
          <w:rFonts w:ascii="Verdana" w:eastAsia="SimSun" w:hAnsi="Verdana"/>
          <w:sz w:val="18"/>
          <w:szCs w:val="18"/>
        </w:rPr>
        <w:t>.</w:t>
      </w:r>
      <w:r w:rsidR="008B1718">
        <w:rPr>
          <w:rFonts w:ascii="Verdana" w:eastAsia="SimSun" w:hAnsi="Verdana"/>
          <w:sz w:val="18"/>
          <w:szCs w:val="18"/>
        </w:rPr>
        <w:t>F</w:t>
      </w:r>
      <w:r w:rsidRPr="00CB496F">
        <w:rPr>
          <w:rFonts w:ascii="Verdana" w:eastAsia="SimSun" w:hAnsi="Verdana"/>
          <w:sz w:val="18"/>
          <w:szCs w:val="18"/>
        </w:rPr>
        <w:t>ERTMS – Standardowy formularz jednolitego europejskiego dokumentu zamówienia</w:t>
      </w:r>
      <w:bookmarkEnd w:id="73"/>
      <w:bookmarkEnd w:id="74"/>
    </w:p>
    <w:p w14:paraId="0492EBB4" w14:textId="2A2AA329" w:rsidR="0032696A" w:rsidRPr="00CB496F" w:rsidRDefault="0032696A" w:rsidP="0032696A">
      <w:pPr>
        <w:spacing w:after="600" w:line="360" w:lineRule="auto"/>
        <w:jc w:val="center"/>
        <w:rPr>
          <w:rFonts w:ascii="Verdana" w:hAnsi="Verdana"/>
          <w:sz w:val="18"/>
          <w:szCs w:val="18"/>
          <w:lang w:eastAsia="zh-CN"/>
        </w:rPr>
      </w:pPr>
      <w:r w:rsidRPr="00CB496F">
        <w:rPr>
          <w:rFonts w:ascii="Verdana" w:eastAsia="SimSun" w:hAnsi="Verdana"/>
          <w:sz w:val="18"/>
          <w:szCs w:val="18"/>
        </w:rPr>
        <w:t xml:space="preserve">Nr postępowania </w:t>
      </w:r>
      <w:r w:rsidR="0099736A" w:rsidRPr="00CB496F">
        <w:rPr>
          <w:rFonts w:ascii="Verdana" w:eastAsia="SimSun" w:hAnsi="Verdana"/>
          <w:sz w:val="18"/>
          <w:szCs w:val="18"/>
        </w:rPr>
        <w:t>202</w:t>
      </w:r>
      <w:r w:rsidR="0099736A">
        <w:rPr>
          <w:rFonts w:ascii="Verdana" w:eastAsia="SimSun" w:hAnsi="Verdana"/>
          <w:sz w:val="18"/>
          <w:szCs w:val="18"/>
        </w:rPr>
        <w:t>6</w:t>
      </w:r>
      <w:r w:rsidRPr="00CB496F">
        <w:rPr>
          <w:rFonts w:ascii="Verdana" w:eastAsia="SimSun" w:hAnsi="Verdana"/>
          <w:sz w:val="18"/>
          <w:szCs w:val="18"/>
        </w:rPr>
        <w:t>/CU/</w:t>
      </w:r>
      <w:proofErr w:type="spellStart"/>
      <w:r w:rsidRPr="00CB496F">
        <w:rPr>
          <w:rFonts w:ascii="Verdana" w:eastAsia="SimSun" w:hAnsi="Verdana"/>
          <w:sz w:val="18"/>
          <w:szCs w:val="18"/>
        </w:rPr>
        <w:t>DSiR</w:t>
      </w:r>
      <w:proofErr w:type="spellEnd"/>
      <w:r w:rsidRPr="00CB496F">
        <w:rPr>
          <w:rFonts w:ascii="Verdana" w:eastAsia="SimSun" w:hAnsi="Verdana"/>
          <w:sz w:val="18"/>
          <w:szCs w:val="18"/>
        </w:rPr>
        <w:t>/</w:t>
      </w:r>
      <w:r w:rsidR="008B1718">
        <w:rPr>
          <w:rFonts w:ascii="Verdana" w:eastAsia="SimSun" w:hAnsi="Verdana"/>
          <w:sz w:val="18"/>
          <w:szCs w:val="18"/>
        </w:rPr>
        <w:t>F</w:t>
      </w:r>
      <w:r w:rsidRPr="00CB496F">
        <w:rPr>
          <w:rFonts w:ascii="Verdana" w:eastAsia="SimSun" w:hAnsi="Verdana"/>
          <w:sz w:val="18"/>
          <w:szCs w:val="18"/>
        </w:rPr>
        <w:t>ERTMS</w:t>
      </w:r>
    </w:p>
    <w:p w14:paraId="136906A0" w14:textId="77777777" w:rsidR="0032696A" w:rsidRPr="00CB496F" w:rsidRDefault="0032696A" w:rsidP="0032696A">
      <w:pPr>
        <w:spacing w:line="360" w:lineRule="auto"/>
        <w:rPr>
          <w:rFonts w:ascii="Verdana" w:hAnsi="Verdana"/>
          <w:sz w:val="18"/>
          <w:szCs w:val="18"/>
        </w:rPr>
      </w:pPr>
      <w:r w:rsidRPr="00CB496F">
        <w:rPr>
          <w:rFonts w:ascii="Verdana" w:hAnsi="Verdana"/>
          <w:sz w:val="18"/>
          <w:szCs w:val="18"/>
        </w:rPr>
        <w:t>*Niepotrzebne skreślić</w:t>
      </w:r>
    </w:p>
    <w:p w14:paraId="3F2FDE60" w14:textId="77777777" w:rsidR="0032696A" w:rsidRPr="00CB496F" w:rsidRDefault="0032696A" w:rsidP="0032696A">
      <w:pPr>
        <w:spacing w:before="600" w:after="600" w:line="360" w:lineRule="auto"/>
        <w:jc w:val="center"/>
        <w:rPr>
          <w:rFonts w:ascii="Verdana" w:eastAsia="Calibri" w:hAnsi="Verdana" w:cs="Arial"/>
          <w:b/>
          <w:bCs/>
          <w:caps/>
          <w:sz w:val="22"/>
          <w:szCs w:val="22"/>
          <w:lang w:eastAsia="en-GB"/>
        </w:rPr>
      </w:pPr>
      <w:r w:rsidRPr="00CB496F">
        <w:rPr>
          <w:rFonts w:ascii="Verdana" w:eastAsia="Calibri" w:hAnsi="Verdana" w:cs="Arial"/>
          <w:b/>
          <w:bCs/>
          <w:caps/>
          <w:sz w:val="22"/>
          <w:szCs w:val="22"/>
        </w:rPr>
        <w:t>Standardowy formularz jednolitego europejskiego dokumentu zamówienia</w:t>
      </w:r>
    </w:p>
    <w:p w14:paraId="2A72CFD5" w14:textId="77777777" w:rsidR="0032696A" w:rsidRPr="00CB496F" w:rsidRDefault="0032696A" w:rsidP="0032696A">
      <w:pPr>
        <w:keepNext/>
        <w:spacing w:before="600" w:after="600" w:line="360" w:lineRule="auto"/>
        <w:jc w:val="center"/>
        <w:rPr>
          <w:rFonts w:ascii="Verdana" w:eastAsia="Calibri" w:hAnsi="Verdana" w:cs="Arial"/>
          <w:b/>
          <w:bCs/>
          <w:sz w:val="22"/>
          <w:szCs w:val="22"/>
          <w:lang w:eastAsia="en-GB"/>
        </w:rPr>
      </w:pPr>
      <w:r w:rsidRPr="00CB496F">
        <w:rPr>
          <w:rFonts w:ascii="Verdana" w:eastAsia="Calibri" w:hAnsi="Verdana" w:cs="Arial"/>
          <w:b/>
          <w:bCs/>
          <w:sz w:val="22"/>
          <w:szCs w:val="22"/>
        </w:rPr>
        <w:t>Część I: Informacje dotyczące postępowania o udzielenie zamówienia oraz instytucji zamawiającej lub podmiotu zamawiającego</w:t>
      </w:r>
    </w:p>
    <w:p w14:paraId="119BF8BF"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w w:val="0"/>
          <w:sz w:val="20"/>
          <w:szCs w:val="20"/>
          <w:lang w:eastAsia="en-GB"/>
        </w:rPr>
        <w:t xml:space="preserve"> </w:t>
      </w:r>
      <w:r w:rsidRPr="00CB496F">
        <w:rPr>
          <w:rFonts w:ascii="Verdana" w:eastAsia="Calibri" w:hAnsi="Verdana" w:cs="Arial"/>
          <w:b/>
          <w:bCs/>
          <w:i/>
          <w:iCs/>
          <w:w w:val="0"/>
          <w:sz w:val="20"/>
          <w:szCs w:val="20"/>
          <w:lang w:eastAsia="en-GB"/>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CB496F">
        <w:rPr>
          <w:rFonts w:ascii="Verdana" w:eastAsia="Calibri" w:hAnsi="Verdana" w:cs="Arial"/>
          <w:b/>
          <w:bCs/>
          <w:i/>
          <w:iCs/>
          <w:w w:val="0"/>
          <w:sz w:val="20"/>
          <w:szCs w:val="20"/>
          <w:vertAlign w:val="superscript"/>
          <w:lang w:eastAsia="en-GB"/>
        </w:rPr>
        <w:footnoteReference w:id="2"/>
      </w:r>
      <w:r w:rsidRPr="00CB496F">
        <w:rPr>
          <w:rFonts w:ascii="Verdana" w:eastAsia="Calibri" w:hAnsi="Verdana" w:cs="Arial"/>
          <w:b/>
          <w:bCs/>
          <w:i/>
          <w:iCs/>
          <w:w w:val="0"/>
          <w:sz w:val="20"/>
          <w:szCs w:val="20"/>
          <w:lang w:eastAsia="en-GB"/>
        </w:rPr>
        <w:t>.</w:t>
      </w:r>
      <w:r w:rsidRPr="00CB496F">
        <w:rPr>
          <w:rFonts w:ascii="Verdana" w:eastAsia="Calibri" w:hAnsi="Verdana" w:cs="Arial"/>
          <w:b/>
          <w:bCs/>
          <w:w w:val="0"/>
          <w:sz w:val="20"/>
          <w:szCs w:val="20"/>
          <w:lang w:eastAsia="en-GB"/>
        </w:rPr>
        <w:t xml:space="preserve"> </w:t>
      </w:r>
      <w:r w:rsidRPr="00CB496F">
        <w:rPr>
          <w:rFonts w:ascii="Verdana" w:eastAsia="Calibri" w:hAnsi="Verdana" w:cs="Arial"/>
          <w:b/>
          <w:bCs/>
          <w:sz w:val="20"/>
          <w:szCs w:val="20"/>
          <w:lang w:eastAsia="en-GB"/>
        </w:rPr>
        <w:t>Adres publikacyjny stosownego ogłoszenia</w:t>
      </w:r>
      <w:r w:rsidRPr="00CB496F">
        <w:rPr>
          <w:rFonts w:ascii="Verdana" w:eastAsia="Calibri" w:hAnsi="Verdana" w:cs="Arial"/>
          <w:b/>
          <w:bCs/>
          <w:i/>
          <w:iCs/>
          <w:sz w:val="20"/>
          <w:szCs w:val="20"/>
          <w:vertAlign w:val="superscript"/>
          <w:lang w:eastAsia="en-GB"/>
        </w:rPr>
        <w:footnoteReference w:id="3"/>
      </w:r>
      <w:r w:rsidRPr="00CB496F">
        <w:rPr>
          <w:rFonts w:ascii="Verdana" w:eastAsia="Calibri" w:hAnsi="Verdana" w:cs="Arial"/>
          <w:b/>
          <w:bCs/>
          <w:sz w:val="20"/>
          <w:szCs w:val="20"/>
          <w:lang w:eastAsia="en-GB"/>
        </w:rPr>
        <w:t xml:space="preserve"> w Dzienniku Urzędowym Unii Europejskiej:</w:t>
      </w:r>
    </w:p>
    <w:p w14:paraId="27A26D1D"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 xml:space="preserve">Dz.U. UE S numer [], data [], strona [], </w:t>
      </w:r>
    </w:p>
    <w:p w14:paraId="1D40AE14"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Numer ogłoszenia w Dz.U. S: [ ][ ][ ][ ]/S [ ][ ][ ]–[ ][ ][ ][ ][ ][ ][ ]</w:t>
      </w:r>
    </w:p>
    <w:p w14:paraId="5563061D"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rPr>
          <w:rFonts w:ascii="Verdana" w:eastAsia="Calibri" w:hAnsi="Verdana" w:cs="Arial"/>
          <w:b/>
          <w:bCs/>
          <w:sz w:val="20"/>
          <w:szCs w:val="20"/>
          <w:lang w:eastAsia="en-GB"/>
        </w:rPr>
      </w:pPr>
      <w:r w:rsidRPr="00CB496F">
        <w:rPr>
          <w:rFonts w:ascii="Verdana" w:eastAsia="Calibri" w:hAnsi="Verdana" w:cs="Arial"/>
          <w:b/>
          <w:bCs/>
          <w:w w:val="0"/>
          <w:sz w:val="20"/>
          <w:szCs w:val="20"/>
          <w:lang w:eastAsia="en-GB"/>
        </w:rPr>
        <w:t>Jeżeli nie opublikowano zaproszenia do ubiegania się o zamówienie w Dz.U., instytucja zamawiająca lub podmiot zamawiający muszą wypełnić informacje umożliwiające jednoznaczne zidentyfikowanie postępowania o udzielenie zamówienia:</w:t>
      </w:r>
    </w:p>
    <w:p w14:paraId="52EE6000"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rPr>
          <w:rFonts w:ascii="Verdana" w:eastAsia="Calibri" w:hAnsi="Verdana" w:cs="Arial"/>
          <w:b/>
          <w:bCs/>
          <w:sz w:val="20"/>
          <w:szCs w:val="20"/>
          <w:lang w:eastAsia="en-GB"/>
        </w:rPr>
      </w:pPr>
      <w:r w:rsidRPr="00CB496F">
        <w:rPr>
          <w:rFonts w:ascii="Verdana" w:eastAsia="Calibri" w:hAnsi="Verdana" w:cs="Arial"/>
          <w:b/>
          <w:bCs/>
          <w:sz w:val="20"/>
          <w:szCs w:val="20"/>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1DE5B532" w14:textId="77777777" w:rsidR="0032696A" w:rsidRPr="00CB496F" w:rsidRDefault="0032696A" w:rsidP="0032696A">
      <w:pPr>
        <w:keepNext/>
        <w:spacing w:before="600" w:after="600" w:line="360" w:lineRule="auto"/>
        <w:jc w:val="center"/>
        <w:rPr>
          <w:rFonts w:ascii="Verdana" w:eastAsia="Calibri" w:hAnsi="Verdana" w:cs="Arial"/>
          <w:b/>
          <w:bCs/>
          <w:smallCaps/>
          <w:sz w:val="20"/>
          <w:szCs w:val="20"/>
          <w:lang w:eastAsia="en-GB"/>
        </w:rPr>
      </w:pPr>
      <w:r w:rsidRPr="00CB496F">
        <w:rPr>
          <w:rFonts w:ascii="Verdana" w:eastAsia="Calibri" w:hAnsi="Verdana" w:cs="Arial"/>
          <w:b/>
          <w:bCs/>
          <w:smallCaps/>
          <w:sz w:val="20"/>
          <w:szCs w:val="20"/>
        </w:rPr>
        <w:lastRenderedPageBreak/>
        <w:t>Informacje na temat postępowania o udzielenie zamówienia</w:t>
      </w:r>
    </w:p>
    <w:p w14:paraId="106506CC"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jc w:val="both"/>
        <w:rPr>
          <w:rFonts w:ascii="Verdana" w:eastAsia="Calibri" w:hAnsi="Verdana" w:cs="Arial"/>
          <w:sz w:val="20"/>
          <w:szCs w:val="20"/>
          <w:lang w:eastAsia="en-GB"/>
        </w:rPr>
      </w:pPr>
      <w:r w:rsidRPr="00CB496F">
        <w:rPr>
          <w:rFonts w:ascii="Verdana" w:eastAsia="Calibri" w:hAnsi="Verdana" w:cs="Arial"/>
          <w:b/>
          <w:bCs/>
          <w:w w:val="0"/>
          <w:sz w:val="20"/>
          <w:szCs w:val="20"/>
          <w:lang w:eastAsia="en-GB"/>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597"/>
      </w:tblGrid>
      <w:tr w:rsidR="0032696A" w:rsidRPr="00CB496F" w14:paraId="2A125F59" w14:textId="77777777">
        <w:trPr>
          <w:trHeight w:val="349"/>
        </w:trPr>
        <w:tc>
          <w:tcPr>
            <w:tcW w:w="4644" w:type="dxa"/>
          </w:tcPr>
          <w:p w14:paraId="0EC28C77" w14:textId="77777777" w:rsidR="0032696A" w:rsidRPr="00CB496F" w:rsidRDefault="0032696A">
            <w:pPr>
              <w:spacing w:before="120" w:after="120" w:line="360" w:lineRule="auto"/>
              <w:jc w:val="both"/>
              <w:rPr>
                <w:rFonts w:ascii="Verdana" w:eastAsia="Calibri" w:hAnsi="Verdana" w:cs="Arial"/>
                <w:b/>
                <w:bCs/>
                <w:i/>
                <w:iCs/>
                <w:sz w:val="20"/>
                <w:szCs w:val="20"/>
                <w:lang w:eastAsia="en-GB"/>
              </w:rPr>
            </w:pPr>
            <w:r w:rsidRPr="00CB496F">
              <w:rPr>
                <w:rFonts w:ascii="Verdana" w:eastAsia="Calibri" w:hAnsi="Verdana" w:cs="Arial"/>
                <w:b/>
                <w:bCs/>
                <w:sz w:val="20"/>
                <w:szCs w:val="20"/>
                <w:lang w:eastAsia="en-GB"/>
              </w:rPr>
              <w:t>Tożsamość Zamawiającego</w:t>
            </w:r>
            <w:r w:rsidRPr="00CB496F">
              <w:rPr>
                <w:rFonts w:ascii="Verdana" w:eastAsia="Calibri" w:hAnsi="Verdana" w:cs="Arial"/>
                <w:b/>
                <w:bCs/>
                <w:i/>
                <w:iCs/>
                <w:sz w:val="20"/>
                <w:szCs w:val="20"/>
                <w:vertAlign w:val="superscript"/>
                <w:lang w:eastAsia="en-GB"/>
              </w:rPr>
              <w:footnoteReference w:id="4"/>
            </w:r>
          </w:p>
        </w:tc>
        <w:tc>
          <w:tcPr>
            <w:tcW w:w="4645" w:type="dxa"/>
          </w:tcPr>
          <w:p w14:paraId="5893683A" w14:textId="77777777" w:rsidR="0032696A" w:rsidRPr="00CB496F" w:rsidRDefault="0032696A">
            <w:pPr>
              <w:spacing w:before="120" w:after="120" w:line="360" w:lineRule="auto"/>
              <w:jc w:val="both"/>
              <w:rPr>
                <w:rFonts w:ascii="Verdana" w:eastAsia="Calibri" w:hAnsi="Verdana" w:cs="Arial"/>
                <w:b/>
                <w:bCs/>
                <w:i/>
                <w:iCs/>
                <w:sz w:val="20"/>
                <w:szCs w:val="20"/>
                <w:lang w:eastAsia="en-GB"/>
              </w:rPr>
            </w:pPr>
            <w:r w:rsidRPr="00CB496F">
              <w:rPr>
                <w:rFonts w:ascii="Verdana" w:eastAsia="Calibri" w:hAnsi="Verdana" w:cs="Arial"/>
                <w:b/>
                <w:bCs/>
                <w:sz w:val="20"/>
                <w:szCs w:val="20"/>
              </w:rPr>
              <w:t>Odpowiedź:</w:t>
            </w:r>
          </w:p>
        </w:tc>
      </w:tr>
      <w:tr w:rsidR="0032696A" w:rsidRPr="00CB496F" w14:paraId="5ED5E3CF" w14:textId="77777777">
        <w:trPr>
          <w:trHeight w:val="349"/>
        </w:trPr>
        <w:tc>
          <w:tcPr>
            <w:tcW w:w="4644" w:type="dxa"/>
          </w:tcPr>
          <w:p w14:paraId="1DE0B0DA"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xml:space="preserve">Nazwa: </w:t>
            </w:r>
          </w:p>
        </w:tc>
        <w:tc>
          <w:tcPr>
            <w:tcW w:w="4645" w:type="dxa"/>
          </w:tcPr>
          <w:p w14:paraId="4FED54AA"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w:t>
            </w:r>
          </w:p>
        </w:tc>
      </w:tr>
      <w:tr w:rsidR="0032696A" w:rsidRPr="00CB496F" w14:paraId="397C0AA4" w14:textId="77777777">
        <w:trPr>
          <w:trHeight w:val="485"/>
        </w:trPr>
        <w:tc>
          <w:tcPr>
            <w:tcW w:w="4644" w:type="dxa"/>
          </w:tcPr>
          <w:p w14:paraId="4E91652C" w14:textId="77777777" w:rsidR="0032696A" w:rsidRPr="00CB496F" w:rsidRDefault="0032696A">
            <w:pPr>
              <w:spacing w:before="120" w:after="120" w:line="360" w:lineRule="auto"/>
              <w:jc w:val="both"/>
              <w:rPr>
                <w:rFonts w:ascii="Verdana" w:eastAsia="Calibri" w:hAnsi="Verdana" w:cs="Arial"/>
                <w:b/>
                <w:bCs/>
                <w:i/>
                <w:iCs/>
                <w:sz w:val="20"/>
                <w:szCs w:val="20"/>
                <w:lang w:eastAsia="en-GB"/>
              </w:rPr>
            </w:pPr>
            <w:r w:rsidRPr="00CB496F">
              <w:rPr>
                <w:rFonts w:ascii="Verdana" w:eastAsia="Calibri" w:hAnsi="Verdana" w:cs="Arial"/>
                <w:b/>
                <w:bCs/>
                <w:i/>
                <w:iCs/>
                <w:sz w:val="20"/>
                <w:szCs w:val="20"/>
              </w:rPr>
              <w:t>Jakiego zamówienia dotyczy niniejszy dokument?</w:t>
            </w:r>
          </w:p>
        </w:tc>
        <w:tc>
          <w:tcPr>
            <w:tcW w:w="4645" w:type="dxa"/>
          </w:tcPr>
          <w:p w14:paraId="3AE3352E" w14:textId="77777777" w:rsidR="0032696A" w:rsidRPr="00CB496F" w:rsidRDefault="0032696A">
            <w:pPr>
              <w:spacing w:before="120" w:after="120" w:line="360" w:lineRule="auto"/>
              <w:jc w:val="both"/>
              <w:rPr>
                <w:rFonts w:ascii="Verdana" w:eastAsia="Calibri" w:hAnsi="Verdana" w:cs="Arial"/>
                <w:b/>
                <w:bCs/>
                <w:i/>
                <w:iCs/>
                <w:sz w:val="20"/>
                <w:szCs w:val="20"/>
                <w:lang w:eastAsia="en-GB"/>
              </w:rPr>
            </w:pPr>
            <w:r w:rsidRPr="00CB496F">
              <w:rPr>
                <w:rFonts w:ascii="Verdana" w:eastAsia="Calibri" w:hAnsi="Verdana" w:cs="Arial"/>
                <w:b/>
                <w:bCs/>
                <w:i/>
                <w:iCs/>
                <w:sz w:val="20"/>
                <w:szCs w:val="20"/>
              </w:rPr>
              <w:t>Odpowiedź:</w:t>
            </w:r>
          </w:p>
        </w:tc>
      </w:tr>
      <w:tr w:rsidR="0032696A" w:rsidRPr="00CB496F" w14:paraId="7A94BF5C" w14:textId="77777777">
        <w:trPr>
          <w:trHeight w:val="484"/>
        </w:trPr>
        <w:tc>
          <w:tcPr>
            <w:tcW w:w="4644" w:type="dxa"/>
          </w:tcPr>
          <w:p w14:paraId="66B102C1"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lang w:eastAsia="en-GB"/>
              </w:rPr>
              <w:t>Tytuł lub krótki opis udzielanego zamówienia</w:t>
            </w:r>
            <w:r w:rsidRPr="00CB496F">
              <w:rPr>
                <w:rFonts w:ascii="Verdana" w:eastAsia="Calibri" w:hAnsi="Verdana" w:cs="Arial"/>
                <w:sz w:val="20"/>
                <w:szCs w:val="20"/>
                <w:vertAlign w:val="superscript"/>
                <w:lang w:eastAsia="en-GB"/>
              </w:rPr>
              <w:footnoteReference w:id="5"/>
            </w:r>
            <w:r w:rsidRPr="00CB496F">
              <w:rPr>
                <w:rFonts w:ascii="Verdana" w:eastAsia="Calibri" w:hAnsi="Verdana" w:cs="Arial"/>
                <w:sz w:val="20"/>
                <w:szCs w:val="20"/>
                <w:lang w:eastAsia="en-GB"/>
              </w:rPr>
              <w:t>:</w:t>
            </w:r>
          </w:p>
        </w:tc>
        <w:tc>
          <w:tcPr>
            <w:tcW w:w="4645" w:type="dxa"/>
          </w:tcPr>
          <w:p w14:paraId="2FC38366"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w:t>
            </w:r>
          </w:p>
        </w:tc>
      </w:tr>
      <w:tr w:rsidR="0032696A" w:rsidRPr="00CB496F" w14:paraId="50D483BF" w14:textId="77777777">
        <w:trPr>
          <w:trHeight w:val="484"/>
        </w:trPr>
        <w:tc>
          <w:tcPr>
            <w:tcW w:w="4644" w:type="dxa"/>
          </w:tcPr>
          <w:p w14:paraId="377E2E6C"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lang w:eastAsia="en-GB"/>
              </w:rPr>
              <w:t>Numer referencyjny nadany sprawie przez instytucję zamawiającą lub podmiot zamawiający (</w:t>
            </w:r>
            <w:r w:rsidRPr="00CB496F">
              <w:rPr>
                <w:rFonts w:ascii="Verdana" w:eastAsia="Calibri" w:hAnsi="Verdana" w:cs="Arial"/>
                <w:i/>
                <w:iCs/>
                <w:sz w:val="20"/>
                <w:szCs w:val="20"/>
                <w:lang w:eastAsia="en-GB"/>
              </w:rPr>
              <w:t>jeżeli dotyczy</w:t>
            </w:r>
            <w:r w:rsidRPr="00CB496F">
              <w:rPr>
                <w:rFonts w:ascii="Verdana" w:eastAsia="Calibri" w:hAnsi="Verdana" w:cs="Arial"/>
                <w:sz w:val="20"/>
                <w:szCs w:val="20"/>
                <w:lang w:eastAsia="en-GB"/>
              </w:rPr>
              <w:t>)</w:t>
            </w:r>
            <w:r w:rsidRPr="00CB496F">
              <w:rPr>
                <w:rFonts w:ascii="Verdana" w:eastAsia="Calibri" w:hAnsi="Verdana" w:cs="Arial"/>
                <w:sz w:val="20"/>
                <w:szCs w:val="20"/>
                <w:vertAlign w:val="superscript"/>
                <w:lang w:eastAsia="en-GB"/>
              </w:rPr>
              <w:footnoteReference w:id="6"/>
            </w:r>
            <w:r w:rsidRPr="00CB496F">
              <w:rPr>
                <w:rFonts w:ascii="Verdana" w:eastAsia="Calibri" w:hAnsi="Verdana" w:cs="Arial"/>
                <w:sz w:val="20"/>
                <w:szCs w:val="20"/>
                <w:lang w:eastAsia="en-GB"/>
              </w:rPr>
              <w:t>:</w:t>
            </w:r>
          </w:p>
        </w:tc>
        <w:tc>
          <w:tcPr>
            <w:tcW w:w="4645" w:type="dxa"/>
          </w:tcPr>
          <w:p w14:paraId="7EC7C4C4"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w:t>
            </w:r>
          </w:p>
        </w:tc>
      </w:tr>
    </w:tbl>
    <w:p w14:paraId="03CF09A3"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4644"/>
        </w:tabs>
        <w:spacing w:before="120" w:after="120" w:line="360" w:lineRule="auto"/>
        <w:rPr>
          <w:rFonts w:ascii="Verdana" w:eastAsia="Calibri" w:hAnsi="Verdana" w:cs="Arial"/>
          <w:sz w:val="20"/>
          <w:szCs w:val="20"/>
          <w:lang w:eastAsia="en-GB"/>
        </w:rPr>
      </w:pPr>
      <w:r w:rsidRPr="00CB496F">
        <w:rPr>
          <w:rFonts w:ascii="Verdana" w:eastAsia="Calibri" w:hAnsi="Verdana" w:cs="Arial"/>
          <w:b/>
          <w:bCs/>
          <w:sz w:val="20"/>
          <w:szCs w:val="20"/>
        </w:rPr>
        <w:t>Wszystkie pozostałe informacje we wszystkich sekcjach jednolitego europejskiego dokumentu zamówienia powinien wypełnić wykonawca</w:t>
      </w:r>
      <w:r w:rsidRPr="00CB496F">
        <w:rPr>
          <w:rFonts w:ascii="Verdana" w:eastAsia="Calibri" w:hAnsi="Verdana" w:cs="Arial"/>
          <w:b/>
          <w:bCs/>
          <w:i/>
          <w:iCs/>
          <w:sz w:val="20"/>
          <w:szCs w:val="20"/>
        </w:rPr>
        <w:t>.</w:t>
      </w:r>
    </w:p>
    <w:p w14:paraId="38B15E20" w14:textId="77777777" w:rsidR="0032696A" w:rsidRPr="00CB496F" w:rsidRDefault="0032696A" w:rsidP="0032696A">
      <w:pPr>
        <w:keepNext/>
        <w:spacing w:before="600" w:after="600" w:line="360" w:lineRule="auto"/>
        <w:jc w:val="center"/>
        <w:rPr>
          <w:rFonts w:ascii="Verdana" w:eastAsia="Calibri" w:hAnsi="Verdana" w:cs="Arial"/>
          <w:b/>
          <w:bCs/>
          <w:sz w:val="22"/>
          <w:szCs w:val="22"/>
        </w:rPr>
      </w:pPr>
      <w:r w:rsidRPr="00CB496F">
        <w:rPr>
          <w:rFonts w:ascii="Verdana" w:eastAsia="Calibri" w:hAnsi="Verdana" w:cs="Arial"/>
          <w:b/>
          <w:bCs/>
          <w:sz w:val="22"/>
          <w:szCs w:val="22"/>
        </w:rPr>
        <w:lastRenderedPageBreak/>
        <w:br w:type="page"/>
      </w:r>
    </w:p>
    <w:p w14:paraId="0774B60A" w14:textId="77777777" w:rsidR="0032696A" w:rsidRPr="00CB496F" w:rsidRDefault="0032696A" w:rsidP="0032696A">
      <w:pPr>
        <w:keepNext/>
        <w:spacing w:before="600" w:after="600" w:line="360" w:lineRule="auto"/>
        <w:jc w:val="center"/>
        <w:rPr>
          <w:rFonts w:ascii="Verdana" w:eastAsia="Calibri" w:hAnsi="Verdana" w:cs="Arial"/>
          <w:b/>
          <w:bCs/>
          <w:sz w:val="22"/>
          <w:szCs w:val="22"/>
          <w:lang w:eastAsia="en-GB"/>
        </w:rPr>
      </w:pPr>
      <w:r w:rsidRPr="00CB496F">
        <w:rPr>
          <w:rFonts w:ascii="Verdana" w:eastAsia="Calibri" w:hAnsi="Verdana" w:cs="Arial"/>
          <w:b/>
          <w:bCs/>
          <w:sz w:val="22"/>
          <w:szCs w:val="22"/>
        </w:rPr>
        <w:lastRenderedPageBreak/>
        <w:t>Część II: Informacje dotyczące wykonawcy</w:t>
      </w:r>
    </w:p>
    <w:p w14:paraId="23784AE4" w14:textId="77777777" w:rsidR="0032696A" w:rsidRPr="00CB496F" w:rsidRDefault="0032696A" w:rsidP="0032696A">
      <w:pPr>
        <w:keepNext/>
        <w:spacing w:before="600" w:after="600" w:line="360" w:lineRule="auto"/>
        <w:jc w:val="center"/>
        <w:rPr>
          <w:rFonts w:ascii="Verdana" w:eastAsia="Calibri" w:hAnsi="Verdana" w:cs="Arial"/>
          <w:b/>
          <w:bCs/>
          <w:smallCaps/>
          <w:sz w:val="20"/>
          <w:szCs w:val="20"/>
          <w:lang w:eastAsia="en-GB"/>
        </w:rPr>
      </w:pPr>
      <w:r w:rsidRPr="00CB496F">
        <w:rPr>
          <w:rFonts w:ascii="Verdana" w:eastAsia="Calibri" w:hAnsi="Verdana" w:cs="Arial"/>
          <w:b/>
          <w:bCs/>
          <w:smallCaps/>
          <w:sz w:val="20"/>
          <w:szCs w:val="20"/>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597"/>
      </w:tblGrid>
      <w:tr w:rsidR="0032696A" w:rsidRPr="00CB496F" w14:paraId="1F3AB052" w14:textId="77777777">
        <w:tc>
          <w:tcPr>
            <w:tcW w:w="4644" w:type="dxa"/>
          </w:tcPr>
          <w:p w14:paraId="58DDDB94"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Identyfikacja:</w:t>
            </w:r>
          </w:p>
        </w:tc>
        <w:tc>
          <w:tcPr>
            <w:tcW w:w="4645" w:type="dxa"/>
          </w:tcPr>
          <w:p w14:paraId="523D92EF"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Odpowiedź:</w:t>
            </w:r>
          </w:p>
        </w:tc>
      </w:tr>
      <w:tr w:rsidR="0032696A" w:rsidRPr="00CB496F" w14:paraId="704B6728" w14:textId="77777777">
        <w:tc>
          <w:tcPr>
            <w:tcW w:w="4644" w:type="dxa"/>
          </w:tcPr>
          <w:p w14:paraId="298AF6EF" w14:textId="77777777" w:rsidR="0032696A" w:rsidRPr="00CB496F" w:rsidRDefault="0032696A">
            <w:pPr>
              <w:spacing w:before="120" w:after="120" w:line="360" w:lineRule="auto"/>
              <w:ind w:left="850" w:hanging="850"/>
              <w:jc w:val="both"/>
              <w:rPr>
                <w:rFonts w:ascii="Verdana" w:eastAsia="Calibri" w:hAnsi="Verdana" w:cs="Arial"/>
                <w:sz w:val="20"/>
                <w:szCs w:val="20"/>
                <w:lang w:eastAsia="en-GB"/>
              </w:rPr>
            </w:pPr>
            <w:r w:rsidRPr="00CB496F">
              <w:rPr>
                <w:rFonts w:ascii="Verdana" w:eastAsia="Calibri" w:hAnsi="Verdana" w:cs="Arial"/>
                <w:sz w:val="20"/>
                <w:szCs w:val="20"/>
              </w:rPr>
              <w:t>Nazwa:</w:t>
            </w:r>
          </w:p>
        </w:tc>
        <w:tc>
          <w:tcPr>
            <w:tcW w:w="4645" w:type="dxa"/>
          </w:tcPr>
          <w:p w14:paraId="532FEAB1"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w:t>
            </w:r>
          </w:p>
        </w:tc>
      </w:tr>
      <w:tr w:rsidR="0032696A" w:rsidRPr="00CB496F" w14:paraId="7DC01343" w14:textId="77777777">
        <w:trPr>
          <w:trHeight w:val="1372"/>
        </w:trPr>
        <w:tc>
          <w:tcPr>
            <w:tcW w:w="4644" w:type="dxa"/>
          </w:tcPr>
          <w:p w14:paraId="17C16817"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Numer VAT, jeżeli dotyczy:</w:t>
            </w:r>
          </w:p>
          <w:p w14:paraId="71C2E5E3"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Jeżeli numer VAT nie ma zastosowania, proszę podać inny krajowy numer identyfikacyjny, jeżeli jest wymagany i ma zastosowanie.</w:t>
            </w:r>
          </w:p>
        </w:tc>
        <w:tc>
          <w:tcPr>
            <w:tcW w:w="4645" w:type="dxa"/>
          </w:tcPr>
          <w:p w14:paraId="5CFA23C2"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w:t>
            </w:r>
          </w:p>
          <w:p w14:paraId="033AB1B5"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w:t>
            </w:r>
          </w:p>
        </w:tc>
      </w:tr>
      <w:tr w:rsidR="0032696A" w:rsidRPr="00CB496F" w14:paraId="019D39FA" w14:textId="77777777">
        <w:tc>
          <w:tcPr>
            <w:tcW w:w="4644" w:type="dxa"/>
          </w:tcPr>
          <w:p w14:paraId="4CAFFF7B"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xml:space="preserve">Adres pocztowy: </w:t>
            </w:r>
          </w:p>
        </w:tc>
        <w:tc>
          <w:tcPr>
            <w:tcW w:w="4645" w:type="dxa"/>
          </w:tcPr>
          <w:p w14:paraId="16E8F21E"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p>
        </w:tc>
      </w:tr>
      <w:tr w:rsidR="0032696A" w:rsidRPr="00CB496F" w14:paraId="66170880" w14:textId="77777777">
        <w:trPr>
          <w:trHeight w:val="2002"/>
        </w:trPr>
        <w:tc>
          <w:tcPr>
            <w:tcW w:w="4644" w:type="dxa"/>
          </w:tcPr>
          <w:p w14:paraId="07C5CD78"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lang w:eastAsia="en-GB"/>
              </w:rPr>
              <w:t>Osoba lub osoby wyznaczone do kontaktów</w:t>
            </w:r>
            <w:r w:rsidRPr="00CB496F">
              <w:rPr>
                <w:rFonts w:ascii="Verdana" w:eastAsia="Calibri" w:hAnsi="Verdana" w:cs="Arial"/>
                <w:sz w:val="20"/>
                <w:szCs w:val="20"/>
                <w:vertAlign w:val="superscript"/>
                <w:lang w:eastAsia="en-GB"/>
              </w:rPr>
              <w:footnoteReference w:id="7"/>
            </w:r>
            <w:r w:rsidRPr="00CB496F">
              <w:rPr>
                <w:rFonts w:ascii="Verdana" w:eastAsia="Calibri" w:hAnsi="Verdana" w:cs="Arial"/>
                <w:sz w:val="20"/>
                <w:szCs w:val="20"/>
                <w:lang w:eastAsia="en-GB"/>
              </w:rPr>
              <w:t>:</w:t>
            </w:r>
          </w:p>
          <w:p w14:paraId="4A681710"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Telefon:</w:t>
            </w:r>
          </w:p>
          <w:p w14:paraId="16499512"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Adres e-mail:</w:t>
            </w:r>
          </w:p>
          <w:p w14:paraId="1FE8A404"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Adres internetowy (adres www) (</w:t>
            </w:r>
            <w:r w:rsidRPr="00CB496F">
              <w:rPr>
                <w:rFonts w:ascii="Verdana" w:eastAsia="Calibri" w:hAnsi="Verdana" w:cs="Arial"/>
                <w:i/>
                <w:iCs/>
                <w:sz w:val="20"/>
                <w:szCs w:val="20"/>
              </w:rPr>
              <w:t>jeżeli dotyczy</w:t>
            </w:r>
            <w:r w:rsidRPr="00CB496F">
              <w:rPr>
                <w:rFonts w:ascii="Verdana" w:eastAsia="Calibri" w:hAnsi="Verdana" w:cs="Arial"/>
                <w:sz w:val="20"/>
                <w:szCs w:val="20"/>
              </w:rPr>
              <w:t>):</w:t>
            </w:r>
          </w:p>
        </w:tc>
        <w:tc>
          <w:tcPr>
            <w:tcW w:w="4645" w:type="dxa"/>
          </w:tcPr>
          <w:p w14:paraId="3AE8E414"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p>
          <w:p w14:paraId="138296B4"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p>
          <w:p w14:paraId="13DC3D27"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p>
          <w:p w14:paraId="0322B8C5"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p>
        </w:tc>
      </w:tr>
      <w:tr w:rsidR="0032696A" w:rsidRPr="00CB496F" w14:paraId="7578E9FE" w14:textId="77777777">
        <w:tc>
          <w:tcPr>
            <w:tcW w:w="4644" w:type="dxa"/>
          </w:tcPr>
          <w:p w14:paraId="1CADF36A"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Informacje ogólne:</w:t>
            </w:r>
          </w:p>
        </w:tc>
        <w:tc>
          <w:tcPr>
            <w:tcW w:w="4645" w:type="dxa"/>
          </w:tcPr>
          <w:p w14:paraId="585FFCFA"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Odpowiedź:</w:t>
            </w:r>
          </w:p>
        </w:tc>
      </w:tr>
      <w:tr w:rsidR="0032696A" w:rsidRPr="00CB496F" w14:paraId="244856FF" w14:textId="77777777">
        <w:tc>
          <w:tcPr>
            <w:tcW w:w="4644" w:type="dxa"/>
          </w:tcPr>
          <w:p w14:paraId="3AB5BA0C"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lang w:eastAsia="en-GB"/>
              </w:rPr>
              <w:t>Czy wykonawca jest mikroprzedsiębiorstwem bądź małym lub średnim przedsiębiorstwem</w:t>
            </w:r>
            <w:r w:rsidRPr="00CB496F">
              <w:rPr>
                <w:rFonts w:ascii="Verdana" w:eastAsia="Calibri" w:hAnsi="Verdana" w:cs="Arial"/>
                <w:sz w:val="20"/>
                <w:szCs w:val="20"/>
                <w:vertAlign w:val="superscript"/>
                <w:lang w:eastAsia="en-GB"/>
              </w:rPr>
              <w:footnoteReference w:id="8"/>
            </w:r>
            <w:r w:rsidRPr="00CB496F">
              <w:rPr>
                <w:rFonts w:ascii="Verdana" w:eastAsia="Calibri" w:hAnsi="Verdana" w:cs="Arial"/>
                <w:sz w:val="20"/>
                <w:szCs w:val="20"/>
                <w:lang w:eastAsia="en-GB"/>
              </w:rPr>
              <w:t>?</w:t>
            </w:r>
          </w:p>
        </w:tc>
        <w:tc>
          <w:tcPr>
            <w:tcW w:w="4645" w:type="dxa"/>
          </w:tcPr>
          <w:p w14:paraId="68AF331A"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Tak [] Nie</w:t>
            </w:r>
          </w:p>
        </w:tc>
      </w:tr>
      <w:tr w:rsidR="0032696A" w:rsidRPr="00CB496F" w14:paraId="3C24803E" w14:textId="77777777">
        <w:tc>
          <w:tcPr>
            <w:tcW w:w="4644" w:type="dxa"/>
          </w:tcPr>
          <w:p w14:paraId="063E335B"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b/>
                <w:bCs/>
                <w:sz w:val="20"/>
                <w:szCs w:val="20"/>
                <w:u w:val="single"/>
                <w:lang w:eastAsia="en-GB"/>
              </w:rPr>
              <w:lastRenderedPageBreak/>
              <w:t>Jedynie w przypadku, gdy zamówienie jest zastrzeżone</w:t>
            </w:r>
            <w:r w:rsidRPr="00CB496F">
              <w:rPr>
                <w:rFonts w:ascii="Verdana" w:eastAsia="Calibri" w:hAnsi="Verdana" w:cs="Arial"/>
                <w:b/>
                <w:bCs/>
                <w:sz w:val="20"/>
                <w:szCs w:val="20"/>
                <w:u w:val="single"/>
                <w:vertAlign w:val="superscript"/>
                <w:lang w:eastAsia="en-GB"/>
              </w:rPr>
              <w:footnoteReference w:id="9"/>
            </w:r>
            <w:r w:rsidRPr="00CB496F">
              <w:rPr>
                <w:rFonts w:ascii="Verdana" w:eastAsia="Calibri" w:hAnsi="Verdana" w:cs="Arial"/>
                <w:b/>
                <w:bCs/>
                <w:sz w:val="20"/>
                <w:szCs w:val="20"/>
                <w:u w:val="single"/>
                <w:lang w:eastAsia="en-GB"/>
              </w:rPr>
              <w:t>:</w:t>
            </w:r>
            <w:r w:rsidRPr="00CB496F">
              <w:rPr>
                <w:rFonts w:ascii="Verdana" w:eastAsia="Calibri" w:hAnsi="Verdana" w:cs="Arial"/>
                <w:b/>
                <w:bCs/>
                <w:sz w:val="20"/>
                <w:szCs w:val="20"/>
                <w:lang w:eastAsia="en-GB"/>
              </w:rPr>
              <w:t xml:space="preserve"> </w:t>
            </w:r>
            <w:r w:rsidRPr="00CB496F">
              <w:rPr>
                <w:rFonts w:ascii="Verdana" w:eastAsia="Calibri" w:hAnsi="Verdana" w:cs="Arial"/>
                <w:sz w:val="20"/>
                <w:szCs w:val="20"/>
                <w:lang w:eastAsia="en-GB"/>
              </w:rPr>
              <w:t>czy wykonawca jest zakładem pracy chronionej, „przedsiębiorstwem społecznym”</w:t>
            </w:r>
            <w:r w:rsidRPr="00CB496F">
              <w:rPr>
                <w:rFonts w:ascii="Verdana" w:eastAsia="Calibri" w:hAnsi="Verdana" w:cs="Arial"/>
                <w:sz w:val="20"/>
                <w:szCs w:val="20"/>
                <w:vertAlign w:val="superscript"/>
                <w:lang w:eastAsia="en-GB"/>
              </w:rPr>
              <w:footnoteReference w:id="10"/>
            </w:r>
            <w:r w:rsidRPr="00CB496F">
              <w:rPr>
                <w:rFonts w:ascii="Verdana" w:eastAsia="Calibri" w:hAnsi="Verdana" w:cs="Arial"/>
                <w:sz w:val="20"/>
                <w:szCs w:val="20"/>
                <w:lang w:eastAsia="en-GB"/>
              </w:rPr>
              <w:t xml:space="preserve"> lub czy będzie realizował zamówienie w ramach programów zatrudnienia chronionego?</w:t>
            </w:r>
            <w:r w:rsidRPr="00CB496F">
              <w:rPr>
                <w:rFonts w:ascii="Verdana" w:eastAsia="Calibri" w:hAnsi="Verdana" w:cs="Arial"/>
                <w:sz w:val="20"/>
                <w:szCs w:val="20"/>
                <w:lang w:eastAsia="en-GB"/>
              </w:rPr>
              <w:br/>
            </w:r>
            <w:r w:rsidRPr="00CB496F">
              <w:rPr>
                <w:rFonts w:ascii="Verdana" w:eastAsia="Calibri" w:hAnsi="Verdana" w:cs="Arial"/>
                <w:b/>
                <w:bCs/>
                <w:sz w:val="20"/>
                <w:szCs w:val="20"/>
                <w:lang w:eastAsia="en-GB"/>
              </w:rPr>
              <w:t>Jeżeli tak,</w:t>
            </w:r>
            <w:r w:rsidRPr="00CB496F">
              <w:rPr>
                <w:rFonts w:ascii="Verdana" w:eastAsia="Calibri" w:hAnsi="Verdana" w:cs="Arial"/>
                <w:sz w:val="20"/>
                <w:szCs w:val="20"/>
                <w:lang w:eastAsia="en-GB"/>
              </w:rPr>
              <w:br/>
              <w:t xml:space="preserve">jaki jest odpowiedni odsetek pracowników niepełnosprawnych lub </w:t>
            </w:r>
            <w:proofErr w:type="spellStart"/>
            <w:r w:rsidRPr="00CB496F">
              <w:rPr>
                <w:rFonts w:ascii="Verdana" w:eastAsia="Calibri" w:hAnsi="Verdana" w:cs="Arial"/>
                <w:sz w:val="20"/>
                <w:szCs w:val="20"/>
                <w:lang w:eastAsia="en-GB"/>
              </w:rPr>
              <w:t>defaworyzowanych</w:t>
            </w:r>
            <w:proofErr w:type="spellEnd"/>
            <w:r w:rsidRPr="00CB496F">
              <w:rPr>
                <w:rFonts w:ascii="Verdana" w:eastAsia="Calibri" w:hAnsi="Verdana" w:cs="Arial"/>
                <w:sz w:val="20"/>
                <w:szCs w:val="20"/>
                <w:lang w:eastAsia="en-GB"/>
              </w:rPr>
              <w:t>?</w:t>
            </w:r>
            <w:r w:rsidRPr="00CB496F">
              <w:rPr>
                <w:rFonts w:ascii="Verdana" w:eastAsia="Calibri" w:hAnsi="Verdana" w:cs="Arial"/>
                <w:sz w:val="20"/>
                <w:szCs w:val="20"/>
                <w:lang w:eastAsia="en-GB"/>
              </w:rPr>
              <w:br/>
              <w:t xml:space="preserve">Jeżeli jest to wymagane, proszę określić, do której kategorii lub których kategorii pracowników niepełnosprawnych lub </w:t>
            </w:r>
            <w:proofErr w:type="spellStart"/>
            <w:r w:rsidRPr="00CB496F">
              <w:rPr>
                <w:rFonts w:ascii="Verdana" w:eastAsia="Calibri" w:hAnsi="Verdana" w:cs="Arial"/>
                <w:sz w:val="20"/>
                <w:szCs w:val="20"/>
                <w:lang w:eastAsia="en-GB"/>
              </w:rPr>
              <w:t>defaworyzowanych</w:t>
            </w:r>
            <w:proofErr w:type="spellEnd"/>
            <w:r w:rsidRPr="00CB496F">
              <w:rPr>
                <w:rFonts w:ascii="Verdana" w:eastAsia="Calibri" w:hAnsi="Verdana" w:cs="Arial"/>
                <w:sz w:val="20"/>
                <w:szCs w:val="20"/>
                <w:lang w:eastAsia="en-GB"/>
              </w:rPr>
              <w:t xml:space="preserve"> należą dani pracownicy.</w:t>
            </w:r>
          </w:p>
        </w:tc>
        <w:tc>
          <w:tcPr>
            <w:tcW w:w="4645" w:type="dxa"/>
          </w:tcPr>
          <w:p w14:paraId="1B44DED0"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 Tak [] Nie</w:t>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w:t>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w:t>
            </w:r>
            <w:r w:rsidRPr="00CB496F">
              <w:rPr>
                <w:rFonts w:ascii="Verdana" w:hAnsi="Verdana"/>
              </w:rPr>
              <w:br/>
            </w:r>
          </w:p>
        </w:tc>
      </w:tr>
      <w:tr w:rsidR="0032696A" w:rsidRPr="00CB496F" w14:paraId="56FD97D1" w14:textId="77777777">
        <w:tc>
          <w:tcPr>
            <w:tcW w:w="4644" w:type="dxa"/>
          </w:tcPr>
          <w:p w14:paraId="5F58AA94"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Jeżeli dotyczy, czy wykonawca jest wpisany do urzędowego wykazu zatwierdzonych wykonawców lub posiada równoważne zaświadczenie (np. w ramach krajowego systemu (wstępnego) kwalifikowania)?</w:t>
            </w:r>
          </w:p>
        </w:tc>
        <w:tc>
          <w:tcPr>
            <w:tcW w:w="4645" w:type="dxa"/>
          </w:tcPr>
          <w:p w14:paraId="6794EAB9"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Tak [] Nie [] Nie dotyczy</w:t>
            </w:r>
          </w:p>
        </w:tc>
      </w:tr>
      <w:tr w:rsidR="0032696A" w:rsidRPr="00CB496F" w14:paraId="090019B3" w14:textId="77777777">
        <w:tc>
          <w:tcPr>
            <w:tcW w:w="4644" w:type="dxa"/>
          </w:tcPr>
          <w:p w14:paraId="59B61A3F"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b/>
                <w:bCs/>
                <w:sz w:val="20"/>
                <w:szCs w:val="20"/>
              </w:rPr>
              <w:t>Jeżeli tak</w:t>
            </w:r>
            <w:r w:rsidRPr="00CB496F">
              <w:rPr>
                <w:rFonts w:ascii="Verdana" w:eastAsia="Calibri" w:hAnsi="Verdana" w:cs="Arial"/>
                <w:sz w:val="20"/>
                <w:szCs w:val="20"/>
              </w:rPr>
              <w:t>:</w:t>
            </w:r>
          </w:p>
          <w:p w14:paraId="3A19BD40"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87E1C57"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lang w:eastAsia="en-GB"/>
              </w:rPr>
              <w:t>a) Proszę podać nazwę wykazu lub zaświadczenia i odpowiedni numer rejestracyjny lub numer zaświadczenia, jeżeli dotyczy:</w:t>
            </w:r>
            <w:r w:rsidRPr="00CB496F">
              <w:rPr>
                <w:rFonts w:ascii="Verdana" w:eastAsia="Calibri" w:hAnsi="Verdana" w:cs="Arial"/>
                <w:sz w:val="20"/>
                <w:szCs w:val="20"/>
                <w:lang w:eastAsia="en-GB"/>
              </w:rPr>
              <w:br/>
              <w:t xml:space="preserve">b) Jeżeli poświadczenie wpisu do wykazu lub wydania zaświadczenia jest dostępne w </w:t>
            </w:r>
            <w:r w:rsidRPr="00CB496F">
              <w:rPr>
                <w:rFonts w:ascii="Verdana" w:eastAsia="Calibri" w:hAnsi="Verdana" w:cs="Arial"/>
                <w:sz w:val="20"/>
                <w:szCs w:val="20"/>
                <w:lang w:eastAsia="en-GB"/>
              </w:rPr>
              <w:lastRenderedPageBreak/>
              <w:t>formie elektronicznej, proszę podać:</w:t>
            </w:r>
            <w:r w:rsidRPr="00CB496F">
              <w:rPr>
                <w:rFonts w:ascii="Verdana" w:eastAsia="Calibri" w:hAnsi="Verdana" w:cs="Arial"/>
                <w:sz w:val="20"/>
                <w:szCs w:val="20"/>
                <w:lang w:eastAsia="en-GB"/>
              </w:rPr>
              <w:br/>
            </w:r>
            <w:r w:rsidRPr="00CB496F">
              <w:rPr>
                <w:rFonts w:ascii="Verdana" w:eastAsia="Calibri" w:hAnsi="Verdana" w:cs="Arial"/>
                <w:sz w:val="20"/>
                <w:szCs w:val="20"/>
                <w:lang w:eastAsia="en-GB"/>
              </w:rPr>
              <w:br/>
              <w:t>c) Proszę podać dane referencyjne stanowiące podstawę wpisu do wykazu lub wydania zaświadczenia oraz, w stosownych przypadkach, klasyfikację nadaną w urzędowym wykazie</w:t>
            </w:r>
            <w:r w:rsidRPr="00CB496F">
              <w:rPr>
                <w:rFonts w:ascii="Verdana" w:eastAsia="Calibri" w:hAnsi="Verdana" w:cs="Arial"/>
                <w:sz w:val="20"/>
                <w:szCs w:val="20"/>
                <w:vertAlign w:val="superscript"/>
                <w:lang w:eastAsia="en-GB"/>
              </w:rPr>
              <w:footnoteReference w:id="11"/>
            </w:r>
            <w:r w:rsidRPr="00CB496F">
              <w:rPr>
                <w:rFonts w:ascii="Verdana" w:eastAsia="Calibri" w:hAnsi="Verdana" w:cs="Arial"/>
                <w:sz w:val="20"/>
                <w:szCs w:val="20"/>
                <w:lang w:eastAsia="en-GB"/>
              </w:rPr>
              <w:t>:</w:t>
            </w:r>
            <w:r w:rsidRPr="00CB496F">
              <w:rPr>
                <w:rFonts w:ascii="Verdana" w:eastAsia="Calibri" w:hAnsi="Verdana" w:cs="Arial"/>
                <w:sz w:val="20"/>
                <w:szCs w:val="20"/>
                <w:lang w:eastAsia="en-GB"/>
              </w:rPr>
              <w:br/>
              <w:t>d) Czy wpis do wykazu lub wydane zaświadczenie obejmują wszystkie wymagane kryteria kwalifikacji?</w:t>
            </w:r>
            <w:r w:rsidRPr="00CB496F">
              <w:rPr>
                <w:rFonts w:ascii="Verdana" w:eastAsia="Calibri" w:hAnsi="Verdana" w:cs="Arial"/>
                <w:sz w:val="20"/>
                <w:szCs w:val="20"/>
                <w:lang w:eastAsia="en-GB"/>
              </w:rPr>
              <w:br/>
            </w:r>
            <w:r w:rsidRPr="00CB496F">
              <w:rPr>
                <w:rFonts w:ascii="Verdana" w:eastAsia="Calibri" w:hAnsi="Verdana" w:cs="Arial"/>
                <w:b/>
                <w:bCs/>
                <w:w w:val="0"/>
                <w:sz w:val="20"/>
                <w:szCs w:val="20"/>
                <w:lang w:eastAsia="en-GB"/>
              </w:rPr>
              <w:t>Jeżeli nie:</w:t>
            </w:r>
            <w:r w:rsidRPr="00CB496F">
              <w:rPr>
                <w:rFonts w:ascii="Verdana" w:eastAsia="Calibri" w:hAnsi="Verdana" w:cs="Arial"/>
                <w:sz w:val="20"/>
                <w:szCs w:val="20"/>
                <w:lang w:eastAsia="en-GB"/>
              </w:rPr>
              <w:br/>
            </w:r>
            <w:r w:rsidRPr="00CB496F">
              <w:rPr>
                <w:rFonts w:ascii="Verdana" w:eastAsia="Calibri" w:hAnsi="Verdana" w:cs="Arial"/>
                <w:b/>
                <w:bCs/>
                <w:w w:val="0"/>
                <w:sz w:val="20"/>
                <w:szCs w:val="20"/>
                <w:lang w:eastAsia="en-GB"/>
              </w:rPr>
              <w:t>Proszę dodatkowo uzupełnić brakujące informacje w części IV w sekcjach A, B, C lub D, w zależności od przypadku.</w:t>
            </w:r>
            <w:r w:rsidRPr="00CB496F">
              <w:rPr>
                <w:rFonts w:ascii="Verdana" w:eastAsia="Calibri" w:hAnsi="Verdana" w:cs="Arial"/>
                <w:sz w:val="20"/>
                <w:szCs w:val="20"/>
                <w:lang w:eastAsia="en-GB"/>
              </w:rPr>
              <w:t xml:space="preserve"> </w:t>
            </w:r>
            <w:r w:rsidRPr="00CB496F">
              <w:rPr>
                <w:rFonts w:ascii="Verdana" w:eastAsia="Calibri" w:hAnsi="Verdana" w:cs="Arial"/>
                <w:sz w:val="20"/>
                <w:szCs w:val="20"/>
                <w:lang w:eastAsia="en-GB"/>
              </w:rPr>
              <w:br/>
            </w:r>
            <w:r w:rsidRPr="00CB496F">
              <w:rPr>
                <w:rFonts w:ascii="Verdana" w:eastAsia="Calibri" w:hAnsi="Verdana" w:cs="Arial"/>
                <w:b/>
                <w:bCs/>
                <w:sz w:val="20"/>
                <w:szCs w:val="20"/>
                <w:lang w:eastAsia="en-GB"/>
              </w:rPr>
              <w:t>WYŁĄCZNIE jeżeli jest to wymagane w stosownym ogłoszeniu lub dokumentach zamówienia:</w:t>
            </w:r>
            <w:r w:rsidRPr="00CB496F">
              <w:rPr>
                <w:rFonts w:ascii="Verdana" w:eastAsia="Calibri" w:hAnsi="Verdana" w:cs="Arial"/>
                <w:b/>
                <w:i/>
                <w:sz w:val="20"/>
                <w:szCs w:val="20"/>
                <w:lang w:eastAsia="en-GB"/>
              </w:rPr>
              <w:br/>
            </w:r>
            <w:r w:rsidRPr="00CB496F">
              <w:rPr>
                <w:rFonts w:ascii="Verdana" w:eastAsia="Calibri" w:hAnsi="Verdana" w:cs="Arial"/>
                <w:sz w:val="20"/>
                <w:szCs w:val="20"/>
                <w:lang w:eastAsia="en-GB"/>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CB496F">
              <w:rPr>
                <w:rFonts w:ascii="Verdana" w:eastAsia="Calibri" w:hAnsi="Verdana" w:cs="Arial"/>
                <w:sz w:val="20"/>
                <w:szCs w:val="20"/>
                <w:lang w:eastAsia="en-GB"/>
              </w:rPr>
              <w:br/>
              <w:t xml:space="preserve">Jeżeli odnośna dokumentacja jest dostępna w formie elektronicznej, proszę wskazać: </w:t>
            </w:r>
          </w:p>
        </w:tc>
        <w:tc>
          <w:tcPr>
            <w:tcW w:w="4645" w:type="dxa"/>
          </w:tcPr>
          <w:p w14:paraId="6911F225"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hAnsi="Verdana"/>
              </w:rPr>
              <w:lastRenderedPageBreak/>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p>
          <w:p w14:paraId="70836CA6" w14:textId="77777777" w:rsidR="0032696A" w:rsidRPr="00CB496F" w:rsidRDefault="0032696A">
            <w:pPr>
              <w:spacing w:before="120" w:after="120" w:line="360" w:lineRule="auto"/>
              <w:rPr>
                <w:rFonts w:ascii="Verdana" w:eastAsia="Calibri" w:hAnsi="Verdana" w:cs="Arial"/>
                <w:i/>
                <w:iCs/>
                <w:sz w:val="20"/>
                <w:szCs w:val="20"/>
                <w:lang w:eastAsia="en-GB"/>
              </w:rPr>
            </w:pPr>
            <w:r w:rsidRPr="00CB496F">
              <w:rPr>
                <w:rFonts w:ascii="Verdana" w:eastAsia="Calibri" w:hAnsi="Verdana" w:cs="Arial"/>
                <w:sz w:val="20"/>
                <w:szCs w:val="20"/>
              </w:rPr>
              <w:t>a) [……]</w:t>
            </w:r>
            <w:r w:rsidRPr="00CB496F">
              <w:rPr>
                <w:rFonts w:ascii="Verdana" w:hAnsi="Verdana"/>
              </w:rPr>
              <w:br/>
            </w:r>
            <w:r w:rsidRPr="00CB496F">
              <w:rPr>
                <w:rFonts w:ascii="Verdana" w:hAnsi="Verdana"/>
              </w:rPr>
              <w:br/>
            </w:r>
          </w:p>
          <w:p w14:paraId="7CEC1C21"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b) (adres internetowy, wydający urząd lub organ, dokładne dane referencyjne dokumentacji):</w:t>
            </w:r>
            <w:r w:rsidRPr="00CB496F">
              <w:rPr>
                <w:rFonts w:ascii="Verdana" w:hAnsi="Verdana"/>
              </w:rPr>
              <w:br/>
            </w:r>
            <w:r w:rsidRPr="00CB496F">
              <w:rPr>
                <w:rFonts w:ascii="Verdana" w:eastAsia="Calibri" w:hAnsi="Verdana" w:cs="Arial"/>
                <w:sz w:val="20"/>
                <w:szCs w:val="20"/>
              </w:rPr>
              <w:t>[……][……][……][……]</w:t>
            </w:r>
            <w:r w:rsidRPr="00CB496F">
              <w:rPr>
                <w:rFonts w:ascii="Verdana" w:hAnsi="Verdana"/>
              </w:rPr>
              <w:br/>
            </w:r>
            <w:r w:rsidRPr="00CB496F">
              <w:rPr>
                <w:rFonts w:ascii="Verdana" w:eastAsia="Calibri" w:hAnsi="Verdana" w:cs="Arial"/>
                <w:sz w:val="20"/>
                <w:szCs w:val="20"/>
              </w:rPr>
              <w:lastRenderedPageBreak/>
              <w:t>c) [……]</w:t>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d) [] Tak [] Nie</w:t>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e) [] Tak [] Nie</w:t>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(adres internetowy, wydający urząd lub organ, dokładne dane referencyjne dokumentacji):</w:t>
            </w:r>
            <w:r w:rsidRPr="00CB496F">
              <w:rPr>
                <w:rFonts w:ascii="Verdana" w:hAnsi="Verdana"/>
              </w:rPr>
              <w:br/>
            </w:r>
            <w:r w:rsidRPr="00CB496F">
              <w:rPr>
                <w:rFonts w:ascii="Verdana" w:eastAsia="Calibri" w:hAnsi="Verdana" w:cs="Arial"/>
                <w:sz w:val="20"/>
                <w:szCs w:val="20"/>
              </w:rPr>
              <w:t>[……][……][……][……]</w:t>
            </w:r>
          </w:p>
        </w:tc>
      </w:tr>
      <w:tr w:rsidR="0032696A" w:rsidRPr="00CB496F" w14:paraId="718AB847" w14:textId="77777777">
        <w:tc>
          <w:tcPr>
            <w:tcW w:w="4644" w:type="dxa"/>
          </w:tcPr>
          <w:p w14:paraId="63E6974E"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lastRenderedPageBreak/>
              <w:t>Rodzaj uczestnictwa:</w:t>
            </w:r>
          </w:p>
        </w:tc>
        <w:tc>
          <w:tcPr>
            <w:tcW w:w="4645" w:type="dxa"/>
          </w:tcPr>
          <w:p w14:paraId="20477CC8"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Odpowiedź:</w:t>
            </w:r>
          </w:p>
        </w:tc>
      </w:tr>
      <w:tr w:rsidR="0032696A" w:rsidRPr="00CB496F" w14:paraId="505C04BE" w14:textId="77777777">
        <w:tc>
          <w:tcPr>
            <w:tcW w:w="4644" w:type="dxa"/>
          </w:tcPr>
          <w:p w14:paraId="71CC81C3"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lang w:eastAsia="en-GB"/>
              </w:rPr>
              <w:lastRenderedPageBreak/>
              <w:t>Czy wykonawca bierze udział w postępowaniu o udzielenie zamówienia wspólnie z innymi wykonawcami</w:t>
            </w:r>
            <w:r w:rsidRPr="00CB496F">
              <w:rPr>
                <w:rFonts w:ascii="Verdana" w:eastAsia="Calibri" w:hAnsi="Verdana" w:cs="Arial"/>
                <w:sz w:val="20"/>
                <w:szCs w:val="20"/>
                <w:vertAlign w:val="superscript"/>
                <w:lang w:eastAsia="en-GB"/>
              </w:rPr>
              <w:footnoteReference w:id="12"/>
            </w:r>
            <w:r w:rsidRPr="00CB496F">
              <w:rPr>
                <w:rFonts w:ascii="Verdana" w:eastAsia="Calibri" w:hAnsi="Verdana" w:cs="Arial"/>
                <w:sz w:val="20"/>
                <w:szCs w:val="20"/>
                <w:lang w:eastAsia="en-GB"/>
              </w:rPr>
              <w:t>?</w:t>
            </w:r>
          </w:p>
        </w:tc>
        <w:tc>
          <w:tcPr>
            <w:tcW w:w="4645" w:type="dxa"/>
          </w:tcPr>
          <w:p w14:paraId="4D9B0D5A"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Tak [] Nie</w:t>
            </w:r>
          </w:p>
        </w:tc>
      </w:tr>
      <w:tr w:rsidR="0032696A" w:rsidRPr="00CB496F" w14:paraId="22305430" w14:textId="77777777">
        <w:tc>
          <w:tcPr>
            <w:tcW w:w="9289" w:type="dxa"/>
            <w:gridSpan w:val="2"/>
            <w:shd w:val="clear" w:color="auto" w:fill="BFBFBF" w:themeFill="background1" w:themeFillShade="BF"/>
          </w:tcPr>
          <w:p w14:paraId="752EDF10"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Jeżeli tak, proszę dopilnować, aby pozostali uczestnicy przedstawili odrębne jednolite europejskie dokumenty zamówienia.</w:t>
            </w:r>
          </w:p>
        </w:tc>
      </w:tr>
      <w:tr w:rsidR="0032696A" w:rsidRPr="00CB496F" w14:paraId="6ADDBA33" w14:textId="77777777">
        <w:tc>
          <w:tcPr>
            <w:tcW w:w="4644" w:type="dxa"/>
          </w:tcPr>
          <w:p w14:paraId="331A7427"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b/>
                <w:bCs/>
                <w:sz w:val="20"/>
                <w:szCs w:val="20"/>
              </w:rPr>
              <w:t>Jeżeli tak</w:t>
            </w:r>
            <w:r w:rsidRPr="00CB496F">
              <w:rPr>
                <w:rFonts w:ascii="Verdana" w:eastAsia="Calibri" w:hAnsi="Verdana" w:cs="Arial"/>
                <w:sz w:val="20"/>
                <w:szCs w:val="20"/>
              </w:rPr>
              <w:t>:</w:t>
            </w:r>
            <w:r w:rsidRPr="00CB496F">
              <w:rPr>
                <w:rFonts w:ascii="Verdana" w:hAnsi="Verdana"/>
              </w:rPr>
              <w:br/>
            </w:r>
            <w:r w:rsidRPr="00CB496F">
              <w:rPr>
                <w:rFonts w:ascii="Verdana" w:eastAsia="Calibri" w:hAnsi="Verdana" w:cs="Arial"/>
                <w:sz w:val="20"/>
                <w:szCs w:val="20"/>
              </w:rPr>
              <w:t>a) Proszę wskazać rolę wykonawcy w grupie (lider, odpowiedzialny za określone zadania itd.):</w:t>
            </w:r>
            <w:r w:rsidRPr="00CB496F">
              <w:rPr>
                <w:rFonts w:ascii="Verdana" w:hAnsi="Verdana"/>
              </w:rPr>
              <w:br/>
            </w:r>
            <w:r w:rsidRPr="00CB496F">
              <w:rPr>
                <w:rFonts w:ascii="Verdana" w:eastAsia="Calibri" w:hAnsi="Verdana" w:cs="Arial"/>
                <w:sz w:val="20"/>
                <w:szCs w:val="20"/>
              </w:rPr>
              <w:t>b) Proszę wskazać pozostałych wykonawców biorących wspólnie udział w postępowaniu o udzielenie zamówienia:</w:t>
            </w:r>
            <w:r w:rsidRPr="00CB496F">
              <w:rPr>
                <w:rFonts w:ascii="Verdana" w:hAnsi="Verdana"/>
              </w:rPr>
              <w:br/>
            </w:r>
            <w:r w:rsidRPr="00CB496F">
              <w:rPr>
                <w:rFonts w:ascii="Verdana" w:eastAsia="Calibri" w:hAnsi="Verdana" w:cs="Arial"/>
                <w:sz w:val="20"/>
                <w:szCs w:val="20"/>
              </w:rPr>
              <w:t>c) W stosownych przypadkach nazwa grupy biorącej udział:</w:t>
            </w:r>
          </w:p>
        </w:tc>
        <w:tc>
          <w:tcPr>
            <w:tcW w:w="4645" w:type="dxa"/>
          </w:tcPr>
          <w:p w14:paraId="18E6D749"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hAnsi="Verdana"/>
              </w:rPr>
              <w:br/>
            </w:r>
            <w:r w:rsidRPr="00CB496F">
              <w:rPr>
                <w:rFonts w:ascii="Verdana" w:eastAsia="Calibri" w:hAnsi="Verdana" w:cs="Arial"/>
                <w:sz w:val="20"/>
                <w:szCs w:val="20"/>
              </w:rPr>
              <w:t>a): [……]</w:t>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b): [……]</w:t>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c): [……]</w:t>
            </w:r>
          </w:p>
        </w:tc>
      </w:tr>
      <w:tr w:rsidR="0032696A" w:rsidRPr="00CB496F" w14:paraId="36D7E159" w14:textId="77777777">
        <w:tc>
          <w:tcPr>
            <w:tcW w:w="4644" w:type="dxa"/>
          </w:tcPr>
          <w:p w14:paraId="573D1696" w14:textId="77777777" w:rsidR="0032696A" w:rsidRPr="00CB496F" w:rsidRDefault="0032696A">
            <w:pPr>
              <w:spacing w:before="120" w:after="120" w:line="360" w:lineRule="auto"/>
              <w:rPr>
                <w:rFonts w:ascii="Verdana" w:eastAsia="Calibri" w:hAnsi="Verdana" w:cs="Arial"/>
                <w:b/>
                <w:bCs/>
                <w:sz w:val="20"/>
                <w:szCs w:val="20"/>
                <w:lang w:eastAsia="en-GB"/>
              </w:rPr>
            </w:pPr>
            <w:r w:rsidRPr="00CB496F">
              <w:rPr>
                <w:rFonts w:ascii="Verdana" w:eastAsia="Calibri" w:hAnsi="Verdana" w:cs="Arial"/>
                <w:b/>
                <w:bCs/>
                <w:sz w:val="20"/>
                <w:szCs w:val="20"/>
              </w:rPr>
              <w:t>Części</w:t>
            </w:r>
          </w:p>
        </w:tc>
        <w:tc>
          <w:tcPr>
            <w:tcW w:w="4645" w:type="dxa"/>
          </w:tcPr>
          <w:p w14:paraId="5D984D3C" w14:textId="77777777" w:rsidR="0032696A" w:rsidRPr="00CB496F" w:rsidRDefault="0032696A">
            <w:pPr>
              <w:spacing w:before="120" w:after="120" w:line="360" w:lineRule="auto"/>
              <w:rPr>
                <w:rFonts w:ascii="Verdana" w:eastAsia="Calibri" w:hAnsi="Verdana" w:cs="Arial"/>
                <w:b/>
                <w:bCs/>
                <w:sz w:val="20"/>
                <w:szCs w:val="20"/>
                <w:lang w:eastAsia="en-GB"/>
              </w:rPr>
            </w:pPr>
            <w:r w:rsidRPr="00CB496F">
              <w:rPr>
                <w:rFonts w:ascii="Verdana" w:eastAsia="Calibri" w:hAnsi="Verdana" w:cs="Arial"/>
                <w:b/>
                <w:bCs/>
                <w:sz w:val="20"/>
                <w:szCs w:val="20"/>
              </w:rPr>
              <w:t>Odpowiedź:</w:t>
            </w:r>
          </w:p>
        </w:tc>
      </w:tr>
      <w:tr w:rsidR="0032696A" w:rsidRPr="00CB496F" w14:paraId="7D3683FF" w14:textId="77777777">
        <w:tc>
          <w:tcPr>
            <w:tcW w:w="4644" w:type="dxa"/>
          </w:tcPr>
          <w:p w14:paraId="12ECD20D" w14:textId="77777777" w:rsidR="0032696A" w:rsidRPr="00CB496F" w:rsidRDefault="0032696A">
            <w:pPr>
              <w:spacing w:before="120" w:after="120" w:line="360" w:lineRule="auto"/>
              <w:rPr>
                <w:rFonts w:ascii="Verdana" w:eastAsia="Calibri" w:hAnsi="Verdana" w:cs="Arial"/>
                <w:b/>
                <w:bCs/>
                <w:i/>
                <w:iCs/>
                <w:sz w:val="20"/>
                <w:szCs w:val="20"/>
                <w:lang w:eastAsia="en-GB"/>
              </w:rPr>
            </w:pPr>
            <w:r w:rsidRPr="00CB496F">
              <w:rPr>
                <w:rFonts w:ascii="Verdana" w:eastAsia="Calibri" w:hAnsi="Verdana" w:cs="Arial"/>
                <w:sz w:val="20"/>
                <w:szCs w:val="20"/>
              </w:rPr>
              <w:t>W stosownych przypadkach wskazanie części zamówienia, w odniesieniu do której (których) wykonawca zamierza złożyć ofertę.</w:t>
            </w:r>
          </w:p>
        </w:tc>
        <w:tc>
          <w:tcPr>
            <w:tcW w:w="4645" w:type="dxa"/>
          </w:tcPr>
          <w:p w14:paraId="2242F179" w14:textId="77777777" w:rsidR="0032696A" w:rsidRPr="00CB496F" w:rsidRDefault="0032696A">
            <w:pPr>
              <w:spacing w:before="120" w:after="120" w:line="360" w:lineRule="auto"/>
              <w:rPr>
                <w:rFonts w:ascii="Verdana" w:eastAsia="Calibri" w:hAnsi="Verdana" w:cs="Arial"/>
                <w:b/>
                <w:bCs/>
                <w:i/>
                <w:iCs/>
                <w:sz w:val="20"/>
                <w:szCs w:val="20"/>
                <w:lang w:eastAsia="en-GB"/>
              </w:rPr>
            </w:pPr>
            <w:r w:rsidRPr="00CB496F">
              <w:rPr>
                <w:rFonts w:ascii="Verdana" w:eastAsia="Calibri" w:hAnsi="Verdana" w:cs="Arial"/>
                <w:sz w:val="20"/>
                <w:szCs w:val="20"/>
              </w:rPr>
              <w:t>[   ]</w:t>
            </w:r>
          </w:p>
        </w:tc>
      </w:tr>
    </w:tbl>
    <w:p w14:paraId="2F72D40F" w14:textId="77777777" w:rsidR="0032696A" w:rsidRPr="00CB496F" w:rsidRDefault="0032696A" w:rsidP="0032696A">
      <w:pPr>
        <w:keepNext/>
        <w:spacing w:before="600" w:after="600" w:line="360" w:lineRule="auto"/>
        <w:jc w:val="center"/>
        <w:rPr>
          <w:rFonts w:ascii="Verdana" w:eastAsia="Calibri" w:hAnsi="Verdana" w:cs="Arial"/>
          <w:b/>
          <w:bCs/>
          <w:smallCaps/>
          <w:sz w:val="20"/>
          <w:szCs w:val="20"/>
          <w:lang w:eastAsia="en-GB"/>
        </w:rPr>
      </w:pPr>
      <w:r w:rsidRPr="00CB496F">
        <w:rPr>
          <w:rFonts w:ascii="Verdana" w:eastAsia="Calibri" w:hAnsi="Verdana" w:cs="Arial"/>
          <w:b/>
          <w:bCs/>
          <w:smallCaps/>
          <w:sz w:val="20"/>
          <w:szCs w:val="20"/>
        </w:rPr>
        <w:t>B: Informacje na temat przedstawicieli wykonawcy</w:t>
      </w:r>
    </w:p>
    <w:p w14:paraId="633E1831" w14:textId="77777777" w:rsidR="0032696A" w:rsidRPr="00CB496F" w:rsidRDefault="0032696A" w:rsidP="0032696A">
      <w:pPr>
        <w:pBdr>
          <w:top w:val="single" w:sz="4" w:space="1" w:color="auto"/>
          <w:left w:val="single" w:sz="4" w:space="4" w:color="auto"/>
          <w:bottom w:val="single" w:sz="4" w:space="1" w:color="auto"/>
          <w:right w:val="single" w:sz="4" w:space="0" w:color="auto"/>
        </w:pBdr>
        <w:spacing w:before="120" w:after="120" w:line="360" w:lineRule="auto"/>
        <w:jc w:val="both"/>
        <w:rPr>
          <w:rFonts w:ascii="Verdana" w:eastAsia="Calibri" w:hAnsi="Verdana" w:cs="Arial"/>
          <w:i/>
          <w:iCs/>
          <w:sz w:val="20"/>
          <w:szCs w:val="20"/>
          <w:lang w:eastAsia="en-GB"/>
        </w:rPr>
      </w:pPr>
      <w:r w:rsidRPr="00CB496F">
        <w:rPr>
          <w:rFonts w:ascii="Verdana" w:eastAsia="Calibri" w:hAnsi="Verdana" w:cs="Arial"/>
          <w:i/>
          <w:iCs/>
          <w:sz w:val="20"/>
          <w:szCs w:val="20"/>
        </w:rPr>
        <w:t>W stosownych przypadkach proszę podać imię i nazwisko (imiona i nazwiska) oraz adres(-y) osoby (osób) upoważnionej(-</w:t>
      </w:r>
      <w:proofErr w:type="spellStart"/>
      <w:r w:rsidRPr="00CB496F">
        <w:rPr>
          <w:rFonts w:ascii="Verdana" w:eastAsia="Calibri" w:hAnsi="Verdana" w:cs="Arial"/>
          <w:i/>
          <w:iCs/>
          <w:sz w:val="20"/>
          <w:szCs w:val="20"/>
        </w:rPr>
        <w:t>ych</w:t>
      </w:r>
      <w:proofErr w:type="spellEnd"/>
      <w:r w:rsidRPr="00CB496F">
        <w:rPr>
          <w:rFonts w:ascii="Verdana" w:eastAsia="Calibri" w:hAnsi="Verdana" w:cs="Arial"/>
          <w:i/>
          <w:iCs/>
          <w:sz w:val="20"/>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0"/>
        <w:gridCol w:w="4592"/>
      </w:tblGrid>
      <w:tr w:rsidR="0032696A" w:rsidRPr="00CB496F" w14:paraId="08FE5043" w14:textId="77777777">
        <w:tc>
          <w:tcPr>
            <w:tcW w:w="4644" w:type="dxa"/>
          </w:tcPr>
          <w:p w14:paraId="6032FA59"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Osoby upoważnione do reprezentowania, o ile istnieją:</w:t>
            </w:r>
          </w:p>
        </w:tc>
        <w:tc>
          <w:tcPr>
            <w:tcW w:w="4645" w:type="dxa"/>
          </w:tcPr>
          <w:p w14:paraId="1EBB0D6A"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Odpowiedź:</w:t>
            </w:r>
          </w:p>
        </w:tc>
      </w:tr>
      <w:tr w:rsidR="0032696A" w:rsidRPr="00CB496F" w14:paraId="529EF9F8" w14:textId="77777777">
        <w:tc>
          <w:tcPr>
            <w:tcW w:w="4644" w:type="dxa"/>
          </w:tcPr>
          <w:p w14:paraId="1F59C906"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 xml:space="preserve">Imię i nazwisko, </w:t>
            </w:r>
            <w:r w:rsidRPr="00CB496F">
              <w:rPr>
                <w:rFonts w:ascii="Verdana" w:hAnsi="Verdana"/>
              </w:rPr>
              <w:br/>
            </w:r>
            <w:r w:rsidRPr="00CB496F">
              <w:rPr>
                <w:rFonts w:ascii="Verdana" w:eastAsia="Calibri" w:hAnsi="Verdana" w:cs="Arial"/>
                <w:sz w:val="20"/>
                <w:szCs w:val="20"/>
              </w:rPr>
              <w:t xml:space="preserve">wraz z datą i miejscem urodzenia, jeżeli są wymagane: </w:t>
            </w:r>
          </w:p>
        </w:tc>
        <w:tc>
          <w:tcPr>
            <w:tcW w:w="4645" w:type="dxa"/>
          </w:tcPr>
          <w:p w14:paraId="5281A4E0"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r w:rsidRPr="00CB496F">
              <w:rPr>
                <w:rFonts w:ascii="Verdana" w:hAnsi="Verdana"/>
              </w:rPr>
              <w:br/>
            </w:r>
            <w:r w:rsidRPr="00CB496F">
              <w:rPr>
                <w:rFonts w:ascii="Verdana" w:eastAsia="Calibri" w:hAnsi="Verdana" w:cs="Arial"/>
                <w:sz w:val="20"/>
                <w:szCs w:val="20"/>
              </w:rPr>
              <w:t>[……]</w:t>
            </w:r>
          </w:p>
        </w:tc>
      </w:tr>
      <w:tr w:rsidR="0032696A" w:rsidRPr="00CB496F" w14:paraId="3222417B" w14:textId="77777777">
        <w:tc>
          <w:tcPr>
            <w:tcW w:w="4644" w:type="dxa"/>
          </w:tcPr>
          <w:p w14:paraId="37E87BB5"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lastRenderedPageBreak/>
              <w:t>Stanowisko/Działający(-a) jako:</w:t>
            </w:r>
          </w:p>
        </w:tc>
        <w:tc>
          <w:tcPr>
            <w:tcW w:w="4645" w:type="dxa"/>
          </w:tcPr>
          <w:p w14:paraId="6CDE95B5"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p>
        </w:tc>
      </w:tr>
      <w:tr w:rsidR="0032696A" w:rsidRPr="00CB496F" w14:paraId="0D29ED97" w14:textId="77777777">
        <w:tc>
          <w:tcPr>
            <w:tcW w:w="4644" w:type="dxa"/>
          </w:tcPr>
          <w:p w14:paraId="6736E7EB"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Adres pocztowy:</w:t>
            </w:r>
          </w:p>
        </w:tc>
        <w:tc>
          <w:tcPr>
            <w:tcW w:w="4645" w:type="dxa"/>
          </w:tcPr>
          <w:p w14:paraId="406C1337"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p>
        </w:tc>
      </w:tr>
      <w:tr w:rsidR="0032696A" w:rsidRPr="00CB496F" w14:paraId="4F993711" w14:textId="77777777">
        <w:tc>
          <w:tcPr>
            <w:tcW w:w="4644" w:type="dxa"/>
          </w:tcPr>
          <w:p w14:paraId="1C8C6DB5"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Telefon:</w:t>
            </w:r>
          </w:p>
        </w:tc>
        <w:tc>
          <w:tcPr>
            <w:tcW w:w="4645" w:type="dxa"/>
          </w:tcPr>
          <w:p w14:paraId="525986E7"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p>
        </w:tc>
      </w:tr>
      <w:tr w:rsidR="0032696A" w:rsidRPr="00CB496F" w14:paraId="3A6CE73B" w14:textId="77777777">
        <w:tc>
          <w:tcPr>
            <w:tcW w:w="4644" w:type="dxa"/>
          </w:tcPr>
          <w:p w14:paraId="43E25746"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Adres e-mail:</w:t>
            </w:r>
          </w:p>
        </w:tc>
        <w:tc>
          <w:tcPr>
            <w:tcW w:w="4645" w:type="dxa"/>
          </w:tcPr>
          <w:p w14:paraId="5D3AF8F0"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p>
        </w:tc>
      </w:tr>
      <w:tr w:rsidR="0032696A" w:rsidRPr="00CB496F" w14:paraId="25F8BBF3" w14:textId="77777777">
        <w:tc>
          <w:tcPr>
            <w:tcW w:w="4644" w:type="dxa"/>
          </w:tcPr>
          <w:p w14:paraId="7EEF8651"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 razie potrzeby proszę podać szczegółowe informacje dotyczące przedstawicielstwa (jego form, zakresu, celu itd.):</w:t>
            </w:r>
          </w:p>
        </w:tc>
        <w:tc>
          <w:tcPr>
            <w:tcW w:w="4645" w:type="dxa"/>
          </w:tcPr>
          <w:p w14:paraId="4600C0FE"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p>
        </w:tc>
      </w:tr>
    </w:tbl>
    <w:p w14:paraId="524F0D6D" w14:textId="77777777" w:rsidR="0032696A" w:rsidRPr="00CB496F" w:rsidRDefault="0032696A" w:rsidP="0032696A">
      <w:pPr>
        <w:keepNext/>
        <w:spacing w:before="600" w:after="600" w:line="360" w:lineRule="auto"/>
        <w:jc w:val="center"/>
        <w:rPr>
          <w:rFonts w:ascii="Verdana" w:eastAsia="Calibri" w:hAnsi="Verdana" w:cs="Arial"/>
          <w:b/>
          <w:bCs/>
          <w:smallCaps/>
          <w:sz w:val="20"/>
          <w:szCs w:val="20"/>
          <w:lang w:eastAsia="en-GB"/>
        </w:rPr>
      </w:pPr>
      <w:r w:rsidRPr="00CB496F">
        <w:rPr>
          <w:rFonts w:ascii="Verdana" w:eastAsia="Calibri" w:hAnsi="Verdana" w:cs="Arial"/>
          <w:b/>
          <w:bCs/>
          <w:smallCaps/>
          <w:sz w:val="20"/>
          <w:szCs w:val="20"/>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600"/>
      </w:tblGrid>
      <w:tr w:rsidR="0032696A" w:rsidRPr="00CB496F" w14:paraId="60711531" w14:textId="77777777">
        <w:tc>
          <w:tcPr>
            <w:tcW w:w="4644" w:type="dxa"/>
          </w:tcPr>
          <w:p w14:paraId="3DC2F89F"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Zależność od innych podmiotów:</w:t>
            </w:r>
          </w:p>
        </w:tc>
        <w:tc>
          <w:tcPr>
            <w:tcW w:w="4645" w:type="dxa"/>
          </w:tcPr>
          <w:p w14:paraId="7BC8C66C"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Odpowiedź:</w:t>
            </w:r>
          </w:p>
        </w:tc>
      </w:tr>
      <w:tr w:rsidR="0032696A" w:rsidRPr="00CB496F" w14:paraId="1E2E4260" w14:textId="77777777">
        <w:tc>
          <w:tcPr>
            <w:tcW w:w="4644" w:type="dxa"/>
          </w:tcPr>
          <w:p w14:paraId="6D46F1A8"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tcPr>
          <w:p w14:paraId="55B1B9B5"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Tak [] Nie</w:t>
            </w:r>
          </w:p>
        </w:tc>
      </w:tr>
    </w:tbl>
    <w:p w14:paraId="6FB52CBF"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rPr>
          <w:rFonts w:ascii="Verdana" w:eastAsia="Calibri" w:hAnsi="Verdana" w:cs="Arial"/>
          <w:sz w:val="20"/>
          <w:szCs w:val="20"/>
          <w:lang w:eastAsia="en-GB"/>
        </w:rPr>
      </w:pPr>
      <w:r w:rsidRPr="00CB496F">
        <w:rPr>
          <w:rFonts w:ascii="Verdana" w:eastAsia="Calibri" w:hAnsi="Verdana" w:cs="Arial"/>
          <w:b/>
          <w:bCs/>
          <w:sz w:val="20"/>
          <w:szCs w:val="20"/>
          <w:lang w:eastAsia="en-GB"/>
        </w:rPr>
        <w:t>Jeżeli tak</w:t>
      </w:r>
      <w:r w:rsidRPr="00CB496F">
        <w:rPr>
          <w:rFonts w:ascii="Verdana" w:eastAsia="Calibri" w:hAnsi="Verdana" w:cs="Arial"/>
          <w:sz w:val="20"/>
          <w:szCs w:val="20"/>
          <w:lang w:eastAsia="en-GB"/>
        </w:rPr>
        <w:t xml:space="preserve">, proszę przedstawić – </w:t>
      </w:r>
      <w:r w:rsidRPr="00CB496F">
        <w:rPr>
          <w:rFonts w:ascii="Verdana" w:eastAsia="Calibri" w:hAnsi="Verdana" w:cs="Arial"/>
          <w:b/>
          <w:bCs/>
          <w:sz w:val="20"/>
          <w:szCs w:val="20"/>
          <w:lang w:eastAsia="en-GB"/>
        </w:rPr>
        <w:t>dla każdego</w:t>
      </w:r>
      <w:r w:rsidRPr="00CB496F">
        <w:rPr>
          <w:rFonts w:ascii="Verdana" w:eastAsia="Calibri" w:hAnsi="Verdana" w:cs="Arial"/>
          <w:sz w:val="20"/>
          <w:szCs w:val="20"/>
          <w:lang w:eastAsia="en-GB"/>
        </w:rPr>
        <w:t xml:space="preserve"> z podmiotów, których to dotyczy – odrębny formularz jednolitego europejskiego dokumentu zamówienia zawierający informacje wymagane w </w:t>
      </w:r>
      <w:r w:rsidRPr="00CB496F">
        <w:rPr>
          <w:rFonts w:ascii="Verdana" w:eastAsia="Calibri" w:hAnsi="Verdana" w:cs="Arial"/>
          <w:b/>
          <w:bCs/>
          <w:sz w:val="20"/>
          <w:szCs w:val="20"/>
          <w:lang w:eastAsia="en-GB"/>
        </w:rPr>
        <w:t>niniejszej części sekcja A i B oraz w części III</w:t>
      </w:r>
      <w:r w:rsidRPr="00CB496F">
        <w:rPr>
          <w:rFonts w:ascii="Verdana" w:eastAsia="Calibri" w:hAnsi="Verdana" w:cs="Arial"/>
          <w:sz w:val="20"/>
          <w:szCs w:val="20"/>
          <w:lang w:eastAsia="en-GB"/>
        </w:rPr>
        <w:t xml:space="preserve">, należycie wypełniony i podpisany przez dane podmioty. </w:t>
      </w:r>
      <w:r w:rsidRPr="00CB496F">
        <w:rPr>
          <w:rFonts w:ascii="Verdana" w:eastAsia="Calibri" w:hAnsi="Verdana" w:cs="Arial"/>
          <w:sz w:val="20"/>
          <w:szCs w:val="20"/>
          <w:lang w:eastAsia="en-GB"/>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CB496F">
        <w:rPr>
          <w:rFonts w:ascii="Verdana" w:eastAsia="Calibri" w:hAnsi="Verdana" w:cs="Arial"/>
          <w:sz w:val="20"/>
          <w:szCs w:val="20"/>
          <w:lang w:eastAsia="en-GB"/>
        </w:rPr>
        <w:br/>
        <w:t>O ile ma to znaczenie dla określonych zdolności, na których polega wykonawca, proszę dołączyć – dla każdego z podmiotów, których to dotyczy – informacje wymagane w częściach IV i V</w:t>
      </w:r>
      <w:r w:rsidRPr="00CB496F">
        <w:rPr>
          <w:rFonts w:ascii="Verdana" w:eastAsia="Calibri" w:hAnsi="Verdana" w:cs="Arial"/>
          <w:sz w:val="20"/>
          <w:szCs w:val="20"/>
          <w:vertAlign w:val="superscript"/>
          <w:lang w:eastAsia="en-GB"/>
        </w:rPr>
        <w:footnoteReference w:id="13"/>
      </w:r>
      <w:r w:rsidRPr="00CB496F">
        <w:rPr>
          <w:rFonts w:ascii="Verdana" w:eastAsia="Calibri" w:hAnsi="Verdana" w:cs="Arial"/>
          <w:sz w:val="20"/>
          <w:szCs w:val="20"/>
          <w:lang w:eastAsia="en-GB"/>
        </w:rPr>
        <w:t>.</w:t>
      </w:r>
    </w:p>
    <w:p w14:paraId="14828D5B" w14:textId="77777777" w:rsidR="0032696A" w:rsidRPr="00CB496F" w:rsidRDefault="0032696A" w:rsidP="0032696A">
      <w:pPr>
        <w:keepNext/>
        <w:spacing w:before="600" w:after="600" w:line="360" w:lineRule="auto"/>
        <w:jc w:val="center"/>
        <w:rPr>
          <w:rFonts w:ascii="Verdana" w:eastAsia="Calibri" w:hAnsi="Verdana" w:cs="Arial"/>
          <w:b/>
          <w:bCs/>
          <w:smallCaps/>
          <w:sz w:val="20"/>
          <w:szCs w:val="20"/>
          <w:u w:val="single"/>
          <w:lang w:eastAsia="en-GB"/>
        </w:rPr>
      </w:pPr>
      <w:r w:rsidRPr="00CB496F">
        <w:rPr>
          <w:rFonts w:ascii="Verdana" w:eastAsia="Calibri" w:hAnsi="Verdana" w:cs="Arial"/>
          <w:b/>
          <w:bCs/>
          <w:smallCaps/>
          <w:sz w:val="20"/>
          <w:szCs w:val="20"/>
        </w:rPr>
        <w:lastRenderedPageBreak/>
        <w:t>D: Informacje dotyczące podwykonawców, na których zdolności wykonawca nie polega</w:t>
      </w:r>
    </w:p>
    <w:p w14:paraId="6F759A2C"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jc w:val="center"/>
        <w:rPr>
          <w:rFonts w:ascii="Verdana" w:eastAsia="Calibri" w:hAnsi="Verdana" w:cs="Arial"/>
          <w:b/>
          <w:bCs/>
          <w:sz w:val="20"/>
          <w:szCs w:val="20"/>
          <w:lang w:eastAsia="en-GB"/>
        </w:rPr>
      </w:pPr>
      <w:r w:rsidRPr="00CB496F">
        <w:rPr>
          <w:rFonts w:ascii="Verdana" w:eastAsia="Calibri" w:hAnsi="Verdana" w:cs="Arial"/>
          <w:b/>
          <w:bCs/>
          <w:sz w:val="20"/>
          <w:szCs w:val="20"/>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3"/>
        <w:gridCol w:w="4599"/>
      </w:tblGrid>
      <w:tr w:rsidR="0032696A" w:rsidRPr="00CB496F" w14:paraId="69DB8E11" w14:textId="77777777">
        <w:tc>
          <w:tcPr>
            <w:tcW w:w="4644" w:type="dxa"/>
          </w:tcPr>
          <w:p w14:paraId="0DA87A15"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Podwykonawstwo:</w:t>
            </w:r>
          </w:p>
        </w:tc>
        <w:tc>
          <w:tcPr>
            <w:tcW w:w="4645" w:type="dxa"/>
          </w:tcPr>
          <w:p w14:paraId="136020EB"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Odpowiedź:</w:t>
            </w:r>
          </w:p>
        </w:tc>
      </w:tr>
      <w:tr w:rsidR="0032696A" w:rsidRPr="00CB496F" w14:paraId="1E1225BA" w14:textId="77777777">
        <w:tc>
          <w:tcPr>
            <w:tcW w:w="4644" w:type="dxa"/>
          </w:tcPr>
          <w:p w14:paraId="26E612F2"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Czy wykonawca zamierza zlecić osobom trzecim podwykonawstwo jakiejkolwiek części zamówienia?</w:t>
            </w:r>
          </w:p>
        </w:tc>
        <w:tc>
          <w:tcPr>
            <w:tcW w:w="4645" w:type="dxa"/>
          </w:tcPr>
          <w:p w14:paraId="63718F8D"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 Tak [] Nie</w:t>
            </w:r>
            <w:r w:rsidRPr="00CB496F">
              <w:rPr>
                <w:rFonts w:ascii="Verdana" w:hAnsi="Verdana"/>
              </w:rPr>
              <w:br/>
            </w:r>
            <w:r w:rsidRPr="00CB496F">
              <w:rPr>
                <w:rFonts w:ascii="Verdana" w:eastAsia="Calibri" w:hAnsi="Verdana" w:cs="Arial"/>
                <w:sz w:val="20"/>
                <w:szCs w:val="20"/>
              </w:rPr>
              <w:t xml:space="preserve">Jeżeli </w:t>
            </w:r>
            <w:r w:rsidRPr="00CB496F">
              <w:rPr>
                <w:rFonts w:ascii="Verdana" w:eastAsia="Calibri" w:hAnsi="Verdana" w:cs="Arial"/>
                <w:b/>
                <w:bCs/>
                <w:sz w:val="20"/>
                <w:szCs w:val="20"/>
              </w:rPr>
              <w:t>tak i o ile jest to wiadome</w:t>
            </w:r>
            <w:r w:rsidRPr="00CB496F">
              <w:rPr>
                <w:rFonts w:ascii="Verdana" w:eastAsia="Calibri" w:hAnsi="Verdana" w:cs="Arial"/>
                <w:sz w:val="20"/>
                <w:szCs w:val="20"/>
              </w:rPr>
              <w:t xml:space="preserve">, proszę podać wykaz proponowanych podwykonawców: </w:t>
            </w:r>
          </w:p>
          <w:p w14:paraId="169CF28F"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p>
        </w:tc>
      </w:tr>
    </w:tbl>
    <w:p w14:paraId="393E18E0"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 xml:space="preserve">Jeżeli instytucja zamawiająca lub podmiot zamawiający wyraźnie żąda przedstawienia tych informacji </w:t>
      </w:r>
      <w:r w:rsidRPr="00CB496F">
        <w:rPr>
          <w:rFonts w:ascii="Verdana" w:eastAsia="Calibri" w:hAnsi="Verdana" w:cs="Arial"/>
          <w:sz w:val="20"/>
          <w:szCs w:val="20"/>
        </w:rPr>
        <w:t xml:space="preserve">oprócz informacji </w:t>
      </w:r>
      <w:r w:rsidRPr="00CB496F">
        <w:rPr>
          <w:rFonts w:ascii="Verdana" w:eastAsia="Calibri" w:hAnsi="Verdana" w:cs="Arial"/>
          <w:b/>
          <w:bCs/>
          <w:sz w:val="20"/>
          <w:szCs w:val="20"/>
        </w:rPr>
        <w:t>wymaganych w niniejszej sekcji, proszę przedstawić – dla każdego podwykonawcy (każdej kategorii podwykonawców), których to dotyczy – informacje wymagane w niniejszej części sekcja A i B oraz w części III.</w:t>
      </w:r>
    </w:p>
    <w:p w14:paraId="1E4D2E15" w14:textId="77777777" w:rsidR="0032696A" w:rsidRPr="00CB496F" w:rsidRDefault="0032696A" w:rsidP="0032696A">
      <w:pPr>
        <w:spacing w:line="360" w:lineRule="auto"/>
        <w:rPr>
          <w:rFonts w:ascii="Verdana" w:eastAsia="Calibri" w:hAnsi="Verdana" w:cs="Arial"/>
          <w:b/>
          <w:bCs/>
          <w:sz w:val="20"/>
          <w:szCs w:val="20"/>
          <w:lang w:eastAsia="en-GB"/>
        </w:rPr>
      </w:pPr>
      <w:r w:rsidRPr="00CB496F">
        <w:rPr>
          <w:rFonts w:ascii="Verdana" w:eastAsia="Calibri" w:hAnsi="Verdana" w:cs="Arial"/>
          <w:b/>
          <w:bCs/>
          <w:sz w:val="20"/>
          <w:szCs w:val="20"/>
        </w:rPr>
        <w:br w:type="page"/>
      </w:r>
    </w:p>
    <w:p w14:paraId="11ED93E7" w14:textId="77777777" w:rsidR="0032696A" w:rsidRPr="00CB496F" w:rsidRDefault="0032696A" w:rsidP="0032696A">
      <w:pPr>
        <w:keepNext/>
        <w:spacing w:before="120" w:after="360" w:line="360" w:lineRule="auto"/>
        <w:jc w:val="center"/>
        <w:rPr>
          <w:rFonts w:ascii="Verdana" w:eastAsia="Calibri" w:hAnsi="Verdana" w:cs="Arial"/>
          <w:b/>
          <w:bCs/>
          <w:sz w:val="22"/>
          <w:szCs w:val="22"/>
          <w:lang w:eastAsia="en-GB"/>
        </w:rPr>
      </w:pPr>
      <w:r w:rsidRPr="00CB496F">
        <w:rPr>
          <w:rFonts w:ascii="Verdana" w:eastAsia="Calibri" w:hAnsi="Verdana" w:cs="Arial"/>
          <w:b/>
          <w:bCs/>
          <w:sz w:val="22"/>
          <w:szCs w:val="22"/>
        </w:rPr>
        <w:lastRenderedPageBreak/>
        <w:t>Część III: Podstawy wykluczenia</w:t>
      </w:r>
    </w:p>
    <w:p w14:paraId="624FC834" w14:textId="77777777" w:rsidR="0032696A" w:rsidRPr="00CB496F" w:rsidRDefault="0032696A" w:rsidP="0032696A">
      <w:pPr>
        <w:keepNext/>
        <w:spacing w:before="600" w:after="600" w:line="360" w:lineRule="auto"/>
        <w:jc w:val="center"/>
        <w:rPr>
          <w:rFonts w:ascii="Verdana" w:eastAsia="Calibri" w:hAnsi="Verdana" w:cs="Arial"/>
          <w:b/>
          <w:bCs/>
          <w:smallCaps/>
          <w:sz w:val="20"/>
          <w:szCs w:val="20"/>
          <w:lang w:eastAsia="en-GB"/>
        </w:rPr>
      </w:pPr>
      <w:r w:rsidRPr="00CB496F">
        <w:rPr>
          <w:rFonts w:ascii="Verdana" w:eastAsia="Calibri" w:hAnsi="Verdana" w:cs="Arial"/>
          <w:b/>
          <w:bCs/>
          <w:smallCaps/>
          <w:sz w:val="20"/>
          <w:szCs w:val="20"/>
        </w:rPr>
        <w:t>A: Podstawy związane z wyrokami skazującymi za przestępstwo</w:t>
      </w:r>
    </w:p>
    <w:p w14:paraId="29C05114"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W art. 57 ust. 1 dyrektywy 2014/24/UE określono następujące powody wykluczenia:</w:t>
      </w:r>
    </w:p>
    <w:p w14:paraId="51F32C1B" w14:textId="77777777" w:rsidR="0032696A" w:rsidRPr="00CB496F" w:rsidRDefault="0032696A" w:rsidP="0032696A">
      <w:pPr>
        <w:pStyle w:val="NumPar1"/>
        <w:rPr>
          <w:rFonts w:ascii="Verdana" w:hAnsi="Verdana" w:cs="Arial"/>
          <w:w w:val="0"/>
          <w:sz w:val="20"/>
          <w:szCs w:val="20"/>
        </w:rPr>
      </w:pPr>
      <w:r w:rsidRPr="00CB496F">
        <w:rPr>
          <w:rFonts w:ascii="Verdana" w:hAnsi="Verdana" w:cs="Arial"/>
          <w:sz w:val="20"/>
          <w:szCs w:val="20"/>
        </w:rPr>
        <w:t xml:space="preserve">udział w </w:t>
      </w:r>
      <w:r w:rsidRPr="00CB496F">
        <w:rPr>
          <w:rFonts w:ascii="Verdana" w:hAnsi="Verdana" w:cs="Arial"/>
          <w:b/>
          <w:bCs/>
          <w:sz w:val="20"/>
          <w:szCs w:val="20"/>
        </w:rPr>
        <w:t>organizacji przestępczej</w:t>
      </w:r>
      <w:r w:rsidRPr="00CB496F">
        <w:rPr>
          <w:rFonts w:ascii="Verdana" w:hAnsi="Verdana" w:cs="Arial"/>
          <w:b/>
          <w:bCs/>
          <w:sz w:val="20"/>
          <w:szCs w:val="20"/>
          <w:vertAlign w:val="superscript"/>
        </w:rPr>
        <w:footnoteReference w:id="14"/>
      </w:r>
      <w:r w:rsidRPr="00CB496F">
        <w:rPr>
          <w:rFonts w:ascii="Verdana" w:hAnsi="Verdana" w:cs="Arial"/>
          <w:sz w:val="20"/>
          <w:szCs w:val="20"/>
        </w:rPr>
        <w:t>;</w:t>
      </w:r>
    </w:p>
    <w:p w14:paraId="78EFD85A"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tabs>
          <w:tab w:val="num" w:pos="850"/>
        </w:tabs>
        <w:spacing w:before="120" w:after="120" w:line="360" w:lineRule="auto"/>
        <w:ind w:left="850" w:hanging="850"/>
        <w:rPr>
          <w:rFonts w:ascii="Verdana" w:eastAsia="Calibri" w:hAnsi="Verdana" w:cs="Arial"/>
          <w:w w:val="0"/>
          <w:sz w:val="20"/>
          <w:szCs w:val="20"/>
          <w:lang w:eastAsia="en-GB"/>
        </w:rPr>
      </w:pPr>
      <w:r w:rsidRPr="00CB496F">
        <w:rPr>
          <w:rFonts w:ascii="Verdana" w:eastAsia="Calibri" w:hAnsi="Verdana" w:cs="Arial"/>
          <w:b/>
          <w:bCs/>
          <w:sz w:val="20"/>
          <w:szCs w:val="20"/>
          <w:lang w:eastAsia="en-GB"/>
        </w:rPr>
        <w:t>korupcja</w:t>
      </w:r>
      <w:r w:rsidRPr="00CB496F">
        <w:rPr>
          <w:rFonts w:ascii="Verdana" w:eastAsia="Calibri" w:hAnsi="Verdana" w:cs="Arial"/>
          <w:b/>
          <w:bCs/>
          <w:sz w:val="20"/>
          <w:szCs w:val="20"/>
          <w:vertAlign w:val="superscript"/>
          <w:lang w:eastAsia="en-GB"/>
        </w:rPr>
        <w:footnoteReference w:id="15"/>
      </w:r>
      <w:r w:rsidRPr="00CB496F">
        <w:rPr>
          <w:rFonts w:ascii="Verdana" w:eastAsia="Calibri" w:hAnsi="Verdana" w:cs="Arial"/>
          <w:sz w:val="20"/>
          <w:szCs w:val="20"/>
          <w:lang w:eastAsia="en-GB"/>
        </w:rPr>
        <w:t>;</w:t>
      </w:r>
    </w:p>
    <w:p w14:paraId="244BFF04"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tabs>
          <w:tab w:val="num" w:pos="850"/>
        </w:tabs>
        <w:spacing w:before="120" w:after="120" w:line="360" w:lineRule="auto"/>
        <w:ind w:left="850" w:hanging="850"/>
        <w:rPr>
          <w:rFonts w:ascii="Verdana" w:eastAsia="Calibri" w:hAnsi="Verdana" w:cs="Arial"/>
          <w:w w:val="0"/>
          <w:sz w:val="20"/>
          <w:szCs w:val="20"/>
          <w:lang w:eastAsia="fr-BE"/>
        </w:rPr>
      </w:pPr>
      <w:r w:rsidRPr="00CB496F">
        <w:rPr>
          <w:rFonts w:ascii="Verdana" w:eastAsia="Calibri" w:hAnsi="Verdana" w:cs="Arial"/>
          <w:b/>
          <w:bCs/>
          <w:w w:val="0"/>
          <w:sz w:val="20"/>
          <w:szCs w:val="20"/>
          <w:lang w:eastAsia="en-GB"/>
        </w:rPr>
        <w:t>nadużycie finansowe</w:t>
      </w:r>
      <w:r w:rsidRPr="00CB496F">
        <w:rPr>
          <w:rFonts w:ascii="Verdana" w:eastAsia="Calibri" w:hAnsi="Verdana" w:cs="Arial"/>
          <w:b/>
          <w:bCs/>
          <w:w w:val="0"/>
          <w:sz w:val="20"/>
          <w:szCs w:val="20"/>
          <w:vertAlign w:val="superscript"/>
          <w:lang w:eastAsia="en-GB"/>
        </w:rPr>
        <w:footnoteReference w:id="16"/>
      </w:r>
      <w:r w:rsidRPr="00CB496F">
        <w:rPr>
          <w:rFonts w:ascii="Verdana" w:eastAsia="Calibri" w:hAnsi="Verdana" w:cs="Arial"/>
          <w:w w:val="0"/>
          <w:sz w:val="20"/>
          <w:szCs w:val="20"/>
          <w:lang w:eastAsia="en-GB"/>
        </w:rPr>
        <w:t>;</w:t>
      </w:r>
    </w:p>
    <w:p w14:paraId="1282FBEC"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tabs>
          <w:tab w:val="num" w:pos="850"/>
        </w:tabs>
        <w:spacing w:before="120" w:after="120" w:line="360" w:lineRule="auto"/>
        <w:ind w:left="850" w:hanging="850"/>
        <w:rPr>
          <w:rFonts w:ascii="Verdana" w:eastAsia="Calibri" w:hAnsi="Verdana" w:cs="Arial"/>
          <w:w w:val="0"/>
          <w:sz w:val="20"/>
          <w:szCs w:val="20"/>
          <w:lang w:eastAsia="fr-BE"/>
        </w:rPr>
      </w:pPr>
      <w:r w:rsidRPr="00CB496F">
        <w:rPr>
          <w:rFonts w:ascii="Verdana" w:eastAsia="Calibri" w:hAnsi="Verdana" w:cs="Arial"/>
          <w:b/>
          <w:bCs/>
          <w:w w:val="0"/>
          <w:sz w:val="20"/>
          <w:szCs w:val="20"/>
          <w:lang w:eastAsia="en-GB"/>
        </w:rPr>
        <w:t>przestępstwa terrorystyczne lub przestępstwa związane z działalnością terrorystyczną</w:t>
      </w:r>
      <w:r w:rsidRPr="00CB496F">
        <w:rPr>
          <w:rFonts w:ascii="Verdana" w:eastAsia="Calibri" w:hAnsi="Verdana" w:cs="Arial"/>
          <w:b/>
          <w:bCs/>
          <w:w w:val="0"/>
          <w:sz w:val="20"/>
          <w:szCs w:val="20"/>
          <w:vertAlign w:val="superscript"/>
          <w:lang w:eastAsia="en-GB"/>
        </w:rPr>
        <w:footnoteReference w:id="17"/>
      </w:r>
    </w:p>
    <w:p w14:paraId="46073A71"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tabs>
          <w:tab w:val="num" w:pos="850"/>
        </w:tabs>
        <w:spacing w:before="120" w:after="120" w:line="360" w:lineRule="auto"/>
        <w:ind w:left="850" w:hanging="850"/>
        <w:rPr>
          <w:rFonts w:ascii="Verdana" w:eastAsia="Calibri" w:hAnsi="Verdana" w:cs="Arial"/>
          <w:w w:val="0"/>
          <w:sz w:val="20"/>
          <w:szCs w:val="20"/>
          <w:lang w:eastAsia="fr-BE"/>
        </w:rPr>
      </w:pPr>
      <w:r w:rsidRPr="00CB496F">
        <w:rPr>
          <w:rFonts w:ascii="Verdana" w:eastAsia="Calibri" w:hAnsi="Verdana" w:cs="Arial"/>
          <w:b/>
          <w:bCs/>
          <w:w w:val="0"/>
          <w:sz w:val="20"/>
          <w:szCs w:val="20"/>
          <w:lang w:eastAsia="en-GB"/>
        </w:rPr>
        <w:t>pranie pieniędzy lub finansowanie terroryzmu</w:t>
      </w:r>
      <w:r w:rsidRPr="00CB496F">
        <w:rPr>
          <w:rFonts w:ascii="Verdana" w:eastAsia="Calibri" w:hAnsi="Verdana" w:cs="Arial"/>
          <w:b/>
          <w:bCs/>
          <w:w w:val="0"/>
          <w:sz w:val="20"/>
          <w:szCs w:val="20"/>
          <w:vertAlign w:val="superscript"/>
          <w:lang w:eastAsia="en-GB"/>
        </w:rPr>
        <w:footnoteReference w:id="18"/>
      </w:r>
    </w:p>
    <w:p w14:paraId="1E59D340"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tabs>
          <w:tab w:val="num" w:pos="850"/>
        </w:tabs>
        <w:spacing w:before="120" w:after="120" w:line="360" w:lineRule="auto"/>
        <w:ind w:left="850" w:hanging="850"/>
        <w:rPr>
          <w:rFonts w:ascii="Verdana" w:eastAsia="Calibri" w:hAnsi="Verdana" w:cs="Arial"/>
          <w:w w:val="0"/>
          <w:sz w:val="20"/>
          <w:szCs w:val="20"/>
          <w:lang w:eastAsia="en-GB"/>
        </w:rPr>
      </w:pPr>
      <w:r w:rsidRPr="00CB496F">
        <w:rPr>
          <w:rFonts w:ascii="Verdana" w:eastAsia="Calibri" w:hAnsi="Verdana" w:cs="Arial"/>
          <w:b/>
          <w:bCs/>
          <w:sz w:val="20"/>
          <w:szCs w:val="20"/>
          <w:lang w:eastAsia="en-GB"/>
        </w:rPr>
        <w:t>praca dzieci</w:t>
      </w:r>
      <w:r w:rsidRPr="00CB496F">
        <w:rPr>
          <w:rFonts w:ascii="Verdana" w:eastAsia="Calibri" w:hAnsi="Verdana" w:cs="Arial"/>
          <w:sz w:val="20"/>
          <w:szCs w:val="20"/>
          <w:lang w:eastAsia="en-GB"/>
        </w:rPr>
        <w:t xml:space="preserve"> i inne formy </w:t>
      </w:r>
      <w:r w:rsidRPr="00CB496F">
        <w:rPr>
          <w:rFonts w:ascii="Verdana" w:eastAsia="Calibri" w:hAnsi="Verdana" w:cs="Arial"/>
          <w:b/>
          <w:bCs/>
          <w:sz w:val="20"/>
          <w:szCs w:val="20"/>
          <w:lang w:eastAsia="en-GB"/>
        </w:rPr>
        <w:t>handlu ludźmi</w:t>
      </w:r>
      <w:r w:rsidRPr="00CB496F">
        <w:rPr>
          <w:rFonts w:ascii="Verdana" w:eastAsia="Calibri" w:hAnsi="Verdana" w:cs="Arial"/>
          <w:b/>
          <w:bCs/>
          <w:sz w:val="20"/>
          <w:szCs w:val="20"/>
          <w:vertAlign w:val="superscript"/>
          <w:lang w:eastAsia="en-GB"/>
        </w:rPr>
        <w:footnoteReference w:id="19"/>
      </w:r>
      <w:r w:rsidRPr="00CB496F">
        <w:rPr>
          <w:rFonts w:ascii="Verdana" w:eastAsia="Calibri" w:hAnsi="Verdana" w:cs="Arial"/>
          <w:sz w:val="20"/>
          <w:szCs w:val="20"/>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600"/>
      </w:tblGrid>
      <w:tr w:rsidR="0032696A" w:rsidRPr="00CB496F" w14:paraId="6A74AD72" w14:textId="77777777">
        <w:tc>
          <w:tcPr>
            <w:tcW w:w="4644" w:type="dxa"/>
          </w:tcPr>
          <w:p w14:paraId="7709FBB0"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Podstawy związane z wyrokami skazującymi za przestępstwo na podstawie przepisów krajowych stanowiących wdrożenie podstaw określonych w art. 57 ust. 1 wspomnianej dyrektywy:</w:t>
            </w:r>
          </w:p>
        </w:tc>
        <w:tc>
          <w:tcPr>
            <w:tcW w:w="4645" w:type="dxa"/>
          </w:tcPr>
          <w:p w14:paraId="55098D0A"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Odpowiedź:</w:t>
            </w:r>
          </w:p>
        </w:tc>
      </w:tr>
      <w:tr w:rsidR="0032696A" w:rsidRPr="00CB496F" w14:paraId="263D6F53" w14:textId="77777777">
        <w:tc>
          <w:tcPr>
            <w:tcW w:w="4644" w:type="dxa"/>
          </w:tcPr>
          <w:p w14:paraId="192ECF13"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xml:space="preserve">Czy w stosunku do </w:t>
            </w:r>
            <w:r w:rsidRPr="00CB496F">
              <w:rPr>
                <w:rFonts w:ascii="Verdana" w:eastAsia="Calibri" w:hAnsi="Verdana" w:cs="Arial"/>
                <w:b/>
                <w:bCs/>
                <w:sz w:val="20"/>
                <w:szCs w:val="20"/>
              </w:rPr>
              <w:t>samego wykonawcy</w:t>
            </w:r>
            <w:r w:rsidRPr="00CB496F">
              <w:rPr>
                <w:rFonts w:ascii="Verdana" w:eastAsia="Calibri" w:hAnsi="Verdana" w:cs="Arial"/>
                <w:sz w:val="20"/>
                <w:szCs w:val="20"/>
              </w:rPr>
              <w:t xml:space="preserve"> bądź </w:t>
            </w:r>
            <w:r w:rsidRPr="00CB496F">
              <w:rPr>
                <w:rFonts w:ascii="Verdana" w:eastAsia="Calibri" w:hAnsi="Verdana" w:cs="Arial"/>
                <w:b/>
                <w:bCs/>
                <w:sz w:val="20"/>
                <w:szCs w:val="20"/>
              </w:rPr>
              <w:t>jakiejkolwiek</w:t>
            </w:r>
            <w:r w:rsidRPr="00CB496F">
              <w:rPr>
                <w:rFonts w:ascii="Verdana" w:eastAsia="Calibri" w:hAnsi="Verdana" w:cs="Arial"/>
                <w:sz w:val="20"/>
                <w:szCs w:val="20"/>
              </w:rPr>
              <w:t xml:space="preserve"> osoby będącej członkiem organów administracyjnych, zarządzających lub nadzorczych wykonawcy, lub posiadającej w </w:t>
            </w:r>
            <w:r w:rsidRPr="00CB496F">
              <w:rPr>
                <w:rFonts w:ascii="Verdana" w:eastAsia="Calibri" w:hAnsi="Verdana" w:cs="Arial"/>
                <w:sz w:val="20"/>
                <w:szCs w:val="20"/>
              </w:rPr>
              <w:lastRenderedPageBreak/>
              <w:t xml:space="preserve">przedsiębiorstwie wykonawcy uprawnienia do reprezentowania, uprawnienia decyzyjne lub kontrolne, </w:t>
            </w:r>
            <w:r w:rsidRPr="00CB496F">
              <w:rPr>
                <w:rFonts w:ascii="Verdana" w:eastAsia="Calibri" w:hAnsi="Verdana" w:cs="Arial"/>
                <w:b/>
                <w:bCs/>
                <w:sz w:val="20"/>
                <w:szCs w:val="20"/>
              </w:rPr>
              <w:t>wydany został prawomocny wyrok</w:t>
            </w:r>
            <w:r w:rsidRPr="00CB496F">
              <w:rPr>
                <w:rFonts w:ascii="Verdana" w:eastAsia="Calibri" w:hAnsi="Verdana" w:cs="Arial"/>
                <w:sz w:val="20"/>
                <w:szCs w:val="20"/>
              </w:rPr>
              <w:t xml:space="preserve"> z jednego z wyżej wymienionych powodów, orzeczeniem sprzed najwyżej pięciu lat lub w którym okres wykluczenia określony bezpośrednio w wyroku nadal obowiązuje? </w:t>
            </w:r>
          </w:p>
        </w:tc>
        <w:tc>
          <w:tcPr>
            <w:tcW w:w="4645" w:type="dxa"/>
          </w:tcPr>
          <w:p w14:paraId="33CACB84"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lastRenderedPageBreak/>
              <w:t>[] Tak [] Nie</w:t>
            </w:r>
          </w:p>
          <w:p w14:paraId="05EE68F7"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lang w:eastAsia="en-GB"/>
              </w:rPr>
              <w:t xml:space="preserve">Jeżeli odnośna dokumentacja jest dostępna w formie elektronicznej, proszę wskazać: (adres internetowy, wydający urząd lub organ, dokładne dane referencyjne </w:t>
            </w:r>
            <w:r w:rsidRPr="00CB496F">
              <w:rPr>
                <w:rFonts w:ascii="Verdana" w:eastAsia="Calibri" w:hAnsi="Verdana" w:cs="Arial"/>
                <w:sz w:val="20"/>
                <w:szCs w:val="20"/>
                <w:lang w:eastAsia="en-GB"/>
              </w:rPr>
              <w:lastRenderedPageBreak/>
              <w:t>dokumentacji):</w:t>
            </w:r>
            <w:r w:rsidRPr="00CB496F">
              <w:rPr>
                <w:rFonts w:ascii="Verdana" w:eastAsia="Calibri" w:hAnsi="Verdana" w:cs="Arial"/>
                <w:sz w:val="20"/>
                <w:szCs w:val="20"/>
                <w:lang w:eastAsia="en-GB"/>
              </w:rPr>
              <w:br/>
              <w:t>[……][……][……][……]</w:t>
            </w:r>
            <w:r w:rsidRPr="00CB496F">
              <w:rPr>
                <w:rFonts w:ascii="Verdana" w:eastAsia="Calibri" w:hAnsi="Verdana" w:cs="Arial"/>
                <w:sz w:val="20"/>
                <w:szCs w:val="20"/>
                <w:vertAlign w:val="superscript"/>
                <w:lang w:eastAsia="en-GB"/>
              </w:rPr>
              <w:footnoteReference w:id="20"/>
            </w:r>
          </w:p>
        </w:tc>
      </w:tr>
      <w:tr w:rsidR="0032696A" w:rsidRPr="00CB496F" w14:paraId="12A521BE" w14:textId="77777777">
        <w:tc>
          <w:tcPr>
            <w:tcW w:w="4644" w:type="dxa"/>
          </w:tcPr>
          <w:p w14:paraId="1DE48158"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b/>
                <w:bCs/>
                <w:sz w:val="20"/>
                <w:szCs w:val="20"/>
                <w:lang w:eastAsia="en-GB"/>
              </w:rPr>
              <w:lastRenderedPageBreak/>
              <w:t>Jeżeli tak</w:t>
            </w:r>
            <w:r w:rsidRPr="00CB496F">
              <w:rPr>
                <w:rFonts w:ascii="Verdana" w:eastAsia="Calibri" w:hAnsi="Verdana" w:cs="Arial"/>
                <w:sz w:val="20"/>
                <w:szCs w:val="20"/>
                <w:lang w:eastAsia="en-GB"/>
              </w:rPr>
              <w:t>, proszę podać</w:t>
            </w:r>
            <w:r w:rsidRPr="00CB496F">
              <w:rPr>
                <w:rFonts w:ascii="Verdana" w:eastAsia="Calibri" w:hAnsi="Verdana" w:cs="Arial"/>
                <w:sz w:val="20"/>
                <w:szCs w:val="20"/>
                <w:vertAlign w:val="superscript"/>
                <w:lang w:eastAsia="en-GB"/>
              </w:rPr>
              <w:footnoteReference w:id="21"/>
            </w:r>
            <w:r w:rsidRPr="00CB496F">
              <w:rPr>
                <w:rFonts w:ascii="Verdana" w:eastAsia="Calibri" w:hAnsi="Verdana" w:cs="Arial"/>
                <w:sz w:val="20"/>
                <w:szCs w:val="20"/>
                <w:lang w:eastAsia="en-GB"/>
              </w:rPr>
              <w:t>:</w:t>
            </w:r>
            <w:r w:rsidRPr="00CB496F">
              <w:rPr>
                <w:rFonts w:ascii="Verdana" w:eastAsia="Calibri" w:hAnsi="Verdana" w:cs="Arial"/>
                <w:sz w:val="20"/>
                <w:szCs w:val="20"/>
                <w:lang w:eastAsia="en-GB"/>
              </w:rPr>
              <w:br/>
              <w:t>a) datę wyroku, określić, których spośród punktów 1–6 on dotyczy, oraz podać powód(-ody) skazania;</w:t>
            </w:r>
            <w:r w:rsidRPr="00CB496F">
              <w:rPr>
                <w:rFonts w:ascii="Verdana" w:eastAsia="Calibri" w:hAnsi="Verdana" w:cs="Arial"/>
                <w:sz w:val="20"/>
                <w:szCs w:val="20"/>
                <w:lang w:eastAsia="en-GB"/>
              </w:rPr>
              <w:br/>
              <w:t>b) wskazać, kto został skazany [ ];</w:t>
            </w:r>
            <w:r w:rsidRPr="00CB496F">
              <w:rPr>
                <w:rFonts w:ascii="Verdana" w:eastAsia="Calibri" w:hAnsi="Verdana" w:cs="Arial"/>
                <w:sz w:val="20"/>
                <w:szCs w:val="20"/>
                <w:lang w:eastAsia="en-GB"/>
              </w:rPr>
              <w:br/>
            </w:r>
            <w:r w:rsidRPr="00CB496F">
              <w:rPr>
                <w:rFonts w:ascii="Verdana" w:eastAsia="Calibri" w:hAnsi="Verdana" w:cs="Arial"/>
                <w:b/>
                <w:bCs/>
                <w:sz w:val="20"/>
                <w:szCs w:val="20"/>
                <w:lang w:eastAsia="en-GB"/>
              </w:rPr>
              <w:t>c) w zakresie, w jakim zostało to bezpośrednio ustalone w wyroku:</w:t>
            </w:r>
          </w:p>
        </w:tc>
        <w:tc>
          <w:tcPr>
            <w:tcW w:w="4645" w:type="dxa"/>
          </w:tcPr>
          <w:p w14:paraId="6242DDAA"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hAnsi="Verdana"/>
              </w:rPr>
              <w:br/>
            </w:r>
            <w:r w:rsidRPr="00CB496F">
              <w:rPr>
                <w:rFonts w:ascii="Verdana" w:eastAsia="Calibri" w:hAnsi="Verdana" w:cs="Arial"/>
                <w:sz w:val="20"/>
                <w:szCs w:val="20"/>
              </w:rPr>
              <w:t>a) data: [   ], punkt(-y): [   ], powód(-ody): [   ]</w:t>
            </w:r>
            <w:r w:rsidRPr="00CB496F">
              <w:rPr>
                <w:rFonts w:ascii="Verdana" w:eastAsia="Calibri" w:hAnsi="Verdana" w:cs="Arial"/>
                <w:i/>
                <w:iCs/>
                <w:sz w:val="20"/>
                <w:szCs w:val="20"/>
                <w:vertAlign w:val="superscript"/>
              </w:rPr>
              <w:t xml:space="preserve"> </w:t>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b) [……]</w:t>
            </w:r>
            <w:r w:rsidRPr="00CB496F">
              <w:rPr>
                <w:rFonts w:ascii="Verdana" w:hAnsi="Verdana"/>
              </w:rPr>
              <w:br/>
            </w:r>
            <w:r w:rsidRPr="00CB496F">
              <w:rPr>
                <w:rFonts w:ascii="Verdana" w:eastAsia="Calibri" w:hAnsi="Verdana" w:cs="Arial"/>
                <w:sz w:val="20"/>
                <w:szCs w:val="20"/>
              </w:rPr>
              <w:t>c) długość okresu wykluczenia [……] oraz punkt(-y), którego(-</w:t>
            </w:r>
            <w:proofErr w:type="spellStart"/>
            <w:r w:rsidRPr="00CB496F">
              <w:rPr>
                <w:rFonts w:ascii="Verdana" w:eastAsia="Calibri" w:hAnsi="Verdana" w:cs="Arial"/>
                <w:sz w:val="20"/>
                <w:szCs w:val="20"/>
              </w:rPr>
              <w:t>ych</w:t>
            </w:r>
            <w:proofErr w:type="spellEnd"/>
            <w:r w:rsidRPr="00CB496F">
              <w:rPr>
                <w:rFonts w:ascii="Verdana" w:eastAsia="Calibri" w:hAnsi="Verdana" w:cs="Arial"/>
                <w:sz w:val="20"/>
                <w:szCs w:val="20"/>
              </w:rPr>
              <w:t>) to dotyczy.</w:t>
            </w:r>
          </w:p>
          <w:p w14:paraId="3A3EB4A6"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lang w:eastAsia="en-GB"/>
              </w:rPr>
              <w:t>Jeżeli odnośna dokumentacja jest dostępna w formie elektronicznej, proszę wskazać: (adres internetowy, wydający urząd lub organ, dokładne dane referencyjne dokumentacji): [……][……][……][……]</w:t>
            </w:r>
            <w:r w:rsidRPr="00CB496F">
              <w:rPr>
                <w:rFonts w:ascii="Verdana" w:eastAsia="Calibri" w:hAnsi="Verdana" w:cs="Arial"/>
                <w:sz w:val="20"/>
                <w:szCs w:val="20"/>
                <w:vertAlign w:val="superscript"/>
                <w:lang w:eastAsia="en-GB"/>
              </w:rPr>
              <w:footnoteReference w:id="22"/>
            </w:r>
          </w:p>
        </w:tc>
      </w:tr>
      <w:tr w:rsidR="0032696A" w:rsidRPr="00CB496F" w14:paraId="65C1C40E" w14:textId="77777777">
        <w:tc>
          <w:tcPr>
            <w:tcW w:w="4644" w:type="dxa"/>
          </w:tcPr>
          <w:p w14:paraId="640C3CE7"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lang w:eastAsia="en-GB"/>
              </w:rPr>
              <w:t>W przypadku skazania, czy wykonawca przedsięwziął środki w celu wykazania swojej rzetelności pomimo istnienia odpowiedniej podstawy wykluczenia</w:t>
            </w:r>
            <w:r w:rsidRPr="00CB496F">
              <w:rPr>
                <w:rFonts w:ascii="Verdana" w:eastAsia="Calibri" w:hAnsi="Verdana" w:cs="Arial"/>
                <w:sz w:val="20"/>
                <w:szCs w:val="20"/>
                <w:vertAlign w:val="superscript"/>
                <w:lang w:eastAsia="en-GB"/>
              </w:rPr>
              <w:footnoteReference w:id="23"/>
            </w:r>
            <w:r w:rsidRPr="00CB496F">
              <w:rPr>
                <w:rFonts w:ascii="Verdana" w:eastAsia="Calibri" w:hAnsi="Verdana" w:cs="Arial"/>
                <w:sz w:val="20"/>
                <w:szCs w:val="20"/>
                <w:lang w:eastAsia="en-GB"/>
              </w:rPr>
              <w:t xml:space="preserve"> („samooczyszczenie”)?</w:t>
            </w:r>
          </w:p>
        </w:tc>
        <w:tc>
          <w:tcPr>
            <w:tcW w:w="4645" w:type="dxa"/>
          </w:tcPr>
          <w:p w14:paraId="448963AD"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xml:space="preserve">[] Tak [] Nie </w:t>
            </w:r>
          </w:p>
        </w:tc>
      </w:tr>
      <w:tr w:rsidR="0032696A" w:rsidRPr="00CB496F" w14:paraId="5F8E1145" w14:textId="77777777">
        <w:tc>
          <w:tcPr>
            <w:tcW w:w="4644" w:type="dxa"/>
          </w:tcPr>
          <w:p w14:paraId="558B2F9E"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b/>
                <w:bCs/>
                <w:sz w:val="20"/>
                <w:szCs w:val="20"/>
                <w:lang w:eastAsia="en-GB"/>
              </w:rPr>
              <w:t>Jeżeli tak</w:t>
            </w:r>
            <w:r w:rsidRPr="00CB496F">
              <w:rPr>
                <w:rFonts w:ascii="Verdana" w:eastAsia="Calibri" w:hAnsi="Verdana" w:cs="Arial"/>
                <w:w w:val="0"/>
                <w:sz w:val="20"/>
                <w:szCs w:val="20"/>
                <w:lang w:eastAsia="en-GB"/>
              </w:rPr>
              <w:t>, proszę opisać przedsięwzięte środki</w:t>
            </w:r>
            <w:r w:rsidRPr="00CB496F">
              <w:rPr>
                <w:rFonts w:ascii="Verdana" w:eastAsia="Calibri" w:hAnsi="Verdana" w:cs="Arial"/>
                <w:w w:val="0"/>
                <w:sz w:val="20"/>
                <w:szCs w:val="20"/>
                <w:vertAlign w:val="superscript"/>
                <w:lang w:eastAsia="en-GB"/>
              </w:rPr>
              <w:footnoteReference w:id="24"/>
            </w:r>
            <w:r w:rsidRPr="00CB496F">
              <w:rPr>
                <w:rFonts w:ascii="Verdana" w:eastAsia="Calibri" w:hAnsi="Verdana" w:cs="Arial"/>
                <w:w w:val="0"/>
                <w:sz w:val="20"/>
                <w:szCs w:val="20"/>
                <w:lang w:eastAsia="en-GB"/>
              </w:rPr>
              <w:t>:</w:t>
            </w:r>
          </w:p>
        </w:tc>
        <w:tc>
          <w:tcPr>
            <w:tcW w:w="4645" w:type="dxa"/>
          </w:tcPr>
          <w:p w14:paraId="57AE94C4"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p>
        </w:tc>
      </w:tr>
    </w:tbl>
    <w:p w14:paraId="68397DBF" w14:textId="77777777" w:rsidR="0032696A" w:rsidRPr="00CB496F" w:rsidRDefault="0032696A" w:rsidP="0032696A">
      <w:pPr>
        <w:keepNext/>
        <w:spacing w:before="600" w:after="600" w:line="360" w:lineRule="auto"/>
        <w:jc w:val="center"/>
        <w:rPr>
          <w:rFonts w:ascii="Verdana" w:eastAsia="Calibri" w:hAnsi="Verdana" w:cs="Arial"/>
          <w:b/>
          <w:bCs/>
          <w:smallCaps/>
          <w:w w:val="0"/>
          <w:sz w:val="20"/>
          <w:szCs w:val="20"/>
          <w:lang w:eastAsia="en-GB"/>
        </w:rPr>
      </w:pPr>
      <w:r w:rsidRPr="00CB496F">
        <w:rPr>
          <w:rFonts w:ascii="Verdana" w:eastAsia="Calibri" w:hAnsi="Verdana" w:cs="Arial"/>
          <w:b/>
          <w:bCs/>
          <w:smallCaps/>
          <w:w w:val="0"/>
          <w:sz w:val="20"/>
          <w:szCs w:val="20"/>
          <w:lang w:eastAsia="en-GB"/>
        </w:rPr>
        <w:lastRenderedPageBreak/>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6"/>
        <w:gridCol w:w="2299"/>
        <w:gridCol w:w="2307"/>
      </w:tblGrid>
      <w:tr w:rsidR="0032696A" w:rsidRPr="00CB496F" w14:paraId="7092774E" w14:textId="77777777">
        <w:tc>
          <w:tcPr>
            <w:tcW w:w="4644" w:type="dxa"/>
          </w:tcPr>
          <w:p w14:paraId="009A07FE"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Płatność podatków lub składek na ubezpieczenie społeczne:</w:t>
            </w:r>
          </w:p>
        </w:tc>
        <w:tc>
          <w:tcPr>
            <w:tcW w:w="4645" w:type="dxa"/>
            <w:gridSpan w:val="2"/>
          </w:tcPr>
          <w:p w14:paraId="30315B90"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Odpowiedź:</w:t>
            </w:r>
          </w:p>
        </w:tc>
      </w:tr>
      <w:tr w:rsidR="0032696A" w:rsidRPr="00CB496F" w14:paraId="13EEA3B4" w14:textId="77777777">
        <w:tc>
          <w:tcPr>
            <w:tcW w:w="4644" w:type="dxa"/>
          </w:tcPr>
          <w:p w14:paraId="3DF7E86E"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xml:space="preserve">Czy wykonawca wywiązał się ze wszystkich </w:t>
            </w:r>
            <w:r w:rsidRPr="00CB496F">
              <w:rPr>
                <w:rFonts w:ascii="Verdana" w:eastAsia="Calibri" w:hAnsi="Verdana" w:cs="Arial"/>
                <w:b/>
                <w:bCs/>
                <w:sz w:val="20"/>
                <w:szCs w:val="20"/>
              </w:rPr>
              <w:t>obowiązków dotyczących płatności podatków lub składek na ubezpieczenie społeczne</w:t>
            </w:r>
            <w:r w:rsidRPr="00CB496F">
              <w:rPr>
                <w:rFonts w:ascii="Verdana" w:eastAsia="Calibri" w:hAnsi="Verdana" w:cs="Arial"/>
                <w:sz w:val="20"/>
                <w:szCs w:val="20"/>
              </w:rPr>
              <w:t>, zarówno w państwie, w którym ma siedzibę, jak i w państwie członkowskim instytucji zamawiającej lub podmiotu zamawiającego, jeżeli jest ono inne niż państwo siedziby?</w:t>
            </w:r>
          </w:p>
        </w:tc>
        <w:tc>
          <w:tcPr>
            <w:tcW w:w="4645" w:type="dxa"/>
            <w:gridSpan w:val="2"/>
          </w:tcPr>
          <w:p w14:paraId="6A9C9435"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Tak [] Nie</w:t>
            </w:r>
          </w:p>
        </w:tc>
      </w:tr>
      <w:tr w:rsidR="0032696A" w:rsidRPr="00CB496F" w14:paraId="63B51A21" w14:textId="77777777">
        <w:trPr>
          <w:trHeight w:val="470"/>
        </w:trPr>
        <w:tc>
          <w:tcPr>
            <w:tcW w:w="4644" w:type="dxa"/>
            <w:vMerge w:val="restart"/>
          </w:tcPr>
          <w:p w14:paraId="450AD9D3"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b/>
                <w:bCs/>
                <w:sz w:val="20"/>
                <w:szCs w:val="20"/>
              </w:rPr>
              <w:t>Jeżeli nie</w:t>
            </w:r>
            <w:r w:rsidRPr="00CB496F">
              <w:rPr>
                <w:rFonts w:ascii="Verdana" w:eastAsia="Calibri" w:hAnsi="Verdana" w:cs="Arial"/>
                <w:sz w:val="20"/>
                <w:szCs w:val="20"/>
              </w:rPr>
              <w:t>, proszę wskazać:</w:t>
            </w:r>
            <w:r w:rsidRPr="00CB496F">
              <w:rPr>
                <w:rFonts w:ascii="Verdana" w:hAnsi="Verdana"/>
              </w:rPr>
              <w:br/>
            </w:r>
            <w:r w:rsidRPr="00CB496F">
              <w:rPr>
                <w:rFonts w:ascii="Verdana" w:eastAsia="Calibri" w:hAnsi="Verdana" w:cs="Arial"/>
                <w:sz w:val="20"/>
                <w:szCs w:val="20"/>
              </w:rPr>
              <w:t>a) państwo lub państwo członkowskie, którego to dotyczy;</w:t>
            </w:r>
            <w:r w:rsidRPr="00CB496F">
              <w:rPr>
                <w:rFonts w:ascii="Verdana" w:hAnsi="Verdana"/>
              </w:rPr>
              <w:br/>
            </w:r>
            <w:r w:rsidRPr="00CB496F">
              <w:rPr>
                <w:rFonts w:ascii="Verdana" w:eastAsia="Calibri" w:hAnsi="Verdana" w:cs="Arial"/>
                <w:sz w:val="20"/>
                <w:szCs w:val="20"/>
              </w:rPr>
              <w:t>b) jakiej kwoty to dotyczy?</w:t>
            </w:r>
            <w:r w:rsidRPr="00CB496F">
              <w:rPr>
                <w:rFonts w:ascii="Verdana" w:hAnsi="Verdana"/>
              </w:rPr>
              <w:br/>
            </w:r>
            <w:r w:rsidRPr="00CB496F">
              <w:rPr>
                <w:rFonts w:ascii="Verdana" w:eastAsia="Calibri" w:hAnsi="Verdana" w:cs="Arial"/>
                <w:sz w:val="20"/>
                <w:szCs w:val="20"/>
              </w:rPr>
              <w:t>c) w jaki sposób zostało ustalone to naruszenie obowiązków:</w:t>
            </w:r>
            <w:r w:rsidRPr="00CB496F">
              <w:rPr>
                <w:rFonts w:ascii="Verdana" w:hAnsi="Verdana"/>
              </w:rPr>
              <w:br/>
            </w:r>
            <w:r w:rsidRPr="00CB496F">
              <w:rPr>
                <w:rFonts w:ascii="Verdana" w:eastAsia="Calibri" w:hAnsi="Verdana" w:cs="Arial"/>
                <w:sz w:val="20"/>
                <w:szCs w:val="20"/>
              </w:rPr>
              <w:t xml:space="preserve">1) w trybie </w:t>
            </w:r>
            <w:r w:rsidRPr="00CB496F">
              <w:rPr>
                <w:rFonts w:ascii="Verdana" w:eastAsia="Calibri" w:hAnsi="Verdana" w:cs="Arial"/>
                <w:b/>
                <w:bCs/>
                <w:sz w:val="20"/>
                <w:szCs w:val="20"/>
              </w:rPr>
              <w:t>decyzji</w:t>
            </w:r>
            <w:r w:rsidRPr="00CB496F">
              <w:rPr>
                <w:rFonts w:ascii="Verdana" w:eastAsia="Calibri" w:hAnsi="Verdana" w:cs="Arial"/>
                <w:sz w:val="20"/>
                <w:szCs w:val="20"/>
              </w:rPr>
              <w:t xml:space="preserve"> sądowej lub administracyjnej:</w:t>
            </w:r>
          </w:p>
          <w:p w14:paraId="4C535EA6" w14:textId="77777777" w:rsidR="0032696A" w:rsidRPr="00CB496F" w:rsidRDefault="0032696A">
            <w:pPr>
              <w:tabs>
                <w:tab w:val="num" w:pos="1417"/>
              </w:tabs>
              <w:spacing w:before="120" w:after="120" w:line="360" w:lineRule="auto"/>
              <w:ind w:left="1417" w:hanging="567"/>
              <w:jc w:val="both"/>
              <w:rPr>
                <w:rFonts w:ascii="Verdana" w:eastAsia="Calibri" w:hAnsi="Verdana" w:cs="Arial"/>
                <w:sz w:val="20"/>
                <w:szCs w:val="20"/>
                <w:lang w:eastAsia="en-GB"/>
              </w:rPr>
            </w:pPr>
            <w:r w:rsidRPr="00CB496F">
              <w:rPr>
                <w:rFonts w:ascii="Verdana" w:eastAsia="Calibri" w:hAnsi="Verdana" w:cs="Arial"/>
                <w:sz w:val="20"/>
                <w:szCs w:val="20"/>
              </w:rPr>
              <w:t>Czy ta decyzja jest ostateczna i wiążąca?</w:t>
            </w:r>
          </w:p>
          <w:p w14:paraId="3562EED5" w14:textId="77777777" w:rsidR="0032696A" w:rsidRPr="00CB496F" w:rsidRDefault="0032696A">
            <w:pPr>
              <w:pStyle w:val="Tiret1"/>
              <w:rPr>
                <w:rFonts w:ascii="Verdana" w:hAnsi="Verdana" w:cs="Arial"/>
                <w:sz w:val="20"/>
                <w:szCs w:val="20"/>
              </w:rPr>
            </w:pPr>
            <w:r w:rsidRPr="00CB496F">
              <w:rPr>
                <w:rFonts w:ascii="Verdana" w:hAnsi="Verdana" w:cs="Arial"/>
                <w:sz w:val="20"/>
                <w:szCs w:val="20"/>
              </w:rPr>
              <w:t>Proszę podać datę wyroku lub decyzji.</w:t>
            </w:r>
          </w:p>
          <w:p w14:paraId="2F7123C4" w14:textId="77777777" w:rsidR="0032696A" w:rsidRPr="00CB496F" w:rsidRDefault="0032696A">
            <w:pPr>
              <w:pStyle w:val="Tiret1"/>
              <w:rPr>
                <w:rFonts w:ascii="Verdana" w:hAnsi="Verdana" w:cs="Arial"/>
                <w:sz w:val="20"/>
                <w:szCs w:val="20"/>
              </w:rPr>
            </w:pPr>
            <w:r w:rsidRPr="00CB496F">
              <w:rPr>
                <w:rFonts w:ascii="Verdana" w:hAnsi="Verdana" w:cs="Arial"/>
                <w:sz w:val="20"/>
                <w:szCs w:val="20"/>
              </w:rPr>
              <w:t xml:space="preserve">W przypadku wyroku, </w:t>
            </w:r>
            <w:r w:rsidRPr="00CB496F">
              <w:rPr>
                <w:rFonts w:ascii="Verdana" w:hAnsi="Verdana" w:cs="Arial"/>
                <w:b/>
                <w:bCs/>
                <w:sz w:val="20"/>
                <w:szCs w:val="20"/>
              </w:rPr>
              <w:t>o ile została w nim bezpośrednio określona</w:t>
            </w:r>
            <w:r w:rsidRPr="00CB496F">
              <w:rPr>
                <w:rFonts w:ascii="Verdana" w:hAnsi="Verdana" w:cs="Arial"/>
                <w:sz w:val="20"/>
                <w:szCs w:val="20"/>
              </w:rPr>
              <w:t>, długość okresu wykluczenia:</w:t>
            </w:r>
          </w:p>
          <w:p w14:paraId="2275ED7F" w14:textId="77777777" w:rsidR="0032696A" w:rsidRPr="00CB496F" w:rsidRDefault="0032696A">
            <w:pPr>
              <w:spacing w:before="120" w:after="120" w:line="360" w:lineRule="auto"/>
              <w:jc w:val="both"/>
              <w:rPr>
                <w:rFonts w:ascii="Verdana" w:eastAsia="Calibri" w:hAnsi="Verdana" w:cs="Arial"/>
                <w:w w:val="0"/>
                <w:sz w:val="20"/>
                <w:szCs w:val="20"/>
                <w:lang w:eastAsia="en-GB"/>
              </w:rPr>
            </w:pPr>
            <w:r w:rsidRPr="00CB496F">
              <w:rPr>
                <w:rFonts w:ascii="Verdana" w:eastAsia="Calibri" w:hAnsi="Verdana" w:cs="Arial"/>
                <w:sz w:val="20"/>
                <w:szCs w:val="20"/>
              </w:rPr>
              <w:t xml:space="preserve">2) w </w:t>
            </w:r>
            <w:r w:rsidRPr="00CB496F">
              <w:rPr>
                <w:rFonts w:ascii="Verdana" w:eastAsia="Calibri" w:hAnsi="Verdana" w:cs="Arial"/>
                <w:b/>
                <w:bCs/>
                <w:sz w:val="20"/>
                <w:szCs w:val="20"/>
              </w:rPr>
              <w:t>inny sposób</w:t>
            </w:r>
            <w:r w:rsidRPr="00CB496F">
              <w:rPr>
                <w:rFonts w:ascii="Verdana" w:eastAsia="Calibri" w:hAnsi="Verdana" w:cs="Arial"/>
                <w:sz w:val="20"/>
                <w:szCs w:val="20"/>
              </w:rPr>
              <w:t>? Proszę sprecyzować, w jaki:</w:t>
            </w:r>
          </w:p>
          <w:p w14:paraId="2124EC11"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w w:val="0"/>
                <w:sz w:val="20"/>
                <w:szCs w:val="20"/>
                <w:lang w:eastAsia="en-GB"/>
              </w:rPr>
              <w:lastRenderedPageBreak/>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2081143B" w14:textId="77777777" w:rsidR="0032696A" w:rsidRPr="00CB496F" w:rsidRDefault="0032696A">
            <w:pPr>
              <w:spacing w:before="120" w:after="120" w:line="360" w:lineRule="auto"/>
              <w:rPr>
                <w:rFonts w:ascii="Verdana" w:eastAsia="Calibri" w:hAnsi="Verdana" w:cs="Arial"/>
                <w:b/>
                <w:bCs/>
                <w:sz w:val="20"/>
                <w:szCs w:val="20"/>
                <w:lang w:eastAsia="en-GB"/>
              </w:rPr>
            </w:pPr>
            <w:r w:rsidRPr="00CB496F">
              <w:rPr>
                <w:rFonts w:ascii="Verdana" w:eastAsia="Calibri" w:hAnsi="Verdana" w:cs="Arial"/>
                <w:b/>
                <w:bCs/>
                <w:sz w:val="20"/>
                <w:szCs w:val="20"/>
              </w:rPr>
              <w:lastRenderedPageBreak/>
              <w:t>Podatki</w:t>
            </w:r>
          </w:p>
        </w:tc>
        <w:tc>
          <w:tcPr>
            <w:tcW w:w="2323" w:type="dxa"/>
          </w:tcPr>
          <w:p w14:paraId="12F1DCED" w14:textId="77777777" w:rsidR="0032696A" w:rsidRPr="00CB496F" w:rsidRDefault="0032696A">
            <w:pPr>
              <w:spacing w:before="120" w:after="120" w:line="360" w:lineRule="auto"/>
              <w:rPr>
                <w:rFonts w:ascii="Verdana" w:eastAsia="Calibri" w:hAnsi="Verdana" w:cs="Arial"/>
                <w:b/>
                <w:bCs/>
                <w:sz w:val="20"/>
                <w:szCs w:val="20"/>
                <w:lang w:eastAsia="en-GB"/>
              </w:rPr>
            </w:pPr>
            <w:r w:rsidRPr="00CB496F">
              <w:rPr>
                <w:rFonts w:ascii="Verdana" w:eastAsia="Calibri" w:hAnsi="Verdana" w:cs="Arial"/>
                <w:b/>
                <w:bCs/>
                <w:sz w:val="20"/>
                <w:szCs w:val="20"/>
              </w:rPr>
              <w:t>Składki na ubezpieczenia społeczne</w:t>
            </w:r>
          </w:p>
        </w:tc>
      </w:tr>
      <w:tr w:rsidR="0032696A" w:rsidRPr="00CB496F" w14:paraId="14219EC5" w14:textId="77777777">
        <w:trPr>
          <w:trHeight w:val="1977"/>
        </w:trPr>
        <w:tc>
          <w:tcPr>
            <w:tcW w:w="4644" w:type="dxa"/>
            <w:vMerge/>
          </w:tcPr>
          <w:p w14:paraId="35B8605F" w14:textId="77777777" w:rsidR="0032696A" w:rsidRPr="00CB496F" w:rsidRDefault="0032696A">
            <w:pPr>
              <w:spacing w:before="120" w:after="120" w:line="360" w:lineRule="auto"/>
              <w:rPr>
                <w:rFonts w:ascii="Verdana" w:eastAsia="Calibri" w:hAnsi="Verdana" w:cs="Arial"/>
                <w:b/>
                <w:sz w:val="20"/>
                <w:szCs w:val="20"/>
                <w:lang w:eastAsia="en-GB"/>
              </w:rPr>
            </w:pPr>
          </w:p>
        </w:tc>
        <w:tc>
          <w:tcPr>
            <w:tcW w:w="2322" w:type="dxa"/>
          </w:tcPr>
          <w:p w14:paraId="7D55E411"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hAnsi="Verdana"/>
              </w:rPr>
              <w:br/>
            </w:r>
            <w:r w:rsidRPr="00CB496F">
              <w:rPr>
                <w:rFonts w:ascii="Verdana" w:eastAsia="Calibri" w:hAnsi="Verdana" w:cs="Arial"/>
                <w:sz w:val="20"/>
                <w:szCs w:val="20"/>
              </w:rPr>
              <w:t>a) [……]</w:t>
            </w:r>
            <w:r w:rsidRPr="00CB496F">
              <w:rPr>
                <w:rFonts w:ascii="Verdana" w:hAnsi="Verdana"/>
              </w:rPr>
              <w:br/>
            </w:r>
            <w:r w:rsidRPr="00CB496F">
              <w:rPr>
                <w:rFonts w:ascii="Verdana" w:hAnsi="Verdana"/>
              </w:rPr>
              <w:br/>
            </w:r>
            <w:r w:rsidRPr="00CB496F">
              <w:rPr>
                <w:rFonts w:ascii="Verdana" w:eastAsia="Calibri" w:hAnsi="Verdana" w:cs="Arial"/>
                <w:sz w:val="20"/>
                <w:szCs w:val="20"/>
              </w:rPr>
              <w:t>b) [……]</w:t>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c1) [] Tak [] Nie</w:t>
            </w:r>
          </w:p>
          <w:p w14:paraId="631B4BEC" w14:textId="77777777" w:rsidR="0032696A" w:rsidRPr="00CB496F" w:rsidRDefault="0032696A">
            <w:pPr>
              <w:tabs>
                <w:tab w:val="num" w:pos="850"/>
              </w:tabs>
              <w:spacing w:before="120" w:after="120" w:line="360" w:lineRule="auto"/>
              <w:ind w:left="850" w:hanging="850"/>
              <w:jc w:val="both"/>
              <w:rPr>
                <w:rFonts w:ascii="Verdana" w:eastAsia="Calibri" w:hAnsi="Verdana" w:cs="Arial"/>
                <w:sz w:val="20"/>
                <w:szCs w:val="20"/>
                <w:lang w:eastAsia="en-GB"/>
              </w:rPr>
            </w:pPr>
            <w:r w:rsidRPr="00CB496F">
              <w:rPr>
                <w:rFonts w:ascii="Verdana" w:eastAsia="Calibri" w:hAnsi="Verdana" w:cs="Arial"/>
                <w:sz w:val="20"/>
                <w:szCs w:val="20"/>
              </w:rPr>
              <w:t>[] Tak [] Nie</w:t>
            </w:r>
          </w:p>
          <w:p w14:paraId="293C7E5E" w14:textId="77777777" w:rsidR="0032696A" w:rsidRPr="00CB496F" w:rsidRDefault="0032696A">
            <w:pPr>
              <w:pStyle w:val="Tiret0"/>
              <w:rPr>
                <w:rFonts w:ascii="Verdana" w:hAnsi="Verdana" w:cs="Arial"/>
                <w:sz w:val="20"/>
                <w:szCs w:val="20"/>
              </w:rPr>
            </w:pPr>
            <w:r w:rsidRPr="00CB496F">
              <w:rPr>
                <w:rFonts w:ascii="Verdana" w:hAnsi="Verdana" w:cs="Arial"/>
                <w:sz w:val="20"/>
                <w:szCs w:val="20"/>
              </w:rPr>
              <w:t>[……]</w:t>
            </w:r>
            <w:r w:rsidRPr="00CB496F">
              <w:rPr>
                <w:rFonts w:ascii="Verdana" w:hAnsi="Verdana"/>
              </w:rPr>
              <w:br/>
            </w:r>
          </w:p>
          <w:p w14:paraId="10C8A9A1" w14:textId="77777777" w:rsidR="0032696A" w:rsidRPr="00CB496F" w:rsidRDefault="0032696A">
            <w:pPr>
              <w:pStyle w:val="Tiret0"/>
              <w:rPr>
                <w:rFonts w:ascii="Verdana" w:hAnsi="Verdana" w:cs="Arial"/>
                <w:sz w:val="20"/>
                <w:szCs w:val="20"/>
              </w:rPr>
            </w:pPr>
            <w:r w:rsidRPr="00CB496F">
              <w:rPr>
                <w:rFonts w:ascii="Verdana" w:hAnsi="Verdana" w:cs="Arial"/>
                <w:sz w:val="20"/>
                <w:szCs w:val="20"/>
              </w:rPr>
              <w:t>[……]</w:t>
            </w:r>
            <w:r w:rsidRPr="00CB496F">
              <w:rPr>
                <w:rFonts w:ascii="Verdana" w:hAnsi="Verdana"/>
              </w:rPr>
              <w:br/>
            </w:r>
            <w:r w:rsidRPr="00CB496F">
              <w:rPr>
                <w:rFonts w:ascii="Verdana" w:hAnsi="Verdana"/>
              </w:rPr>
              <w:br/>
            </w:r>
          </w:p>
          <w:p w14:paraId="7D2031EB" w14:textId="77777777" w:rsidR="0032696A" w:rsidRPr="00CB496F" w:rsidRDefault="0032696A">
            <w:pPr>
              <w:spacing w:before="120" w:after="120" w:line="360" w:lineRule="auto"/>
              <w:jc w:val="both"/>
              <w:rPr>
                <w:rFonts w:ascii="Verdana" w:eastAsia="Calibri" w:hAnsi="Verdana" w:cs="Arial"/>
                <w:sz w:val="20"/>
                <w:szCs w:val="20"/>
                <w:lang w:eastAsia="en-GB"/>
              </w:rPr>
            </w:pPr>
          </w:p>
          <w:p w14:paraId="5727F98F"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w w:val="0"/>
                <w:sz w:val="20"/>
                <w:szCs w:val="20"/>
                <w:lang w:eastAsia="en-GB"/>
              </w:rPr>
              <w:t>c2) [ …]</w:t>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t>d) [] Tak [] Nie</w:t>
            </w:r>
            <w:r w:rsidRPr="00CB496F">
              <w:rPr>
                <w:rFonts w:ascii="Verdana" w:eastAsia="Calibri" w:hAnsi="Verdana" w:cs="Arial"/>
                <w:w w:val="0"/>
                <w:sz w:val="20"/>
                <w:szCs w:val="20"/>
                <w:lang w:eastAsia="en-GB"/>
              </w:rPr>
              <w:br/>
            </w:r>
            <w:r w:rsidRPr="00CB496F">
              <w:rPr>
                <w:rFonts w:ascii="Verdana" w:eastAsia="Calibri" w:hAnsi="Verdana" w:cs="Arial"/>
                <w:b/>
                <w:bCs/>
                <w:w w:val="0"/>
                <w:sz w:val="20"/>
                <w:szCs w:val="20"/>
                <w:lang w:eastAsia="en-GB"/>
              </w:rPr>
              <w:t>Jeżeli tak</w:t>
            </w:r>
            <w:r w:rsidRPr="00CB496F">
              <w:rPr>
                <w:rFonts w:ascii="Verdana" w:eastAsia="Calibri" w:hAnsi="Verdana" w:cs="Arial"/>
                <w:w w:val="0"/>
                <w:sz w:val="20"/>
                <w:szCs w:val="20"/>
                <w:lang w:eastAsia="en-GB"/>
              </w:rPr>
              <w:t xml:space="preserve">, proszę </w:t>
            </w:r>
            <w:r w:rsidRPr="00CB496F">
              <w:rPr>
                <w:rFonts w:ascii="Verdana" w:eastAsia="Calibri" w:hAnsi="Verdana" w:cs="Arial"/>
                <w:w w:val="0"/>
                <w:sz w:val="20"/>
                <w:szCs w:val="20"/>
                <w:lang w:eastAsia="en-GB"/>
              </w:rPr>
              <w:lastRenderedPageBreak/>
              <w:t>podać szczegółowe informacje na ten temat: [……]</w:t>
            </w:r>
          </w:p>
        </w:tc>
        <w:tc>
          <w:tcPr>
            <w:tcW w:w="2323" w:type="dxa"/>
          </w:tcPr>
          <w:p w14:paraId="339DC016"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hAnsi="Verdana"/>
              </w:rPr>
              <w:lastRenderedPageBreak/>
              <w:br/>
            </w:r>
            <w:r w:rsidRPr="00CB496F">
              <w:rPr>
                <w:rFonts w:ascii="Verdana" w:eastAsia="Calibri" w:hAnsi="Verdana" w:cs="Arial"/>
                <w:sz w:val="20"/>
                <w:szCs w:val="20"/>
              </w:rPr>
              <w:t>a) [……]</w:t>
            </w:r>
            <w:r w:rsidRPr="00CB496F">
              <w:rPr>
                <w:rFonts w:ascii="Verdana" w:hAnsi="Verdana"/>
              </w:rPr>
              <w:br/>
            </w:r>
            <w:r w:rsidRPr="00CB496F">
              <w:rPr>
                <w:rFonts w:ascii="Verdana" w:hAnsi="Verdana"/>
              </w:rPr>
              <w:br/>
            </w:r>
            <w:r w:rsidRPr="00CB496F">
              <w:rPr>
                <w:rFonts w:ascii="Verdana" w:eastAsia="Calibri" w:hAnsi="Verdana" w:cs="Arial"/>
                <w:sz w:val="20"/>
                <w:szCs w:val="20"/>
              </w:rPr>
              <w:t>b) [……]</w:t>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c1) [] Tak [] Nie</w:t>
            </w:r>
          </w:p>
          <w:p w14:paraId="45DEDD5D" w14:textId="77777777" w:rsidR="0032696A" w:rsidRPr="00CB496F" w:rsidRDefault="0032696A">
            <w:pPr>
              <w:pStyle w:val="Tiret0"/>
              <w:rPr>
                <w:rFonts w:ascii="Verdana" w:hAnsi="Verdana" w:cs="Arial"/>
                <w:sz w:val="20"/>
                <w:szCs w:val="20"/>
              </w:rPr>
            </w:pPr>
            <w:r w:rsidRPr="00CB496F">
              <w:rPr>
                <w:rFonts w:ascii="Verdana" w:hAnsi="Verdana" w:cs="Arial"/>
                <w:sz w:val="20"/>
                <w:szCs w:val="20"/>
              </w:rPr>
              <w:t>[] Tak [] Nie</w:t>
            </w:r>
          </w:p>
          <w:p w14:paraId="11DF1CAB" w14:textId="77777777" w:rsidR="0032696A" w:rsidRPr="00CB496F" w:rsidRDefault="0032696A">
            <w:pPr>
              <w:pStyle w:val="Tiret0"/>
              <w:rPr>
                <w:rFonts w:ascii="Verdana" w:hAnsi="Verdana" w:cs="Arial"/>
                <w:sz w:val="20"/>
                <w:szCs w:val="20"/>
              </w:rPr>
            </w:pPr>
            <w:r w:rsidRPr="00CB496F">
              <w:rPr>
                <w:rFonts w:ascii="Verdana" w:hAnsi="Verdana" w:cs="Arial"/>
                <w:sz w:val="20"/>
                <w:szCs w:val="20"/>
              </w:rPr>
              <w:t>[……]</w:t>
            </w:r>
            <w:r w:rsidRPr="00CB496F">
              <w:rPr>
                <w:rFonts w:ascii="Verdana" w:hAnsi="Verdana"/>
              </w:rPr>
              <w:br/>
            </w:r>
          </w:p>
          <w:p w14:paraId="375B8478" w14:textId="77777777" w:rsidR="0032696A" w:rsidRPr="00CB496F" w:rsidRDefault="0032696A">
            <w:pPr>
              <w:pStyle w:val="Tiret0"/>
              <w:rPr>
                <w:rFonts w:ascii="Verdana" w:hAnsi="Verdana" w:cs="Arial"/>
                <w:sz w:val="20"/>
                <w:szCs w:val="20"/>
              </w:rPr>
            </w:pPr>
            <w:r w:rsidRPr="00CB496F">
              <w:rPr>
                <w:rFonts w:ascii="Verdana" w:hAnsi="Verdana" w:cs="Arial"/>
                <w:sz w:val="20"/>
                <w:szCs w:val="20"/>
              </w:rPr>
              <w:t>[……]</w:t>
            </w:r>
            <w:r w:rsidRPr="00CB496F">
              <w:rPr>
                <w:rFonts w:ascii="Verdana" w:hAnsi="Verdana"/>
              </w:rPr>
              <w:br/>
            </w:r>
            <w:r w:rsidRPr="00CB496F">
              <w:rPr>
                <w:rFonts w:ascii="Verdana" w:hAnsi="Verdana"/>
              </w:rPr>
              <w:br/>
            </w:r>
          </w:p>
          <w:p w14:paraId="4CF5B9D9" w14:textId="77777777" w:rsidR="0032696A" w:rsidRPr="00CB496F" w:rsidRDefault="0032696A">
            <w:pPr>
              <w:spacing w:before="120" w:after="120" w:line="360" w:lineRule="auto"/>
              <w:rPr>
                <w:rFonts w:ascii="Verdana" w:eastAsia="Calibri" w:hAnsi="Verdana" w:cs="Arial"/>
                <w:w w:val="0"/>
                <w:sz w:val="20"/>
                <w:szCs w:val="20"/>
                <w:lang w:eastAsia="en-GB"/>
              </w:rPr>
            </w:pPr>
          </w:p>
          <w:p w14:paraId="09E793E6"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w w:val="0"/>
                <w:sz w:val="20"/>
                <w:szCs w:val="20"/>
                <w:lang w:eastAsia="en-GB"/>
              </w:rPr>
              <w:t>c2) [ …]</w:t>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t>d) [] Tak [] Nie</w:t>
            </w:r>
            <w:r w:rsidRPr="00CB496F">
              <w:rPr>
                <w:rFonts w:ascii="Verdana" w:eastAsia="Calibri" w:hAnsi="Verdana" w:cs="Arial"/>
                <w:w w:val="0"/>
                <w:sz w:val="20"/>
                <w:szCs w:val="20"/>
                <w:lang w:eastAsia="en-GB"/>
              </w:rPr>
              <w:br/>
            </w:r>
            <w:r w:rsidRPr="00CB496F">
              <w:rPr>
                <w:rFonts w:ascii="Verdana" w:eastAsia="Calibri" w:hAnsi="Verdana" w:cs="Arial"/>
                <w:b/>
                <w:bCs/>
                <w:w w:val="0"/>
                <w:sz w:val="20"/>
                <w:szCs w:val="20"/>
                <w:lang w:eastAsia="en-GB"/>
              </w:rPr>
              <w:t>Jeżeli tak</w:t>
            </w:r>
            <w:r w:rsidRPr="00CB496F">
              <w:rPr>
                <w:rFonts w:ascii="Verdana" w:eastAsia="Calibri" w:hAnsi="Verdana" w:cs="Arial"/>
                <w:w w:val="0"/>
                <w:sz w:val="20"/>
                <w:szCs w:val="20"/>
                <w:lang w:eastAsia="en-GB"/>
              </w:rPr>
              <w:t xml:space="preserve">, proszę </w:t>
            </w:r>
            <w:r w:rsidRPr="00CB496F">
              <w:rPr>
                <w:rFonts w:ascii="Verdana" w:eastAsia="Calibri" w:hAnsi="Verdana" w:cs="Arial"/>
                <w:w w:val="0"/>
                <w:sz w:val="20"/>
                <w:szCs w:val="20"/>
                <w:lang w:eastAsia="en-GB"/>
              </w:rPr>
              <w:lastRenderedPageBreak/>
              <w:t>podać szczegółowe informacje na ten temat: [……]</w:t>
            </w:r>
          </w:p>
        </w:tc>
      </w:tr>
      <w:tr w:rsidR="0032696A" w:rsidRPr="00CB496F" w14:paraId="6230983A" w14:textId="77777777">
        <w:tc>
          <w:tcPr>
            <w:tcW w:w="4644" w:type="dxa"/>
          </w:tcPr>
          <w:p w14:paraId="68D4B897"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lastRenderedPageBreak/>
              <w:t>Jeżeli odnośna dokumentacja dotycząca płatności podatków lub składek na ubezpieczenie społeczne jest dostępna w formie elektronicznej, proszę wskazać:</w:t>
            </w:r>
          </w:p>
        </w:tc>
        <w:tc>
          <w:tcPr>
            <w:tcW w:w="4645" w:type="dxa"/>
            <w:gridSpan w:val="2"/>
          </w:tcPr>
          <w:p w14:paraId="43BA6E91"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lang w:eastAsia="en-GB"/>
              </w:rPr>
              <w:t>(adres internetowy, wydający urząd lub organ, dokładne dane referencyjne dokumentacji):</w:t>
            </w:r>
            <w:r w:rsidRPr="00CB496F">
              <w:rPr>
                <w:rFonts w:ascii="Verdana" w:eastAsia="Calibri" w:hAnsi="Verdana" w:cs="Arial"/>
                <w:sz w:val="20"/>
                <w:szCs w:val="20"/>
                <w:vertAlign w:val="superscript"/>
                <w:lang w:eastAsia="en-GB"/>
              </w:rPr>
              <w:t xml:space="preserve"> </w:t>
            </w:r>
            <w:r w:rsidRPr="00CB496F">
              <w:rPr>
                <w:rFonts w:ascii="Verdana" w:eastAsia="Calibri" w:hAnsi="Verdana" w:cs="Arial"/>
                <w:sz w:val="20"/>
                <w:szCs w:val="20"/>
                <w:vertAlign w:val="superscript"/>
                <w:lang w:eastAsia="en-GB"/>
              </w:rPr>
              <w:footnoteReference w:id="25"/>
            </w:r>
            <w:r w:rsidRPr="00CB496F">
              <w:rPr>
                <w:rFonts w:ascii="Verdana" w:eastAsia="Calibri" w:hAnsi="Verdana" w:cs="Arial"/>
                <w:sz w:val="20"/>
                <w:szCs w:val="20"/>
                <w:vertAlign w:val="superscript"/>
                <w:lang w:eastAsia="en-GB"/>
              </w:rPr>
              <w:br/>
            </w:r>
            <w:r w:rsidRPr="00CB496F">
              <w:rPr>
                <w:rFonts w:ascii="Verdana" w:eastAsia="Calibri" w:hAnsi="Verdana" w:cs="Arial"/>
                <w:sz w:val="20"/>
                <w:szCs w:val="20"/>
                <w:lang w:eastAsia="en-GB"/>
              </w:rPr>
              <w:t>[……][……][……]</w:t>
            </w:r>
          </w:p>
        </w:tc>
      </w:tr>
    </w:tbl>
    <w:p w14:paraId="7D4CC3F4" w14:textId="77777777" w:rsidR="0032696A" w:rsidRPr="00CB496F" w:rsidRDefault="0032696A" w:rsidP="0032696A">
      <w:pPr>
        <w:keepNext/>
        <w:spacing w:before="600" w:after="600" w:line="360" w:lineRule="auto"/>
        <w:jc w:val="center"/>
        <w:rPr>
          <w:rFonts w:ascii="Verdana" w:eastAsia="Calibri" w:hAnsi="Verdana" w:cs="Arial"/>
          <w:smallCaps/>
          <w:sz w:val="20"/>
          <w:szCs w:val="20"/>
          <w:lang w:eastAsia="en-GB"/>
        </w:rPr>
      </w:pPr>
      <w:r w:rsidRPr="00CB496F">
        <w:rPr>
          <w:rFonts w:ascii="Verdana" w:eastAsia="Calibri" w:hAnsi="Verdana" w:cs="Arial"/>
          <w:smallCaps/>
          <w:sz w:val="20"/>
          <w:szCs w:val="20"/>
          <w:lang w:eastAsia="en-GB"/>
        </w:rPr>
        <w:t xml:space="preserve">C: </w:t>
      </w:r>
      <w:r w:rsidRPr="00CB496F">
        <w:rPr>
          <w:rFonts w:ascii="Verdana" w:eastAsia="Calibri" w:hAnsi="Verdana" w:cs="Arial"/>
          <w:b/>
          <w:bCs/>
          <w:smallCaps/>
          <w:sz w:val="20"/>
          <w:szCs w:val="20"/>
          <w:lang w:eastAsia="en-GB"/>
        </w:rPr>
        <w:t>Podstawy związane z niewypłacalnością, konfliktem interesów lub wykroczeniami zawodowymi</w:t>
      </w:r>
      <w:r w:rsidRPr="00CB496F">
        <w:rPr>
          <w:rFonts w:ascii="Verdana" w:eastAsia="Calibri" w:hAnsi="Verdana" w:cs="Arial"/>
          <w:b/>
          <w:bCs/>
          <w:smallCaps/>
          <w:sz w:val="20"/>
          <w:szCs w:val="20"/>
          <w:vertAlign w:val="superscript"/>
          <w:lang w:eastAsia="en-GB"/>
        </w:rPr>
        <w:footnoteReference w:id="26"/>
      </w:r>
    </w:p>
    <w:p w14:paraId="05067482"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jc w:val="both"/>
        <w:rPr>
          <w:rFonts w:ascii="Verdana" w:eastAsia="Calibri" w:hAnsi="Verdana" w:cs="Arial"/>
          <w:b/>
          <w:bCs/>
          <w:w w:val="0"/>
          <w:sz w:val="20"/>
          <w:szCs w:val="20"/>
          <w:lang w:eastAsia="en-GB"/>
        </w:rPr>
      </w:pPr>
      <w:r w:rsidRPr="00CB496F">
        <w:rPr>
          <w:rFonts w:ascii="Verdana" w:eastAsia="Calibri" w:hAnsi="Verdana" w:cs="Arial"/>
          <w:b/>
          <w:bCs/>
          <w:w w:val="0"/>
          <w:sz w:val="20"/>
          <w:szCs w:val="20"/>
          <w:lang w:eastAsia="en-GB"/>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600"/>
      </w:tblGrid>
      <w:tr w:rsidR="0032696A" w:rsidRPr="00CB496F" w14:paraId="54D6F516" w14:textId="77777777">
        <w:tc>
          <w:tcPr>
            <w:tcW w:w="4644" w:type="dxa"/>
          </w:tcPr>
          <w:p w14:paraId="63B06548"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Informacje dotyczące ewentualnej niewypłacalności, konfliktu interesów lub wykroczeń zawodowych</w:t>
            </w:r>
          </w:p>
        </w:tc>
        <w:tc>
          <w:tcPr>
            <w:tcW w:w="4645" w:type="dxa"/>
          </w:tcPr>
          <w:p w14:paraId="012A74FE"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Odpowiedź:</w:t>
            </w:r>
          </w:p>
        </w:tc>
      </w:tr>
      <w:tr w:rsidR="0032696A" w:rsidRPr="00CB496F" w14:paraId="337552A8" w14:textId="77777777">
        <w:trPr>
          <w:trHeight w:val="406"/>
        </w:trPr>
        <w:tc>
          <w:tcPr>
            <w:tcW w:w="4644" w:type="dxa"/>
            <w:vMerge w:val="restart"/>
          </w:tcPr>
          <w:p w14:paraId="55852B67"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lang w:eastAsia="en-GB"/>
              </w:rPr>
              <w:t xml:space="preserve">Czy wykonawca, </w:t>
            </w:r>
            <w:r w:rsidRPr="00CB496F">
              <w:rPr>
                <w:rFonts w:ascii="Verdana" w:eastAsia="Calibri" w:hAnsi="Verdana" w:cs="Arial"/>
                <w:b/>
                <w:bCs/>
                <w:sz w:val="20"/>
                <w:szCs w:val="20"/>
                <w:lang w:eastAsia="en-GB"/>
              </w:rPr>
              <w:t>wedle własnej wiedzy</w:t>
            </w:r>
            <w:r w:rsidRPr="00CB496F">
              <w:rPr>
                <w:rFonts w:ascii="Verdana" w:eastAsia="Calibri" w:hAnsi="Verdana" w:cs="Arial"/>
                <w:sz w:val="20"/>
                <w:szCs w:val="20"/>
                <w:lang w:eastAsia="en-GB"/>
              </w:rPr>
              <w:t xml:space="preserve">, naruszył </w:t>
            </w:r>
            <w:r w:rsidRPr="00CB496F">
              <w:rPr>
                <w:rFonts w:ascii="Verdana" w:eastAsia="Calibri" w:hAnsi="Verdana" w:cs="Arial"/>
                <w:b/>
                <w:bCs/>
                <w:sz w:val="20"/>
                <w:szCs w:val="20"/>
                <w:lang w:eastAsia="en-GB"/>
              </w:rPr>
              <w:t>swoje obowiązki</w:t>
            </w:r>
            <w:r w:rsidRPr="00CB496F">
              <w:rPr>
                <w:rFonts w:ascii="Verdana" w:eastAsia="Calibri" w:hAnsi="Verdana" w:cs="Arial"/>
                <w:sz w:val="20"/>
                <w:szCs w:val="20"/>
                <w:lang w:eastAsia="en-GB"/>
              </w:rPr>
              <w:t xml:space="preserve"> w dziedzinie </w:t>
            </w:r>
            <w:r w:rsidRPr="00CB496F">
              <w:rPr>
                <w:rFonts w:ascii="Verdana" w:eastAsia="Calibri" w:hAnsi="Verdana" w:cs="Arial"/>
                <w:b/>
                <w:bCs/>
                <w:sz w:val="20"/>
                <w:szCs w:val="20"/>
                <w:lang w:eastAsia="en-GB"/>
              </w:rPr>
              <w:t>prawa środowiska, prawa socjalnego i prawa pracy</w:t>
            </w:r>
            <w:r w:rsidRPr="00CB496F">
              <w:rPr>
                <w:rFonts w:ascii="Verdana" w:eastAsia="Calibri" w:hAnsi="Verdana" w:cs="Arial"/>
                <w:b/>
                <w:bCs/>
                <w:sz w:val="20"/>
                <w:szCs w:val="20"/>
                <w:vertAlign w:val="superscript"/>
                <w:lang w:eastAsia="en-GB"/>
              </w:rPr>
              <w:footnoteReference w:id="27"/>
            </w:r>
            <w:r w:rsidRPr="00CB496F">
              <w:rPr>
                <w:rFonts w:ascii="Verdana" w:eastAsia="Calibri" w:hAnsi="Verdana" w:cs="Arial"/>
                <w:sz w:val="20"/>
                <w:szCs w:val="20"/>
                <w:lang w:eastAsia="en-GB"/>
              </w:rPr>
              <w:t>?</w:t>
            </w:r>
          </w:p>
        </w:tc>
        <w:tc>
          <w:tcPr>
            <w:tcW w:w="4645" w:type="dxa"/>
          </w:tcPr>
          <w:p w14:paraId="70DEEEA0"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Tak [] Nie</w:t>
            </w:r>
          </w:p>
        </w:tc>
      </w:tr>
      <w:tr w:rsidR="0032696A" w:rsidRPr="00CB496F" w14:paraId="70B066D5" w14:textId="77777777">
        <w:trPr>
          <w:trHeight w:val="405"/>
        </w:trPr>
        <w:tc>
          <w:tcPr>
            <w:tcW w:w="4644" w:type="dxa"/>
            <w:vMerge/>
          </w:tcPr>
          <w:p w14:paraId="36F0CB7A" w14:textId="77777777" w:rsidR="0032696A" w:rsidRPr="00CB496F" w:rsidRDefault="0032696A">
            <w:pPr>
              <w:spacing w:before="120" w:after="120" w:line="360" w:lineRule="auto"/>
              <w:jc w:val="both"/>
              <w:rPr>
                <w:rFonts w:ascii="Verdana" w:eastAsia="Calibri" w:hAnsi="Verdana" w:cs="Arial"/>
                <w:sz w:val="20"/>
                <w:szCs w:val="20"/>
                <w:lang w:eastAsia="en-GB"/>
              </w:rPr>
            </w:pPr>
          </w:p>
        </w:tc>
        <w:tc>
          <w:tcPr>
            <w:tcW w:w="4645" w:type="dxa"/>
          </w:tcPr>
          <w:p w14:paraId="4EBAD5FF"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b/>
                <w:bCs/>
                <w:sz w:val="20"/>
                <w:szCs w:val="20"/>
              </w:rPr>
              <w:t>Jeżeli tak</w:t>
            </w:r>
            <w:r w:rsidRPr="00CB496F">
              <w:rPr>
                <w:rFonts w:ascii="Verdana" w:eastAsia="Calibri" w:hAnsi="Verdana" w:cs="Arial"/>
                <w:sz w:val="20"/>
                <w:szCs w:val="20"/>
              </w:rPr>
              <w:t>, czy wykonawca przedsięwziął środki w celu wykazania swojej rzetelności pomimo istnienia odpowiedniej podstawy wykluczenia („samooczyszczenie”)?</w:t>
            </w:r>
            <w:r w:rsidRPr="00CB496F">
              <w:rPr>
                <w:rFonts w:ascii="Verdana" w:hAnsi="Verdana"/>
              </w:rPr>
              <w:br/>
            </w:r>
            <w:r w:rsidRPr="00CB496F">
              <w:rPr>
                <w:rFonts w:ascii="Verdana" w:eastAsia="Calibri" w:hAnsi="Verdana" w:cs="Arial"/>
                <w:sz w:val="20"/>
                <w:szCs w:val="20"/>
              </w:rPr>
              <w:t>[] Tak [] Nie</w:t>
            </w:r>
            <w:r w:rsidRPr="00CB496F">
              <w:rPr>
                <w:rFonts w:ascii="Verdana" w:hAnsi="Verdana"/>
              </w:rPr>
              <w:br/>
            </w:r>
            <w:r w:rsidRPr="00CB496F">
              <w:rPr>
                <w:rFonts w:ascii="Verdana" w:eastAsia="Calibri" w:hAnsi="Verdana" w:cs="Arial"/>
                <w:b/>
                <w:bCs/>
                <w:sz w:val="20"/>
                <w:szCs w:val="20"/>
              </w:rPr>
              <w:lastRenderedPageBreak/>
              <w:t>Jeżeli tak</w:t>
            </w:r>
            <w:r w:rsidRPr="00CB496F">
              <w:rPr>
                <w:rFonts w:ascii="Verdana" w:eastAsia="Calibri" w:hAnsi="Verdana" w:cs="Arial"/>
                <w:sz w:val="20"/>
                <w:szCs w:val="20"/>
              </w:rPr>
              <w:t>, proszę opisać przedsięwzięte środki: [……]</w:t>
            </w:r>
          </w:p>
        </w:tc>
      </w:tr>
      <w:tr w:rsidR="0032696A" w:rsidRPr="00CB496F" w14:paraId="006C9051" w14:textId="77777777">
        <w:tc>
          <w:tcPr>
            <w:tcW w:w="4644" w:type="dxa"/>
          </w:tcPr>
          <w:p w14:paraId="3A65F95B" w14:textId="77777777" w:rsidR="0032696A" w:rsidRPr="00CB496F" w:rsidRDefault="0032696A">
            <w:pPr>
              <w:spacing w:before="120" w:after="120" w:line="360" w:lineRule="auto"/>
              <w:rPr>
                <w:rFonts w:ascii="Verdana" w:eastAsia="Calibri" w:hAnsi="Verdana" w:cs="Arial"/>
                <w:b/>
                <w:bCs/>
                <w:sz w:val="20"/>
                <w:szCs w:val="20"/>
                <w:lang w:eastAsia="en-GB"/>
              </w:rPr>
            </w:pPr>
            <w:r w:rsidRPr="00CB496F">
              <w:rPr>
                <w:rFonts w:ascii="Verdana" w:eastAsia="Calibri" w:hAnsi="Verdana" w:cs="Arial"/>
                <w:sz w:val="20"/>
                <w:szCs w:val="20"/>
                <w:lang w:eastAsia="en-GB"/>
              </w:rPr>
              <w:lastRenderedPageBreak/>
              <w:t>Czy wykonawca znajduje się w jednej z następujących sytuacji:</w:t>
            </w:r>
            <w:r w:rsidRPr="00CB496F">
              <w:rPr>
                <w:rFonts w:ascii="Verdana" w:eastAsia="Calibri" w:hAnsi="Verdana" w:cs="Arial"/>
                <w:sz w:val="20"/>
                <w:szCs w:val="20"/>
                <w:lang w:eastAsia="en-GB"/>
              </w:rPr>
              <w:br/>
              <w:t xml:space="preserve">a) </w:t>
            </w:r>
            <w:r w:rsidRPr="00CB496F">
              <w:rPr>
                <w:rFonts w:ascii="Verdana" w:eastAsia="Calibri" w:hAnsi="Verdana" w:cs="Arial"/>
                <w:b/>
                <w:bCs/>
                <w:sz w:val="20"/>
                <w:szCs w:val="20"/>
                <w:lang w:eastAsia="en-GB"/>
              </w:rPr>
              <w:t>zbankrutował</w:t>
            </w:r>
            <w:r w:rsidRPr="00CB496F">
              <w:rPr>
                <w:rFonts w:ascii="Verdana" w:eastAsia="Calibri" w:hAnsi="Verdana" w:cs="Arial"/>
                <w:sz w:val="20"/>
                <w:szCs w:val="20"/>
                <w:lang w:eastAsia="en-GB"/>
              </w:rPr>
              <w:t>; lub</w:t>
            </w:r>
            <w:r w:rsidRPr="00CB496F">
              <w:rPr>
                <w:rFonts w:ascii="Verdana" w:eastAsia="Calibri" w:hAnsi="Verdana" w:cs="Arial"/>
                <w:sz w:val="20"/>
                <w:szCs w:val="20"/>
                <w:lang w:eastAsia="en-GB"/>
              </w:rPr>
              <w:br/>
              <w:t xml:space="preserve">b) </w:t>
            </w:r>
            <w:r w:rsidRPr="00CB496F">
              <w:rPr>
                <w:rFonts w:ascii="Verdana" w:eastAsia="Calibri" w:hAnsi="Verdana" w:cs="Arial"/>
                <w:b/>
                <w:bCs/>
                <w:sz w:val="20"/>
                <w:szCs w:val="20"/>
                <w:lang w:eastAsia="en-GB"/>
              </w:rPr>
              <w:t>prowadzone jest wobec niego postępowanie upadłościowe</w:t>
            </w:r>
            <w:r w:rsidRPr="00CB496F">
              <w:rPr>
                <w:rFonts w:ascii="Verdana" w:eastAsia="Calibri" w:hAnsi="Verdana" w:cs="Arial"/>
                <w:sz w:val="20"/>
                <w:szCs w:val="20"/>
                <w:lang w:eastAsia="en-GB"/>
              </w:rPr>
              <w:t xml:space="preserve"> lub likwidacyjne; lub</w:t>
            </w:r>
            <w:r w:rsidRPr="00CB496F">
              <w:rPr>
                <w:rFonts w:ascii="Verdana" w:eastAsia="Calibri" w:hAnsi="Verdana" w:cs="Arial"/>
                <w:sz w:val="20"/>
                <w:szCs w:val="20"/>
                <w:lang w:eastAsia="en-GB"/>
              </w:rPr>
              <w:br/>
              <w:t xml:space="preserve">c) zawarł </w:t>
            </w:r>
            <w:r w:rsidRPr="00CB496F">
              <w:rPr>
                <w:rFonts w:ascii="Verdana" w:eastAsia="Calibri" w:hAnsi="Verdana" w:cs="Arial"/>
                <w:b/>
                <w:bCs/>
                <w:sz w:val="20"/>
                <w:szCs w:val="20"/>
                <w:lang w:eastAsia="en-GB"/>
              </w:rPr>
              <w:t>układ z wierzycielami</w:t>
            </w:r>
            <w:r w:rsidRPr="00CB496F">
              <w:rPr>
                <w:rFonts w:ascii="Verdana" w:eastAsia="Calibri" w:hAnsi="Verdana" w:cs="Arial"/>
                <w:sz w:val="20"/>
                <w:szCs w:val="20"/>
                <w:lang w:eastAsia="en-GB"/>
              </w:rPr>
              <w:t>; lub</w:t>
            </w:r>
            <w:r w:rsidRPr="00CB496F">
              <w:rPr>
                <w:rFonts w:ascii="Verdana" w:eastAsia="Calibri" w:hAnsi="Verdana" w:cs="Arial"/>
                <w:sz w:val="20"/>
                <w:szCs w:val="20"/>
                <w:lang w:eastAsia="en-GB"/>
              </w:rPr>
              <w:br/>
              <w:t>d) znajduje się w innej tego rodzaju sytuacji wynikającej z podobnej procedury przewidzianej w krajowych przepisach ustawowych i wykonawczych</w:t>
            </w:r>
            <w:r w:rsidRPr="00CB496F">
              <w:rPr>
                <w:rFonts w:ascii="Verdana" w:eastAsia="Calibri" w:hAnsi="Verdana" w:cs="Arial"/>
                <w:sz w:val="20"/>
                <w:szCs w:val="20"/>
                <w:vertAlign w:val="superscript"/>
                <w:lang w:eastAsia="en-GB"/>
              </w:rPr>
              <w:footnoteReference w:id="28"/>
            </w:r>
            <w:r w:rsidRPr="00CB496F">
              <w:rPr>
                <w:rFonts w:ascii="Verdana" w:eastAsia="Calibri" w:hAnsi="Verdana" w:cs="Arial"/>
                <w:sz w:val="20"/>
                <w:szCs w:val="20"/>
                <w:lang w:eastAsia="en-GB"/>
              </w:rPr>
              <w:t>; lub</w:t>
            </w:r>
            <w:r w:rsidRPr="00CB496F">
              <w:rPr>
                <w:rFonts w:ascii="Verdana" w:eastAsia="Calibri" w:hAnsi="Verdana" w:cs="Arial"/>
                <w:sz w:val="20"/>
                <w:szCs w:val="20"/>
                <w:lang w:eastAsia="en-GB"/>
              </w:rPr>
              <w:br/>
              <w:t>e) jego aktywami zarządza likwidator lub sąd; lub</w:t>
            </w:r>
            <w:r w:rsidRPr="00CB496F">
              <w:rPr>
                <w:rFonts w:ascii="Verdana" w:eastAsia="Calibri" w:hAnsi="Verdana" w:cs="Arial"/>
                <w:sz w:val="20"/>
                <w:szCs w:val="20"/>
                <w:lang w:eastAsia="en-GB"/>
              </w:rPr>
              <w:br/>
              <w:t>f) jego działalność gospodarcza jest zawieszona?</w:t>
            </w:r>
            <w:r w:rsidRPr="00CB496F">
              <w:rPr>
                <w:rFonts w:ascii="Verdana" w:eastAsia="Calibri" w:hAnsi="Verdana" w:cs="Arial"/>
                <w:sz w:val="20"/>
                <w:szCs w:val="20"/>
                <w:lang w:eastAsia="en-GB"/>
              </w:rPr>
              <w:br/>
            </w:r>
            <w:r w:rsidRPr="00CB496F">
              <w:rPr>
                <w:rFonts w:ascii="Verdana" w:eastAsia="Calibri" w:hAnsi="Verdana" w:cs="Arial"/>
                <w:b/>
                <w:bCs/>
                <w:sz w:val="20"/>
                <w:szCs w:val="20"/>
                <w:lang w:eastAsia="en-GB"/>
              </w:rPr>
              <w:t>Jeżeli tak:</w:t>
            </w:r>
          </w:p>
          <w:p w14:paraId="751BFB30" w14:textId="77777777" w:rsidR="0032696A" w:rsidRPr="00CB496F" w:rsidRDefault="0032696A">
            <w:pPr>
              <w:pStyle w:val="Tiret0"/>
              <w:rPr>
                <w:rFonts w:ascii="Verdana" w:hAnsi="Verdana" w:cs="Arial"/>
                <w:sz w:val="20"/>
                <w:szCs w:val="20"/>
              </w:rPr>
            </w:pPr>
            <w:r w:rsidRPr="00CB496F">
              <w:rPr>
                <w:rFonts w:ascii="Verdana" w:hAnsi="Verdana" w:cs="Arial"/>
                <w:sz w:val="20"/>
                <w:szCs w:val="20"/>
              </w:rPr>
              <w:t>Proszę podać szczegółowe informacje:</w:t>
            </w:r>
          </w:p>
          <w:p w14:paraId="4D804631" w14:textId="77777777" w:rsidR="0032696A" w:rsidRPr="00CB496F" w:rsidRDefault="0032696A">
            <w:pPr>
              <w:pStyle w:val="Tiret0"/>
              <w:rPr>
                <w:rFonts w:ascii="Verdana" w:hAnsi="Verdana" w:cs="Arial"/>
                <w:sz w:val="20"/>
                <w:szCs w:val="20"/>
              </w:rPr>
            </w:pPr>
            <w:r w:rsidRPr="00CB496F">
              <w:rPr>
                <w:rFonts w:ascii="Verdana" w:hAnsi="Verdana" w:cs="Arial"/>
                <w:sz w:val="20"/>
                <w:szCs w:val="20"/>
              </w:rPr>
              <w:t>Proszę podać powody, które pomimo powyższej sytuacji umożliwiają realizację zamówienia, z uwzględnieniem mających zastosowanie przepisów krajowych i środków dotyczących kontynuowania działalności gospodarczej</w:t>
            </w:r>
            <w:r w:rsidRPr="00CB496F">
              <w:rPr>
                <w:rFonts w:ascii="Verdana" w:hAnsi="Verdana" w:cs="Arial"/>
                <w:sz w:val="20"/>
                <w:szCs w:val="20"/>
                <w:vertAlign w:val="superscript"/>
              </w:rPr>
              <w:footnoteReference w:id="29"/>
            </w:r>
            <w:r w:rsidRPr="00CB496F">
              <w:rPr>
                <w:rFonts w:ascii="Verdana" w:hAnsi="Verdana" w:cs="Arial"/>
                <w:sz w:val="20"/>
                <w:szCs w:val="20"/>
              </w:rPr>
              <w:t>.</w:t>
            </w:r>
          </w:p>
          <w:p w14:paraId="4D11930D"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Jeżeli odnośna dokumentacja jest dostępna w formie elektronicznej, proszę wskazać:</w:t>
            </w:r>
          </w:p>
        </w:tc>
        <w:tc>
          <w:tcPr>
            <w:tcW w:w="4645" w:type="dxa"/>
          </w:tcPr>
          <w:p w14:paraId="36433DFA"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 Tak [] Nie</w:t>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p>
          <w:p w14:paraId="4CAD7B02" w14:textId="77777777" w:rsidR="0032696A" w:rsidRPr="00CB496F" w:rsidRDefault="0032696A">
            <w:pPr>
              <w:spacing w:before="120" w:after="120" w:line="360" w:lineRule="auto"/>
              <w:rPr>
                <w:rFonts w:ascii="Verdana" w:eastAsia="Calibri" w:hAnsi="Verdana" w:cs="Arial"/>
                <w:sz w:val="20"/>
                <w:szCs w:val="20"/>
                <w:lang w:eastAsia="en-GB"/>
              </w:rPr>
            </w:pPr>
          </w:p>
          <w:p w14:paraId="3654D7BD" w14:textId="77777777" w:rsidR="0032696A" w:rsidRPr="00CB496F" w:rsidRDefault="0032696A">
            <w:pPr>
              <w:spacing w:before="120" w:after="120" w:line="360" w:lineRule="auto"/>
              <w:rPr>
                <w:rFonts w:ascii="Verdana" w:eastAsia="Calibri" w:hAnsi="Verdana" w:cs="Arial"/>
                <w:sz w:val="20"/>
                <w:szCs w:val="20"/>
                <w:lang w:eastAsia="en-GB"/>
              </w:rPr>
            </w:pPr>
          </w:p>
          <w:p w14:paraId="6FE54998" w14:textId="77777777" w:rsidR="0032696A" w:rsidRPr="00CB496F" w:rsidRDefault="0032696A">
            <w:pPr>
              <w:pStyle w:val="Tiret0"/>
              <w:rPr>
                <w:rFonts w:ascii="Verdana" w:hAnsi="Verdana" w:cs="Arial"/>
                <w:sz w:val="20"/>
                <w:szCs w:val="20"/>
              </w:rPr>
            </w:pPr>
            <w:r w:rsidRPr="00CB496F">
              <w:rPr>
                <w:rFonts w:ascii="Verdana" w:hAnsi="Verdana" w:cs="Arial"/>
                <w:sz w:val="20"/>
                <w:szCs w:val="20"/>
              </w:rPr>
              <w:t>[……]</w:t>
            </w:r>
          </w:p>
          <w:p w14:paraId="4A45478D" w14:textId="77777777" w:rsidR="0032696A" w:rsidRPr="00CB496F" w:rsidRDefault="0032696A">
            <w:pPr>
              <w:pStyle w:val="Tiret0"/>
              <w:rPr>
                <w:rFonts w:ascii="Verdana" w:hAnsi="Verdana" w:cs="Arial"/>
                <w:sz w:val="20"/>
                <w:szCs w:val="20"/>
              </w:rPr>
            </w:pPr>
            <w:r w:rsidRPr="00CB496F">
              <w:rPr>
                <w:rFonts w:ascii="Verdana" w:hAnsi="Verdana" w:cs="Arial"/>
                <w:sz w:val="20"/>
                <w:szCs w:val="20"/>
              </w:rPr>
              <w:t>[……]</w:t>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p>
          <w:p w14:paraId="5ED6C576" w14:textId="77777777" w:rsidR="0032696A" w:rsidRPr="00CB496F" w:rsidRDefault="0032696A">
            <w:pPr>
              <w:spacing w:before="120" w:after="120" w:line="360" w:lineRule="auto"/>
              <w:ind w:left="850"/>
              <w:jc w:val="both"/>
              <w:rPr>
                <w:rFonts w:ascii="Verdana" w:eastAsia="Calibri" w:hAnsi="Verdana" w:cs="Arial"/>
                <w:sz w:val="20"/>
                <w:szCs w:val="20"/>
                <w:lang w:eastAsia="en-GB"/>
              </w:rPr>
            </w:pPr>
          </w:p>
          <w:p w14:paraId="70622684"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(adres internetowy, wydający urząd lub organ, dokładne dane referencyjne dokumentacji): [……][……][……]</w:t>
            </w:r>
          </w:p>
        </w:tc>
      </w:tr>
      <w:tr w:rsidR="0032696A" w:rsidRPr="00CB496F" w14:paraId="3D996FEC" w14:textId="77777777">
        <w:trPr>
          <w:trHeight w:val="303"/>
        </w:trPr>
        <w:tc>
          <w:tcPr>
            <w:tcW w:w="4644" w:type="dxa"/>
            <w:vMerge w:val="restart"/>
          </w:tcPr>
          <w:p w14:paraId="5FE9185D"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lang w:eastAsia="en-GB"/>
              </w:rPr>
              <w:t xml:space="preserve">Czy wykonawca jest winien </w:t>
            </w:r>
            <w:r w:rsidRPr="00CB496F">
              <w:rPr>
                <w:rFonts w:ascii="Verdana" w:eastAsia="Calibri" w:hAnsi="Verdana" w:cs="Arial"/>
                <w:b/>
                <w:bCs/>
                <w:sz w:val="20"/>
                <w:szCs w:val="20"/>
                <w:lang w:eastAsia="en-GB"/>
              </w:rPr>
              <w:t>poważnego wykroczenia zawodowego</w:t>
            </w:r>
            <w:r w:rsidRPr="00CB496F">
              <w:rPr>
                <w:rFonts w:ascii="Verdana" w:eastAsia="Calibri" w:hAnsi="Verdana" w:cs="Arial"/>
                <w:b/>
                <w:bCs/>
                <w:sz w:val="20"/>
                <w:szCs w:val="20"/>
                <w:vertAlign w:val="superscript"/>
                <w:lang w:eastAsia="en-GB"/>
              </w:rPr>
              <w:footnoteReference w:id="30"/>
            </w:r>
            <w:r w:rsidRPr="00CB496F">
              <w:rPr>
                <w:rFonts w:ascii="Verdana" w:eastAsia="Calibri" w:hAnsi="Verdana" w:cs="Arial"/>
                <w:sz w:val="20"/>
                <w:szCs w:val="20"/>
                <w:lang w:eastAsia="en-GB"/>
              </w:rPr>
              <w:t xml:space="preserve">? </w:t>
            </w:r>
            <w:r w:rsidRPr="00CB496F">
              <w:rPr>
                <w:rFonts w:ascii="Verdana" w:eastAsia="Calibri" w:hAnsi="Verdana" w:cs="Arial"/>
                <w:sz w:val="20"/>
                <w:szCs w:val="20"/>
                <w:lang w:eastAsia="en-GB"/>
              </w:rPr>
              <w:br/>
            </w:r>
            <w:r w:rsidRPr="00CB496F">
              <w:rPr>
                <w:rFonts w:ascii="Verdana" w:eastAsia="Calibri" w:hAnsi="Verdana" w:cs="Arial"/>
                <w:sz w:val="20"/>
                <w:szCs w:val="20"/>
                <w:lang w:eastAsia="en-GB"/>
              </w:rPr>
              <w:lastRenderedPageBreak/>
              <w:t>Jeżeli tak, proszę podać szczegółowe informacje na ten temat:</w:t>
            </w:r>
          </w:p>
        </w:tc>
        <w:tc>
          <w:tcPr>
            <w:tcW w:w="4645" w:type="dxa"/>
          </w:tcPr>
          <w:p w14:paraId="0C5896AF"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lastRenderedPageBreak/>
              <w:t>[] Tak [] Nie</w:t>
            </w:r>
            <w:r w:rsidRPr="00CB496F">
              <w:rPr>
                <w:rFonts w:ascii="Verdana" w:hAnsi="Verdana"/>
              </w:rPr>
              <w:br/>
            </w:r>
            <w:r w:rsidRPr="00CB496F">
              <w:rPr>
                <w:rFonts w:ascii="Verdana" w:hAnsi="Verdana"/>
              </w:rPr>
              <w:br/>
            </w:r>
            <w:r w:rsidRPr="00CB496F">
              <w:rPr>
                <w:rFonts w:ascii="Verdana" w:eastAsia="Calibri" w:hAnsi="Verdana" w:cs="Arial"/>
                <w:sz w:val="20"/>
                <w:szCs w:val="20"/>
              </w:rPr>
              <w:t xml:space="preserve"> [……]</w:t>
            </w:r>
          </w:p>
        </w:tc>
      </w:tr>
      <w:tr w:rsidR="0032696A" w:rsidRPr="00CB496F" w14:paraId="13E5D809" w14:textId="77777777">
        <w:trPr>
          <w:trHeight w:val="303"/>
        </w:trPr>
        <w:tc>
          <w:tcPr>
            <w:tcW w:w="4644" w:type="dxa"/>
            <w:vMerge/>
          </w:tcPr>
          <w:p w14:paraId="42677AFD" w14:textId="77777777" w:rsidR="0032696A" w:rsidRPr="00CB496F" w:rsidRDefault="0032696A">
            <w:pPr>
              <w:spacing w:before="120" w:after="120" w:line="360" w:lineRule="auto"/>
              <w:rPr>
                <w:rFonts w:ascii="Verdana" w:eastAsia="Calibri" w:hAnsi="Verdana" w:cs="Arial"/>
                <w:sz w:val="20"/>
                <w:szCs w:val="20"/>
                <w:lang w:eastAsia="en-GB"/>
              </w:rPr>
            </w:pPr>
          </w:p>
        </w:tc>
        <w:tc>
          <w:tcPr>
            <w:tcW w:w="4645" w:type="dxa"/>
          </w:tcPr>
          <w:p w14:paraId="16E615FA"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b/>
                <w:bCs/>
                <w:sz w:val="20"/>
                <w:szCs w:val="20"/>
              </w:rPr>
              <w:t>Jeżeli tak</w:t>
            </w:r>
            <w:r w:rsidRPr="00CB496F">
              <w:rPr>
                <w:rFonts w:ascii="Verdana" w:eastAsia="Calibri" w:hAnsi="Verdana" w:cs="Arial"/>
                <w:sz w:val="20"/>
                <w:szCs w:val="20"/>
              </w:rPr>
              <w:t>, czy wykonawca przedsięwziął środki w celu samooczyszczenia? [] Tak [] Nie</w:t>
            </w:r>
            <w:r w:rsidRPr="00CB496F">
              <w:rPr>
                <w:rFonts w:ascii="Verdana" w:hAnsi="Verdana"/>
              </w:rPr>
              <w:br/>
            </w:r>
            <w:r w:rsidRPr="00CB496F">
              <w:rPr>
                <w:rFonts w:ascii="Verdana" w:eastAsia="Calibri" w:hAnsi="Verdana" w:cs="Arial"/>
                <w:b/>
                <w:bCs/>
                <w:sz w:val="20"/>
                <w:szCs w:val="20"/>
              </w:rPr>
              <w:t>Jeżeli tak</w:t>
            </w:r>
            <w:r w:rsidRPr="00CB496F">
              <w:rPr>
                <w:rFonts w:ascii="Verdana" w:eastAsia="Calibri" w:hAnsi="Verdana" w:cs="Arial"/>
                <w:sz w:val="20"/>
                <w:szCs w:val="20"/>
              </w:rPr>
              <w:t>, proszę opisać przedsięwzięte środki: [……]</w:t>
            </w:r>
          </w:p>
        </w:tc>
      </w:tr>
      <w:tr w:rsidR="0032696A" w:rsidRPr="00CB496F" w14:paraId="10CED6A2" w14:textId="77777777">
        <w:trPr>
          <w:trHeight w:val="515"/>
        </w:trPr>
        <w:tc>
          <w:tcPr>
            <w:tcW w:w="4644" w:type="dxa"/>
            <w:vMerge w:val="restart"/>
          </w:tcPr>
          <w:p w14:paraId="739D9E4B"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w w:val="0"/>
                <w:sz w:val="20"/>
                <w:szCs w:val="20"/>
                <w:lang w:eastAsia="en-GB"/>
              </w:rPr>
              <w:t>Czy wykonawca</w:t>
            </w:r>
            <w:r w:rsidRPr="00CB496F">
              <w:rPr>
                <w:rFonts w:ascii="Verdana" w:eastAsia="Calibri" w:hAnsi="Verdana" w:cs="Arial"/>
                <w:sz w:val="20"/>
                <w:szCs w:val="20"/>
                <w:lang w:eastAsia="en-GB"/>
              </w:rPr>
              <w:t xml:space="preserve"> zawarł z innymi wykonawcami </w:t>
            </w:r>
            <w:r w:rsidRPr="00CB496F">
              <w:rPr>
                <w:rFonts w:ascii="Verdana" w:eastAsia="Calibri" w:hAnsi="Verdana" w:cs="Arial"/>
                <w:b/>
                <w:bCs/>
                <w:sz w:val="20"/>
                <w:szCs w:val="20"/>
                <w:lang w:eastAsia="en-GB"/>
              </w:rPr>
              <w:t>porozumienia mające na celu zakłócenie konkurencji</w:t>
            </w:r>
            <w:r w:rsidRPr="00CB496F">
              <w:rPr>
                <w:rFonts w:ascii="Verdana" w:eastAsia="Calibri" w:hAnsi="Verdana" w:cs="Arial"/>
                <w:sz w:val="20"/>
                <w:szCs w:val="20"/>
                <w:lang w:eastAsia="en-GB"/>
              </w:rPr>
              <w:t>?</w:t>
            </w:r>
            <w:r w:rsidRPr="00CB496F">
              <w:rPr>
                <w:rFonts w:ascii="Verdana" w:eastAsia="Calibri" w:hAnsi="Verdana" w:cs="Arial"/>
                <w:sz w:val="20"/>
                <w:szCs w:val="20"/>
                <w:lang w:eastAsia="en-GB"/>
              </w:rPr>
              <w:br/>
            </w:r>
            <w:r w:rsidRPr="00CB496F">
              <w:rPr>
                <w:rFonts w:ascii="Verdana" w:eastAsia="Calibri" w:hAnsi="Verdana" w:cs="Arial"/>
                <w:b/>
                <w:bCs/>
                <w:sz w:val="20"/>
                <w:szCs w:val="20"/>
                <w:lang w:eastAsia="en-GB"/>
              </w:rPr>
              <w:t>Jeżeli tak</w:t>
            </w:r>
            <w:r w:rsidRPr="00CB496F">
              <w:rPr>
                <w:rFonts w:ascii="Verdana" w:eastAsia="Calibri" w:hAnsi="Verdana" w:cs="Arial"/>
                <w:sz w:val="20"/>
                <w:szCs w:val="20"/>
                <w:lang w:eastAsia="en-GB"/>
              </w:rPr>
              <w:t>, proszę podać szczegółowe informacje na ten temat:</w:t>
            </w:r>
          </w:p>
        </w:tc>
        <w:tc>
          <w:tcPr>
            <w:tcW w:w="4645" w:type="dxa"/>
          </w:tcPr>
          <w:p w14:paraId="00CE98F6"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 Tak [] Nie</w:t>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w:t>
            </w:r>
          </w:p>
        </w:tc>
      </w:tr>
      <w:tr w:rsidR="0032696A" w:rsidRPr="00CB496F" w14:paraId="41BAC950" w14:textId="77777777">
        <w:trPr>
          <w:trHeight w:val="514"/>
        </w:trPr>
        <w:tc>
          <w:tcPr>
            <w:tcW w:w="4644" w:type="dxa"/>
            <w:vMerge/>
          </w:tcPr>
          <w:p w14:paraId="6A0CC058" w14:textId="77777777" w:rsidR="0032696A" w:rsidRPr="00CB496F" w:rsidRDefault="0032696A">
            <w:pPr>
              <w:spacing w:before="120" w:after="120" w:line="360" w:lineRule="auto"/>
              <w:rPr>
                <w:rFonts w:ascii="Verdana" w:eastAsia="Calibri" w:hAnsi="Verdana" w:cs="Arial"/>
                <w:w w:val="0"/>
                <w:sz w:val="20"/>
                <w:szCs w:val="20"/>
                <w:lang w:eastAsia="en-GB"/>
              </w:rPr>
            </w:pPr>
          </w:p>
        </w:tc>
        <w:tc>
          <w:tcPr>
            <w:tcW w:w="4645" w:type="dxa"/>
          </w:tcPr>
          <w:p w14:paraId="063BDDDB"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b/>
                <w:bCs/>
                <w:sz w:val="20"/>
                <w:szCs w:val="20"/>
              </w:rPr>
              <w:t>Jeżeli tak</w:t>
            </w:r>
            <w:r w:rsidRPr="00CB496F">
              <w:rPr>
                <w:rFonts w:ascii="Verdana" w:eastAsia="Calibri" w:hAnsi="Verdana" w:cs="Arial"/>
                <w:sz w:val="20"/>
                <w:szCs w:val="20"/>
              </w:rPr>
              <w:t>, czy wykonawca przedsięwziął środki w celu samooczyszczenia? [] Tak [] Nie</w:t>
            </w:r>
            <w:r w:rsidRPr="00CB496F">
              <w:rPr>
                <w:rFonts w:ascii="Verdana" w:hAnsi="Verdana"/>
              </w:rPr>
              <w:br/>
            </w:r>
            <w:r w:rsidRPr="00CB496F">
              <w:rPr>
                <w:rFonts w:ascii="Verdana" w:eastAsia="Calibri" w:hAnsi="Verdana" w:cs="Arial"/>
                <w:b/>
                <w:bCs/>
                <w:sz w:val="20"/>
                <w:szCs w:val="20"/>
              </w:rPr>
              <w:t>Jeżeli tak</w:t>
            </w:r>
            <w:r w:rsidRPr="00CB496F">
              <w:rPr>
                <w:rFonts w:ascii="Verdana" w:eastAsia="Calibri" w:hAnsi="Verdana" w:cs="Arial"/>
                <w:sz w:val="20"/>
                <w:szCs w:val="20"/>
              </w:rPr>
              <w:t>, proszę opisać przedsięwzięte środki: [……]</w:t>
            </w:r>
          </w:p>
        </w:tc>
      </w:tr>
      <w:tr w:rsidR="0032696A" w:rsidRPr="00CB496F" w14:paraId="7D6D8D00" w14:textId="77777777">
        <w:trPr>
          <w:trHeight w:val="1316"/>
        </w:trPr>
        <w:tc>
          <w:tcPr>
            <w:tcW w:w="4644" w:type="dxa"/>
          </w:tcPr>
          <w:p w14:paraId="35C9E917" w14:textId="77777777" w:rsidR="0032696A" w:rsidRPr="00CB496F" w:rsidRDefault="0032696A">
            <w:pPr>
              <w:spacing w:before="120" w:after="120" w:line="360" w:lineRule="auto"/>
              <w:rPr>
                <w:rFonts w:ascii="Verdana" w:eastAsia="Calibri" w:hAnsi="Verdana" w:cs="Arial"/>
                <w:w w:val="0"/>
                <w:sz w:val="20"/>
                <w:szCs w:val="20"/>
                <w:lang w:eastAsia="en-GB"/>
              </w:rPr>
            </w:pPr>
            <w:r w:rsidRPr="00CB496F">
              <w:rPr>
                <w:rFonts w:ascii="Verdana" w:eastAsia="Calibri" w:hAnsi="Verdana" w:cs="Arial"/>
                <w:w w:val="0"/>
                <w:sz w:val="20"/>
                <w:szCs w:val="20"/>
                <w:lang w:eastAsia="en-GB"/>
              </w:rPr>
              <w:t xml:space="preserve">Czy wykonawca wie o jakimkolwiek </w:t>
            </w:r>
            <w:r w:rsidRPr="00CB496F">
              <w:rPr>
                <w:rFonts w:ascii="Verdana" w:eastAsia="Calibri" w:hAnsi="Verdana" w:cs="Arial"/>
                <w:b/>
                <w:bCs/>
                <w:sz w:val="20"/>
                <w:szCs w:val="20"/>
                <w:lang w:eastAsia="en-GB"/>
              </w:rPr>
              <w:t>konflikcie interesów</w:t>
            </w:r>
            <w:r w:rsidRPr="00CB496F">
              <w:rPr>
                <w:rFonts w:ascii="Verdana" w:eastAsia="Calibri" w:hAnsi="Verdana" w:cs="Arial"/>
                <w:b/>
                <w:bCs/>
                <w:sz w:val="20"/>
                <w:szCs w:val="20"/>
                <w:vertAlign w:val="superscript"/>
                <w:lang w:eastAsia="en-GB"/>
              </w:rPr>
              <w:footnoteReference w:id="31"/>
            </w:r>
            <w:r w:rsidRPr="00CB496F">
              <w:rPr>
                <w:rFonts w:ascii="Verdana" w:eastAsia="Calibri" w:hAnsi="Verdana" w:cs="Arial"/>
                <w:sz w:val="20"/>
                <w:szCs w:val="20"/>
                <w:lang w:eastAsia="en-GB"/>
              </w:rPr>
              <w:t xml:space="preserve"> spowodowanym jego udziałem w postępowaniu o udzielenie zamówienia?</w:t>
            </w:r>
            <w:r w:rsidRPr="00CB496F">
              <w:rPr>
                <w:rFonts w:ascii="Verdana" w:eastAsia="Calibri" w:hAnsi="Verdana" w:cs="Arial"/>
                <w:sz w:val="20"/>
                <w:szCs w:val="20"/>
                <w:lang w:eastAsia="en-GB"/>
              </w:rPr>
              <w:br/>
            </w:r>
            <w:r w:rsidRPr="00CB496F">
              <w:rPr>
                <w:rFonts w:ascii="Verdana" w:eastAsia="Calibri" w:hAnsi="Verdana" w:cs="Arial"/>
                <w:b/>
                <w:bCs/>
                <w:sz w:val="20"/>
                <w:szCs w:val="20"/>
                <w:lang w:eastAsia="en-GB"/>
              </w:rPr>
              <w:t>Jeżeli tak</w:t>
            </w:r>
            <w:r w:rsidRPr="00CB496F">
              <w:rPr>
                <w:rFonts w:ascii="Verdana" w:eastAsia="Calibri" w:hAnsi="Verdana" w:cs="Arial"/>
                <w:sz w:val="20"/>
                <w:szCs w:val="20"/>
                <w:lang w:eastAsia="en-GB"/>
              </w:rPr>
              <w:t>, proszę podać szczegółowe informacje na ten temat:</w:t>
            </w:r>
          </w:p>
        </w:tc>
        <w:tc>
          <w:tcPr>
            <w:tcW w:w="4645" w:type="dxa"/>
          </w:tcPr>
          <w:p w14:paraId="1DFFE7D5"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 Tak [] Nie</w:t>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w:t>
            </w:r>
          </w:p>
        </w:tc>
      </w:tr>
      <w:tr w:rsidR="0032696A" w:rsidRPr="00CB496F" w14:paraId="4B0A2D78" w14:textId="77777777">
        <w:trPr>
          <w:trHeight w:val="1544"/>
        </w:trPr>
        <w:tc>
          <w:tcPr>
            <w:tcW w:w="4644" w:type="dxa"/>
          </w:tcPr>
          <w:p w14:paraId="6EC722CC" w14:textId="77777777" w:rsidR="0032696A" w:rsidRPr="00CB496F" w:rsidRDefault="0032696A">
            <w:pPr>
              <w:spacing w:before="120" w:after="120" w:line="360" w:lineRule="auto"/>
              <w:rPr>
                <w:rFonts w:ascii="Verdana" w:eastAsia="Calibri" w:hAnsi="Verdana" w:cs="Arial"/>
                <w:w w:val="0"/>
                <w:sz w:val="20"/>
                <w:szCs w:val="20"/>
                <w:lang w:eastAsia="en-GB"/>
              </w:rPr>
            </w:pPr>
            <w:r w:rsidRPr="00CB496F">
              <w:rPr>
                <w:rFonts w:ascii="Verdana" w:eastAsia="Calibri" w:hAnsi="Verdana" w:cs="Arial"/>
                <w:w w:val="0"/>
                <w:sz w:val="20"/>
                <w:szCs w:val="20"/>
                <w:lang w:eastAsia="en-GB"/>
              </w:rPr>
              <w:t xml:space="preserve">Czy wykonawca lub </w:t>
            </w:r>
            <w:r w:rsidRPr="00CB496F">
              <w:rPr>
                <w:rFonts w:ascii="Verdana" w:eastAsia="Calibri" w:hAnsi="Verdana" w:cs="Arial"/>
                <w:sz w:val="20"/>
                <w:szCs w:val="20"/>
                <w:lang w:eastAsia="en-GB"/>
              </w:rPr>
              <w:t xml:space="preserve">przedsiębiorstwo związane z wykonawcą </w:t>
            </w:r>
            <w:r w:rsidRPr="00CB496F">
              <w:rPr>
                <w:rFonts w:ascii="Verdana" w:eastAsia="Calibri" w:hAnsi="Verdana" w:cs="Arial"/>
                <w:b/>
                <w:bCs/>
                <w:sz w:val="20"/>
                <w:szCs w:val="20"/>
                <w:lang w:eastAsia="en-GB"/>
              </w:rPr>
              <w:t>doradzał(-o)</w:t>
            </w:r>
            <w:r w:rsidRPr="00CB496F">
              <w:rPr>
                <w:rFonts w:ascii="Verdana" w:eastAsia="Calibri" w:hAnsi="Verdana" w:cs="Arial"/>
                <w:sz w:val="20"/>
                <w:szCs w:val="20"/>
                <w:lang w:eastAsia="en-GB"/>
              </w:rPr>
              <w:t xml:space="preserve"> instytucji zamawiającej lub podmiotowi zamawiającemu bądź był(-o) w inny sposób </w:t>
            </w:r>
            <w:r w:rsidRPr="00CB496F">
              <w:rPr>
                <w:rFonts w:ascii="Verdana" w:eastAsia="Calibri" w:hAnsi="Verdana" w:cs="Arial"/>
                <w:b/>
                <w:bCs/>
                <w:sz w:val="20"/>
                <w:szCs w:val="20"/>
                <w:lang w:eastAsia="en-GB"/>
              </w:rPr>
              <w:t>zaangażowany(-e) w przygotowanie</w:t>
            </w:r>
            <w:r w:rsidRPr="00CB496F">
              <w:rPr>
                <w:rFonts w:ascii="Verdana" w:eastAsia="Calibri" w:hAnsi="Verdana" w:cs="Arial"/>
                <w:sz w:val="20"/>
                <w:szCs w:val="20"/>
                <w:lang w:eastAsia="en-GB"/>
              </w:rPr>
              <w:t xml:space="preserve"> postępowania o udzielenie zamówienia?</w:t>
            </w:r>
            <w:r w:rsidRPr="00CB496F">
              <w:rPr>
                <w:rFonts w:ascii="Verdana" w:eastAsia="Calibri" w:hAnsi="Verdana" w:cs="Arial"/>
                <w:sz w:val="20"/>
                <w:szCs w:val="20"/>
                <w:lang w:eastAsia="en-GB"/>
              </w:rPr>
              <w:br/>
            </w:r>
            <w:r w:rsidRPr="00CB496F">
              <w:rPr>
                <w:rFonts w:ascii="Verdana" w:eastAsia="Calibri" w:hAnsi="Verdana" w:cs="Arial"/>
                <w:b/>
                <w:bCs/>
                <w:sz w:val="20"/>
                <w:szCs w:val="20"/>
                <w:lang w:eastAsia="en-GB"/>
              </w:rPr>
              <w:t>Jeżeli tak</w:t>
            </w:r>
            <w:r w:rsidRPr="00CB496F">
              <w:rPr>
                <w:rFonts w:ascii="Verdana" w:eastAsia="Calibri" w:hAnsi="Verdana" w:cs="Arial"/>
                <w:sz w:val="20"/>
                <w:szCs w:val="20"/>
                <w:lang w:eastAsia="en-GB"/>
              </w:rPr>
              <w:t>, proszę podać szczegółowe informacje na ten temat:</w:t>
            </w:r>
          </w:p>
        </w:tc>
        <w:tc>
          <w:tcPr>
            <w:tcW w:w="4645" w:type="dxa"/>
          </w:tcPr>
          <w:p w14:paraId="688ED83B"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 Tak [] Nie</w:t>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w:t>
            </w:r>
          </w:p>
        </w:tc>
      </w:tr>
      <w:tr w:rsidR="0032696A" w:rsidRPr="00CB496F" w14:paraId="43024553" w14:textId="77777777">
        <w:trPr>
          <w:trHeight w:val="932"/>
        </w:trPr>
        <w:tc>
          <w:tcPr>
            <w:tcW w:w="4644" w:type="dxa"/>
            <w:vMerge w:val="restart"/>
          </w:tcPr>
          <w:p w14:paraId="607F2CDC" w14:textId="77777777" w:rsidR="0032696A" w:rsidRPr="00CB496F" w:rsidRDefault="0032696A">
            <w:pPr>
              <w:spacing w:before="120" w:after="120" w:line="360" w:lineRule="auto"/>
              <w:rPr>
                <w:rFonts w:ascii="Verdana" w:eastAsia="Calibri" w:hAnsi="Verdana" w:cs="Arial"/>
                <w:w w:val="0"/>
                <w:sz w:val="20"/>
                <w:szCs w:val="20"/>
                <w:lang w:eastAsia="en-GB"/>
              </w:rPr>
            </w:pPr>
            <w:r w:rsidRPr="00CB496F">
              <w:rPr>
                <w:rFonts w:ascii="Verdana" w:eastAsia="Calibri" w:hAnsi="Verdana" w:cs="Arial"/>
                <w:sz w:val="20"/>
                <w:szCs w:val="20"/>
              </w:rPr>
              <w:t xml:space="preserve">Czy wykonawca znajdował się w sytuacji, w której wcześniejsza umowa w sprawie zamówienia publicznego, wcześniejsza </w:t>
            </w:r>
            <w:r w:rsidRPr="00CB496F">
              <w:rPr>
                <w:rFonts w:ascii="Verdana" w:eastAsia="Calibri" w:hAnsi="Verdana" w:cs="Arial"/>
                <w:sz w:val="20"/>
                <w:szCs w:val="20"/>
              </w:rPr>
              <w:lastRenderedPageBreak/>
              <w:t xml:space="preserve">umowa z podmiotem zamawiającym lub wcześniejsza umowa w sprawie koncesji została </w:t>
            </w:r>
            <w:r w:rsidRPr="00CB496F">
              <w:rPr>
                <w:rFonts w:ascii="Verdana" w:eastAsia="Calibri" w:hAnsi="Verdana" w:cs="Arial"/>
                <w:b/>
                <w:bCs/>
                <w:sz w:val="20"/>
                <w:szCs w:val="20"/>
              </w:rPr>
              <w:t>rozwiązana przed czasem</w:t>
            </w:r>
            <w:r w:rsidRPr="00CB496F">
              <w:rPr>
                <w:rFonts w:ascii="Verdana" w:eastAsia="Calibri" w:hAnsi="Verdana" w:cs="Arial"/>
                <w:sz w:val="20"/>
                <w:szCs w:val="20"/>
              </w:rPr>
              <w:t>, lub w której nałożone zostało odszkodowanie bądź inne porównywalne sankcje w związku z tą wcześniejszą umową?</w:t>
            </w:r>
            <w:r w:rsidRPr="00CB496F">
              <w:rPr>
                <w:rFonts w:ascii="Verdana" w:hAnsi="Verdana"/>
              </w:rPr>
              <w:br/>
            </w:r>
            <w:r w:rsidRPr="00CB496F">
              <w:rPr>
                <w:rFonts w:ascii="Verdana" w:eastAsia="Calibri" w:hAnsi="Verdana" w:cs="Arial"/>
                <w:b/>
                <w:bCs/>
                <w:sz w:val="20"/>
                <w:szCs w:val="20"/>
              </w:rPr>
              <w:t>Jeżeli tak</w:t>
            </w:r>
            <w:r w:rsidRPr="00CB496F">
              <w:rPr>
                <w:rFonts w:ascii="Verdana" w:eastAsia="Calibri" w:hAnsi="Verdana" w:cs="Arial"/>
                <w:sz w:val="20"/>
                <w:szCs w:val="20"/>
              </w:rPr>
              <w:t>, proszę podać szczegółowe informacje na ten temat:</w:t>
            </w:r>
          </w:p>
        </w:tc>
        <w:tc>
          <w:tcPr>
            <w:tcW w:w="4645" w:type="dxa"/>
          </w:tcPr>
          <w:p w14:paraId="09E8CCB7"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lastRenderedPageBreak/>
              <w:t>[] Tak [] Nie</w:t>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lastRenderedPageBreak/>
              <w:br/>
            </w:r>
            <w:r w:rsidRPr="00CB496F">
              <w:rPr>
                <w:rFonts w:ascii="Verdana" w:hAnsi="Verdana"/>
              </w:rPr>
              <w:br/>
            </w:r>
            <w:r w:rsidRPr="00CB496F">
              <w:rPr>
                <w:rFonts w:ascii="Verdana" w:hAnsi="Verdana"/>
              </w:rPr>
              <w:br/>
            </w:r>
            <w:r w:rsidRPr="00CB496F">
              <w:rPr>
                <w:rFonts w:ascii="Verdana" w:eastAsia="Calibri" w:hAnsi="Verdana" w:cs="Arial"/>
                <w:sz w:val="20"/>
                <w:szCs w:val="20"/>
              </w:rPr>
              <w:t>[…]</w:t>
            </w:r>
          </w:p>
        </w:tc>
      </w:tr>
      <w:tr w:rsidR="0032696A" w:rsidRPr="00CB496F" w14:paraId="6741F8BB" w14:textId="77777777">
        <w:trPr>
          <w:trHeight w:val="931"/>
        </w:trPr>
        <w:tc>
          <w:tcPr>
            <w:tcW w:w="4644" w:type="dxa"/>
            <w:vMerge/>
          </w:tcPr>
          <w:p w14:paraId="492A4783" w14:textId="77777777" w:rsidR="0032696A" w:rsidRPr="00CB496F" w:rsidRDefault="0032696A">
            <w:pPr>
              <w:spacing w:before="120" w:after="120" w:line="360" w:lineRule="auto"/>
              <w:rPr>
                <w:rFonts w:ascii="Verdana" w:eastAsia="Calibri" w:hAnsi="Verdana" w:cs="Arial"/>
                <w:sz w:val="20"/>
                <w:szCs w:val="20"/>
                <w:lang w:eastAsia="en-GB"/>
              </w:rPr>
            </w:pPr>
          </w:p>
        </w:tc>
        <w:tc>
          <w:tcPr>
            <w:tcW w:w="4645" w:type="dxa"/>
          </w:tcPr>
          <w:p w14:paraId="76063591"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b/>
                <w:bCs/>
                <w:sz w:val="20"/>
                <w:szCs w:val="20"/>
              </w:rPr>
              <w:t>Jeżeli tak</w:t>
            </w:r>
            <w:r w:rsidRPr="00CB496F">
              <w:rPr>
                <w:rFonts w:ascii="Verdana" w:eastAsia="Calibri" w:hAnsi="Verdana" w:cs="Arial"/>
                <w:sz w:val="20"/>
                <w:szCs w:val="20"/>
              </w:rPr>
              <w:t>, czy wykonawca przedsięwziął środki w celu samooczyszczenia? [] Tak [] Nie</w:t>
            </w:r>
            <w:r w:rsidRPr="00CB496F">
              <w:rPr>
                <w:rFonts w:ascii="Verdana" w:hAnsi="Verdana"/>
              </w:rPr>
              <w:br/>
            </w:r>
            <w:r w:rsidRPr="00CB496F">
              <w:rPr>
                <w:rFonts w:ascii="Verdana" w:eastAsia="Calibri" w:hAnsi="Verdana" w:cs="Arial"/>
                <w:b/>
                <w:bCs/>
                <w:sz w:val="20"/>
                <w:szCs w:val="20"/>
              </w:rPr>
              <w:t>Jeżeli tak</w:t>
            </w:r>
            <w:r w:rsidRPr="00CB496F">
              <w:rPr>
                <w:rFonts w:ascii="Verdana" w:eastAsia="Calibri" w:hAnsi="Verdana" w:cs="Arial"/>
                <w:sz w:val="20"/>
                <w:szCs w:val="20"/>
              </w:rPr>
              <w:t>, proszę opisać przedsięwzięte środki: [……]</w:t>
            </w:r>
          </w:p>
        </w:tc>
      </w:tr>
      <w:tr w:rsidR="0032696A" w:rsidRPr="00CB496F" w14:paraId="7173305E" w14:textId="77777777">
        <w:tc>
          <w:tcPr>
            <w:tcW w:w="4644" w:type="dxa"/>
          </w:tcPr>
          <w:p w14:paraId="68EFFDEA"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lang w:eastAsia="en-GB"/>
              </w:rPr>
              <w:t>Czy wykonawca może potwierdzić, że:</w:t>
            </w:r>
            <w:r w:rsidRPr="00CB496F">
              <w:rPr>
                <w:rFonts w:ascii="Verdana" w:eastAsia="Calibri" w:hAnsi="Verdana" w:cs="Arial"/>
                <w:sz w:val="20"/>
                <w:szCs w:val="20"/>
                <w:lang w:eastAsia="en-GB"/>
              </w:rPr>
              <w:br/>
            </w:r>
            <w:r w:rsidRPr="00CB496F">
              <w:rPr>
                <w:rFonts w:ascii="Verdana" w:eastAsia="Calibri" w:hAnsi="Verdana" w:cs="Arial"/>
                <w:w w:val="0"/>
                <w:sz w:val="20"/>
                <w:szCs w:val="20"/>
                <w:lang w:eastAsia="en-GB"/>
              </w:rPr>
              <w:t>nie jest</w:t>
            </w:r>
            <w:r w:rsidRPr="00CB496F">
              <w:rPr>
                <w:rFonts w:ascii="Verdana" w:eastAsia="Calibri" w:hAnsi="Verdana" w:cs="Arial"/>
                <w:sz w:val="20"/>
                <w:szCs w:val="20"/>
                <w:lang w:eastAsia="en-GB"/>
              </w:rPr>
              <w:t xml:space="preserve"> winny poważnego </w:t>
            </w:r>
            <w:r w:rsidRPr="00CB496F">
              <w:rPr>
                <w:rFonts w:ascii="Verdana" w:eastAsia="Calibri" w:hAnsi="Verdana" w:cs="Arial"/>
                <w:b/>
                <w:bCs/>
                <w:sz w:val="20"/>
                <w:szCs w:val="20"/>
                <w:lang w:eastAsia="en-GB"/>
              </w:rPr>
              <w:t>wprowadzenia w błąd</w:t>
            </w:r>
            <w:r w:rsidRPr="00CB496F">
              <w:rPr>
                <w:rFonts w:ascii="Verdana" w:eastAsia="Calibri" w:hAnsi="Verdana" w:cs="Arial"/>
                <w:sz w:val="20"/>
                <w:szCs w:val="20"/>
                <w:lang w:eastAsia="en-GB"/>
              </w:rPr>
              <w:t xml:space="preserve"> przy dostarczaniu informacji wymaganych do weryfikacji braku podstaw wykluczenia lub do weryfikacji spełnienia kryteriów kwalifikacji;</w:t>
            </w:r>
            <w:r w:rsidRPr="00CB496F">
              <w:rPr>
                <w:rFonts w:ascii="Verdana" w:eastAsia="Calibri" w:hAnsi="Verdana" w:cs="Arial"/>
                <w:sz w:val="20"/>
                <w:szCs w:val="20"/>
                <w:lang w:eastAsia="en-GB"/>
              </w:rPr>
              <w:br/>
              <w:t xml:space="preserve">b) </w:t>
            </w:r>
            <w:r w:rsidRPr="00CB496F">
              <w:rPr>
                <w:rFonts w:ascii="Verdana" w:eastAsia="Calibri" w:hAnsi="Verdana" w:cs="Arial"/>
                <w:w w:val="0"/>
                <w:sz w:val="20"/>
                <w:szCs w:val="20"/>
                <w:lang w:eastAsia="en-GB"/>
              </w:rPr>
              <w:t xml:space="preserve">nie </w:t>
            </w:r>
            <w:r w:rsidRPr="00CB496F">
              <w:rPr>
                <w:rFonts w:ascii="Verdana" w:eastAsia="Calibri" w:hAnsi="Verdana" w:cs="Arial"/>
                <w:b/>
                <w:bCs/>
                <w:sz w:val="20"/>
                <w:szCs w:val="20"/>
                <w:lang w:eastAsia="en-GB"/>
              </w:rPr>
              <w:t>zataił</w:t>
            </w:r>
            <w:r w:rsidRPr="00CB496F">
              <w:rPr>
                <w:rFonts w:ascii="Verdana" w:eastAsia="Calibri" w:hAnsi="Verdana" w:cs="Arial"/>
                <w:sz w:val="20"/>
                <w:szCs w:val="20"/>
                <w:lang w:eastAsia="en-GB"/>
              </w:rPr>
              <w:t xml:space="preserve"> tych informacji;</w:t>
            </w:r>
            <w:r w:rsidRPr="00CB496F">
              <w:rPr>
                <w:rFonts w:ascii="Verdana" w:eastAsia="Calibri" w:hAnsi="Verdana" w:cs="Arial"/>
                <w:sz w:val="20"/>
                <w:szCs w:val="20"/>
                <w:lang w:eastAsia="en-GB"/>
              </w:rPr>
              <w:br/>
              <w:t>c) jest w stanie niezwłocznie przedstawić dokumenty potwierdzające wymagane przez instytucję zamawiającą lub podmiot zamawiający; oraz</w:t>
            </w:r>
            <w:r w:rsidRPr="00CB496F">
              <w:rPr>
                <w:rFonts w:ascii="Verdana" w:eastAsia="Calibri" w:hAnsi="Verdana" w:cs="Arial"/>
                <w:sz w:val="20"/>
                <w:szCs w:val="20"/>
                <w:lang w:eastAsia="en-GB"/>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tcPr>
          <w:p w14:paraId="59ECEDFF"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 Tak [] Nie</w:t>
            </w:r>
          </w:p>
        </w:tc>
      </w:tr>
    </w:tbl>
    <w:p w14:paraId="6B137318" w14:textId="77777777" w:rsidR="0032696A" w:rsidRPr="00CB496F" w:rsidRDefault="0032696A" w:rsidP="0032696A">
      <w:pPr>
        <w:keepNext/>
        <w:spacing w:before="600" w:after="600" w:line="360" w:lineRule="auto"/>
        <w:jc w:val="center"/>
        <w:rPr>
          <w:rFonts w:ascii="Verdana" w:eastAsia="Calibri" w:hAnsi="Verdana" w:cs="Arial"/>
          <w:b/>
          <w:bCs/>
          <w:smallCaps/>
          <w:sz w:val="20"/>
          <w:szCs w:val="20"/>
          <w:lang w:eastAsia="en-GB"/>
        </w:rPr>
      </w:pPr>
      <w:r w:rsidRPr="00CB496F">
        <w:rPr>
          <w:rFonts w:ascii="Verdana" w:eastAsia="Calibri" w:hAnsi="Verdana" w:cs="Arial"/>
          <w:b/>
          <w:bCs/>
          <w:smallCaps/>
          <w:sz w:val="20"/>
          <w:szCs w:val="20"/>
        </w:rPr>
        <w:lastRenderedPageBreak/>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3"/>
        <w:gridCol w:w="4599"/>
      </w:tblGrid>
      <w:tr w:rsidR="0032696A" w:rsidRPr="00CB496F" w14:paraId="2FA65AE6" w14:textId="77777777">
        <w:tc>
          <w:tcPr>
            <w:tcW w:w="4644" w:type="dxa"/>
          </w:tcPr>
          <w:p w14:paraId="64333DC0"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Podstawy wykluczenia o charakterze wyłącznie krajowym</w:t>
            </w:r>
          </w:p>
        </w:tc>
        <w:tc>
          <w:tcPr>
            <w:tcW w:w="4645" w:type="dxa"/>
          </w:tcPr>
          <w:p w14:paraId="1CD4ED75"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Odpowiedź:</w:t>
            </w:r>
          </w:p>
        </w:tc>
      </w:tr>
      <w:tr w:rsidR="0032696A" w:rsidRPr="00CB496F" w14:paraId="0A3EBC86" w14:textId="77777777">
        <w:tc>
          <w:tcPr>
            <w:tcW w:w="4644" w:type="dxa"/>
          </w:tcPr>
          <w:p w14:paraId="1BFA08A4"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 xml:space="preserve">Czy mają zastosowanie </w:t>
            </w:r>
            <w:r w:rsidRPr="00CB496F">
              <w:rPr>
                <w:rFonts w:ascii="Verdana" w:eastAsia="Calibri" w:hAnsi="Verdana" w:cs="Arial"/>
                <w:b/>
                <w:bCs/>
                <w:sz w:val="20"/>
                <w:szCs w:val="20"/>
              </w:rPr>
              <w:t>podstawy wykluczenia o charakterze wyłącznie krajowym</w:t>
            </w:r>
            <w:r w:rsidRPr="00CB496F">
              <w:rPr>
                <w:rFonts w:ascii="Verdana" w:eastAsia="Calibri" w:hAnsi="Verdana" w:cs="Arial"/>
                <w:sz w:val="20"/>
                <w:szCs w:val="20"/>
              </w:rPr>
              <w:t xml:space="preserve"> określone w stosownym ogłoszeniu lub w dokumentach zamówienia?</w:t>
            </w:r>
            <w:r w:rsidRPr="00CB496F">
              <w:rPr>
                <w:rFonts w:ascii="Verdana" w:hAnsi="Verdana"/>
              </w:rPr>
              <w:br/>
            </w:r>
            <w:r w:rsidRPr="00CB496F">
              <w:rPr>
                <w:rFonts w:ascii="Verdana" w:eastAsia="Calibri" w:hAnsi="Verdana" w:cs="Arial"/>
                <w:sz w:val="20"/>
                <w:szCs w:val="20"/>
              </w:rPr>
              <w:t>Jeżeli dokumentacja wymagana w stosownym ogłoszeniu lub w dokumentach zamówienia jest dostępna w formie elektronicznej, proszę wskazać:</w:t>
            </w:r>
          </w:p>
        </w:tc>
        <w:tc>
          <w:tcPr>
            <w:tcW w:w="4645" w:type="dxa"/>
          </w:tcPr>
          <w:p w14:paraId="622A424F"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lang w:eastAsia="en-GB"/>
              </w:rPr>
              <w:t>[] Tak [] Nie</w:t>
            </w:r>
            <w:r w:rsidRPr="00CB496F">
              <w:rPr>
                <w:rFonts w:ascii="Verdana" w:eastAsia="Calibri" w:hAnsi="Verdana" w:cs="Arial"/>
                <w:sz w:val="20"/>
                <w:szCs w:val="20"/>
                <w:lang w:eastAsia="en-GB"/>
              </w:rPr>
              <w:br/>
            </w:r>
            <w:r w:rsidRPr="00CB496F">
              <w:rPr>
                <w:rFonts w:ascii="Verdana" w:eastAsia="Calibri" w:hAnsi="Verdana" w:cs="Arial"/>
                <w:sz w:val="20"/>
                <w:szCs w:val="20"/>
                <w:lang w:eastAsia="en-GB"/>
              </w:rPr>
              <w:br/>
            </w:r>
            <w:r w:rsidRPr="00CB496F">
              <w:rPr>
                <w:rFonts w:ascii="Verdana" w:eastAsia="Calibri" w:hAnsi="Verdana" w:cs="Arial"/>
                <w:sz w:val="20"/>
                <w:szCs w:val="20"/>
                <w:lang w:eastAsia="en-GB"/>
              </w:rPr>
              <w:br/>
            </w:r>
            <w:r w:rsidRPr="00CB496F">
              <w:rPr>
                <w:rFonts w:ascii="Verdana" w:eastAsia="Calibri" w:hAnsi="Verdana" w:cs="Arial"/>
                <w:sz w:val="20"/>
                <w:szCs w:val="20"/>
                <w:lang w:eastAsia="en-GB"/>
              </w:rPr>
              <w:br/>
              <w:t>(adres internetowy, wydający urząd lub organ, dokładne dane referencyjne dokumentacji):</w:t>
            </w:r>
            <w:r w:rsidRPr="00CB496F">
              <w:rPr>
                <w:rFonts w:ascii="Verdana" w:eastAsia="Calibri" w:hAnsi="Verdana" w:cs="Arial"/>
                <w:sz w:val="20"/>
                <w:szCs w:val="20"/>
                <w:lang w:eastAsia="en-GB"/>
              </w:rPr>
              <w:br/>
              <w:t>[……][……][……]</w:t>
            </w:r>
            <w:r w:rsidRPr="00CB496F">
              <w:rPr>
                <w:rFonts w:ascii="Verdana" w:eastAsia="Calibri" w:hAnsi="Verdana" w:cs="Arial"/>
                <w:sz w:val="20"/>
                <w:szCs w:val="20"/>
                <w:vertAlign w:val="superscript"/>
                <w:lang w:eastAsia="en-GB"/>
              </w:rPr>
              <w:footnoteReference w:id="32"/>
            </w:r>
          </w:p>
        </w:tc>
      </w:tr>
      <w:tr w:rsidR="0032696A" w:rsidRPr="00CB496F" w14:paraId="1DEB90F6" w14:textId="77777777">
        <w:tc>
          <w:tcPr>
            <w:tcW w:w="4644" w:type="dxa"/>
          </w:tcPr>
          <w:p w14:paraId="23D322C5"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b/>
                <w:bCs/>
                <w:sz w:val="20"/>
                <w:szCs w:val="20"/>
              </w:rPr>
              <w:t>W przypadku gdy ma zastosowanie którakolwiek z podstaw wykluczenia o charakterze wyłącznie krajowym</w:t>
            </w:r>
            <w:r w:rsidRPr="00CB496F">
              <w:rPr>
                <w:rFonts w:ascii="Verdana" w:eastAsia="Calibri" w:hAnsi="Verdana" w:cs="Arial"/>
                <w:sz w:val="20"/>
                <w:szCs w:val="20"/>
              </w:rPr>
              <w:t xml:space="preserve">, czy wykonawca przedsięwziął środki w celu samooczyszczenia? </w:t>
            </w:r>
            <w:r w:rsidRPr="00CB496F">
              <w:rPr>
                <w:rFonts w:ascii="Verdana" w:hAnsi="Verdana"/>
              </w:rPr>
              <w:br/>
            </w:r>
            <w:r w:rsidRPr="00CB496F">
              <w:rPr>
                <w:rFonts w:ascii="Verdana" w:eastAsia="Calibri" w:hAnsi="Verdana" w:cs="Arial"/>
                <w:b/>
                <w:bCs/>
                <w:sz w:val="20"/>
                <w:szCs w:val="20"/>
              </w:rPr>
              <w:t>Jeżeli tak</w:t>
            </w:r>
            <w:r w:rsidRPr="00CB496F">
              <w:rPr>
                <w:rFonts w:ascii="Verdana" w:eastAsia="Calibri" w:hAnsi="Verdana" w:cs="Arial"/>
                <w:sz w:val="20"/>
                <w:szCs w:val="20"/>
              </w:rPr>
              <w:t xml:space="preserve">, proszę opisać przedsięwzięte środki: </w:t>
            </w:r>
          </w:p>
        </w:tc>
        <w:tc>
          <w:tcPr>
            <w:tcW w:w="4645" w:type="dxa"/>
          </w:tcPr>
          <w:p w14:paraId="75E99AFB"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 Tak [] Nie</w:t>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w:t>
            </w:r>
          </w:p>
        </w:tc>
      </w:tr>
    </w:tbl>
    <w:p w14:paraId="7124F7EB" w14:textId="77777777" w:rsidR="0032696A" w:rsidRPr="00CB496F" w:rsidRDefault="0032696A" w:rsidP="0032696A">
      <w:pPr>
        <w:spacing w:before="120" w:after="120" w:line="360" w:lineRule="auto"/>
        <w:jc w:val="both"/>
        <w:rPr>
          <w:rFonts w:ascii="Verdana" w:eastAsia="Calibri" w:hAnsi="Verdana" w:cs="Arial"/>
          <w:b/>
          <w:bCs/>
          <w:sz w:val="20"/>
          <w:szCs w:val="20"/>
          <w:lang w:eastAsia="en-GB"/>
        </w:rPr>
      </w:pPr>
    </w:p>
    <w:p w14:paraId="3247E84F" w14:textId="77777777" w:rsidR="0032696A" w:rsidRPr="00CB496F" w:rsidRDefault="0032696A" w:rsidP="0032696A">
      <w:pPr>
        <w:spacing w:line="360" w:lineRule="auto"/>
        <w:rPr>
          <w:rFonts w:ascii="Verdana" w:eastAsia="Calibri" w:hAnsi="Verdana" w:cs="Arial"/>
          <w:b/>
          <w:bCs/>
          <w:sz w:val="20"/>
          <w:szCs w:val="20"/>
          <w:lang w:eastAsia="en-GB"/>
        </w:rPr>
      </w:pPr>
      <w:r w:rsidRPr="00CB496F">
        <w:rPr>
          <w:rFonts w:ascii="Verdana" w:eastAsia="Calibri" w:hAnsi="Verdana" w:cs="Arial"/>
          <w:b/>
          <w:bCs/>
          <w:sz w:val="20"/>
          <w:szCs w:val="20"/>
        </w:rPr>
        <w:br w:type="page"/>
      </w:r>
    </w:p>
    <w:p w14:paraId="0BA7F4F2" w14:textId="77777777" w:rsidR="0032696A" w:rsidRPr="00CB496F" w:rsidRDefault="0032696A" w:rsidP="0032696A">
      <w:pPr>
        <w:spacing w:before="120" w:after="120" w:line="360" w:lineRule="auto"/>
        <w:jc w:val="center"/>
        <w:rPr>
          <w:rFonts w:ascii="Verdana" w:eastAsia="Calibri" w:hAnsi="Verdana" w:cs="Arial"/>
          <w:b/>
          <w:bCs/>
          <w:sz w:val="22"/>
          <w:szCs w:val="22"/>
          <w:lang w:eastAsia="en-GB"/>
        </w:rPr>
      </w:pPr>
      <w:r w:rsidRPr="00CB496F">
        <w:rPr>
          <w:rFonts w:ascii="Verdana" w:eastAsia="Calibri" w:hAnsi="Verdana" w:cs="Arial"/>
          <w:b/>
          <w:bCs/>
          <w:sz w:val="22"/>
          <w:szCs w:val="22"/>
        </w:rPr>
        <w:lastRenderedPageBreak/>
        <w:t>Część IV: Kryteria kwalifikacji</w:t>
      </w:r>
    </w:p>
    <w:p w14:paraId="456C9E03" w14:textId="77777777" w:rsidR="0032696A" w:rsidRPr="00CB496F" w:rsidRDefault="0032696A" w:rsidP="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xml:space="preserve">W odniesieniu do kryteriów kwalifikacji (sekcja </w:t>
      </w:r>
      <w:r w:rsidRPr="00CB496F">
        <w:rPr>
          <w:rFonts w:ascii="Verdana" w:eastAsia="Symbol" w:hAnsi="Verdana" w:cs="Symbol"/>
          <w:sz w:val="20"/>
          <w:szCs w:val="20"/>
        </w:rPr>
        <w:t>a</w:t>
      </w:r>
      <w:r w:rsidRPr="00CB496F">
        <w:rPr>
          <w:rFonts w:ascii="Verdana" w:eastAsia="Calibri" w:hAnsi="Verdana" w:cs="Arial"/>
          <w:sz w:val="20"/>
          <w:szCs w:val="20"/>
        </w:rPr>
        <w:t xml:space="preserve"> lub sekcje A–D w niniejszej części) wykonawca oświadcza, że:</w:t>
      </w:r>
    </w:p>
    <w:p w14:paraId="72F6B879" w14:textId="77777777" w:rsidR="0032696A" w:rsidRPr="00CB496F" w:rsidRDefault="0032696A" w:rsidP="0032696A">
      <w:pPr>
        <w:keepNext/>
        <w:spacing w:before="600" w:after="600" w:line="360" w:lineRule="auto"/>
        <w:jc w:val="center"/>
        <w:rPr>
          <w:rFonts w:ascii="Verdana" w:eastAsia="Calibri" w:hAnsi="Verdana" w:cs="Arial"/>
          <w:b/>
          <w:bCs/>
          <w:smallCaps/>
          <w:sz w:val="20"/>
          <w:szCs w:val="20"/>
          <w:lang w:eastAsia="en-GB"/>
        </w:rPr>
      </w:pPr>
      <w:r w:rsidRPr="00CB496F">
        <w:rPr>
          <w:rFonts w:ascii="Verdana" w:eastAsia="Symbol" w:hAnsi="Verdana" w:cs="Symbol"/>
          <w:b/>
          <w:bCs/>
          <w:smallCaps/>
          <w:sz w:val="20"/>
          <w:szCs w:val="20"/>
        </w:rPr>
        <w:t>a</w:t>
      </w:r>
      <w:r w:rsidRPr="00CB496F">
        <w:rPr>
          <w:rFonts w:ascii="Verdana" w:eastAsia="Calibri" w:hAnsi="Verdana" w:cs="Arial"/>
          <w:b/>
          <w:bCs/>
          <w:smallCaps/>
          <w:sz w:val="20"/>
          <w:szCs w:val="20"/>
        </w:rPr>
        <w:t>: Ogólne oświadczenie dotyczące wszystkich kryteriów kwalifikacji</w:t>
      </w:r>
    </w:p>
    <w:p w14:paraId="7E0FDC8F"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jc w:val="both"/>
        <w:rPr>
          <w:rFonts w:ascii="Verdana" w:eastAsia="Calibri" w:hAnsi="Verdana" w:cs="Arial"/>
          <w:b/>
          <w:bCs/>
          <w:w w:val="0"/>
          <w:sz w:val="20"/>
          <w:szCs w:val="20"/>
          <w:lang w:eastAsia="en-GB"/>
        </w:rPr>
      </w:pPr>
      <w:r w:rsidRPr="00CB496F">
        <w:rPr>
          <w:rFonts w:ascii="Verdana" w:eastAsia="Calibri" w:hAnsi="Verdana" w:cs="Arial"/>
          <w:b/>
          <w:bCs/>
          <w:w w:val="0"/>
          <w:sz w:val="20"/>
          <w:szCs w:val="20"/>
          <w:lang w:eastAsia="en-GB"/>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CB496F">
        <w:rPr>
          <w:rFonts w:ascii="Verdana" w:eastAsia="Symbol" w:hAnsi="Verdana" w:cs="Symbol"/>
          <w:b/>
          <w:bCs/>
          <w:w w:val="0"/>
          <w:sz w:val="20"/>
          <w:szCs w:val="20"/>
          <w:lang w:eastAsia="en-GB"/>
        </w:rPr>
        <w:t>a</w:t>
      </w:r>
      <w:r w:rsidRPr="00CB496F">
        <w:rPr>
          <w:rFonts w:ascii="Verdana" w:eastAsia="Calibri" w:hAnsi="Verdana" w:cs="Arial"/>
          <w:b/>
          <w:bCs/>
          <w:w w:val="0"/>
          <w:sz w:val="20"/>
          <w:szCs w:val="20"/>
          <w:lang w:eastAsia="en-GB"/>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4601"/>
      </w:tblGrid>
      <w:tr w:rsidR="0032696A" w:rsidRPr="00CB496F" w14:paraId="4CFB462E" w14:textId="77777777">
        <w:tc>
          <w:tcPr>
            <w:tcW w:w="4606" w:type="dxa"/>
          </w:tcPr>
          <w:p w14:paraId="418D5BA6"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Spełnienie wszystkich wymaganych kryteriów kwalifikacji</w:t>
            </w:r>
          </w:p>
        </w:tc>
        <w:tc>
          <w:tcPr>
            <w:tcW w:w="4607" w:type="dxa"/>
          </w:tcPr>
          <w:p w14:paraId="6701D953"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Odpowiedź</w:t>
            </w:r>
          </w:p>
        </w:tc>
      </w:tr>
      <w:tr w:rsidR="0032696A" w:rsidRPr="00CB496F" w14:paraId="378D209C" w14:textId="77777777">
        <w:tc>
          <w:tcPr>
            <w:tcW w:w="4606" w:type="dxa"/>
          </w:tcPr>
          <w:p w14:paraId="5EC0244E"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Spełnia wymagane kryteria kwalifikacji:</w:t>
            </w:r>
          </w:p>
        </w:tc>
        <w:tc>
          <w:tcPr>
            <w:tcW w:w="4607" w:type="dxa"/>
          </w:tcPr>
          <w:p w14:paraId="0C3DBD20"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w w:val="0"/>
                <w:sz w:val="20"/>
                <w:szCs w:val="20"/>
                <w:lang w:eastAsia="en-GB"/>
              </w:rPr>
              <w:t>[] Tak [] Nie</w:t>
            </w:r>
          </w:p>
        </w:tc>
      </w:tr>
    </w:tbl>
    <w:p w14:paraId="3C28CC0D" w14:textId="77777777" w:rsidR="0032696A" w:rsidRPr="00CB496F" w:rsidRDefault="0032696A" w:rsidP="0032696A">
      <w:pPr>
        <w:keepNext/>
        <w:spacing w:before="600" w:after="600" w:line="360" w:lineRule="auto"/>
        <w:jc w:val="center"/>
        <w:rPr>
          <w:rFonts w:ascii="Verdana" w:eastAsia="Calibri" w:hAnsi="Verdana" w:cs="Arial"/>
          <w:b/>
          <w:bCs/>
          <w:smallCaps/>
          <w:sz w:val="20"/>
          <w:szCs w:val="20"/>
          <w:lang w:eastAsia="en-GB"/>
        </w:rPr>
      </w:pPr>
      <w:r w:rsidRPr="00CB496F">
        <w:rPr>
          <w:rFonts w:ascii="Verdana" w:eastAsia="Calibri" w:hAnsi="Verdana" w:cs="Arial"/>
          <w:b/>
          <w:bCs/>
          <w:smallCaps/>
          <w:sz w:val="20"/>
          <w:szCs w:val="20"/>
        </w:rPr>
        <w:t>A: Kompetencje</w:t>
      </w:r>
    </w:p>
    <w:p w14:paraId="0428DE3A"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jc w:val="both"/>
        <w:rPr>
          <w:rFonts w:ascii="Verdana" w:eastAsia="Calibri" w:hAnsi="Verdana" w:cs="Arial"/>
          <w:b/>
          <w:bCs/>
          <w:w w:val="0"/>
          <w:sz w:val="20"/>
          <w:szCs w:val="20"/>
          <w:lang w:eastAsia="en-GB"/>
        </w:rPr>
      </w:pPr>
      <w:r w:rsidRPr="00CB496F">
        <w:rPr>
          <w:rFonts w:ascii="Verdana" w:eastAsia="Calibri" w:hAnsi="Verdana" w:cs="Arial"/>
          <w:b/>
          <w:bCs/>
          <w:w w:val="0"/>
          <w:sz w:val="20"/>
          <w:szCs w:val="20"/>
          <w:lang w:eastAsia="en-GB"/>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0"/>
        <w:gridCol w:w="4602"/>
      </w:tblGrid>
      <w:tr w:rsidR="0032696A" w:rsidRPr="00CB496F" w14:paraId="08370A6F" w14:textId="77777777">
        <w:tc>
          <w:tcPr>
            <w:tcW w:w="4644" w:type="dxa"/>
          </w:tcPr>
          <w:p w14:paraId="2EE1FFD5"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Kompetencje</w:t>
            </w:r>
          </w:p>
        </w:tc>
        <w:tc>
          <w:tcPr>
            <w:tcW w:w="4645" w:type="dxa"/>
          </w:tcPr>
          <w:p w14:paraId="2F206107"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Odpowiedź</w:t>
            </w:r>
          </w:p>
        </w:tc>
      </w:tr>
      <w:tr w:rsidR="0032696A" w:rsidRPr="00CB496F" w14:paraId="0A6728FF" w14:textId="77777777">
        <w:tc>
          <w:tcPr>
            <w:tcW w:w="4644" w:type="dxa"/>
          </w:tcPr>
          <w:p w14:paraId="42980357"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b/>
                <w:bCs/>
                <w:sz w:val="20"/>
                <w:szCs w:val="20"/>
                <w:lang w:eastAsia="en-GB"/>
              </w:rPr>
              <w:t>1) Figuruje w odpowiednim rejestrze zawodowym lub handlowym</w:t>
            </w:r>
            <w:r w:rsidRPr="00CB496F">
              <w:rPr>
                <w:rFonts w:ascii="Verdana" w:eastAsia="Calibri" w:hAnsi="Verdana" w:cs="Arial"/>
                <w:sz w:val="20"/>
                <w:szCs w:val="20"/>
                <w:lang w:eastAsia="en-GB"/>
              </w:rPr>
              <w:t xml:space="preserve"> prowadzonym w państwie członkowskim siedziby wykonawcy</w:t>
            </w:r>
            <w:r w:rsidRPr="00CB496F">
              <w:rPr>
                <w:rFonts w:ascii="Verdana" w:eastAsia="Calibri" w:hAnsi="Verdana" w:cs="Arial"/>
                <w:sz w:val="20"/>
                <w:szCs w:val="20"/>
                <w:vertAlign w:val="superscript"/>
                <w:lang w:eastAsia="en-GB"/>
              </w:rPr>
              <w:footnoteReference w:id="33"/>
            </w:r>
            <w:r w:rsidRPr="00CB496F">
              <w:rPr>
                <w:rFonts w:ascii="Verdana" w:eastAsia="Calibri" w:hAnsi="Verdana" w:cs="Arial"/>
                <w:sz w:val="20"/>
                <w:szCs w:val="20"/>
                <w:lang w:eastAsia="en-GB"/>
              </w:rPr>
              <w:t>:</w:t>
            </w:r>
            <w:r w:rsidRPr="00CB496F">
              <w:rPr>
                <w:rFonts w:ascii="Verdana" w:eastAsia="Calibri" w:hAnsi="Verdana" w:cs="Arial"/>
                <w:sz w:val="20"/>
                <w:szCs w:val="20"/>
                <w:lang w:eastAsia="en-GB"/>
              </w:rPr>
              <w:br/>
              <w:t>Jeżeli odnośna dokumentacja jest dostępna w formie elektronicznej, proszę wskazać:</w:t>
            </w:r>
          </w:p>
        </w:tc>
        <w:tc>
          <w:tcPr>
            <w:tcW w:w="4645" w:type="dxa"/>
          </w:tcPr>
          <w:p w14:paraId="5CC4F13A" w14:textId="77777777" w:rsidR="0032696A" w:rsidRPr="00CB496F" w:rsidRDefault="0032696A">
            <w:pPr>
              <w:spacing w:before="120" w:after="120" w:line="360" w:lineRule="auto"/>
              <w:rPr>
                <w:rFonts w:ascii="Verdana" w:eastAsia="Calibri" w:hAnsi="Verdana" w:cs="Arial"/>
                <w:w w:val="0"/>
                <w:sz w:val="20"/>
                <w:szCs w:val="20"/>
                <w:lang w:eastAsia="en-GB"/>
              </w:rPr>
            </w:pPr>
            <w:r w:rsidRPr="00CB496F">
              <w:rPr>
                <w:rFonts w:ascii="Verdana" w:eastAsia="Calibri" w:hAnsi="Verdana" w:cs="Arial"/>
                <w:w w:val="0"/>
                <w:sz w:val="20"/>
                <w:szCs w:val="20"/>
                <w:lang w:eastAsia="en-GB"/>
              </w:rPr>
              <w:t>[…]</w:t>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r>
            <w:r w:rsidRPr="00CB496F">
              <w:rPr>
                <w:rFonts w:ascii="Verdana" w:eastAsia="Calibri" w:hAnsi="Verdana" w:cs="Arial"/>
                <w:sz w:val="20"/>
                <w:szCs w:val="20"/>
                <w:lang w:eastAsia="en-GB"/>
              </w:rPr>
              <w:t>(adres internetowy, wydający urząd lub organ, dokładne dane referencyjne dokumentacji): [……][……][……]</w:t>
            </w:r>
          </w:p>
        </w:tc>
      </w:tr>
      <w:tr w:rsidR="0032696A" w:rsidRPr="00CB496F" w14:paraId="25E12962" w14:textId="77777777">
        <w:tc>
          <w:tcPr>
            <w:tcW w:w="4644" w:type="dxa"/>
          </w:tcPr>
          <w:p w14:paraId="329C79D5" w14:textId="77777777" w:rsidR="0032696A" w:rsidRPr="00CB496F" w:rsidRDefault="0032696A">
            <w:pPr>
              <w:spacing w:before="120" w:after="120" w:line="360" w:lineRule="auto"/>
              <w:rPr>
                <w:rFonts w:ascii="Verdana" w:eastAsia="Calibri" w:hAnsi="Verdana" w:cs="Arial"/>
                <w:b/>
                <w:bCs/>
                <w:sz w:val="20"/>
                <w:szCs w:val="20"/>
                <w:lang w:eastAsia="en-GB"/>
              </w:rPr>
            </w:pPr>
            <w:r w:rsidRPr="00CB496F">
              <w:rPr>
                <w:rFonts w:ascii="Verdana" w:eastAsia="Calibri" w:hAnsi="Verdana" w:cs="Arial"/>
                <w:b/>
                <w:bCs/>
                <w:sz w:val="20"/>
                <w:szCs w:val="20"/>
              </w:rPr>
              <w:lastRenderedPageBreak/>
              <w:t>2) W odniesieniu do zamówień publicznych na usługi:</w:t>
            </w:r>
            <w:r w:rsidRPr="00CB496F">
              <w:rPr>
                <w:rFonts w:ascii="Verdana" w:hAnsi="Verdana"/>
              </w:rPr>
              <w:br/>
            </w:r>
            <w:r w:rsidRPr="00CB496F">
              <w:rPr>
                <w:rFonts w:ascii="Verdana" w:eastAsia="Calibri" w:hAnsi="Verdana" w:cs="Arial"/>
                <w:sz w:val="20"/>
                <w:szCs w:val="20"/>
              </w:rPr>
              <w:t xml:space="preserve">Czy konieczne jest </w:t>
            </w:r>
            <w:r w:rsidRPr="00CB496F">
              <w:rPr>
                <w:rFonts w:ascii="Verdana" w:eastAsia="Calibri" w:hAnsi="Verdana" w:cs="Arial"/>
                <w:b/>
                <w:bCs/>
                <w:sz w:val="20"/>
                <w:szCs w:val="20"/>
              </w:rPr>
              <w:t>posiadanie</w:t>
            </w:r>
            <w:r w:rsidRPr="00CB496F">
              <w:rPr>
                <w:rFonts w:ascii="Verdana" w:eastAsia="Calibri" w:hAnsi="Verdana" w:cs="Arial"/>
                <w:sz w:val="20"/>
                <w:szCs w:val="20"/>
              </w:rPr>
              <w:t xml:space="preserve"> określonego </w:t>
            </w:r>
            <w:r w:rsidRPr="00CB496F">
              <w:rPr>
                <w:rFonts w:ascii="Verdana" w:eastAsia="Calibri" w:hAnsi="Verdana" w:cs="Arial"/>
                <w:b/>
                <w:bCs/>
                <w:sz w:val="20"/>
                <w:szCs w:val="20"/>
              </w:rPr>
              <w:t>zezwolenia lub bycie członkiem</w:t>
            </w:r>
            <w:r w:rsidRPr="00CB496F">
              <w:rPr>
                <w:rFonts w:ascii="Verdana" w:eastAsia="Calibri" w:hAnsi="Verdana" w:cs="Arial"/>
                <w:sz w:val="20"/>
                <w:szCs w:val="20"/>
              </w:rPr>
              <w:t xml:space="preserve"> określonej organizacji, aby mieć możliwość świadczenia usługi, o której mowa, w państwie siedziby wykonawcy? </w:t>
            </w:r>
            <w:r w:rsidRPr="00CB496F">
              <w:rPr>
                <w:rFonts w:ascii="Verdana" w:hAnsi="Verdana"/>
              </w:rPr>
              <w:br/>
            </w:r>
            <w:r w:rsidRPr="00CB496F">
              <w:rPr>
                <w:rFonts w:ascii="Verdana" w:hAnsi="Verdana"/>
              </w:rPr>
              <w:br/>
            </w:r>
            <w:r w:rsidRPr="00CB496F">
              <w:rPr>
                <w:rFonts w:ascii="Verdana" w:eastAsia="Calibri" w:hAnsi="Verdana" w:cs="Arial"/>
                <w:sz w:val="20"/>
                <w:szCs w:val="20"/>
              </w:rPr>
              <w:t>Jeżeli odnośna dokumentacja jest dostępna w formie elektronicznej, proszę wskazać:</w:t>
            </w:r>
          </w:p>
        </w:tc>
        <w:tc>
          <w:tcPr>
            <w:tcW w:w="4645" w:type="dxa"/>
          </w:tcPr>
          <w:p w14:paraId="37FAA6E3" w14:textId="77777777" w:rsidR="0032696A" w:rsidRPr="00CB496F" w:rsidRDefault="0032696A">
            <w:pPr>
              <w:spacing w:before="120" w:after="120" w:line="360" w:lineRule="auto"/>
              <w:rPr>
                <w:rFonts w:ascii="Verdana" w:eastAsia="Calibri" w:hAnsi="Verdana" w:cs="Arial"/>
                <w:w w:val="0"/>
                <w:sz w:val="20"/>
                <w:szCs w:val="20"/>
                <w:lang w:eastAsia="en-GB"/>
              </w:rPr>
            </w:pPr>
            <w:r w:rsidRPr="00CB496F">
              <w:rPr>
                <w:rFonts w:ascii="Verdana" w:eastAsia="Calibri" w:hAnsi="Verdana" w:cs="Arial"/>
                <w:w w:val="0"/>
                <w:sz w:val="20"/>
                <w:szCs w:val="20"/>
                <w:lang w:eastAsia="en-GB"/>
              </w:rPr>
              <w:br/>
              <w:t>[] Tak [] Nie</w:t>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t>Jeżeli tak, proszę określić, o jakie zezwolenie lub status członkowski chodzi, i wskazać, czy wykonawca je posiada: [ …] [] Tak [] Nie</w:t>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r>
            <w:r w:rsidRPr="00CB496F">
              <w:rPr>
                <w:rFonts w:ascii="Verdana" w:eastAsia="Calibri" w:hAnsi="Verdana" w:cs="Arial"/>
                <w:sz w:val="20"/>
                <w:szCs w:val="20"/>
                <w:lang w:eastAsia="en-GB"/>
              </w:rPr>
              <w:t>(adres internetowy, wydający urząd lub organ, dokładne dane referencyjne dokumentacji): [……][……][……]</w:t>
            </w:r>
          </w:p>
        </w:tc>
      </w:tr>
    </w:tbl>
    <w:p w14:paraId="49FD630D" w14:textId="77777777" w:rsidR="0032696A" w:rsidRPr="00CB496F" w:rsidRDefault="0032696A" w:rsidP="0032696A">
      <w:pPr>
        <w:keepNext/>
        <w:spacing w:before="600" w:after="600" w:line="360" w:lineRule="auto"/>
        <w:jc w:val="center"/>
        <w:rPr>
          <w:rFonts w:ascii="Verdana" w:eastAsia="Calibri" w:hAnsi="Verdana" w:cs="Arial"/>
          <w:b/>
          <w:bCs/>
          <w:smallCaps/>
          <w:sz w:val="20"/>
          <w:szCs w:val="20"/>
          <w:lang w:eastAsia="en-GB"/>
        </w:rPr>
      </w:pPr>
      <w:r w:rsidRPr="00CB496F">
        <w:rPr>
          <w:rFonts w:ascii="Verdana" w:eastAsia="Calibri" w:hAnsi="Verdana" w:cs="Arial"/>
          <w:b/>
          <w:bCs/>
          <w:smallCaps/>
          <w:sz w:val="20"/>
          <w:szCs w:val="20"/>
        </w:rPr>
        <w:t>B: Sytuacja ekonomiczna i finansowa</w:t>
      </w:r>
    </w:p>
    <w:p w14:paraId="18CDCA62"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jc w:val="both"/>
        <w:rPr>
          <w:rFonts w:ascii="Verdana" w:eastAsia="Calibri" w:hAnsi="Verdana" w:cs="Arial"/>
          <w:b/>
          <w:bCs/>
          <w:w w:val="0"/>
          <w:sz w:val="20"/>
          <w:szCs w:val="20"/>
          <w:lang w:eastAsia="en-GB"/>
        </w:rPr>
      </w:pPr>
      <w:r w:rsidRPr="00CB496F">
        <w:rPr>
          <w:rFonts w:ascii="Verdana" w:eastAsia="Calibri" w:hAnsi="Verdana" w:cs="Arial"/>
          <w:b/>
          <w:bCs/>
          <w:w w:val="0"/>
          <w:sz w:val="20"/>
          <w:szCs w:val="20"/>
          <w:lang w:eastAsia="en-GB"/>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3"/>
        <w:gridCol w:w="4599"/>
      </w:tblGrid>
      <w:tr w:rsidR="0032696A" w:rsidRPr="00CB496F" w14:paraId="2ECB0FDE" w14:textId="77777777">
        <w:tc>
          <w:tcPr>
            <w:tcW w:w="4644" w:type="dxa"/>
          </w:tcPr>
          <w:p w14:paraId="29D9D138"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Sytuacja ekonomiczna i finansowa</w:t>
            </w:r>
          </w:p>
        </w:tc>
        <w:tc>
          <w:tcPr>
            <w:tcW w:w="4645" w:type="dxa"/>
          </w:tcPr>
          <w:p w14:paraId="243C0CFD"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Odpowiedź:</w:t>
            </w:r>
          </w:p>
        </w:tc>
      </w:tr>
      <w:tr w:rsidR="0032696A" w:rsidRPr="00CB496F" w14:paraId="68BD2038" w14:textId="77777777">
        <w:tc>
          <w:tcPr>
            <w:tcW w:w="4644" w:type="dxa"/>
          </w:tcPr>
          <w:p w14:paraId="3F2C75D7"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lang w:eastAsia="en-GB"/>
              </w:rPr>
              <w:t xml:space="preserve">1a) Jego („ogólny”) </w:t>
            </w:r>
            <w:r w:rsidRPr="00CB496F">
              <w:rPr>
                <w:rFonts w:ascii="Verdana" w:eastAsia="Calibri" w:hAnsi="Verdana" w:cs="Arial"/>
                <w:b/>
                <w:bCs/>
                <w:sz w:val="20"/>
                <w:szCs w:val="20"/>
                <w:lang w:eastAsia="en-GB"/>
              </w:rPr>
              <w:t>roczny obrót</w:t>
            </w:r>
            <w:r w:rsidRPr="00CB496F">
              <w:rPr>
                <w:rFonts w:ascii="Verdana" w:eastAsia="Calibri" w:hAnsi="Verdana" w:cs="Arial"/>
                <w:sz w:val="20"/>
                <w:szCs w:val="20"/>
                <w:lang w:eastAsia="en-GB"/>
              </w:rPr>
              <w:t xml:space="preserve"> w ciągu określonej liczby lat obrotowych wymaganej w stosownym ogłoszeniu lub dokumentach zamówienia jest następujący</w:t>
            </w:r>
            <w:r w:rsidRPr="00CB496F">
              <w:rPr>
                <w:rFonts w:ascii="Verdana" w:eastAsia="Calibri" w:hAnsi="Verdana" w:cs="Arial"/>
                <w:b/>
                <w:bCs/>
                <w:sz w:val="20"/>
                <w:szCs w:val="20"/>
                <w:lang w:eastAsia="en-GB"/>
              </w:rPr>
              <w:t>:</w:t>
            </w:r>
            <w:r w:rsidRPr="00CB496F">
              <w:rPr>
                <w:rFonts w:ascii="Verdana" w:eastAsia="Calibri" w:hAnsi="Verdana" w:cs="Arial"/>
                <w:b/>
                <w:sz w:val="20"/>
                <w:szCs w:val="20"/>
                <w:lang w:eastAsia="en-GB"/>
              </w:rPr>
              <w:br/>
            </w:r>
            <w:r w:rsidRPr="00CB496F">
              <w:rPr>
                <w:rFonts w:ascii="Verdana" w:eastAsia="Calibri" w:hAnsi="Verdana" w:cs="Arial"/>
                <w:b/>
                <w:bCs/>
                <w:sz w:val="20"/>
                <w:szCs w:val="20"/>
                <w:lang w:eastAsia="en-GB"/>
              </w:rPr>
              <w:t>i/lub</w:t>
            </w:r>
            <w:r w:rsidRPr="00CB496F">
              <w:rPr>
                <w:rFonts w:ascii="Verdana" w:eastAsia="Calibri" w:hAnsi="Verdana" w:cs="Arial"/>
                <w:sz w:val="20"/>
                <w:szCs w:val="20"/>
                <w:lang w:eastAsia="en-GB"/>
              </w:rPr>
              <w:br/>
              <w:t xml:space="preserve">1b) Jego </w:t>
            </w:r>
            <w:r w:rsidRPr="00CB496F">
              <w:rPr>
                <w:rFonts w:ascii="Verdana" w:eastAsia="Calibri" w:hAnsi="Verdana" w:cs="Arial"/>
                <w:b/>
                <w:bCs/>
                <w:sz w:val="20"/>
                <w:szCs w:val="20"/>
                <w:lang w:eastAsia="en-GB"/>
              </w:rPr>
              <w:t>średni</w:t>
            </w:r>
            <w:r w:rsidRPr="00CB496F">
              <w:rPr>
                <w:rFonts w:ascii="Verdana" w:eastAsia="Calibri" w:hAnsi="Verdana" w:cs="Arial"/>
                <w:sz w:val="20"/>
                <w:szCs w:val="20"/>
                <w:lang w:eastAsia="en-GB"/>
              </w:rPr>
              <w:t xml:space="preserve"> roczny </w:t>
            </w:r>
            <w:r w:rsidRPr="00CB496F">
              <w:rPr>
                <w:rFonts w:ascii="Verdana" w:eastAsia="Calibri" w:hAnsi="Verdana" w:cs="Arial"/>
                <w:b/>
                <w:bCs/>
                <w:sz w:val="20"/>
                <w:szCs w:val="20"/>
                <w:lang w:eastAsia="en-GB"/>
              </w:rPr>
              <w:t>obrót w ciągu określonej liczby lat wymaganej w stosownym ogłoszeniu lub dokumentach zamówienia jest następujący</w:t>
            </w:r>
            <w:r w:rsidRPr="00CB496F">
              <w:rPr>
                <w:rFonts w:ascii="Verdana" w:eastAsia="Calibri" w:hAnsi="Verdana" w:cs="Arial"/>
                <w:b/>
                <w:bCs/>
                <w:sz w:val="20"/>
                <w:szCs w:val="20"/>
                <w:vertAlign w:val="superscript"/>
                <w:lang w:eastAsia="en-GB"/>
              </w:rPr>
              <w:footnoteReference w:id="34"/>
            </w:r>
            <w:r w:rsidRPr="00CB496F">
              <w:rPr>
                <w:rFonts w:ascii="Verdana" w:eastAsia="Calibri" w:hAnsi="Verdana" w:cs="Arial"/>
                <w:b/>
                <w:bCs/>
                <w:sz w:val="20"/>
                <w:szCs w:val="20"/>
                <w:lang w:eastAsia="en-GB"/>
              </w:rPr>
              <w:t xml:space="preserve"> (</w:t>
            </w:r>
            <w:r w:rsidRPr="00CB496F">
              <w:rPr>
                <w:rFonts w:ascii="Verdana" w:eastAsia="Calibri" w:hAnsi="Verdana" w:cs="Arial"/>
                <w:sz w:val="20"/>
                <w:szCs w:val="20"/>
                <w:lang w:eastAsia="en-GB"/>
              </w:rPr>
              <w:t>)</w:t>
            </w:r>
            <w:r w:rsidRPr="00CB496F">
              <w:rPr>
                <w:rFonts w:ascii="Verdana" w:eastAsia="Calibri" w:hAnsi="Verdana" w:cs="Arial"/>
                <w:b/>
                <w:bCs/>
                <w:sz w:val="20"/>
                <w:szCs w:val="20"/>
                <w:lang w:eastAsia="en-GB"/>
              </w:rPr>
              <w:t>:</w:t>
            </w:r>
            <w:r w:rsidRPr="00CB496F">
              <w:rPr>
                <w:rFonts w:ascii="Verdana" w:eastAsia="Calibri" w:hAnsi="Verdana" w:cs="Arial"/>
                <w:b/>
                <w:sz w:val="20"/>
                <w:szCs w:val="20"/>
                <w:lang w:eastAsia="en-GB"/>
              </w:rPr>
              <w:br/>
            </w:r>
            <w:r w:rsidRPr="00CB496F">
              <w:rPr>
                <w:rFonts w:ascii="Verdana" w:eastAsia="Calibri" w:hAnsi="Verdana" w:cs="Arial"/>
                <w:sz w:val="20"/>
                <w:szCs w:val="20"/>
                <w:lang w:eastAsia="en-GB"/>
              </w:rPr>
              <w:t>Jeżeli odnośna dokumentacja jest dostępna w formie elektronicznej, proszę wskazać:</w:t>
            </w:r>
          </w:p>
        </w:tc>
        <w:tc>
          <w:tcPr>
            <w:tcW w:w="4645" w:type="dxa"/>
          </w:tcPr>
          <w:p w14:paraId="27B189CE"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rok: [……] obrót: [……] […] waluta</w:t>
            </w:r>
            <w:r w:rsidRPr="00CB496F">
              <w:rPr>
                <w:rFonts w:ascii="Verdana" w:hAnsi="Verdana"/>
              </w:rPr>
              <w:br/>
            </w:r>
            <w:r w:rsidRPr="00CB496F">
              <w:rPr>
                <w:rFonts w:ascii="Verdana" w:eastAsia="Calibri" w:hAnsi="Verdana" w:cs="Arial"/>
                <w:sz w:val="20"/>
                <w:szCs w:val="20"/>
              </w:rPr>
              <w:t>rok: [……] obrót: [……] […] waluta</w:t>
            </w:r>
            <w:r w:rsidRPr="00CB496F">
              <w:rPr>
                <w:rFonts w:ascii="Verdana" w:hAnsi="Verdana"/>
              </w:rPr>
              <w:br/>
            </w:r>
            <w:r w:rsidRPr="00CB496F">
              <w:rPr>
                <w:rFonts w:ascii="Verdana" w:eastAsia="Calibri" w:hAnsi="Verdana" w:cs="Arial"/>
                <w:sz w:val="20"/>
                <w:szCs w:val="20"/>
              </w:rPr>
              <w:t>rok: [……] obrót: [……] […] waluta</w:t>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(liczba lat, średni obrót)</w:t>
            </w:r>
            <w:r w:rsidRPr="00CB496F">
              <w:rPr>
                <w:rFonts w:ascii="Verdana" w:eastAsia="Calibri" w:hAnsi="Verdana" w:cs="Arial"/>
                <w:b/>
                <w:bCs/>
                <w:sz w:val="20"/>
                <w:szCs w:val="20"/>
              </w:rPr>
              <w:t>:</w:t>
            </w:r>
            <w:r w:rsidRPr="00CB496F">
              <w:rPr>
                <w:rFonts w:ascii="Verdana" w:eastAsia="Calibri" w:hAnsi="Verdana" w:cs="Arial"/>
                <w:sz w:val="20"/>
                <w:szCs w:val="20"/>
              </w:rPr>
              <w:t xml:space="preserve"> [……], [……] […] waluta</w:t>
            </w:r>
            <w:r w:rsidRPr="00CB496F">
              <w:rPr>
                <w:rFonts w:ascii="Verdana" w:hAnsi="Verdana"/>
              </w:rPr>
              <w:br/>
            </w:r>
          </w:p>
          <w:p w14:paraId="61006F5D"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(adres internetowy, wydający urząd lub organ, dokładne dane referencyjne dokumentacji): [……][……][……]</w:t>
            </w:r>
          </w:p>
        </w:tc>
      </w:tr>
      <w:tr w:rsidR="0032696A" w:rsidRPr="00CB496F" w14:paraId="566AD475" w14:textId="77777777">
        <w:tc>
          <w:tcPr>
            <w:tcW w:w="4644" w:type="dxa"/>
          </w:tcPr>
          <w:p w14:paraId="3A89F197"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lang w:eastAsia="en-GB"/>
              </w:rPr>
              <w:lastRenderedPageBreak/>
              <w:t xml:space="preserve">2a) Jego roczny („specyficzny”) </w:t>
            </w:r>
            <w:r w:rsidRPr="00CB496F">
              <w:rPr>
                <w:rFonts w:ascii="Verdana" w:eastAsia="Calibri" w:hAnsi="Verdana" w:cs="Arial"/>
                <w:b/>
                <w:bCs/>
                <w:sz w:val="20"/>
                <w:szCs w:val="20"/>
                <w:lang w:eastAsia="en-GB"/>
              </w:rPr>
              <w:t>obrót w obszarze działalności gospodarczej objętym zamówieniem</w:t>
            </w:r>
            <w:r w:rsidRPr="00CB496F">
              <w:rPr>
                <w:rFonts w:ascii="Verdana" w:eastAsia="Calibri" w:hAnsi="Verdana" w:cs="Arial"/>
                <w:sz w:val="20"/>
                <w:szCs w:val="20"/>
                <w:lang w:eastAsia="en-GB"/>
              </w:rPr>
              <w:t xml:space="preserve"> i określonym w stosownym ogłoszeniu lub dokumentach zamówienia w ciągu wymaganej liczby lat obrotowych jest następujący:</w:t>
            </w:r>
            <w:r w:rsidRPr="00CB496F">
              <w:rPr>
                <w:rFonts w:ascii="Verdana" w:eastAsia="Calibri" w:hAnsi="Verdana" w:cs="Arial"/>
                <w:sz w:val="20"/>
                <w:szCs w:val="20"/>
                <w:lang w:eastAsia="en-GB"/>
              </w:rPr>
              <w:br/>
            </w:r>
            <w:r w:rsidRPr="00CB496F">
              <w:rPr>
                <w:rFonts w:ascii="Verdana" w:eastAsia="Calibri" w:hAnsi="Verdana" w:cs="Arial"/>
                <w:b/>
                <w:bCs/>
                <w:sz w:val="20"/>
                <w:szCs w:val="20"/>
                <w:lang w:eastAsia="en-GB"/>
              </w:rPr>
              <w:t>i/lub</w:t>
            </w:r>
            <w:r w:rsidRPr="00CB496F">
              <w:rPr>
                <w:rFonts w:ascii="Verdana" w:eastAsia="Calibri" w:hAnsi="Verdana" w:cs="Arial"/>
                <w:b/>
                <w:sz w:val="20"/>
                <w:szCs w:val="20"/>
                <w:lang w:eastAsia="en-GB"/>
              </w:rPr>
              <w:br/>
            </w:r>
            <w:r w:rsidRPr="00CB496F">
              <w:rPr>
                <w:rFonts w:ascii="Verdana" w:eastAsia="Calibri" w:hAnsi="Verdana" w:cs="Arial"/>
                <w:sz w:val="20"/>
                <w:szCs w:val="20"/>
                <w:lang w:eastAsia="en-GB"/>
              </w:rPr>
              <w:t xml:space="preserve">2b) Jego </w:t>
            </w:r>
            <w:r w:rsidRPr="00CB496F">
              <w:rPr>
                <w:rFonts w:ascii="Verdana" w:eastAsia="Calibri" w:hAnsi="Verdana" w:cs="Arial"/>
                <w:b/>
                <w:bCs/>
                <w:sz w:val="20"/>
                <w:szCs w:val="20"/>
                <w:lang w:eastAsia="en-GB"/>
              </w:rPr>
              <w:t>średni</w:t>
            </w:r>
            <w:r w:rsidRPr="00CB496F">
              <w:rPr>
                <w:rFonts w:ascii="Verdana" w:eastAsia="Calibri" w:hAnsi="Verdana" w:cs="Arial"/>
                <w:sz w:val="20"/>
                <w:szCs w:val="20"/>
                <w:lang w:eastAsia="en-GB"/>
              </w:rPr>
              <w:t xml:space="preserve"> roczny </w:t>
            </w:r>
            <w:r w:rsidRPr="00CB496F">
              <w:rPr>
                <w:rFonts w:ascii="Verdana" w:eastAsia="Calibri" w:hAnsi="Verdana" w:cs="Arial"/>
                <w:b/>
                <w:bCs/>
                <w:sz w:val="20"/>
                <w:szCs w:val="20"/>
                <w:lang w:eastAsia="en-GB"/>
              </w:rPr>
              <w:t>obrót w przedmiotowym obszarze i w ciągu określonej liczby lat wymaganej w stosownym ogłoszeniu lub dokumentach zamówienia jest następujący</w:t>
            </w:r>
            <w:r w:rsidRPr="00CB496F">
              <w:rPr>
                <w:rFonts w:ascii="Verdana" w:eastAsia="Calibri" w:hAnsi="Verdana" w:cs="Arial"/>
                <w:b/>
                <w:bCs/>
                <w:sz w:val="20"/>
                <w:szCs w:val="20"/>
                <w:vertAlign w:val="superscript"/>
                <w:lang w:eastAsia="en-GB"/>
              </w:rPr>
              <w:footnoteReference w:id="35"/>
            </w:r>
            <w:r w:rsidRPr="00CB496F">
              <w:rPr>
                <w:rFonts w:ascii="Verdana" w:eastAsia="Calibri" w:hAnsi="Verdana" w:cs="Arial"/>
                <w:b/>
                <w:bCs/>
                <w:sz w:val="20"/>
                <w:szCs w:val="20"/>
                <w:lang w:eastAsia="en-GB"/>
              </w:rPr>
              <w:t>:</w:t>
            </w:r>
            <w:r w:rsidRPr="00CB496F">
              <w:rPr>
                <w:rFonts w:ascii="Verdana" w:eastAsia="Calibri" w:hAnsi="Verdana" w:cs="Arial"/>
                <w:b/>
                <w:sz w:val="20"/>
                <w:szCs w:val="20"/>
                <w:lang w:eastAsia="en-GB"/>
              </w:rPr>
              <w:br/>
            </w:r>
            <w:r w:rsidRPr="00CB496F">
              <w:rPr>
                <w:rFonts w:ascii="Verdana" w:eastAsia="Calibri" w:hAnsi="Verdana" w:cs="Arial"/>
                <w:sz w:val="20"/>
                <w:szCs w:val="20"/>
                <w:lang w:eastAsia="en-GB"/>
              </w:rPr>
              <w:t>Jeżeli odnośna dokumentacja jest dostępna w formie elektronicznej, proszę wskazać:</w:t>
            </w:r>
          </w:p>
        </w:tc>
        <w:tc>
          <w:tcPr>
            <w:tcW w:w="4645" w:type="dxa"/>
          </w:tcPr>
          <w:p w14:paraId="59060140"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rok: [……] obrót: [……] […] waluta</w:t>
            </w:r>
            <w:r w:rsidRPr="00CB496F">
              <w:rPr>
                <w:rFonts w:ascii="Verdana" w:hAnsi="Verdana"/>
              </w:rPr>
              <w:br/>
            </w:r>
            <w:r w:rsidRPr="00CB496F">
              <w:rPr>
                <w:rFonts w:ascii="Verdana" w:eastAsia="Calibri" w:hAnsi="Verdana" w:cs="Arial"/>
                <w:sz w:val="20"/>
                <w:szCs w:val="20"/>
              </w:rPr>
              <w:t>rok: [……] obrót: [……] […] waluta</w:t>
            </w:r>
            <w:r w:rsidRPr="00CB496F">
              <w:rPr>
                <w:rFonts w:ascii="Verdana" w:hAnsi="Verdana"/>
              </w:rPr>
              <w:br/>
            </w:r>
            <w:r w:rsidRPr="00CB496F">
              <w:rPr>
                <w:rFonts w:ascii="Verdana" w:eastAsia="Calibri" w:hAnsi="Verdana" w:cs="Arial"/>
                <w:sz w:val="20"/>
                <w:szCs w:val="20"/>
              </w:rPr>
              <w:t>rok: [……] obrót: [……] […] waluta</w:t>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(liczba lat, średni obrót)</w:t>
            </w:r>
            <w:r w:rsidRPr="00CB496F">
              <w:rPr>
                <w:rFonts w:ascii="Verdana" w:eastAsia="Calibri" w:hAnsi="Verdana" w:cs="Arial"/>
                <w:b/>
                <w:bCs/>
                <w:sz w:val="20"/>
                <w:szCs w:val="20"/>
              </w:rPr>
              <w:t>:</w:t>
            </w:r>
            <w:r w:rsidRPr="00CB496F">
              <w:rPr>
                <w:rFonts w:ascii="Verdana" w:eastAsia="Calibri" w:hAnsi="Verdana" w:cs="Arial"/>
                <w:sz w:val="20"/>
                <w:szCs w:val="20"/>
              </w:rPr>
              <w:t xml:space="preserve"> [……], [……] […] waluta</w:t>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(adres internetowy, wydający urząd lub organ, dokładne dane referencyjne dokumentacji): [……][……][……]</w:t>
            </w:r>
          </w:p>
        </w:tc>
      </w:tr>
      <w:tr w:rsidR="0032696A" w:rsidRPr="00CB496F" w14:paraId="0090DB4A" w14:textId="77777777">
        <w:tc>
          <w:tcPr>
            <w:tcW w:w="4644" w:type="dxa"/>
          </w:tcPr>
          <w:p w14:paraId="5B656F09" w14:textId="4298123C"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3) W przypadku</w:t>
            </w:r>
            <w:r w:rsidR="003631EB" w:rsidRPr="00CB496F">
              <w:rPr>
                <w:rFonts w:ascii="Verdana" w:eastAsia="Calibri" w:hAnsi="Verdana" w:cs="Arial"/>
                <w:sz w:val="20"/>
                <w:szCs w:val="20"/>
              </w:rPr>
              <w:t>,</w:t>
            </w:r>
            <w:r w:rsidRPr="00CB496F">
              <w:rPr>
                <w:rFonts w:ascii="Verdana" w:eastAsia="Calibri" w:hAnsi="Verdana" w:cs="Arial"/>
                <w:sz w:val="20"/>
                <w:szCs w:val="20"/>
              </w:rPr>
              <w:t xml:space="preserve"> gdy informacje dotyczące obrotu (ogólnego lub specyficznego) nie są dostępne za cały wymagany okres, proszę podać datę założenia przedsiębiorstwa wykonawcy lub rozpoczęcia działalności przez wykonawcę:</w:t>
            </w:r>
          </w:p>
        </w:tc>
        <w:tc>
          <w:tcPr>
            <w:tcW w:w="4645" w:type="dxa"/>
          </w:tcPr>
          <w:p w14:paraId="5D6180A3"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p>
        </w:tc>
      </w:tr>
      <w:tr w:rsidR="0032696A" w:rsidRPr="00CB496F" w14:paraId="278AB116" w14:textId="77777777">
        <w:tc>
          <w:tcPr>
            <w:tcW w:w="4644" w:type="dxa"/>
          </w:tcPr>
          <w:p w14:paraId="503952D7"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lang w:eastAsia="en-GB"/>
              </w:rPr>
              <w:t xml:space="preserve">4) W odniesieniu do </w:t>
            </w:r>
            <w:r w:rsidRPr="00CB496F">
              <w:rPr>
                <w:rFonts w:ascii="Verdana" w:eastAsia="Calibri" w:hAnsi="Verdana" w:cs="Arial"/>
                <w:b/>
                <w:bCs/>
                <w:sz w:val="20"/>
                <w:szCs w:val="20"/>
                <w:lang w:eastAsia="en-GB"/>
              </w:rPr>
              <w:t>wskaźników finansowych</w:t>
            </w:r>
            <w:r w:rsidRPr="00CB496F">
              <w:rPr>
                <w:rFonts w:ascii="Verdana" w:eastAsia="Calibri" w:hAnsi="Verdana" w:cs="Arial"/>
                <w:b/>
                <w:bCs/>
                <w:sz w:val="20"/>
                <w:szCs w:val="20"/>
                <w:vertAlign w:val="superscript"/>
                <w:lang w:eastAsia="en-GB"/>
              </w:rPr>
              <w:footnoteReference w:id="36"/>
            </w:r>
            <w:r w:rsidRPr="00CB496F">
              <w:rPr>
                <w:rFonts w:ascii="Verdana" w:eastAsia="Calibri" w:hAnsi="Verdana" w:cs="Arial"/>
                <w:sz w:val="20"/>
                <w:szCs w:val="20"/>
                <w:lang w:eastAsia="en-GB"/>
              </w:rPr>
              <w:t xml:space="preserve"> określonych w stosownym ogłoszeniu lub dokumentach zamówienia wykonawca oświadcza, że aktualna(-e) wartość(-ci) wymaganego(-</w:t>
            </w:r>
            <w:proofErr w:type="spellStart"/>
            <w:r w:rsidRPr="00CB496F">
              <w:rPr>
                <w:rFonts w:ascii="Verdana" w:eastAsia="Calibri" w:hAnsi="Verdana" w:cs="Arial"/>
                <w:sz w:val="20"/>
                <w:szCs w:val="20"/>
                <w:lang w:eastAsia="en-GB"/>
              </w:rPr>
              <w:t>ych</w:t>
            </w:r>
            <w:proofErr w:type="spellEnd"/>
            <w:r w:rsidRPr="00CB496F">
              <w:rPr>
                <w:rFonts w:ascii="Verdana" w:eastAsia="Calibri" w:hAnsi="Verdana" w:cs="Arial"/>
                <w:sz w:val="20"/>
                <w:szCs w:val="20"/>
                <w:lang w:eastAsia="en-GB"/>
              </w:rPr>
              <w:t>) wskaźnika(-ów) jest (są) następująca(-e):</w:t>
            </w:r>
            <w:r w:rsidRPr="00CB496F">
              <w:rPr>
                <w:rFonts w:ascii="Verdana" w:eastAsia="Calibri" w:hAnsi="Verdana" w:cs="Arial"/>
                <w:sz w:val="20"/>
                <w:szCs w:val="20"/>
                <w:lang w:eastAsia="en-GB"/>
              </w:rPr>
              <w:br/>
              <w:t>Jeżeli odnośna dokumentacja jest dostępna w formie elektronicznej, proszę wskazać:</w:t>
            </w:r>
          </w:p>
        </w:tc>
        <w:tc>
          <w:tcPr>
            <w:tcW w:w="4645" w:type="dxa"/>
          </w:tcPr>
          <w:p w14:paraId="422BDB59"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lang w:eastAsia="en-GB"/>
              </w:rPr>
              <w:t>(określenie wymaganego wskaźnika – stosunek X do Y</w:t>
            </w:r>
            <w:r w:rsidRPr="00CB496F">
              <w:rPr>
                <w:rFonts w:ascii="Verdana" w:eastAsia="Calibri" w:hAnsi="Verdana" w:cs="Arial"/>
                <w:sz w:val="20"/>
                <w:szCs w:val="20"/>
                <w:vertAlign w:val="superscript"/>
                <w:lang w:eastAsia="en-GB"/>
              </w:rPr>
              <w:footnoteReference w:id="37"/>
            </w:r>
            <w:r w:rsidRPr="00CB496F">
              <w:rPr>
                <w:rFonts w:ascii="Verdana" w:eastAsia="Calibri" w:hAnsi="Verdana" w:cs="Arial"/>
                <w:sz w:val="20"/>
                <w:szCs w:val="20"/>
                <w:lang w:eastAsia="en-GB"/>
              </w:rPr>
              <w:t xml:space="preserve"> – oraz wartość):</w:t>
            </w:r>
            <w:r w:rsidRPr="00CB496F">
              <w:rPr>
                <w:rFonts w:ascii="Verdana" w:eastAsia="Calibri" w:hAnsi="Verdana" w:cs="Arial"/>
                <w:sz w:val="20"/>
                <w:szCs w:val="20"/>
                <w:lang w:eastAsia="en-GB"/>
              </w:rPr>
              <w:br/>
              <w:t>[……], [……]</w:t>
            </w:r>
            <w:r w:rsidRPr="00CB496F">
              <w:rPr>
                <w:rFonts w:ascii="Verdana" w:eastAsia="Calibri" w:hAnsi="Verdana" w:cs="Arial"/>
                <w:sz w:val="20"/>
                <w:szCs w:val="20"/>
                <w:vertAlign w:val="superscript"/>
                <w:lang w:eastAsia="en-GB"/>
              </w:rPr>
              <w:footnoteReference w:id="38"/>
            </w:r>
            <w:r w:rsidRPr="00CB496F">
              <w:rPr>
                <w:rFonts w:ascii="Verdana" w:eastAsia="Calibri" w:hAnsi="Verdana" w:cs="Arial"/>
                <w:sz w:val="20"/>
                <w:szCs w:val="20"/>
                <w:lang w:eastAsia="en-GB"/>
              </w:rPr>
              <w:br/>
            </w:r>
            <w:r w:rsidRPr="00CB496F">
              <w:rPr>
                <w:rFonts w:ascii="Verdana" w:eastAsia="Calibri" w:hAnsi="Verdana" w:cs="Arial"/>
                <w:i/>
                <w:sz w:val="20"/>
                <w:szCs w:val="20"/>
                <w:lang w:eastAsia="en-GB"/>
              </w:rPr>
              <w:br/>
            </w:r>
            <w:r w:rsidRPr="00CB496F">
              <w:rPr>
                <w:rFonts w:ascii="Verdana" w:eastAsia="Calibri" w:hAnsi="Verdana" w:cs="Arial"/>
                <w:i/>
                <w:sz w:val="20"/>
                <w:szCs w:val="20"/>
                <w:lang w:eastAsia="en-GB"/>
              </w:rPr>
              <w:br/>
            </w:r>
            <w:r w:rsidRPr="00CB496F">
              <w:rPr>
                <w:rFonts w:ascii="Verdana" w:eastAsia="Calibri" w:hAnsi="Verdana" w:cs="Arial"/>
                <w:sz w:val="20"/>
                <w:szCs w:val="20"/>
                <w:lang w:eastAsia="en-GB"/>
              </w:rPr>
              <w:t>(adres internetowy, wydający urząd lub organ, dokładne dane referencyjne dokumentacji): [……][……][……]</w:t>
            </w:r>
          </w:p>
        </w:tc>
      </w:tr>
      <w:tr w:rsidR="0032696A" w:rsidRPr="00CB496F" w14:paraId="36767157" w14:textId="77777777">
        <w:tc>
          <w:tcPr>
            <w:tcW w:w="4644" w:type="dxa"/>
          </w:tcPr>
          <w:p w14:paraId="0EB864F9"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 xml:space="preserve">5) W ramach </w:t>
            </w:r>
            <w:r w:rsidRPr="00CB496F">
              <w:rPr>
                <w:rFonts w:ascii="Verdana" w:eastAsia="Calibri" w:hAnsi="Verdana" w:cs="Arial"/>
                <w:b/>
                <w:bCs/>
                <w:sz w:val="20"/>
                <w:szCs w:val="20"/>
              </w:rPr>
              <w:t>ubezpieczenia z tytułu ryzyka zawodowego</w:t>
            </w:r>
            <w:r w:rsidRPr="00CB496F">
              <w:rPr>
                <w:rFonts w:ascii="Verdana" w:eastAsia="Calibri" w:hAnsi="Verdana" w:cs="Arial"/>
                <w:sz w:val="20"/>
                <w:szCs w:val="20"/>
              </w:rPr>
              <w:t xml:space="preserve"> wykonawca jest ubezpieczony na następującą kwotę:</w:t>
            </w:r>
            <w:r w:rsidRPr="00CB496F">
              <w:rPr>
                <w:rFonts w:ascii="Verdana" w:hAnsi="Verdana"/>
              </w:rPr>
              <w:br/>
            </w:r>
            <w:r w:rsidRPr="00CB496F">
              <w:rPr>
                <w:rFonts w:ascii="Verdana" w:eastAsia="Calibri" w:hAnsi="Verdana" w:cs="Arial"/>
                <w:sz w:val="20"/>
                <w:szCs w:val="20"/>
              </w:rPr>
              <w:lastRenderedPageBreak/>
              <w:t>Jeżeli te informacje są dostępne w formie elektronicznej, proszę wskazać:</w:t>
            </w:r>
          </w:p>
        </w:tc>
        <w:tc>
          <w:tcPr>
            <w:tcW w:w="4645" w:type="dxa"/>
          </w:tcPr>
          <w:p w14:paraId="53065EFA"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lastRenderedPageBreak/>
              <w:t>[……] […] waluta</w:t>
            </w:r>
            <w:r w:rsidRPr="00CB496F">
              <w:rPr>
                <w:rFonts w:ascii="Verdana" w:hAnsi="Verdana"/>
              </w:rPr>
              <w:br/>
            </w:r>
            <w:r w:rsidRPr="00CB496F">
              <w:rPr>
                <w:rFonts w:ascii="Verdana" w:hAnsi="Verdana"/>
              </w:rPr>
              <w:br/>
            </w:r>
            <w:r w:rsidRPr="00CB496F">
              <w:rPr>
                <w:rFonts w:ascii="Verdana" w:eastAsia="Calibri" w:hAnsi="Verdana" w:cs="Arial"/>
                <w:sz w:val="20"/>
                <w:szCs w:val="20"/>
              </w:rPr>
              <w:t xml:space="preserve">(adres internetowy, wydający urząd lub </w:t>
            </w:r>
            <w:r w:rsidRPr="00CB496F">
              <w:rPr>
                <w:rFonts w:ascii="Verdana" w:eastAsia="Calibri" w:hAnsi="Verdana" w:cs="Arial"/>
                <w:sz w:val="20"/>
                <w:szCs w:val="20"/>
              </w:rPr>
              <w:lastRenderedPageBreak/>
              <w:t>organ, dokładne dane referencyjne dokumentacji): [……][……][……]</w:t>
            </w:r>
          </w:p>
        </w:tc>
      </w:tr>
      <w:tr w:rsidR="0032696A" w:rsidRPr="00CB496F" w14:paraId="425256A8" w14:textId="77777777">
        <w:tc>
          <w:tcPr>
            <w:tcW w:w="4644" w:type="dxa"/>
          </w:tcPr>
          <w:p w14:paraId="78E6EC3F"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lastRenderedPageBreak/>
              <w:t xml:space="preserve">6) W odniesieniu do </w:t>
            </w:r>
            <w:r w:rsidRPr="00CB496F">
              <w:rPr>
                <w:rFonts w:ascii="Verdana" w:eastAsia="Calibri" w:hAnsi="Verdana" w:cs="Arial"/>
                <w:b/>
                <w:bCs/>
                <w:sz w:val="20"/>
                <w:szCs w:val="20"/>
              </w:rPr>
              <w:t>innych ewentualnych wymogów ekonomicznych lub finansowych</w:t>
            </w:r>
            <w:r w:rsidRPr="00CB496F">
              <w:rPr>
                <w:rFonts w:ascii="Verdana" w:eastAsia="Calibri" w:hAnsi="Verdana" w:cs="Arial"/>
                <w:sz w:val="20"/>
                <w:szCs w:val="20"/>
              </w:rPr>
              <w:t>, które mogły zostać określone w stosownym ogłoszeniu lub dokumentach zamówienia, wykonawca oświadcza, że</w:t>
            </w:r>
            <w:r w:rsidRPr="00CB496F">
              <w:rPr>
                <w:rFonts w:ascii="Verdana" w:hAnsi="Verdana"/>
              </w:rPr>
              <w:br/>
            </w:r>
            <w:r w:rsidRPr="00CB496F">
              <w:rPr>
                <w:rFonts w:ascii="Verdana" w:eastAsia="Calibri" w:hAnsi="Verdana" w:cs="Arial"/>
                <w:sz w:val="20"/>
                <w:szCs w:val="20"/>
              </w:rPr>
              <w:t xml:space="preserve">Jeżeli odnośna dokumentacja, która </w:t>
            </w:r>
            <w:r w:rsidRPr="00CB496F">
              <w:rPr>
                <w:rFonts w:ascii="Verdana" w:eastAsia="Calibri" w:hAnsi="Verdana" w:cs="Arial"/>
                <w:b/>
                <w:bCs/>
                <w:sz w:val="20"/>
                <w:szCs w:val="20"/>
              </w:rPr>
              <w:t>mogła</w:t>
            </w:r>
            <w:r w:rsidRPr="00CB496F">
              <w:rPr>
                <w:rFonts w:ascii="Verdana" w:eastAsia="Calibri" w:hAnsi="Verdana" w:cs="Arial"/>
                <w:sz w:val="20"/>
                <w:szCs w:val="20"/>
              </w:rPr>
              <w:t xml:space="preserve"> zostać określona w stosownym ogłoszeniu lub w dokumentach zamówienia, jest dostępna w formie elektronicznej, proszę wskazać:</w:t>
            </w:r>
          </w:p>
        </w:tc>
        <w:tc>
          <w:tcPr>
            <w:tcW w:w="4645" w:type="dxa"/>
          </w:tcPr>
          <w:p w14:paraId="4E021E54"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w:t>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(adres internetowy, wydający urząd lub organ, dokładne dane referencyjne dokumentacji): [……][……][……]</w:t>
            </w:r>
          </w:p>
        </w:tc>
      </w:tr>
    </w:tbl>
    <w:p w14:paraId="6BD33236" w14:textId="77777777" w:rsidR="0032696A" w:rsidRPr="00CB496F" w:rsidRDefault="0032696A" w:rsidP="0032696A">
      <w:pPr>
        <w:keepNext/>
        <w:spacing w:before="600" w:after="600" w:line="360" w:lineRule="auto"/>
        <w:jc w:val="center"/>
        <w:rPr>
          <w:rFonts w:ascii="Verdana" w:eastAsia="Calibri" w:hAnsi="Verdana" w:cs="Arial"/>
          <w:b/>
          <w:bCs/>
          <w:smallCaps/>
          <w:sz w:val="20"/>
          <w:szCs w:val="20"/>
          <w:lang w:eastAsia="en-GB"/>
        </w:rPr>
      </w:pPr>
      <w:r w:rsidRPr="00CB496F">
        <w:rPr>
          <w:rFonts w:ascii="Verdana" w:eastAsia="Calibri" w:hAnsi="Verdana" w:cs="Arial"/>
          <w:b/>
          <w:bCs/>
          <w:smallCaps/>
          <w:sz w:val="20"/>
          <w:szCs w:val="20"/>
        </w:rPr>
        <w:t>C: Zdolność techniczna i zawodowa</w:t>
      </w:r>
    </w:p>
    <w:p w14:paraId="203A30E3"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jc w:val="both"/>
        <w:rPr>
          <w:rFonts w:ascii="Verdana" w:eastAsia="Calibri" w:hAnsi="Verdana" w:cs="Arial"/>
          <w:b/>
          <w:bCs/>
          <w:w w:val="0"/>
          <w:sz w:val="20"/>
          <w:szCs w:val="20"/>
          <w:lang w:eastAsia="en-GB"/>
        </w:rPr>
      </w:pPr>
      <w:r w:rsidRPr="00CB496F">
        <w:rPr>
          <w:rFonts w:ascii="Verdana" w:eastAsia="Calibri" w:hAnsi="Verdana" w:cs="Arial"/>
          <w:b/>
          <w:bCs/>
          <w:w w:val="0"/>
          <w:sz w:val="20"/>
          <w:szCs w:val="20"/>
          <w:lang w:eastAsia="en-GB"/>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6"/>
        <w:gridCol w:w="4616"/>
      </w:tblGrid>
      <w:tr w:rsidR="0032696A" w:rsidRPr="00CB496F" w14:paraId="17BA30C5" w14:textId="77777777">
        <w:tc>
          <w:tcPr>
            <w:tcW w:w="4644" w:type="dxa"/>
          </w:tcPr>
          <w:p w14:paraId="73724443"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Zdolność techniczna i zawodowa</w:t>
            </w:r>
          </w:p>
        </w:tc>
        <w:tc>
          <w:tcPr>
            <w:tcW w:w="4645" w:type="dxa"/>
          </w:tcPr>
          <w:p w14:paraId="01B1A957" w14:textId="77777777" w:rsidR="0032696A" w:rsidRPr="00CB496F" w:rsidRDefault="0032696A">
            <w:pPr>
              <w:spacing w:before="120" w:after="120" w:line="360" w:lineRule="auto"/>
              <w:jc w:val="both"/>
              <w:rPr>
                <w:rFonts w:ascii="Verdana" w:eastAsia="Calibri" w:hAnsi="Verdana" w:cs="Arial"/>
                <w:b/>
                <w:bCs/>
                <w:sz w:val="20"/>
                <w:szCs w:val="20"/>
                <w:lang w:eastAsia="en-GB"/>
              </w:rPr>
            </w:pPr>
            <w:r w:rsidRPr="00CB496F">
              <w:rPr>
                <w:rFonts w:ascii="Verdana" w:eastAsia="Calibri" w:hAnsi="Verdana" w:cs="Arial"/>
                <w:b/>
                <w:bCs/>
                <w:sz w:val="20"/>
                <w:szCs w:val="20"/>
              </w:rPr>
              <w:t>Odpowiedź:</w:t>
            </w:r>
          </w:p>
        </w:tc>
      </w:tr>
      <w:tr w:rsidR="0032696A" w:rsidRPr="00CB496F" w14:paraId="549F2E0C" w14:textId="77777777">
        <w:tc>
          <w:tcPr>
            <w:tcW w:w="4644" w:type="dxa"/>
          </w:tcPr>
          <w:p w14:paraId="5CEDB7F4"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shd w:val="clear" w:color="auto" w:fill="FFFFFF"/>
                <w:lang w:eastAsia="en-GB"/>
              </w:rPr>
              <w:t xml:space="preserve">1a) Jedynie w odniesieniu do </w:t>
            </w:r>
            <w:r w:rsidRPr="00CB496F">
              <w:rPr>
                <w:rFonts w:ascii="Verdana" w:eastAsia="Calibri" w:hAnsi="Verdana" w:cs="Arial"/>
                <w:b/>
                <w:bCs/>
                <w:sz w:val="20"/>
                <w:szCs w:val="20"/>
                <w:shd w:val="clear" w:color="auto" w:fill="FFFFFF"/>
                <w:lang w:eastAsia="en-GB"/>
              </w:rPr>
              <w:t>zamówień publicznych na roboty budowlane</w:t>
            </w:r>
            <w:r w:rsidRPr="00CB496F">
              <w:rPr>
                <w:rFonts w:ascii="Verdana" w:eastAsia="Calibri" w:hAnsi="Verdana" w:cs="Arial"/>
                <w:sz w:val="20"/>
                <w:szCs w:val="20"/>
                <w:shd w:val="clear" w:color="auto" w:fill="FFFFFF"/>
                <w:lang w:eastAsia="en-GB"/>
              </w:rPr>
              <w:t>:</w:t>
            </w:r>
            <w:r w:rsidRPr="00CB496F">
              <w:rPr>
                <w:rFonts w:ascii="Verdana" w:eastAsia="Calibri" w:hAnsi="Verdana" w:cs="Arial"/>
                <w:sz w:val="20"/>
                <w:szCs w:val="20"/>
                <w:shd w:val="clear" w:color="auto" w:fill="BFBFBF"/>
                <w:lang w:eastAsia="en-GB"/>
              </w:rPr>
              <w:br/>
            </w:r>
            <w:r w:rsidRPr="00CB496F">
              <w:rPr>
                <w:rFonts w:ascii="Verdana" w:eastAsia="Calibri" w:hAnsi="Verdana" w:cs="Arial"/>
                <w:sz w:val="20"/>
                <w:szCs w:val="20"/>
                <w:lang w:eastAsia="en-GB"/>
              </w:rPr>
              <w:t>W okresie odniesienia</w:t>
            </w:r>
            <w:r w:rsidRPr="00CB496F">
              <w:rPr>
                <w:rFonts w:ascii="Verdana" w:eastAsia="Calibri" w:hAnsi="Verdana" w:cs="Arial"/>
                <w:sz w:val="20"/>
                <w:szCs w:val="20"/>
                <w:vertAlign w:val="superscript"/>
                <w:lang w:eastAsia="en-GB"/>
              </w:rPr>
              <w:footnoteReference w:id="39"/>
            </w:r>
            <w:r w:rsidRPr="00CB496F">
              <w:rPr>
                <w:rFonts w:ascii="Verdana" w:eastAsia="Calibri" w:hAnsi="Verdana" w:cs="Arial"/>
                <w:sz w:val="20"/>
                <w:szCs w:val="20"/>
                <w:lang w:eastAsia="en-GB"/>
              </w:rPr>
              <w:t xml:space="preserve"> wykonawca </w:t>
            </w:r>
            <w:r w:rsidRPr="00CB496F">
              <w:rPr>
                <w:rFonts w:ascii="Verdana" w:eastAsia="Calibri" w:hAnsi="Verdana" w:cs="Arial"/>
                <w:b/>
                <w:bCs/>
                <w:sz w:val="20"/>
                <w:szCs w:val="20"/>
                <w:lang w:eastAsia="en-GB"/>
              </w:rPr>
              <w:t>wykonał następujące roboty budowlane określonego rodzaju</w:t>
            </w:r>
            <w:r w:rsidRPr="00CB496F">
              <w:rPr>
                <w:rFonts w:ascii="Verdana" w:eastAsia="Calibri" w:hAnsi="Verdana" w:cs="Arial"/>
                <w:sz w:val="20"/>
                <w:szCs w:val="20"/>
                <w:lang w:eastAsia="en-GB"/>
              </w:rPr>
              <w:t xml:space="preserve">: </w:t>
            </w:r>
            <w:r w:rsidRPr="00CB496F">
              <w:rPr>
                <w:rFonts w:ascii="Verdana" w:eastAsia="Calibri" w:hAnsi="Verdana" w:cs="Arial"/>
                <w:sz w:val="20"/>
                <w:szCs w:val="20"/>
                <w:lang w:eastAsia="en-GB"/>
              </w:rPr>
              <w:br/>
              <w:t>Jeżeli odnośna dokumentacja dotycząca zadowalającego wykonania i rezultatu w odniesieniu do najważniejszych robót budowlanych jest dostępna w formie elektronicznej, proszę wskazać:</w:t>
            </w:r>
          </w:p>
        </w:tc>
        <w:tc>
          <w:tcPr>
            <w:tcW w:w="4645" w:type="dxa"/>
          </w:tcPr>
          <w:p w14:paraId="26B6F9F0"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Liczba lat (okres ten został wskazany w stosownym ogłoszeniu lub dokumentach zamówienia): […]</w:t>
            </w:r>
            <w:r w:rsidRPr="00CB496F">
              <w:rPr>
                <w:rFonts w:ascii="Verdana" w:hAnsi="Verdana"/>
              </w:rPr>
              <w:br/>
            </w:r>
            <w:r w:rsidRPr="00CB496F">
              <w:rPr>
                <w:rFonts w:ascii="Verdana" w:eastAsia="Calibri" w:hAnsi="Verdana" w:cs="Arial"/>
                <w:sz w:val="20"/>
                <w:szCs w:val="20"/>
              </w:rPr>
              <w:t>Roboty budowlane: [……]</w:t>
            </w:r>
            <w:r w:rsidRPr="00CB496F">
              <w:rPr>
                <w:rFonts w:ascii="Verdana" w:hAnsi="Verdana"/>
              </w:rPr>
              <w:br/>
            </w:r>
            <w:r w:rsidRPr="00CB496F">
              <w:rPr>
                <w:rFonts w:ascii="Verdana" w:hAnsi="Verdana"/>
              </w:rPr>
              <w:br/>
            </w:r>
            <w:r w:rsidRPr="00CB496F">
              <w:rPr>
                <w:rFonts w:ascii="Verdana" w:eastAsia="Calibri" w:hAnsi="Verdana" w:cs="Arial"/>
                <w:sz w:val="20"/>
                <w:szCs w:val="20"/>
              </w:rPr>
              <w:t>(adres internetowy, wydający urząd lub organ, dokładne dane referencyjne dokumentacji): [……][……][……]</w:t>
            </w:r>
          </w:p>
        </w:tc>
      </w:tr>
      <w:tr w:rsidR="0032696A" w:rsidRPr="00CB496F" w14:paraId="0EA56D7D" w14:textId="77777777">
        <w:tc>
          <w:tcPr>
            <w:tcW w:w="4644" w:type="dxa"/>
          </w:tcPr>
          <w:p w14:paraId="79B67599" w14:textId="77777777" w:rsidR="0032696A" w:rsidRPr="00CB496F" w:rsidRDefault="0032696A">
            <w:pPr>
              <w:spacing w:before="120" w:after="120" w:line="360" w:lineRule="auto"/>
              <w:rPr>
                <w:rFonts w:ascii="Verdana" w:eastAsia="Calibri" w:hAnsi="Verdana" w:cs="Arial"/>
                <w:sz w:val="20"/>
                <w:szCs w:val="20"/>
                <w:shd w:val="clear" w:color="auto" w:fill="BFBFBF"/>
                <w:lang w:eastAsia="en-GB"/>
              </w:rPr>
            </w:pPr>
            <w:r w:rsidRPr="00CB496F">
              <w:rPr>
                <w:rFonts w:ascii="Verdana" w:eastAsia="Calibri" w:hAnsi="Verdana" w:cs="Arial"/>
                <w:sz w:val="20"/>
                <w:szCs w:val="20"/>
                <w:shd w:val="clear" w:color="auto" w:fill="FFFFFF"/>
                <w:lang w:eastAsia="en-GB"/>
              </w:rPr>
              <w:lastRenderedPageBreak/>
              <w:t xml:space="preserve">1b) Jedynie w odniesieniu do </w:t>
            </w:r>
            <w:r w:rsidRPr="00CB496F">
              <w:rPr>
                <w:rFonts w:ascii="Verdana" w:eastAsia="Calibri" w:hAnsi="Verdana" w:cs="Arial"/>
                <w:b/>
                <w:bCs/>
                <w:sz w:val="20"/>
                <w:szCs w:val="20"/>
                <w:shd w:val="clear" w:color="auto" w:fill="FFFFFF"/>
                <w:lang w:eastAsia="en-GB"/>
              </w:rPr>
              <w:t>zamówień publicznych na dostawy i zamówień publicznych na usługi</w:t>
            </w:r>
            <w:r w:rsidRPr="00CB496F">
              <w:rPr>
                <w:rFonts w:ascii="Verdana" w:eastAsia="Calibri" w:hAnsi="Verdana" w:cs="Arial"/>
                <w:sz w:val="20"/>
                <w:szCs w:val="20"/>
                <w:shd w:val="clear" w:color="auto" w:fill="FFFFFF"/>
                <w:lang w:eastAsia="en-GB"/>
              </w:rPr>
              <w:t>:</w:t>
            </w:r>
            <w:r w:rsidRPr="00CB496F">
              <w:rPr>
                <w:rFonts w:ascii="Verdana" w:eastAsia="Calibri" w:hAnsi="Verdana" w:cs="Arial"/>
                <w:sz w:val="20"/>
                <w:szCs w:val="20"/>
                <w:shd w:val="clear" w:color="auto" w:fill="BFBFBF"/>
                <w:lang w:eastAsia="en-GB"/>
              </w:rPr>
              <w:br/>
            </w:r>
            <w:r w:rsidRPr="00CB496F">
              <w:rPr>
                <w:rFonts w:ascii="Verdana" w:eastAsia="Calibri" w:hAnsi="Verdana" w:cs="Arial"/>
                <w:sz w:val="20"/>
                <w:szCs w:val="20"/>
                <w:lang w:eastAsia="en-GB"/>
              </w:rPr>
              <w:t>W okresie odniesienia</w:t>
            </w:r>
            <w:r w:rsidRPr="00CB496F">
              <w:rPr>
                <w:rFonts w:ascii="Verdana" w:eastAsia="Calibri" w:hAnsi="Verdana" w:cs="Arial"/>
                <w:sz w:val="20"/>
                <w:szCs w:val="20"/>
                <w:vertAlign w:val="superscript"/>
                <w:lang w:eastAsia="en-GB"/>
              </w:rPr>
              <w:footnoteReference w:id="40"/>
            </w:r>
            <w:r w:rsidRPr="00CB496F">
              <w:rPr>
                <w:rFonts w:ascii="Verdana" w:eastAsia="Calibri" w:hAnsi="Verdana" w:cs="Arial"/>
                <w:sz w:val="20"/>
                <w:szCs w:val="20"/>
                <w:lang w:eastAsia="en-GB"/>
              </w:rPr>
              <w:t xml:space="preserve"> wykonawca </w:t>
            </w:r>
            <w:r w:rsidRPr="00CB496F">
              <w:rPr>
                <w:rFonts w:ascii="Verdana" w:eastAsia="Calibri" w:hAnsi="Verdana" w:cs="Arial"/>
                <w:b/>
                <w:bCs/>
                <w:sz w:val="20"/>
                <w:szCs w:val="20"/>
                <w:lang w:eastAsia="en-GB"/>
              </w:rPr>
              <w:t>zrealizował następujące główne dostawy określonego rodzaju lub wyświadczył następujące główne usługi określonego rodzaju</w:t>
            </w:r>
            <w:r w:rsidRPr="00CB496F">
              <w:rPr>
                <w:rFonts w:ascii="Verdana" w:eastAsia="Calibri" w:hAnsi="Verdana" w:cs="Arial"/>
                <w:sz w:val="20"/>
                <w:szCs w:val="20"/>
                <w:lang w:eastAsia="en-GB"/>
              </w:rPr>
              <w:t>:</w:t>
            </w:r>
            <w:r w:rsidRPr="00CB496F">
              <w:rPr>
                <w:rFonts w:ascii="Verdana" w:eastAsia="Calibri" w:hAnsi="Verdana" w:cs="Arial"/>
                <w:b/>
                <w:bCs/>
                <w:sz w:val="20"/>
                <w:szCs w:val="20"/>
                <w:lang w:eastAsia="en-GB"/>
              </w:rPr>
              <w:t xml:space="preserve"> </w:t>
            </w:r>
            <w:r w:rsidRPr="00CB496F">
              <w:rPr>
                <w:rFonts w:ascii="Verdana" w:eastAsia="Calibri" w:hAnsi="Verdana" w:cs="Arial"/>
                <w:sz w:val="20"/>
                <w:szCs w:val="20"/>
                <w:lang w:eastAsia="en-GB"/>
              </w:rPr>
              <w:t>Przy sporządzaniu wykazu proszę podać kwoty, daty i odbiorców, zarówno publicznych, jak i prywatnych</w:t>
            </w:r>
            <w:r w:rsidRPr="00CB496F">
              <w:rPr>
                <w:rFonts w:ascii="Verdana" w:eastAsia="Calibri" w:hAnsi="Verdana" w:cs="Arial"/>
                <w:sz w:val="20"/>
                <w:szCs w:val="20"/>
                <w:vertAlign w:val="superscript"/>
                <w:lang w:eastAsia="en-GB"/>
              </w:rPr>
              <w:footnoteReference w:id="41"/>
            </w:r>
            <w:r w:rsidRPr="00CB496F">
              <w:rPr>
                <w:rFonts w:ascii="Verdana" w:eastAsia="Calibri" w:hAnsi="Verdana" w:cs="Arial"/>
                <w:sz w:val="20"/>
                <w:szCs w:val="20"/>
                <w:lang w:eastAsia="en-GB"/>
              </w:rPr>
              <w:t>:</w:t>
            </w:r>
          </w:p>
        </w:tc>
        <w:tc>
          <w:tcPr>
            <w:tcW w:w="4645" w:type="dxa"/>
          </w:tcPr>
          <w:p w14:paraId="67CA565B"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hAnsi="Verdana"/>
              </w:rPr>
              <w:br/>
            </w:r>
            <w:r w:rsidRPr="00CB496F">
              <w:rPr>
                <w:rFonts w:ascii="Verdana" w:eastAsia="Calibri" w:hAnsi="Verdana" w:cs="Arial"/>
                <w:sz w:val="20"/>
                <w:szCs w:val="20"/>
              </w:rP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32696A" w:rsidRPr="00CB496F" w14:paraId="4728A4E7" w14:textId="77777777">
              <w:tc>
                <w:tcPr>
                  <w:tcW w:w="1336" w:type="dxa"/>
                </w:tcPr>
                <w:p w14:paraId="585FD0ED"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Opis</w:t>
                  </w:r>
                </w:p>
              </w:tc>
              <w:tc>
                <w:tcPr>
                  <w:tcW w:w="936" w:type="dxa"/>
                </w:tcPr>
                <w:p w14:paraId="6EDEF534"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Kwoty</w:t>
                  </w:r>
                </w:p>
              </w:tc>
              <w:tc>
                <w:tcPr>
                  <w:tcW w:w="724" w:type="dxa"/>
                </w:tcPr>
                <w:p w14:paraId="7A71B550"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Daty</w:t>
                  </w:r>
                </w:p>
              </w:tc>
              <w:tc>
                <w:tcPr>
                  <w:tcW w:w="1149" w:type="dxa"/>
                </w:tcPr>
                <w:p w14:paraId="7745ADC7"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Odbiorcy</w:t>
                  </w:r>
                </w:p>
              </w:tc>
            </w:tr>
            <w:tr w:rsidR="0032696A" w:rsidRPr="00CB496F" w14:paraId="6B4CA8F6" w14:textId="77777777">
              <w:tc>
                <w:tcPr>
                  <w:tcW w:w="1336" w:type="dxa"/>
                </w:tcPr>
                <w:p w14:paraId="7D4B0443" w14:textId="77777777" w:rsidR="0032696A" w:rsidRPr="00CB496F" w:rsidRDefault="0032696A">
                  <w:pPr>
                    <w:spacing w:before="120" w:after="120" w:line="360" w:lineRule="auto"/>
                    <w:jc w:val="both"/>
                    <w:rPr>
                      <w:rFonts w:ascii="Verdana" w:eastAsia="Calibri" w:hAnsi="Verdana" w:cs="Arial"/>
                      <w:sz w:val="20"/>
                      <w:szCs w:val="20"/>
                      <w:lang w:eastAsia="en-GB"/>
                    </w:rPr>
                  </w:pPr>
                </w:p>
              </w:tc>
              <w:tc>
                <w:tcPr>
                  <w:tcW w:w="936" w:type="dxa"/>
                </w:tcPr>
                <w:p w14:paraId="41EF7015" w14:textId="77777777" w:rsidR="0032696A" w:rsidRPr="00CB496F" w:rsidRDefault="0032696A">
                  <w:pPr>
                    <w:spacing w:before="120" w:after="120" w:line="360" w:lineRule="auto"/>
                    <w:jc w:val="both"/>
                    <w:rPr>
                      <w:rFonts w:ascii="Verdana" w:eastAsia="Calibri" w:hAnsi="Verdana" w:cs="Arial"/>
                      <w:sz w:val="20"/>
                      <w:szCs w:val="20"/>
                      <w:lang w:eastAsia="en-GB"/>
                    </w:rPr>
                  </w:pPr>
                </w:p>
              </w:tc>
              <w:tc>
                <w:tcPr>
                  <w:tcW w:w="724" w:type="dxa"/>
                </w:tcPr>
                <w:p w14:paraId="19ABA548" w14:textId="77777777" w:rsidR="0032696A" w:rsidRPr="00CB496F" w:rsidRDefault="0032696A">
                  <w:pPr>
                    <w:spacing w:before="120" w:after="120" w:line="360" w:lineRule="auto"/>
                    <w:jc w:val="both"/>
                    <w:rPr>
                      <w:rFonts w:ascii="Verdana" w:eastAsia="Calibri" w:hAnsi="Verdana" w:cs="Arial"/>
                      <w:sz w:val="20"/>
                      <w:szCs w:val="20"/>
                      <w:lang w:eastAsia="en-GB"/>
                    </w:rPr>
                  </w:pPr>
                </w:p>
              </w:tc>
              <w:tc>
                <w:tcPr>
                  <w:tcW w:w="1149" w:type="dxa"/>
                </w:tcPr>
                <w:p w14:paraId="68F071DA" w14:textId="77777777" w:rsidR="0032696A" w:rsidRPr="00CB496F" w:rsidRDefault="0032696A">
                  <w:pPr>
                    <w:spacing w:before="120" w:after="120" w:line="360" w:lineRule="auto"/>
                    <w:jc w:val="both"/>
                    <w:rPr>
                      <w:rFonts w:ascii="Verdana" w:eastAsia="Calibri" w:hAnsi="Verdana" w:cs="Arial"/>
                      <w:sz w:val="20"/>
                      <w:szCs w:val="20"/>
                      <w:lang w:eastAsia="en-GB"/>
                    </w:rPr>
                  </w:pPr>
                </w:p>
              </w:tc>
            </w:tr>
          </w:tbl>
          <w:p w14:paraId="76FACD5D" w14:textId="77777777" w:rsidR="0032696A" w:rsidRPr="00CB496F" w:rsidRDefault="0032696A">
            <w:pPr>
              <w:spacing w:before="120" w:after="120" w:line="360" w:lineRule="auto"/>
              <w:jc w:val="both"/>
              <w:rPr>
                <w:rFonts w:ascii="Verdana" w:eastAsia="Calibri" w:hAnsi="Verdana" w:cs="Arial"/>
                <w:sz w:val="20"/>
                <w:szCs w:val="20"/>
                <w:lang w:eastAsia="en-GB"/>
              </w:rPr>
            </w:pPr>
          </w:p>
        </w:tc>
      </w:tr>
      <w:tr w:rsidR="0032696A" w:rsidRPr="00CB496F" w14:paraId="721E26BF" w14:textId="77777777">
        <w:tc>
          <w:tcPr>
            <w:tcW w:w="4644" w:type="dxa"/>
          </w:tcPr>
          <w:p w14:paraId="7B65FBE5" w14:textId="77777777" w:rsidR="0032696A" w:rsidRPr="00CB496F" w:rsidRDefault="0032696A">
            <w:pPr>
              <w:spacing w:before="120" w:after="120" w:line="360" w:lineRule="auto"/>
              <w:jc w:val="both"/>
              <w:rPr>
                <w:rFonts w:ascii="Verdana" w:eastAsia="Calibri" w:hAnsi="Verdana" w:cs="Arial"/>
                <w:sz w:val="20"/>
                <w:szCs w:val="20"/>
                <w:shd w:val="clear" w:color="auto" w:fill="BFBFBF"/>
                <w:lang w:eastAsia="en-GB"/>
              </w:rPr>
            </w:pPr>
            <w:r w:rsidRPr="00CB496F">
              <w:rPr>
                <w:rFonts w:ascii="Verdana" w:eastAsia="Calibri" w:hAnsi="Verdana" w:cs="Arial"/>
                <w:sz w:val="20"/>
                <w:szCs w:val="20"/>
                <w:lang w:eastAsia="en-GB"/>
              </w:rPr>
              <w:t xml:space="preserve">2) Może skorzystać z usług następujących </w:t>
            </w:r>
            <w:r w:rsidRPr="00CB496F">
              <w:rPr>
                <w:rFonts w:ascii="Verdana" w:eastAsia="Calibri" w:hAnsi="Verdana" w:cs="Arial"/>
                <w:b/>
                <w:bCs/>
                <w:sz w:val="20"/>
                <w:szCs w:val="20"/>
                <w:lang w:eastAsia="en-GB"/>
              </w:rPr>
              <w:t>pracowników technicznych lub służb technicznych</w:t>
            </w:r>
            <w:r w:rsidRPr="00CB496F">
              <w:rPr>
                <w:rFonts w:ascii="Verdana" w:eastAsia="Calibri" w:hAnsi="Verdana" w:cs="Arial"/>
                <w:b/>
                <w:bCs/>
                <w:sz w:val="20"/>
                <w:szCs w:val="20"/>
                <w:vertAlign w:val="superscript"/>
                <w:lang w:eastAsia="en-GB"/>
              </w:rPr>
              <w:footnoteReference w:id="42"/>
            </w:r>
            <w:r w:rsidRPr="00CB496F">
              <w:rPr>
                <w:rFonts w:ascii="Verdana" w:eastAsia="Calibri" w:hAnsi="Verdana" w:cs="Arial"/>
                <w:sz w:val="20"/>
                <w:szCs w:val="20"/>
                <w:lang w:eastAsia="en-GB"/>
              </w:rPr>
              <w:t>, w szczególności tych odpowiedzialnych za kontrolę jakości:</w:t>
            </w:r>
            <w:r w:rsidRPr="00CB496F">
              <w:rPr>
                <w:rFonts w:ascii="Verdana" w:eastAsia="Calibri" w:hAnsi="Verdana" w:cs="Arial"/>
                <w:sz w:val="20"/>
                <w:szCs w:val="20"/>
                <w:lang w:eastAsia="en-GB"/>
              </w:rPr>
              <w:br/>
              <w:t>W przypadku zamówień publicznych na roboty budowlane wykonawca będzie mógł się zwrócić do następujących pracowników technicznych lub służb technicznych o wykonanie robót:</w:t>
            </w:r>
          </w:p>
        </w:tc>
        <w:tc>
          <w:tcPr>
            <w:tcW w:w="4645" w:type="dxa"/>
          </w:tcPr>
          <w:p w14:paraId="127D75D5"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w:t>
            </w:r>
          </w:p>
        </w:tc>
      </w:tr>
      <w:tr w:rsidR="0032696A" w:rsidRPr="00CB496F" w14:paraId="4E9A8546" w14:textId="77777777">
        <w:tc>
          <w:tcPr>
            <w:tcW w:w="4644" w:type="dxa"/>
          </w:tcPr>
          <w:p w14:paraId="09C15A56"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xml:space="preserve">3) Korzysta z następujących </w:t>
            </w:r>
            <w:r w:rsidRPr="00CB496F">
              <w:rPr>
                <w:rFonts w:ascii="Verdana" w:eastAsia="Calibri" w:hAnsi="Verdana" w:cs="Arial"/>
                <w:b/>
                <w:bCs/>
                <w:sz w:val="20"/>
                <w:szCs w:val="20"/>
              </w:rPr>
              <w:t>urządzeń technicznych oraz środków w celu zapewnienia jakości</w:t>
            </w:r>
            <w:r w:rsidRPr="00CB496F">
              <w:rPr>
                <w:rFonts w:ascii="Verdana" w:eastAsia="Calibri" w:hAnsi="Verdana" w:cs="Arial"/>
                <w:sz w:val="20"/>
                <w:szCs w:val="20"/>
              </w:rPr>
              <w:t xml:space="preserve">, a jego </w:t>
            </w:r>
            <w:r w:rsidRPr="00CB496F">
              <w:rPr>
                <w:rFonts w:ascii="Verdana" w:eastAsia="Calibri" w:hAnsi="Verdana" w:cs="Arial"/>
                <w:b/>
                <w:bCs/>
                <w:sz w:val="20"/>
                <w:szCs w:val="20"/>
              </w:rPr>
              <w:t>zaplecze naukowo-badawcze</w:t>
            </w:r>
            <w:r w:rsidRPr="00CB496F">
              <w:rPr>
                <w:rFonts w:ascii="Verdana" w:eastAsia="Calibri" w:hAnsi="Verdana" w:cs="Arial"/>
                <w:sz w:val="20"/>
                <w:szCs w:val="20"/>
              </w:rPr>
              <w:t xml:space="preserve"> jest następujące: </w:t>
            </w:r>
          </w:p>
        </w:tc>
        <w:tc>
          <w:tcPr>
            <w:tcW w:w="4645" w:type="dxa"/>
          </w:tcPr>
          <w:p w14:paraId="59B34CEA"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p>
        </w:tc>
      </w:tr>
      <w:tr w:rsidR="0032696A" w:rsidRPr="00CB496F" w14:paraId="2423D195" w14:textId="77777777">
        <w:tc>
          <w:tcPr>
            <w:tcW w:w="4644" w:type="dxa"/>
          </w:tcPr>
          <w:p w14:paraId="18F7A739"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 xml:space="preserve">4) Podczas realizacji zamówienia będzie mógł stosować następujące systemy </w:t>
            </w:r>
            <w:r w:rsidRPr="00CB496F">
              <w:rPr>
                <w:rFonts w:ascii="Verdana" w:eastAsia="Calibri" w:hAnsi="Verdana" w:cs="Arial"/>
                <w:b/>
                <w:bCs/>
                <w:sz w:val="20"/>
                <w:szCs w:val="20"/>
              </w:rPr>
              <w:t>zarządzania łańcuchem dostaw</w:t>
            </w:r>
            <w:r w:rsidRPr="00CB496F">
              <w:rPr>
                <w:rFonts w:ascii="Verdana" w:eastAsia="Calibri" w:hAnsi="Verdana" w:cs="Arial"/>
                <w:sz w:val="20"/>
                <w:szCs w:val="20"/>
              </w:rPr>
              <w:t xml:space="preserve"> i śledzenia łańcucha dostaw:</w:t>
            </w:r>
          </w:p>
        </w:tc>
        <w:tc>
          <w:tcPr>
            <w:tcW w:w="4645" w:type="dxa"/>
          </w:tcPr>
          <w:p w14:paraId="6FD6F28C"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eastAsia="Calibri" w:hAnsi="Verdana" w:cs="Arial"/>
                <w:sz w:val="20"/>
                <w:szCs w:val="20"/>
              </w:rPr>
              <w:t>[……]</w:t>
            </w:r>
          </w:p>
        </w:tc>
      </w:tr>
      <w:tr w:rsidR="0032696A" w:rsidRPr="00CB496F" w14:paraId="36CA2A16" w14:textId="77777777">
        <w:tc>
          <w:tcPr>
            <w:tcW w:w="4644" w:type="dxa"/>
          </w:tcPr>
          <w:p w14:paraId="0D2C0A30"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shd w:val="clear" w:color="auto" w:fill="FFFFFF"/>
                <w:lang w:eastAsia="en-GB"/>
              </w:rPr>
              <w:t>5)</w:t>
            </w:r>
            <w:r w:rsidRPr="00CB496F">
              <w:rPr>
                <w:rFonts w:ascii="Verdana" w:eastAsia="Calibri" w:hAnsi="Verdana" w:cs="Arial"/>
                <w:b/>
                <w:bCs/>
                <w:sz w:val="20"/>
                <w:szCs w:val="20"/>
                <w:shd w:val="clear" w:color="auto" w:fill="FFFFFF"/>
                <w:lang w:eastAsia="en-GB"/>
              </w:rPr>
              <w:t xml:space="preserve"> W odniesieniu do produktów lub usług o złożonym charakterze, które </w:t>
            </w:r>
            <w:r w:rsidRPr="00CB496F">
              <w:rPr>
                <w:rFonts w:ascii="Verdana" w:eastAsia="Calibri" w:hAnsi="Verdana" w:cs="Arial"/>
                <w:b/>
                <w:bCs/>
                <w:sz w:val="20"/>
                <w:szCs w:val="20"/>
                <w:shd w:val="clear" w:color="auto" w:fill="FFFFFF"/>
                <w:lang w:eastAsia="en-GB"/>
              </w:rPr>
              <w:lastRenderedPageBreak/>
              <w:t>mają zostać dostarczone, lub – wyjątkowo – w odniesieniu do produktów lub usług o szczególnym przeznaczeniu:</w:t>
            </w:r>
            <w:r w:rsidRPr="00CB496F">
              <w:rPr>
                <w:rFonts w:ascii="Verdana" w:eastAsia="Calibri" w:hAnsi="Verdana" w:cs="Arial"/>
                <w:b/>
                <w:sz w:val="20"/>
                <w:szCs w:val="20"/>
                <w:shd w:val="clear" w:color="auto" w:fill="BFBFBF"/>
                <w:lang w:eastAsia="en-GB"/>
              </w:rPr>
              <w:br/>
            </w:r>
            <w:r w:rsidRPr="00CB496F">
              <w:rPr>
                <w:rFonts w:ascii="Verdana" w:eastAsia="Calibri" w:hAnsi="Verdana" w:cs="Arial"/>
                <w:sz w:val="20"/>
                <w:szCs w:val="20"/>
                <w:lang w:eastAsia="en-GB"/>
              </w:rPr>
              <w:t xml:space="preserve">Czy wykonawca </w:t>
            </w:r>
            <w:r w:rsidRPr="00CB496F">
              <w:rPr>
                <w:rFonts w:ascii="Verdana" w:eastAsia="Calibri" w:hAnsi="Verdana" w:cs="Arial"/>
                <w:b/>
                <w:bCs/>
                <w:sz w:val="20"/>
                <w:szCs w:val="20"/>
                <w:lang w:eastAsia="en-GB"/>
              </w:rPr>
              <w:t>zezwoli</w:t>
            </w:r>
            <w:r w:rsidRPr="00CB496F">
              <w:rPr>
                <w:rFonts w:ascii="Verdana" w:eastAsia="Calibri" w:hAnsi="Verdana" w:cs="Arial"/>
                <w:sz w:val="20"/>
                <w:szCs w:val="20"/>
                <w:lang w:eastAsia="en-GB"/>
              </w:rPr>
              <w:t xml:space="preserve"> na przeprowadzenie </w:t>
            </w:r>
            <w:r w:rsidRPr="00CB496F">
              <w:rPr>
                <w:rFonts w:ascii="Verdana" w:eastAsia="Calibri" w:hAnsi="Verdana" w:cs="Arial"/>
                <w:b/>
                <w:bCs/>
                <w:sz w:val="20"/>
                <w:szCs w:val="20"/>
                <w:lang w:eastAsia="en-GB"/>
              </w:rPr>
              <w:t>kontroli</w:t>
            </w:r>
            <w:r w:rsidRPr="00CB496F">
              <w:rPr>
                <w:rFonts w:ascii="Verdana" w:eastAsia="Calibri" w:hAnsi="Verdana" w:cs="Arial"/>
                <w:b/>
                <w:bCs/>
                <w:sz w:val="20"/>
                <w:szCs w:val="20"/>
                <w:vertAlign w:val="superscript"/>
                <w:lang w:eastAsia="en-GB"/>
              </w:rPr>
              <w:footnoteReference w:id="43"/>
            </w:r>
            <w:r w:rsidRPr="00CB496F">
              <w:rPr>
                <w:rFonts w:ascii="Verdana" w:eastAsia="Calibri" w:hAnsi="Verdana" w:cs="Arial"/>
                <w:sz w:val="20"/>
                <w:szCs w:val="20"/>
                <w:lang w:eastAsia="en-GB"/>
              </w:rPr>
              <w:t xml:space="preserve"> swoich </w:t>
            </w:r>
            <w:r w:rsidRPr="00CB496F">
              <w:rPr>
                <w:rFonts w:ascii="Verdana" w:eastAsia="Calibri" w:hAnsi="Verdana" w:cs="Arial"/>
                <w:b/>
                <w:bCs/>
                <w:sz w:val="20"/>
                <w:szCs w:val="20"/>
                <w:lang w:eastAsia="en-GB"/>
              </w:rPr>
              <w:t>zdolności produkcyjnych</w:t>
            </w:r>
            <w:r w:rsidRPr="00CB496F">
              <w:rPr>
                <w:rFonts w:ascii="Verdana" w:eastAsia="Calibri" w:hAnsi="Verdana" w:cs="Arial"/>
                <w:sz w:val="20"/>
                <w:szCs w:val="20"/>
                <w:lang w:eastAsia="en-GB"/>
              </w:rPr>
              <w:t xml:space="preserve"> lub </w:t>
            </w:r>
            <w:r w:rsidRPr="00CB496F">
              <w:rPr>
                <w:rFonts w:ascii="Verdana" w:eastAsia="Calibri" w:hAnsi="Verdana" w:cs="Arial"/>
                <w:b/>
                <w:bCs/>
                <w:sz w:val="20"/>
                <w:szCs w:val="20"/>
                <w:lang w:eastAsia="en-GB"/>
              </w:rPr>
              <w:t>zdolności technicznych</w:t>
            </w:r>
            <w:r w:rsidRPr="00CB496F">
              <w:rPr>
                <w:rFonts w:ascii="Verdana" w:eastAsia="Calibri" w:hAnsi="Verdana" w:cs="Arial"/>
                <w:sz w:val="20"/>
                <w:szCs w:val="20"/>
                <w:lang w:eastAsia="en-GB"/>
              </w:rPr>
              <w:t xml:space="preserve">, a w razie konieczności także dostępnych mu </w:t>
            </w:r>
            <w:r w:rsidRPr="00CB496F">
              <w:rPr>
                <w:rFonts w:ascii="Verdana" w:eastAsia="Calibri" w:hAnsi="Verdana" w:cs="Arial"/>
                <w:b/>
                <w:bCs/>
                <w:sz w:val="20"/>
                <w:szCs w:val="20"/>
                <w:lang w:eastAsia="en-GB"/>
              </w:rPr>
              <w:t>środków naukowych i badawczych</w:t>
            </w:r>
            <w:r w:rsidRPr="00CB496F">
              <w:rPr>
                <w:rFonts w:ascii="Verdana" w:eastAsia="Calibri" w:hAnsi="Verdana" w:cs="Arial"/>
                <w:sz w:val="20"/>
                <w:szCs w:val="20"/>
                <w:lang w:eastAsia="en-GB"/>
              </w:rPr>
              <w:t xml:space="preserve">, jak również </w:t>
            </w:r>
            <w:r w:rsidRPr="00CB496F">
              <w:rPr>
                <w:rFonts w:ascii="Verdana" w:eastAsia="Calibri" w:hAnsi="Verdana" w:cs="Arial"/>
                <w:b/>
                <w:bCs/>
                <w:sz w:val="20"/>
                <w:szCs w:val="20"/>
                <w:lang w:eastAsia="en-GB"/>
              </w:rPr>
              <w:t>środków kontroli jakości</w:t>
            </w:r>
            <w:r w:rsidRPr="00CB496F">
              <w:rPr>
                <w:rFonts w:ascii="Verdana" w:eastAsia="Calibri" w:hAnsi="Verdana" w:cs="Arial"/>
                <w:sz w:val="20"/>
                <w:szCs w:val="20"/>
                <w:lang w:eastAsia="en-GB"/>
              </w:rPr>
              <w:t>?</w:t>
            </w:r>
          </w:p>
        </w:tc>
        <w:tc>
          <w:tcPr>
            <w:tcW w:w="4645" w:type="dxa"/>
          </w:tcPr>
          <w:p w14:paraId="6D8F8ABB" w14:textId="77777777" w:rsidR="0032696A" w:rsidRPr="00CB496F" w:rsidRDefault="0032696A">
            <w:pPr>
              <w:spacing w:before="120" w:after="120" w:line="360" w:lineRule="auto"/>
              <w:jc w:val="both"/>
              <w:rPr>
                <w:rFonts w:ascii="Verdana" w:eastAsia="Calibri" w:hAnsi="Verdana" w:cs="Arial"/>
                <w:sz w:val="20"/>
                <w:szCs w:val="20"/>
                <w:lang w:eastAsia="en-GB"/>
              </w:rPr>
            </w:pPr>
            <w:r w:rsidRPr="00CB496F">
              <w:rPr>
                <w:rFonts w:ascii="Verdana" w:hAnsi="Verdana"/>
              </w:rPr>
              <w:lastRenderedPageBreak/>
              <w:br/>
            </w:r>
            <w:r w:rsidRPr="00CB496F">
              <w:rPr>
                <w:rFonts w:ascii="Verdana" w:hAnsi="Verdana"/>
              </w:rPr>
              <w:br/>
            </w:r>
            <w:r w:rsidRPr="00CB496F">
              <w:rPr>
                <w:rFonts w:ascii="Verdana" w:hAnsi="Verdana"/>
              </w:rPr>
              <w:lastRenderedPageBreak/>
              <w:br/>
            </w:r>
            <w:r w:rsidRPr="00CB496F">
              <w:rPr>
                <w:rFonts w:ascii="Verdana" w:eastAsia="Calibri" w:hAnsi="Verdana" w:cs="Arial"/>
                <w:sz w:val="20"/>
                <w:szCs w:val="20"/>
              </w:rPr>
              <w:t>[] Tak [] Nie</w:t>
            </w:r>
          </w:p>
        </w:tc>
      </w:tr>
      <w:tr w:rsidR="0032696A" w:rsidRPr="00CB496F" w14:paraId="545AEB72" w14:textId="77777777">
        <w:tc>
          <w:tcPr>
            <w:tcW w:w="4644" w:type="dxa"/>
          </w:tcPr>
          <w:p w14:paraId="04BD551A" w14:textId="77777777" w:rsidR="0032696A" w:rsidRPr="00CB496F" w:rsidRDefault="0032696A">
            <w:pPr>
              <w:spacing w:before="120" w:after="120" w:line="360" w:lineRule="auto"/>
              <w:rPr>
                <w:rFonts w:ascii="Verdana" w:eastAsia="Calibri" w:hAnsi="Verdana" w:cs="Arial"/>
                <w:b/>
                <w:bCs/>
                <w:sz w:val="20"/>
                <w:szCs w:val="20"/>
                <w:shd w:val="clear" w:color="auto" w:fill="BFBFBF"/>
                <w:lang w:eastAsia="en-GB"/>
              </w:rPr>
            </w:pPr>
            <w:r w:rsidRPr="00CB496F">
              <w:rPr>
                <w:rFonts w:ascii="Verdana" w:eastAsia="Calibri" w:hAnsi="Verdana" w:cs="Arial"/>
                <w:sz w:val="20"/>
                <w:szCs w:val="20"/>
              </w:rPr>
              <w:lastRenderedPageBreak/>
              <w:t xml:space="preserve">6) Następującym </w:t>
            </w:r>
            <w:r w:rsidRPr="00CB496F">
              <w:rPr>
                <w:rFonts w:ascii="Verdana" w:eastAsia="Calibri" w:hAnsi="Verdana" w:cs="Arial"/>
                <w:b/>
                <w:bCs/>
                <w:sz w:val="20"/>
                <w:szCs w:val="20"/>
              </w:rPr>
              <w:t>wykształceniem i kwalifikacjami zawodowymi</w:t>
            </w:r>
            <w:r w:rsidRPr="00CB496F">
              <w:rPr>
                <w:rFonts w:ascii="Verdana" w:eastAsia="Calibri" w:hAnsi="Verdana" w:cs="Arial"/>
                <w:sz w:val="20"/>
                <w:szCs w:val="20"/>
              </w:rPr>
              <w:t xml:space="preserve"> legitymuje się:</w:t>
            </w:r>
            <w:r w:rsidRPr="00CB496F">
              <w:rPr>
                <w:rFonts w:ascii="Verdana" w:hAnsi="Verdana"/>
              </w:rPr>
              <w:br/>
            </w:r>
            <w:r w:rsidRPr="00CB496F">
              <w:rPr>
                <w:rFonts w:ascii="Verdana" w:eastAsia="Calibri" w:hAnsi="Verdana" w:cs="Arial"/>
                <w:sz w:val="20"/>
                <w:szCs w:val="20"/>
              </w:rPr>
              <w:t>a) sam usługodawca lub wykonawca:</w:t>
            </w:r>
            <w:r w:rsidRPr="00CB496F">
              <w:rPr>
                <w:rFonts w:ascii="Verdana" w:hAnsi="Verdana"/>
              </w:rPr>
              <w:br/>
            </w:r>
            <w:r w:rsidRPr="00CB496F">
              <w:rPr>
                <w:rFonts w:ascii="Verdana" w:eastAsia="Calibri" w:hAnsi="Verdana" w:cs="Arial"/>
                <w:b/>
                <w:bCs/>
                <w:sz w:val="20"/>
                <w:szCs w:val="20"/>
              </w:rPr>
              <w:t>lub</w:t>
            </w:r>
            <w:r w:rsidRPr="00CB496F">
              <w:rPr>
                <w:rFonts w:ascii="Verdana" w:eastAsia="Calibri" w:hAnsi="Verdana" w:cs="Arial"/>
                <w:sz w:val="20"/>
                <w:szCs w:val="20"/>
              </w:rPr>
              <w:t xml:space="preserve"> (w zależności od wymogów określonych w stosownym ogłoszeniu lub dokumentach zamówienia):</w:t>
            </w:r>
            <w:r w:rsidRPr="00CB496F">
              <w:rPr>
                <w:rFonts w:ascii="Verdana" w:hAnsi="Verdana"/>
              </w:rPr>
              <w:br/>
            </w:r>
            <w:r w:rsidRPr="00CB496F">
              <w:rPr>
                <w:rFonts w:ascii="Verdana" w:eastAsia="Calibri" w:hAnsi="Verdana" w:cs="Arial"/>
                <w:sz w:val="20"/>
                <w:szCs w:val="20"/>
              </w:rPr>
              <w:t>b) jego kadra kierownicza:</w:t>
            </w:r>
          </w:p>
        </w:tc>
        <w:tc>
          <w:tcPr>
            <w:tcW w:w="4645" w:type="dxa"/>
          </w:tcPr>
          <w:p w14:paraId="6E768861"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hAnsi="Verdana"/>
              </w:rPr>
              <w:br/>
            </w:r>
            <w:r w:rsidRPr="00CB496F">
              <w:rPr>
                <w:rFonts w:ascii="Verdana" w:hAnsi="Verdana"/>
              </w:rPr>
              <w:br/>
            </w:r>
            <w:r w:rsidRPr="00CB496F">
              <w:rPr>
                <w:rFonts w:ascii="Verdana" w:eastAsia="Calibri" w:hAnsi="Verdana" w:cs="Arial"/>
                <w:sz w:val="20"/>
                <w:szCs w:val="20"/>
              </w:rPr>
              <w:t>a) [……]</w:t>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b) [……]</w:t>
            </w:r>
          </w:p>
        </w:tc>
      </w:tr>
      <w:tr w:rsidR="0032696A" w:rsidRPr="00CB496F" w14:paraId="3B24947A" w14:textId="77777777">
        <w:tc>
          <w:tcPr>
            <w:tcW w:w="4644" w:type="dxa"/>
          </w:tcPr>
          <w:p w14:paraId="3F075825"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 xml:space="preserve">7) Podczas realizacji zamówienia wykonawca będzie mógł stosować następujące </w:t>
            </w:r>
            <w:r w:rsidRPr="00CB496F">
              <w:rPr>
                <w:rFonts w:ascii="Verdana" w:eastAsia="Calibri" w:hAnsi="Verdana" w:cs="Arial"/>
                <w:b/>
                <w:bCs/>
                <w:sz w:val="20"/>
                <w:szCs w:val="20"/>
              </w:rPr>
              <w:t>środki zarządzania środowiskowego</w:t>
            </w:r>
            <w:r w:rsidRPr="00CB496F">
              <w:rPr>
                <w:rFonts w:ascii="Verdana" w:eastAsia="Calibri" w:hAnsi="Verdana" w:cs="Arial"/>
                <w:sz w:val="20"/>
                <w:szCs w:val="20"/>
              </w:rPr>
              <w:t>:</w:t>
            </w:r>
          </w:p>
        </w:tc>
        <w:tc>
          <w:tcPr>
            <w:tcW w:w="4645" w:type="dxa"/>
          </w:tcPr>
          <w:p w14:paraId="17CD5438"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w:t>
            </w:r>
          </w:p>
        </w:tc>
      </w:tr>
      <w:tr w:rsidR="0032696A" w:rsidRPr="00CB496F" w14:paraId="1A7FA2D5" w14:textId="77777777">
        <w:tc>
          <w:tcPr>
            <w:tcW w:w="4644" w:type="dxa"/>
          </w:tcPr>
          <w:p w14:paraId="0560E5A4"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 xml:space="preserve">8) Wielkość </w:t>
            </w:r>
            <w:r w:rsidRPr="00CB496F">
              <w:rPr>
                <w:rFonts w:ascii="Verdana" w:eastAsia="Calibri" w:hAnsi="Verdana" w:cs="Arial"/>
                <w:b/>
                <w:bCs/>
                <w:sz w:val="20"/>
                <w:szCs w:val="20"/>
              </w:rPr>
              <w:t>średniego rocznego zatrudnienia</w:t>
            </w:r>
            <w:r w:rsidRPr="00CB496F">
              <w:rPr>
                <w:rFonts w:ascii="Verdana" w:eastAsia="Calibri" w:hAnsi="Verdana" w:cs="Arial"/>
                <w:sz w:val="20"/>
                <w:szCs w:val="20"/>
              </w:rPr>
              <w:t xml:space="preserve"> u wykonawcy oraz liczebność kadry kierowniczej w ostatnich trzech latach są następujące</w:t>
            </w:r>
          </w:p>
        </w:tc>
        <w:tc>
          <w:tcPr>
            <w:tcW w:w="4645" w:type="dxa"/>
          </w:tcPr>
          <w:p w14:paraId="71566578"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Rok, średnie roczne zatrudnienie:</w:t>
            </w:r>
            <w:r w:rsidRPr="00CB496F">
              <w:rPr>
                <w:rFonts w:ascii="Verdana" w:hAnsi="Verdana"/>
              </w:rPr>
              <w:br/>
            </w:r>
            <w:r w:rsidRPr="00CB496F">
              <w:rPr>
                <w:rFonts w:ascii="Verdana" w:eastAsia="Calibri" w:hAnsi="Verdana" w:cs="Arial"/>
                <w:sz w:val="20"/>
                <w:szCs w:val="20"/>
              </w:rPr>
              <w:t>[……], [……]</w:t>
            </w:r>
            <w:r w:rsidRPr="00CB496F">
              <w:rPr>
                <w:rFonts w:ascii="Verdana" w:hAnsi="Verdana"/>
              </w:rPr>
              <w:br/>
            </w:r>
            <w:r w:rsidRPr="00CB496F">
              <w:rPr>
                <w:rFonts w:ascii="Verdana" w:eastAsia="Calibri" w:hAnsi="Verdana" w:cs="Arial"/>
                <w:sz w:val="20"/>
                <w:szCs w:val="20"/>
              </w:rPr>
              <w:t>[……], [……]</w:t>
            </w:r>
            <w:r w:rsidRPr="00CB496F">
              <w:rPr>
                <w:rFonts w:ascii="Verdana" w:hAnsi="Verdana"/>
              </w:rPr>
              <w:br/>
            </w:r>
            <w:r w:rsidRPr="00CB496F">
              <w:rPr>
                <w:rFonts w:ascii="Verdana" w:eastAsia="Calibri" w:hAnsi="Verdana" w:cs="Arial"/>
                <w:sz w:val="20"/>
                <w:szCs w:val="20"/>
              </w:rPr>
              <w:t>[……], [……]</w:t>
            </w:r>
            <w:r w:rsidRPr="00CB496F">
              <w:rPr>
                <w:rFonts w:ascii="Verdana" w:hAnsi="Verdana"/>
              </w:rPr>
              <w:br/>
            </w:r>
            <w:r w:rsidRPr="00CB496F">
              <w:rPr>
                <w:rFonts w:ascii="Verdana" w:eastAsia="Calibri" w:hAnsi="Verdana" w:cs="Arial"/>
                <w:sz w:val="20"/>
                <w:szCs w:val="20"/>
              </w:rPr>
              <w:t>Rok, liczebność kadry kierowniczej:</w:t>
            </w:r>
            <w:r w:rsidRPr="00CB496F">
              <w:rPr>
                <w:rFonts w:ascii="Verdana" w:hAnsi="Verdana"/>
              </w:rPr>
              <w:br/>
            </w:r>
            <w:r w:rsidRPr="00CB496F">
              <w:rPr>
                <w:rFonts w:ascii="Verdana" w:eastAsia="Calibri" w:hAnsi="Verdana" w:cs="Arial"/>
                <w:sz w:val="20"/>
                <w:szCs w:val="20"/>
              </w:rPr>
              <w:t>[……], [……]</w:t>
            </w:r>
            <w:r w:rsidRPr="00CB496F">
              <w:rPr>
                <w:rFonts w:ascii="Verdana" w:hAnsi="Verdana"/>
              </w:rPr>
              <w:br/>
            </w:r>
            <w:r w:rsidRPr="00CB496F">
              <w:rPr>
                <w:rFonts w:ascii="Verdana" w:eastAsia="Calibri" w:hAnsi="Verdana" w:cs="Arial"/>
                <w:sz w:val="20"/>
                <w:szCs w:val="20"/>
              </w:rPr>
              <w:t>[……], [……]</w:t>
            </w:r>
            <w:r w:rsidRPr="00CB496F">
              <w:rPr>
                <w:rFonts w:ascii="Verdana" w:hAnsi="Verdana"/>
              </w:rPr>
              <w:br/>
            </w:r>
            <w:r w:rsidRPr="00CB496F">
              <w:rPr>
                <w:rFonts w:ascii="Verdana" w:eastAsia="Calibri" w:hAnsi="Verdana" w:cs="Arial"/>
                <w:sz w:val="20"/>
                <w:szCs w:val="20"/>
              </w:rPr>
              <w:t>[……], [……]</w:t>
            </w:r>
          </w:p>
        </w:tc>
      </w:tr>
      <w:tr w:rsidR="0032696A" w:rsidRPr="00CB496F" w14:paraId="3BB62466" w14:textId="77777777">
        <w:tc>
          <w:tcPr>
            <w:tcW w:w="4644" w:type="dxa"/>
          </w:tcPr>
          <w:p w14:paraId="2D969122"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 xml:space="preserve">9) Będzie dysponował następującymi </w:t>
            </w:r>
            <w:r w:rsidRPr="00CB496F">
              <w:rPr>
                <w:rFonts w:ascii="Verdana" w:eastAsia="Calibri" w:hAnsi="Verdana" w:cs="Arial"/>
                <w:b/>
                <w:bCs/>
                <w:sz w:val="20"/>
                <w:szCs w:val="20"/>
              </w:rPr>
              <w:t xml:space="preserve">narzędziami, wyposażeniem zakładu i </w:t>
            </w:r>
            <w:r w:rsidRPr="00CB496F">
              <w:rPr>
                <w:rFonts w:ascii="Verdana" w:eastAsia="Calibri" w:hAnsi="Verdana" w:cs="Arial"/>
                <w:b/>
                <w:bCs/>
                <w:sz w:val="20"/>
                <w:szCs w:val="20"/>
              </w:rPr>
              <w:lastRenderedPageBreak/>
              <w:t>urządzeniami technicznymi</w:t>
            </w:r>
            <w:r w:rsidRPr="00CB496F">
              <w:rPr>
                <w:rFonts w:ascii="Verdana" w:eastAsia="Calibri" w:hAnsi="Verdana" w:cs="Arial"/>
                <w:sz w:val="20"/>
                <w:szCs w:val="20"/>
              </w:rPr>
              <w:t xml:space="preserve"> na potrzeby realizacji zamówienia:</w:t>
            </w:r>
          </w:p>
        </w:tc>
        <w:tc>
          <w:tcPr>
            <w:tcW w:w="4645" w:type="dxa"/>
          </w:tcPr>
          <w:p w14:paraId="044A9155"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lastRenderedPageBreak/>
              <w:t>[……]</w:t>
            </w:r>
          </w:p>
        </w:tc>
      </w:tr>
      <w:tr w:rsidR="0032696A" w:rsidRPr="00CB496F" w14:paraId="73B1596F" w14:textId="77777777">
        <w:tc>
          <w:tcPr>
            <w:tcW w:w="4644" w:type="dxa"/>
          </w:tcPr>
          <w:p w14:paraId="559F3193"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lang w:eastAsia="en-GB"/>
              </w:rPr>
              <w:t xml:space="preserve">10) Wykonawca </w:t>
            </w:r>
            <w:r w:rsidRPr="00CB496F">
              <w:rPr>
                <w:rFonts w:ascii="Verdana" w:eastAsia="Calibri" w:hAnsi="Verdana" w:cs="Arial"/>
                <w:b/>
                <w:bCs/>
                <w:sz w:val="20"/>
                <w:szCs w:val="20"/>
                <w:lang w:eastAsia="en-GB"/>
              </w:rPr>
              <w:t>zamierza ewentualnie zlecić podwykonawcom</w:t>
            </w:r>
            <w:r w:rsidRPr="00CB496F">
              <w:rPr>
                <w:rFonts w:ascii="Verdana" w:eastAsia="Calibri" w:hAnsi="Verdana" w:cs="Arial"/>
                <w:b/>
                <w:bCs/>
                <w:sz w:val="20"/>
                <w:szCs w:val="20"/>
                <w:vertAlign w:val="superscript"/>
                <w:lang w:eastAsia="en-GB"/>
              </w:rPr>
              <w:footnoteReference w:id="44"/>
            </w:r>
            <w:r w:rsidRPr="00CB496F">
              <w:rPr>
                <w:rFonts w:ascii="Verdana" w:eastAsia="Calibri" w:hAnsi="Verdana" w:cs="Arial"/>
                <w:sz w:val="20"/>
                <w:szCs w:val="20"/>
                <w:lang w:eastAsia="en-GB"/>
              </w:rPr>
              <w:t xml:space="preserve"> następującą </w:t>
            </w:r>
            <w:r w:rsidRPr="00CB496F">
              <w:rPr>
                <w:rFonts w:ascii="Verdana" w:eastAsia="Calibri" w:hAnsi="Verdana" w:cs="Arial"/>
                <w:b/>
                <w:bCs/>
                <w:sz w:val="20"/>
                <w:szCs w:val="20"/>
                <w:lang w:eastAsia="en-GB"/>
              </w:rPr>
              <w:t>część (procentową)</w:t>
            </w:r>
            <w:r w:rsidRPr="00CB496F">
              <w:rPr>
                <w:rFonts w:ascii="Verdana" w:eastAsia="Calibri" w:hAnsi="Verdana" w:cs="Arial"/>
                <w:sz w:val="20"/>
                <w:szCs w:val="20"/>
                <w:lang w:eastAsia="en-GB"/>
              </w:rPr>
              <w:t xml:space="preserve"> zamówienia:</w:t>
            </w:r>
          </w:p>
        </w:tc>
        <w:tc>
          <w:tcPr>
            <w:tcW w:w="4645" w:type="dxa"/>
          </w:tcPr>
          <w:p w14:paraId="573DAA0B"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w:t>
            </w:r>
          </w:p>
        </w:tc>
      </w:tr>
      <w:tr w:rsidR="0032696A" w:rsidRPr="00CB496F" w14:paraId="6E5E4498" w14:textId="77777777">
        <w:tc>
          <w:tcPr>
            <w:tcW w:w="4644" w:type="dxa"/>
          </w:tcPr>
          <w:p w14:paraId="75C0F7AC"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eastAsia="Calibri" w:hAnsi="Verdana" w:cs="Arial"/>
                <w:sz w:val="20"/>
                <w:szCs w:val="20"/>
              </w:rPr>
              <w:t xml:space="preserve">11) W odniesieniu do </w:t>
            </w:r>
            <w:r w:rsidRPr="00CB496F">
              <w:rPr>
                <w:rFonts w:ascii="Verdana" w:eastAsia="Calibri" w:hAnsi="Verdana" w:cs="Arial"/>
                <w:b/>
                <w:bCs/>
                <w:sz w:val="20"/>
                <w:szCs w:val="20"/>
              </w:rPr>
              <w:t>zamówień publicznych na dostawy</w:t>
            </w:r>
            <w:r w:rsidRPr="00CB496F">
              <w:rPr>
                <w:rFonts w:ascii="Verdana" w:eastAsia="Calibri" w:hAnsi="Verdana" w:cs="Arial"/>
                <w:sz w:val="20"/>
                <w:szCs w:val="20"/>
              </w:rPr>
              <w:t>:</w:t>
            </w:r>
            <w:r w:rsidRPr="00CB496F">
              <w:rPr>
                <w:rFonts w:ascii="Verdana" w:hAnsi="Verdana"/>
              </w:rPr>
              <w:br/>
            </w:r>
            <w:r w:rsidRPr="00CB496F">
              <w:rPr>
                <w:rFonts w:ascii="Verdana" w:eastAsia="Calibri" w:hAnsi="Verdana" w:cs="Arial"/>
                <w:sz w:val="20"/>
                <w:szCs w:val="20"/>
              </w:rPr>
              <w:t>Wykonawca dostarczy wymagane próbki, opisy lub fotografie produktów, które mają być dostarczone i którym nie musi towarzyszyć świadectwo autentyczności.</w:t>
            </w:r>
            <w:r w:rsidRPr="00CB496F">
              <w:rPr>
                <w:rFonts w:ascii="Verdana" w:hAnsi="Verdana"/>
              </w:rPr>
              <w:br/>
            </w:r>
            <w:r w:rsidRPr="00CB496F">
              <w:rPr>
                <w:rFonts w:ascii="Verdana" w:eastAsia="Calibri" w:hAnsi="Verdana" w:cs="Arial"/>
                <w:sz w:val="20"/>
                <w:szCs w:val="20"/>
              </w:rPr>
              <w:t>Wykonawca oświadcza ponadto, że w stosownych przypadkach przedstawi wymagane świadectwa autentyczności.</w:t>
            </w:r>
            <w:r w:rsidRPr="00CB496F">
              <w:rPr>
                <w:rFonts w:ascii="Verdana" w:hAnsi="Verdana"/>
              </w:rPr>
              <w:br/>
            </w:r>
            <w:r w:rsidRPr="00CB496F">
              <w:rPr>
                <w:rFonts w:ascii="Verdana" w:eastAsia="Calibri" w:hAnsi="Verdana" w:cs="Arial"/>
                <w:sz w:val="20"/>
                <w:szCs w:val="20"/>
              </w:rPr>
              <w:t>Jeżeli odnośna dokumentacja jest dostępna w formie elektronicznej, proszę wskazać:</w:t>
            </w:r>
          </w:p>
        </w:tc>
        <w:tc>
          <w:tcPr>
            <w:tcW w:w="4645" w:type="dxa"/>
          </w:tcPr>
          <w:p w14:paraId="06EA8789"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hAnsi="Verdana"/>
              </w:rPr>
              <w:br/>
            </w:r>
            <w:r w:rsidRPr="00CB496F">
              <w:rPr>
                <w:rFonts w:ascii="Verdana" w:eastAsia="Calibri" w:hAnsi="Verdana" w:cs="Arial"/>
                <w:sz w:val="20"/>
                <w:szCs w:val="20"/>
              </w:rPr>
              <w:t>[] Tak [] Nie</w:t>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 Tak [] Nie</w:t>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(adres internetowy, wydający urząd lub organ,</w:t>
            </w:r>
            <w:r w:rsidRPr="00CB496F">
              <w:rPr>
                <w:rFonts w:ascii="Verdana" w:eastAsia="Calibri" w:hAnsi="Verdana" w:cs="Arial"/>
                <w:i/>
                <w:iCs/>
                <w:sz w:val="20"/>
                <w:szCs w:val="20"/>
              </w:rPr>
              <w:t xml:space="preserve"> </w:t>
            </w:r>
            <w:r w:rsidRPr="00CB496F">
              <w:rPr>
                <w:rFonts w:ascii="Verdana" w:eastAsia="Calibri" w:hAnsi="Verdana" w:cs="Arial"/>
                <w:sz w:val="20"/>
                <w:szCs w:val="20"/>
              </w:rPr>
              <w:t>dokładne dane referencyjne dokumentacji): [……][……][……]</w:t>
            </w:r>
          </w:p>
        </w:tc>
      </w:tr>
      <w:tr w:rsidR="0032696A" w:rsidRPr="00CB496F" w14:paraId="3643EE5F" w14:textId="77777777">
        <w:tc>
          <w:tcPr>
            <w:tcW w:w="4644" w:type="dxa"/>
          </w:tcPr>
          <w:p w14:paraId="317A7368" w14:textId="77777777" w:rsidR="0032696A" w:rsidRPr="00CB496F" w:rsidRDefault="0032696A">
            <w:pPr>
              <w:spacing w:before="120" w:after="120" w:line="360" w:lineRule="auto"/>
              <w:rPr>
                <w:rFonts w:ascii="Verdana" w:eastAsia="Calibri" w:hAnsi="Verdana" w:cs="Arial"/>
                <w:sz w:val="20"/>
                <w:szCs w:val="20"/>
                <w:shd w:val="clear" w:color="auto" w:fill="BFBFBF"/>
                <w:lang w:eastAsia="en-GB"/>
              </w:rPr>
            </w:pPr>
            <w:r w:rsidRPr="00CB496F">
              <w:rPr>
                <w:rFonts w:ascii="Verdana" w:eastAsia="Calibri" w:hAnsi="Verdana" w:cs="Arial"/>
                <w:sz w:val="20"/>
                <w:szCs w:val="20"/>
              </w:rPr>
              <w:t xml:space="preserve">12) W odniesieniu do </w:t>
            </w:r>
            <w:r w:rsidRPr="00CB496F">
              <w:rPr>
                <w:rFonts w:ascii="Verdana" w:eastAsia="Calibri" w:hAnsi="Verdana" w:cs="Arial"/>
                <w:b/>
                <w:bCs/>
                <w:sz w:val="20"/>
                <w:szCs w:val="20"/>
              </w:rPr>
              <w:t>zamówień publicznych na dostawy</w:t>
            </w:r>
            <w:r w:rsidRPr="00CB496F">
              <w:rPr>
                <w:rFonts w:ascii="Verdana" w:eastAsia="Calibri" w:hAnsi="Verdana" w:cs="Arial"/>
                <w:sz w:val="20"/>
                <w:szCs w:val="20"/>
              </w:rPr>
              <w:t>:</w:t>
            </w:r>
            <w:r w:rsidRPr="00CB496F">
              <w:rPr>
                <w:rFonts w:ascii="Verdana" w:hAnsi="Verdana"/>
              </w:rPr>
              <w:br/>
            </w:r>
            <w:r w:rsidRPr="00CB496F">
              <w:rPr>
                <w:rFonts w:ascii="Verdana" w:eastAsia="Calibri" w:hAnsi="Verdana" w:cs="Arial"/>
                <w:sz w:val="20"/>
                <w:szCs w:val="20"/>
              </w:rPr>
              <w:t xml:space="preserve">Czy wykonawca może przedstawić wymagane </w:t>
            </w:r>
            <w:r w:rsidRPr="00CB496F">
              <w:rPr>
                <w:rFonts w:ascii="Verdana" w:eastAsia="Calibri" w:hAnsi="Verdana" w:cs="Arial"/>
                <w:b/>
                <w:bCs/>
                <w:sz w:val="20"/>
                <w:szCs w:val="20"/>
              </w:rPr>
              <w:t>zaświadczenia</w:t>
            </w:r>
            <w:r w:rsidRPr="00CB496F">
              <w:rPr>
                <w:rFonts w:ascii="Verdana" w:eastAsia="Calibri" w:hAnsi="Verdana" w:cs="Arial"/>
                <w:sz w:val="20"/>
                <w:szCs w:val="20"/>
              </w:rPr>
              <w:t xml:space="preserve"> sporządzone przez urzędowe </w:t>
            </w:r>
            <w:r w:rsidRPr="00CB496F">
              <w:rPr>
                <w:rFonts w:ascii="Verdana" w:eastAsia="Calibri" w:hAnsi="Verdana" w:cs="Arial"/>
                <w:b/>
                <w:bCs/>
                <w:sz w:val="20"/>
                <w:szCs w:val="20"/>
              </w:rPr>
              <w:t>instytuty</w:t>
            </w:r>
            <w:r w:rsidRPr="00CB496F">
              <w:rPr>
                <w:rFonts w:ascii="Verdana" w:eastAsia="Calibri" w:hAnsi="Verdana" w:cs="Arial"/>
                <w:sz w:val="20"/>
                <w:szCs w:val="20"/>
              </w:rPr>
              <w:t xml:space="preserve"> lub agencje </w:t>
            </w:r>
            <w:r w:rsidRPr="00CB496F">
              <w:rPr>
                <w:rFonts w:ascii="Verdana" w:eastAsia="Calibri" w:hAnsi="Verdana" w:cs="Arial"/>
                <w:b/>
                <w:bCs/>
                <w:sz w:val="20"/>
                <w:szCs w:val="20"/>
              </w:rPr>
              <w:t>kontroli jakości</w:t>
            </w:r>
            <w:r w:rsidRPr="00CB496F">
              <w:rPr>
                <w:rFonts w:ascii="Verdana" w:eastAsia="Calibri" w:hAnsi="Verdana" w:cs="Arial"/>
                <w:sz w:val="20"/>
                <w:szCs w:val="20"/>
              </w:rPr>
              <w:t xml:space="preserve"> o uznanych kompetencjach, potwierdzające zgodność produktów poprzez wyraźne odniesienie do specyfikacji technicznych lub norm, które zostały określone w stosownym ogłoszeniu lub dokumentach zamówienia?</w:t>
            </w:r>
            <w:r w:rsidRPr="00CB496F">
              <w:rPr>
                <w:rFonts w:ascii="Verdana" w:hAnsi="Verdana"/>
              </w:rPr>
              <w:br/>
            </w:r>
            <w:r w:rsidRPr="00CB496F">
              <w:rPr>
                <w:rFonts w:ascii="Verdana" w:eastAsia="Calibri" w:hAnsi="Verdana" w:cs="Arial"/>
                <w:b/>
                <w:bCs/>
                <w:sz w:val="20"/>
                <w:szCs w:val="20"/>
              </w:rPr>
              <w:t>Jeżeli nie</w:t>
            </w:r>
            <w:r w:rsidRPr="00CB496F">
              <w:rPr>
                <w:rFonts w:ascii="Verdana" w:eastAsia="Calibri" w:hAnsi="Verdana" w:cs="Arial"/>
                <w:sz w:val="20"/>
                <w:szCs w:val="20"/>
              </w:rPr>
              <w:t>, proszę wyjaśnić dlaczego, i wskazać, jakie inne środki dowodowe mogą zostać przedstawione:</w:t>
            </w:r>
            <w:r w:rsidRPr="00CB496F">
              <w:rPr>
                <w:rFonts w:ascii="Verdana" w:hAnsi="Verdana"/>
              </w:rPr>
              <w:br/>
            </w:r>
            <w:r w:rsidRPr="00CB496F">
              <w:rPr>
                <w:rFonts w:ascii="Verdana" w:eastAsia="Calibri" w:hAnsi="Verdana" w:cs="Arial"/>
                <w:sz w:val="20"/>
                <w:szCs w:val="20"/>
              </w:rPr>
              <w:t xml:space="preserve">Jeżeli odnośna dokumentacja jest </w:t>
            </w:r>
            <w:r w:rsidRPr="00CB496F">
              <w:rPr>
                <w:rFonts w:ascii="Verdana" w:eastAsia="Calibri" w:hAnsi="Verdana" w:cs="Arial"/>
                <w:sz w:val="20"/>
                <w:szCs w:val="20"/>
              </w:rPr>
              <w:lastRenderedPageBreak/>
              <w:t>dostępna w formie elektronicznej, proszę wskazać:</w:t>
            </w:r>
          </w:p>
        </w:tc>
        <w:tc>
          <w:tcPr>
            <w:tcW w:w="4645" w:type="dxa"/>
          </w:tcPr>
          <w:p w14:paraId="41AA1DBF" w14:textId="77777777" w:rsidR="0032696A" w:rsidRPr="00CB496F" w:rsidRDefault="0032696A">
            <w:pPr>
              <w:spacing w:before="120" w:after="120" w:line="360" w:lineRule="auto"/>
              <w:rPr>
                <w:rFonts w:ascii="Verdana" w:eastAsia="Calibri" w:hAnsi="Verdana" w:cs="Arial"/>
                <w:sz w:val="20"/>
                <w:szCs w:val="20"/>
                <w:lang w:eastAsia="en-GB"/>
              </w:rPr>
            </w:pPr>
            <w:r w:rsidRPr="00CB496F">
              <w:rPr>
                <w:rFonts w:ascii="Verdana" w:hAnsi="Verdana"/>
              </w:rPr>
              <w:lastRenderedPageBreak/>
              <w:br/>
            </w:r>
            <w:r w:rsidRPr="00CB496F">
              <w:rPr>
                <w:rFonts w:ascii="Verdana" w:eastAsia="Calibri" w:hAnsi="Verdana" w:cs="Arial"/>
                <w:sz w:val="20"/>
                <w:szCs w:val="20"/>
              </w:rPr>
              <w:t>[] Tak [] Nie</w:t>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hAnsi="Verdana"/>
              </w:rPr>
              <w:br/>
            </w:r>
            <w:r w:rsidRPr="00CB496F">
              <w:rPr>
                <w:rFonts w:ascii="Verdana" w:eastAsia="Calibri" w:hAnsi="Verdana" w:cs="Arial"/>
                <w:sz w:val="20"/>
                <w:szCs w:val="20"/>
              </w:rPr>
              <w:t>[…]</w:t>
            </w:r>
            <w:r w:rsidRPr="00CB496F">
              <w:rPr>
                <w:rFonts w:ascii="Verdana" w:hAnsi="Verdana"/>
              </w:rPr>
              <w:br/>
            </w:r>
            <w:r w:rsidRPr="00CB496F">
              <w:rPr>
                <w:rFonts w:ascii="Verdana" w:hAnsi="Verdana"/>
              </w:rPr>
              <w:br/>
            </w:r>
            <w:r w:rsidRPr="00CB496F">
              <w:rPr>
                <w:rFonts w:ascii="Verdana" w:eastAsia="Calibri" w:hAnsi="Verdana" w:cs="Arial"/>
                <w:sz w:val="20"/>
                <w:szCs w:val="20"/>
              </w:rPr>
              <w:t xml:space="preserve">(adres internetowy, wydający urząd lub </w:t>
            </w:r>
            <w:r w:rsidRPr="00CB496F">
              <w:rPr>
                <w:rFonts w:ascii="Verdana" w:eastAsia="Calibri" w:hAnsi="Verdana" w:cs="Arial"/>
                <w:sz w:val="20"/>
                <w:szCs w:val="20"/>
              </w:rPr>
              <w:lastRenderedPageBreak/>
              <w:t>organ, dokładne dane referencyjne dokumentacji): [……][……][……]</w:t>
            </w:r>
          </w:p>
        </w:tc>
      </w:tr>
    </w:tbl>
    <w:p w14:paraId="671C7F03" w14:textId="77777777" w:rsidR="0032696A" w:rsidRPr="00CB496F" w:rsidRDefault="0032696A" w:rsidP="0032696A">
      <w:pPr>
        <w:keepNext/>
        <w:spacing w:before="600" w:after="600" w:line="360" w:lineRule="auto"/>
        <w:jc w:val="center"/>
        <w:rPr>
          <w:rFonts w:ascii="Verdana" w:eastAsia="Calibri" w:hAnsi="Verdana" w:cs="Arial"/>
          <w:b/>
          <w:bCs/>
          <w:smallCaps/>
          <w:sz w:val="20"/>
          <w:szCs w:val="20"/>
          <w:lang w:eastAsia="en-GB"/>
        </w:rPr>
      </w:pPr>
      <w:r w:rsidRPr="00CB496F">
        <w:rPr>
          <w:rFonts w:ascii="Verdana" w:eastAsia="Calibri" w:hAnsi="Verdana" w:cs="Arial"/>
          <w:b/>
          <w:bCs/>
          <w:smallCaps/>
          <w:sz w:val="20"/>
          <w:szCs w:val="20"/>
        </w:rPr>
        <w:lastRenderedPageBreak/>
        <w:t>D: Systemy zapewniania jakości i normy zarządzania środowiskowego</w:t>
      </w:r>
    </w:p>
    <w:p w14:paraId="4B418163"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jc w:val="both"/>
        <w:rPr>
          <w:rFonts w:ascii="Verdana" w:eastAsia="Calibri" w:hAnsi="Verdana" w:cs="Arial"/>
          <w:b/>
          <w:bCs/>
          <w:w w:val="0"/>
          <w:sz w:val="20"/>
          <w:szCs w:val="20"/>
          <w:lang w:eastAsia="en-GB"/>
        </w:rPr>
      </w:pPr>
      <w:r w:rsidRPr="00CB496F">
        <w:rPr>
          <w:rFonts w:ascii="Verdana" w:eastAsia="Calibri" w:hAnsi="Verdana" w:cs="Arial"/>
          <w:b/>
          <w:bCs/>
          <w:w w:val="0"/>
          <w:sz w:val="20"/>
          <w:szCs w:val="20"/>
          <w:lang w:eastAsia="en-GB"/>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597"/>
      </w:tblGrid>
      <w:tr w:rsidR="0032696A" w:rsidRPr="00CB496F" w14:paraId="57855A7E" w14:textId="77777777">
        <w:trPr>
          <w:cantSplit/>
        </w:trPr>
        <w:tc>
          <w:tcPr>
            <w:tcW w:w="4644" w:type="dxa"/>
          </w:tcPr>
          <w:p w14:paraId="2B0D9100" w14:textId="77777777" w:rsidR="0032696A" w:rsidRPr="00CB496F" w:rsidRDefault="0032696A">
            <w:pPr>
              <w:spacing w:before="120" w:after="120" w:line="360" w:lineRule="auto"/>
              <w:jc w:val="both"/>
              <w:rPr>
                <w:rFonts w:ascii="Verdana" w:eastAsia="Calibri" w:hAnsi="Verdana" w:cs="Arial"/>
                <w:b/>
                <w:bCs/>
                <w:w w:val="0"/>
                <w:sz w:val="20"/>
                <w:szCs w:val="20"/>
                <w:lang w:eastAsia="en-GB"/>
              </w:rPr>
            </w:pPr>
            <w:r w:rsidRPr="00CB496F">
              <w:rPr>
                <w:rFonts w:ascii="Verdana" w:eastAsia="Calibri" w:hAnsi="Verdana" w:cs="Arial"/>
                <w:b/>
                <w:bCs/>
                <w:w w:val="0"/>
                <w:sz w:val="20"/>
                <w:szCs w:val="20"/>
                <w:lang w:eastAsia="en-GB"/>
              </w:rPr>
              <w:t>Systemy zapewniania jakości i normy zarządzania środowiskowego</w:t>
            </w:r>
          </w:p>
        </w:tc>
        <w:tc>
          <w:tcPr>
            <w:tcW w:w="4645" w:type="dxa"/>
          </w:tcPr>
          <w:p w14:paraId="42808544" w14:textId="77777777" w:rsidR="0032696A" w:rsidRPr="00CB496F" w:rsidRDefault="0032696A">
            <w:pPr>
              <w:spacing w:before="120" w:after="120" w:line="360" w:lineRule="auto"/>
              <w:jc w:val="both"/>
              <w:rPr>
                <w:rFonts w:ascii="Verdana" w:eastAsia="Calibri" w:hAnsi="Verdana" w:cs="Arial"/>
                <w:b/>
                <w:bCs/>
                <w:w w:val="0"/>
                <w:sz w:val="20"/>
                <w:szCs w:val="20"/>
                <w:lang w:eastAsia="en-GB"/>
              </w:rPr>
            </w:pPr>
            <w:r w:rsidRPr="00CB496F">
              <w:rPr>
                <w:rFonts w:ascii="Verdana" w:eastAsia="Calibri" w:hAnsi="Verdana" w:cs="Arial"/>
                <w:b/>
                <w:bCs/>
                <w:w w:val="0"/>
                <w:sz w:val="20"/>
                <w:szCs w:val="20"/>
                <w:lang w:eastAsia="en-GB"/>
              </w:rPr>
              <w:t>Odpowiedź:</w:t>
            </w:r>
          </w:p>
        </w:tc>
      </w:tr>
      <w:tr w:rsidR="0032696A" w:rsidRPr="00CB496F" w14:paraId="04B13A7B" w14:textId="77777777">
        <w:trPr>
          <w:cantSplit/>
        </w:trPr>
        <w:tc>
          <w:tcPr>
            <w:tcW w:w="4644" w:type="dxa"/>
          </w:tcPr>
          <w:p w14:paraId="31ED76FB" w14:textId="77777777" w:rsidR="0032696A" w:rsidRPr="00CB496F" w:rsidRDefault="0032696A">
            <w:pPr>
              <w:spacing w:before="120" w:after="120" w:line="360" w:lineRule="auto"/>
              <w:jc w:val="both"/>
              <w:rPr>
                <w:rFonts w:ascii="Verdana" w:eastAsia="Calibri" w:hAnsi="Verdana" w:cs="Arial"/>
                <w:w w:val="0"/>
                <w:sz w:val="20"/>
                <w:szCs w:val="20"/>
                <w:lang w:eastAsia="en-GB"/>
              </w:rPr>
            </w:pPr>
            <w:r w:rsidRPr="00CB496F">
              <w:rPr>
                <w:rFonts w:ascii="Verdana" w:eastAsia="Calibri" w:hAnsi="Verdana" w:cs="Arial"/>
                <w:w w:val="0"/>
                <w:sz w:val="20"/>
                <w:szCs w:val="20"/>
                <w:lang w:eastAsia="en-GB"/>
              </w:rPr>
              <w:t xml:space="preserve">Czy wykonawca będzie w stanie przedstawić </w:t>
            </w:r>
            <w:r w:rsidRPr="00CB496F">
              <w:rPr>
                <w:rFonts w:ascii="Verdana" w:eastAsia="Calibri" w:hAnsi="Verdana" w:cs="Arial"/>
                <w:b/>
                <w:bCs/>
                <w:sz w:val="20"/>
                <w:szCs w:val="20"/>
                <w:lang w:eastAsia="en-GB"/>
              </w:rPr>
              <w:t>zaświadczenia</w:t>
            </w:r>
            <w:r w:rsidRPr="00CB496F">
              <w:rPr>
                <w:rFonts w:ascii="Verdana" w:eastAsia="Calibri" w:hAnsi="Verdana" w:cs="Arial"/>
                <w:w w:val="0"/>
                <w:sz w:val="20"/>
                <w:szCs w:val="20"/>
                <w:lang w:eastAsia="en-GB"/>
              </w:rPr>
              <w:t xml:space="preserve"> sporządzone przez niezależne jednostki, poświadczające spełnienie przez wykonawcę wymaganych </w:t>
            </w:r>
            <w:r w:rsidRPr="00CB496F">
              <w:rPr>
                <w:rFonts w:ascii="Verdana" w:eastAsia="Calibri" w:hAnsi="Verdana" w:cs="Arial"/>
                <w:b/>
                <w:bCs/>
                <w:sz w:val="20"/>
                <w:szCs w:val="20"/>
                <w:lang w:eastAsia="en-GB"/>
              </w:rPr>
              <w:t>norm zapewniania jakości</w:t>
            </w:r>
            <w:r w:rsidRPr="00CB496F">
              <w:rPr>
                <w:rFonts w:ascii="Verdana" w:eastAsia="Calibri" w:hAnsi="Verdana" w:cs="Arial"/>
                <w:w w:val="0"/>
                <w:sz w:val="20"/>
                <w:szCs w:val="20"/>
                <w:lang w:eastAsia="en-GB"/>
              </w:rPr>
              <w:t>, w tym w zakresie dostępności dla osób niepełnosprawnych?</w:t>
            </w:r>
            <w:r w:rsidRPr="00CB496F">
              <w:rPr>
                <w:rFonts w:ascii="Verdana" w:eastAsia="Calibri" w:hAnsi="Verdana" w:cs="Arial"/>
                <w:w w:val="0"/>
                <w:sz w:val="20"/>
                <w:szCs w:val="20"/>
                <w:lang w:eastAsia="en-GB"/>
              </w:rPr>
              <w:br/>
            </w:r>
            <w:r w:rsidRPr="00CB496F">
              <w:rPr>
                <w:rFonts w:ascii="Verdana" w:eastAsia="Calibri" w:hAnsi="Verdana" w:cs="Arial"/>
                <w:b/>
                <w:bCs/>
                <w:w w:val="0"/>
                <w:sz w:val="20"/>
                <w:szCs w:val="20"/>
                <w:lang w:eastAsia="en-GB"/>
              </w:rPr>
              <w:t>Jeżeli nie</w:t>
            </w:r>
            <w:r w:rsidRPr="00CB496F">
              <w:rPr>
                <w:rFonts w:ascii="Verdana" w:eastAsia="Calibri" w:hAnsi="Verdana" w:cs="Arial"/>
                <w:w w:val="0"/>
                <w:sz w:val="20"/>
                <w:szCs w:val="20"/>
                <w:lang w:eastAsia="en-GB"/>
              </w:rPr>
              <w:t>, proszę wyjaśnić dlaczego, i określić, jakie inne środki dowodowe dotyczące systemu zapewniania jakości mogą zostać przedstawione:</w:t>
            </w:r>
            <w:r w:rsidRPr="00CB496F">
              <w:rPr>
                <w:rFonts w:ascii="Verdana" w:eastAsia="Calibri" w:hAnsi="Verdana" w:cs="Arial"/>
                <w:w w:val="0"/>
                <w:sz w:val="20"/>
                <w:szCs w:val="20"/>
                <w:lang w:eastAsia="en-GB"/>
              </w:rPr>
              <w:br/>
            </w:r>
            <w:r w:rsidRPr="00CB496F">
              <w:rPr>
                <w:rFonts w:ascii="Verdana" w:eastAsia="Calibri" w:hAnsi="Verdana" w:cs="Arial"/>
                <w:sz w:val="20"/>
                <w:szCs w:val="20"/>
                <w:lang w:eastAsia="en-GB"/>
              </w:rPr>
              <w:t>Jeżeli odnośna dokumentacja jest dostępna w formie elektronicznej, proszę wskazać:</w:t>
            </w:r>
          </w:p>
        </w:tc>
        <w:tc>
          <w:tcPr>
            <w:tcW w:w="4645" w:type="dxa"/>
          </w:tcPr>
          <w:p w14:paraId="7DFA418A" w14:textId="77777777" w:rsidR="0032696A" w:rsidRPr="00CB496F" w:rsidRDefault="0032696A">
            <w:pPr>
              <w:spacing w:before="120" w:after="120" w:line="360" w:lineRule="auto"/>
              <w:rPr>
                <w:rFonts w:ascii="Verdana" w:eastAsia="Calibri" w:hAnsi="Verdana" w:cs="Arial"/>
                <w:w w:val="0"/>
                <w:sz w:val="20"/>
                <w:szCs w:val="20"/>
                <w:lang w:eastAsia="en-GB"/>
              </w:rPr>
            </w:pPr>
            <w:r w:rsidRPr="00CB496F">
              <w:rPr>
                <w:rFonts w:ascii="Verdana" w:eastAsia="Calibri" w:hAnsi="Verdana" w:cs="Arial"/>
                <w:w w:val="0"/>
                <w:sz w:val="20"/>
                <w:szCs w:val="20"/>
                <w:lang w:eastAsia="en-GB"/>
              </w:rPr>
              <w:t>[] Tak [] Nie</w:t>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t>[……] [……]</w:t>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r>
            <w:r w:rsidRPr="00CB496F">
              <w:rPr>
                <w:rFonts w:ascii="Verdana" w:eastAsia="Calibri" w:hAnsi="Verdana" w:cs="Arial"/>
                <w:sz w:val="20"/>
                <w:szCs w:val="20"/>
                <w:lang w:eastAsia="en-GB"/>
              </w:rPr>
              <w:t>(adres internetowy, wydający urząd lub organ, dokładne dane referencyjne dokumentacji): [……][……][……]</w:t>
            </w:r>
          </w:p>
        </w:tc>
      </w:tr>
      <w:tr w:rsidR="0032696A" w:rsidRPr="00CB496F" w14:paraId="06DB3A71" w14:textId="77777777">
        <w:trPr>
          <w:cantSplit/>
        </w:trPr>
        <w:tc>
          <w:tcPr>
            <w:tcW w:w="4644" w:type="dxa"/>
          </w:tcPr>
          <w:p w14:paraId="1E1D312A" w14:textId="77777777" w:rsidR="0032696A" w:rsidRPr="00CB496F" w:rsidRDefault="0032696A">
            <w:pPr>
              <w:spacing w:before="120" w:after="120" w:line="360" w:lineRule="auto"/>
              <w:rPr>
                <w:rFonts w:ascii="Verdana" w:eastAsia="Calibri" w:hAnsi="Verdana" w:cs="Arial"/>
                <w:w w:val="0"/>
                <w:sz w:val="20"/>
                <w:szCs w:val="20"/>
                <w:lang w:eastAsia="en-GB"/>
              </w:rPr>
            </w:pPr>
            <w:r w:rsidRPr="00CB496F">
              <w:rPr>
                <w:rFonts w:ascii="Verdana" w:eastAsia="Calibri" w:hAnsi="Verdana" w:cs="Arial"/>
                <w:w w:val="0"/>
                <w:sz w:val="20"/>
                <w:szCs w:val="20"/>
                <w:lang w:eastAsia="en-GB"/>
              </w:rPr>
              <w:lastRenderedPageBreak/>
              <w:t xml:space="preserve">Czy wykonawca będzie w stanie przedstawić </w:t>
            </w:r>
            <w:r w:rsidRPr="00CB496F">
              <w:rPr>
                <w:rFonts w:ascii="Verdana" w:eastAsia="Calibri" w:hAnsi="Verdana" w:cs="Arial"/>
                <w:b/>
                <w:bCs/>
                <w:sz w:val="20"/>
                <w:szCs w:val="20"/>
                <w:lang w:eastAsia="en-GB"/>
              </w:rPr>
              <w:t>zaświadczenia</w:t>
            </w:r>
            <w:r w:rsidRPr="00CB496F">
              <w:rPr>
                <w:rFonts w:ascii="Verdana" w:eastAsia="Calibri" w:hAnsi="Verdana" w:cs="Arial"/>
                <w:w w:val="0"/>
                <w:sz w:val="20"/>
                <w:szCs w:val="20"/>
                <w:lang w:eastAsia="en-GB"/>
              </w:rPr>
              <w:t xml:space="preserve"> sporządzone przez niezależne jednostki, poświadczające spełnienie przez wykonawcę wymogów określonych </w:t>
            </w:r>
            <w:r w:rsidRPr="00CB496F">
              <w:rPr>
                <w:rFonts w:ascii="Verdana" w:eastAsia="Calibri" w:hAnsi="Verdana" w:cs="Arial"/>
                <w:b/>
                <w:bCs/>
                <w:sz w:val="20"/>
                <w:szCs w:val="20"/>
                <w:lang w:eastAsia="en-GB"/>
              </w:rPr>
              <w:t>systemów lub norm zarządzania środowiskowego</w:t>
            </w:r>
            <w:r w:rsidRPr="00CB496F">
              <w:rPr>
                <w:rFonts w:ascii="Verdana" w:eastAsia="Calibri" w:hAnsi="Verdana" w:cs="Arial"/>
                <w:w w:val="0"/>
                <w:sz w:val="20"/>
                <w:szCs w:val="20"/>
                <w:lang w:eastAsia="en-GB"/>
              </w:rPr>
              <w:t>?</w:t>
            </w:r>
            <w:r w:rsidRPr="00CB496F">
              <w:rPr>
                <w:rFonts w:ascii="Verdana" w:eastAsia="Calibri" w:hAnsi="Verdana" w:cs="Arial"/>
                <w:w w:val="0"/>
                <w:sz w:val="20"/>
                <w:szCs w:val="20"/>
                <w:lang w:eastAsia="en-GB"/>
              </w:rPr>
              <w:br/>
            </w:r>
            <w:r w:rsidRPr="00CB496F">
              <w:rPr>
                <w:rFonts w:ascii="Verdana" w:eastAsia="Calibri" w:hAnsi="Verdana" w:cs="Arial"/>
                <w:b/>
                <w:bCs/>
                <w:w w:val="0"/>
                <w:sz w:val="20"/>
                <w:szCs w:val="20"/>
                <w:lang w:eastAsia="en-GB"/>
              </w:rPr>
              <w:t>Jeżeli nie</w:t>
            </w:r>
            <w:r w:rsidRPr="00CB496F">
              <w:rPr>
                <w:rFonts w:ascii="Verdana" w:eastAsia="Calibri" w:hAnsi="Verdana" w:cs="Arial"/>
                <w:w w:val="0"/>
                <w:sz w:val="20"/>
                <w:szCs w:val="20"/>
                <w:lang w:eastAsia="en-GB"/>
              </w:rPr>
              <w:t xml:space="preserve">, proszę wyjaśnić dlaczego, i określić, jakie inne środki dowodowe dotyczące </w:t>
            </w:r>
            <w:r w:rsidRPr="00CB496F">
              <w:rPr>
                <w:rFonts w:ascii="Verdana" w:eastAsia="Calibri" w:hAnsi="Verdana" w:cs="Arial"/>
                <w:b/>
                <w:bCs/>
                <w:w w:val="0"/>
                <w:sz w:val="20"/>
                <w:szCs w:val="20"/>
                <w:lang w:eastAsia="en-GB"/>
              </w:rPr>
              <w:t>systemów lub norm zarządzania środowiskowego</w:t>
            </w:r>
            <w:r w:rsidRPr="00CB496F">
              <w:rPr>
                <w:rFonts w:ascii="Verdana" w:eastAsia="Calibri" w:hAnsi="Verdana" w:cs="Arial"/>
                <w:w w:val="0"/>
                <w:sz w:val="20"/>
                <w:szCs w:val="20"/>
                <w:lang w:eastAsia="en-GB"/>
              </w:rPr>
              <w:t xml:space="preserve"> mogą zostać przedstawione:</w:t>
            </w:r>
            <w:r w:rsidRPr="00CB496F">
              <w:rPr>
                <w:rFonts w:ascii="Verdana" w:eastAsia="Calibri" w:hAnsi="Verdana" w:cs="Arial"/>
                <w:w w:val="0"/>
                <w:sz w:val="20"/>
                <w:szCs w:val="20"/>
                <w:lang w:eastAsia="en-GB"/>
              </w:rPr>
              <w:br/>
            </w:r>
            <w:r w:rsidRPr="00CB496F">
              <w:rPr>
                <w:rFonts w:ascii="Verdana" w:eastAsia="Calibri" w:hAnsi="Verdana" w:cs="Arial"/>
                <w:sz w:val="20"/>
                <w:szCs w:val="20"/>
                <w:lang w:eastAsia="en-GB"/>
              </w:rPr>
              <w:t>Jeżeli odnośna dokumentacja jest dostępna w formie elektronicznej, proszę wskazać:</w:t>
            </w:r>
          </w:p>
        </w:tc>
        <w:tc>
          <w:tcPr>
            <w:tcW w:w="4645" w:type="dxa"/>
          </w:tcPr>
          <w:p w14:paraId="60F3DFBD" w14:textId="77777777" w:rsidR="0032696A" w:rsidRPr="00CB496F" w:rsidRDefault="0032696A">
            <w:pPr>
              <w:spacing w:before="120" w:after="120" w:line="360" w:lineRule="auto"/>
              <w:rPr>
                <w:rFonts w:ascii="Verdana" w:eastAsia="Calibri" w:hAnsi="Verdana" w:cs="Arial"/>
                <w:w w:val="0"/>
                <w:sz w:val="20"/>
                <w:szCs w:val="20"/>
                <w:lang w:eastAsia="en-GB"/>
              </w:rPr>
            </w:pPr>
            <w:r w:rsidRPr="00CB496F">
              <w:rPr>
                <w:rFonts w:ascii="Verdana" w:eastAsia="Calibri" w:hAnsi="Verdana" w:cs="Arial"/>
                <w:w w:val="0"/>
                <w:sz w:val="20"/>
                <w:szCs w:val="20"/>
                <w:lang w:eastAsia="en-GB"/>
              </w:rPr>
              <w:t>[] Tak [] Nie</w:t>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t>[……] [……]</w:t>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r>
            <w:r w:rsidRPr="00CB496F">
              <w:rPr>
                <w:rFonts w:ascii="Verdana" w:eastAsia="Calibri" w:hAnsi="Verdana" w:cs="Arial"/>
                <w:w w:val="0"/>
                <w:sz w:val="20"/>
                <w:szCs w:val="20"/>
                <w:lang w:eastAsia="en-GB"/>
              </w:rPr>
              <w:br/>
            </w:r>
            <w:r w:rsidRPr="00CB496F">
              <w:rPr>
                <w:rFonts w:ascii="Verdana" w:eastAsia="Calibri" w:hAnsi="Verdana" w:cs="Arial"/>
                <w:sz w:val="20"/>
                <w:szCs w:val="20"/>
                <w:lang w:eastAsia="en-GB"/>
              </w:rPr>
              <w:t>(adres internetowy, wydający urząd lub organ, dokładne dane referencyjne dokumentacji): [……][……][……]</w:t>
            </w:r>
          </w:p>
        </w:tc>
      </w:tr>
    </w:tbl>
    <w:p w14:paraId="235DC04B" w14:textId="77777777" w:rsidR="0032696A" w:rsidRPr="00CB496F" w:rsidRDefault="0032696A" w:rsidP="0032696A">
      <w:pPr>
        <w:spacing w:line="360" w:lineRule="auto"/>
        <w:jc w:val="both"/>
        <w:rPr>
          <w:rFonts w:ascii="Verdana" w:eastAsia="Calibri" w:hAnsi="Verdana" w:cs="Arial"/>
          <w:b/>
          <w:bCs/>
          <w:sz w:val="20"/>
          <w:szCs w:val="20"/>
          <w:lang w:eastAsia="en-GB"/>
        </w:rPr>
      </w:pPr>
    </w:p>
    <w:p w14:paraId="5EA6BC69" w14:textId="77777777" w:rsidR="0032696A" w:rsidRPr="00CB496F" w:rsidRDefault="0032696A" w:rsidP="0032696A">
      <w:pPr>
        <w:spacing w:line="360" w:lineRule="auto"/>
        <w:rPr>
          <w:rFonts w:ascii="Verdana" w:eastAsia="Calibri" w:hAnsi="Verdana" w:cs="Arial"/>
          <w:b/>
          <w:bCs/>
          <w:sz w:val="20"/>
          <w:szCs w:val="20"/>
          <w:lang w:eastAsia="en-GB"/>
        </w:rPr>
      </w:pPr>
      <w:r w:rsidRPr="00CB496F">
        <w:rPr>
          <w:rFonts w:ascii="Verdana" w:eastAsia="Calibri" w:hAnsi="Verdana" w:cs="Arial"/>
          <w:b/>
          <w:bCs/>
          <w:sz w:val="20"/>
          <w:szCs w:val="20"/>
        </w:rPr>
        <w:br w:type="page"/>
      </w:r>
    </w:p>
    <w:p w14:paraId="3D96E6B4" w14:textId="77777777" w:rsidR="0032696A" w:rsidRPr="00CB496F" w:rsidRDefault="0032696A" w:rsidP="0032696A">
      <w:pPr>
        <w:spacing w:before="600" w:after="600" w:line="360" w:lineRule="auto"/>
        <w:jc w:val="center"/>
        <w:rPr>
          <w:rFonts w:ascii="Verdana" w:eastAsia="Calibri" w:hAnsi="Verdana" w:cs="Arial"/>
          <w:b/>
          <w:bCs/>
          <w:sz w:val="20"/>
          <w:szCs w:val="20"/>
          <w:lang w:eastAsia="en-GB"/>
        </w:rPr>
      </w:pPr>
      <w:r w:rsidRPr="00CB496F">
        <w:rPr>
          <w:rFonts w:ascii="Verdana" w:eastAsia="Calibri" w:hAnsi="Verdana" w:cs="Arial"/>
          <w:b/>
          <w:bCs/>
          <w:sz w:val="20"/>
          <w:szCs w:val="20"/>
        </w:rPr>
        <w:lastRenderedPageBreak/>
        <w:t>Część V: Ograniczanie liczby kwalifikujących się kandydatów</w:t>
      </w:r>
    </w:p>
    <w:p w14:paraId="611D6A12" w14:textId="77777777" w:rsidR="0032696A" w:rsidRPr="00CB496F" w:rsidRDefault="0032696A" w:rsidP="0032696A">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rPr>
          <w:rFonts w:ascii="Verdana" w:eastAsia="Calibri" w:hAnsi="Verdana" w:cs="Arial"/>
          <w:b/>
          <w:bCs/>
          <w:sz w:val="20"/>
          <w:szCs w:val="20"/>
          <w:lang w:eastAsia="en-GB"/>
        </w:rPr>
      </w:pPr>
      <w:r w:rsidRPr="00CB496F">
        <w:rPr>
          <w:rFonts w:ascii="Verdana" w:eastAsia="Calibri" w:hAnsi="Verdana" w:cs="Arial"/>
          <w:b/>
          <w:bCs/>
          <w:w w:val="0"/>
          <w:sz w:val="20"/>
          <w:szCs w:val="20"/>
          <w:lang w:eastAsia="en-GB"/>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CB496F">
        <w:rPr>
          <w:rFonts w:ascii="Verdana" w:eastAsia="Calibri" w:hAnsi="Verdana" w:cs="Arial"/>
          <w:b/>
          <w:w w:val="0"/>
          <w:sz w:val="20"/>
          <w:szCs w:val="20"/>
          <w:lang w:eastAsia="en-GB"/>
        </w:rPr>
        <w:br/>
      </w:r>
      <w:r w:rsidRPr="00CB496F">
        <w:rPr>
          <w:rFonts w:ascii="Verdana" w:eastAsia="Calibri" w:hAnsi="Verdana" w:cs="Arial"/>
          <w:b/>
          <w:bCs/>
          <w:w w:val="0"/>
          <w:sz w:val="20"/>
          <w:szCs w:val="20"/>
          <w:lang w:eastAsia="en-GB"/>
        </w:rPr>
        <w:t>Dotyczy jedynie procedury ograniczonej, procedury konkurencyjnej z negocjacjami, dialogu konkurencyjnego i partnerstwa innowacyjnego:</w:t>
      </w:r>
    </w:p>
    <w:p w14:paraId="407B16D8" w14:textId="77777777" w:rsidR="0032696A" w:rsidRPr="00CB496F" w:rsidRDefault="0032696A" w:rsidP="0032696A">
      <w:pPr>
        <w:spacing w:line="360" w:lineRule="auto"/>
        <w:jc w:val="both"/>
        <w:rPr>
          <w:rFonts w:ascii="Verdana" w:eastAsia="Calibri" w:hAnsi="Verdana" w:cs="Arial"/>
          <w:b/>
          <w:bCs/>
          <w:w w:val="0"/>
          <w:sz w:val="20"/>
          <w:szCs w:val="20"/>
          <w:lang w:eastAsia="en-GB"/>
        </w:rPr>
      </w:pPr>
      <w:r w:rsidRPr="00CB496F">
        <w:rPr>
          <w:rFonts w:ascii="Verdana" w:eastAsia="Calibri" w:hAnsi="Verdana" w:cs="Arial"/>
          <w:b/>
          <w:bCs/>
          <w:w w:val="0"/>
          <w:sz w:val="20"/>
          <w:szCs w:val="20"/>
          <w:lang w:eastAsia="en-GB"/>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3"/>
        <w:gridCol w:w="4599"/>
      </w:tblGrid>
      <w:tr w:rsidR="0032696A" w:rsidRPr="00CB496F" w14:paraId="1672B269" w14:textId="77777777">
        <w:tc>
          <w:tcPr>
            <w:tcW w:w="4644" w:type="dxa"/>
          </w:tcPr>
          <w:p w14:paraId="4D28424C" w14:textId="77777777" w:rsidR="0032696A" w:rsidRPr="00CB496F" w:rsidRDefault="0032696A">
            <w:pPr>
              <w:spacing w:before="120" w:after="120" w:line="360" w:lineRule="auto"/>
              <w:jc w:val="both"/>
              <w:rPr>
                <w:rFonts w:ascii="Verdana" w:eastAsia="Calibri" w:hAnsi="Verdana" w:cs="Arial"/>
                <w:b/>
                <w:bCs/>
                <w:w w:val="0"/>
                <w:sz w:val="20"/>
                <w:szCs w:val="20"/>
                <w:lang w:eastAsia="en-GB"/>
              </w:rPr>
            </w:pPr>
            <w:r w:rsidRPr="00CB496F">
              <w:rPr>
                <w:rFonts w:ascii="Verdana" w:eastAsia="Calibri" w:hAnsi="Verdana" w:cs="Arial"/>
                <w:b/>
                <w:bCs/>
                <w:w w:val="0"/>
                <w:sz w:val="20"/>
                <w:szCs w:val="20"/>
                <w:lang w:eastAsia="en-GB"/>
              </w:rPr>
              <w:t>Ograniczanie liczby kandydatów</w:t>
            </w:r>
          </w:p>
        </w:tc>
        <w:tc>
          <w:tcPr>
            <w:tcW w:w="4645" w:type="dxa"/>
          </w:tcPr>
          <w:p w14:paraId="1C8431AE" w14:textId="77777777" w:rsidR="0032696A" w:rsidRPr="00CB496F" w:rsidRDefault="0032696A">
            <w:pPr>
              <w:spacing w:before="120" w:after="120" w:line="360" w:lineRule="auto"/>
              <w:jc w:val="both"/>
              <w:rPr>
                <w:rFonts w:ascii="Verdana" w:eastAsia="Calibri" w:hAnsi="Verdana" w:cs="Arial"/>
                <w:b/>
                <w:bCs/>
                <w:w w:val="0"/>
                <w:sz w:val="20"/>
                <w:szCs w:val="20"/>
                <w:lang w:eastAsia="en-GB"/>
              </w:rPr>
            </w:pPr>
            <w:r w:rsidRPr="00CB496F">
              <w:rPr>
                <w:rFonts w:ascii="Verdana" w:eastAsia="Calibri" w:hAnsi="Verdana" w:cs="Arial"/>
                <w:b/>
                <w:bCs/>
                <w:w w:val="0"/>
                <w:sz w:val="20"/>
                <w:szCs w:val="20"/>
                <w:lang w:eastAsia="en-GB"/>
              </w:rPr>
              <w:t>Odpowiedź:</w:t>
            </w:r>
          </w:p>
        </w:tc>
      </w:tr>
      <w:tr w:rsidR="0032696A" w:rsidRPr="00CB496F" w14:paraId="0C14112D" w14:textId="77777777">
        <w:tc>
          <w:tcPr>
            <w:tcW w:w="4644" w:type="dxa"/>
          </w:tcPr>
          <w:p w14:paraId="49332396" w14:textId="77777777" w:rsidR="0032696A" w:rsidRPr="00CB496F" w:rsidRDefault="0032696A">
            <w:pPr>
              <w:spacing w:before="120" w:after="120" w:line="360" w:lineRule="auto"/>
              <w:jc w:val="both"/>
              <w:rPr>
                <w:rFonts w:ascii="Verdana" w:eastAsia="Calibri" w:hAnsi="Verdana" w:cs="Arial"/>
                <w:b/>
                <w:bCs/>
                <w:w w:val="0"/>
                <w:sz w:val="20"/>
                <w:szCs w:val="20"/>
                <w:lang w:eastAsia="en-GB"/>
              </w:rPr>
            </w:pPr>
            <w:r w:rsidRPr="00CB496F">
              <w:rPr>
                <w:rFonts w:ascii="Verdana" w:eastAsia="Calibri" w:hAnsi="Verdana" w:cs="Arial"/>
                <w:w w:val="0"/>
                <w:sz w:val="20"/>
                <w:szCs w:val="20"/>
                <w:lang w:eastAsia="en-GB"/>
              </w:rPr>
              <w:t xml:space="preserve">W następujący sposób </w:t>
            </w:r>
            <w:r w:rsidRPr="00CB496F">
              <w:rPr>
                <w:rFonts w:ascii="Verdana" w:eastAsia="Calibri" w:hAnsi="Verdana" w:cs="Arial"/>
                <w:b/>
                <w:bCs/>
                <w:w w:val="0"/>
                <w:sz w:val="20"/>
                <w:szCs w:val="20"/>
                <w:lang w:eastAsia="en-GB"/>
              </w:rPr>
              <w:t>spełnia</w:t>
            </w:r>
            <w:r w:rsidRPr="00CB496F">
              <w:rPr>
                <w:rFonts w:ascii="Verdana" w:eastAsia="Calibri" w:hAnsi="Verdana" w:cs="Arial"/>
                <w:w w:val="0"/>
                <w:sz w:val="20"/>
                <w:szCs w:val="20"/>
                <w:lang w:eastAsia="en-GB"/>
              </w:rPr>
              <w:t xml:space="preserve"> obiektywne i niedyskryminacyjne kryteria lub zasady, które mają być stosowane w celu ograniczenia liczby kandydatów:</w:t>
            </w:r>
            <w:r w:rsidRPr="00CB496F">
              <w:rPr>
                <w:rFonts w:ascii="Verdana" w:eastAsia="Calibri" w:hAnsi="Verdana" w:cs="Arial"/>
                <w:w w:val="0"/>
                <w:sz w:val="20"/>
                <w:szCs w:val="20"/>
                <w:lang w:eastAsia="en-GB"/>
              </w:rPr>
              <w:br/>
              <w:t xml:space="preserve">W przypadku, gdy wymagane są określone zaświadczenia lub inne rodzaje dowodów w formie dokumentów, proszę wskazać dla </w:t>
            </w:r>
            <w:r w:rsidRPr="00CB496F">
              <w:rPr>
                <w:rFonts w:ascii="Verdana" w:eastAsia="Calibri" w:hAnsi="Verdana" w:cs="Arial"/>
                <w:b/>
                <w:bCs/>
                <w:w w:val="0"/>
                <w:sz w:val="20"/>
                <w:szCs w:val="20"/>
                <w:lang w:eastAsia="en-GB"/>
              </w:rPr>
              <w:t>każdego</w:t>
            </w:r>
            <w:r w:rsidRPr="00CB496F">
              <w:rPr>
                <w:rFonts w:ascii="Verdana" w:eastAsia="Calibri" w:hAnsi="Verdana" w:cs="Arial"/>
                <w:w w:val="0"/>
                <w:sz w:val="20"/>
                <w:szCs w:val="20"/>
                <w:lang w:eastAsia="en-GB"/>
              </w:rPr>
              <w:t xml:space="preserve"> z nich, czy wykonawca posiada wymagane dokumenty:</w:t>
            </w:r>
            <w:r w:rsidRPr="00CB496F">
              <w:rPr>
                <w:rFonts w:ascii="Verdana" w:eastAsia="Calibri" w:hAnsi="Verdana" w:cs="Arial"/>
                <w:w w:val="0"/>
                <w:sz w:val="20"/>
                <w:szCs w:val="20"/>
                <w:lang w:eastAsia="en-GB"/>
              </w:rPr>
              <w:br/>
            </w:r>
            <w:r w:rsidRPr="00CB496F">
              <w:rPr>
                <w:rFonts w:ascii="Verdana" w:eastAsia="Calibri" w:hAnsi="Verdana" w:cs="Arial"/>
                <w:sz w:val="20"/>
                <w:szCs w:val="20"/>
                <w:lang w:eastAsia="en-GB"/>
              </w:rPr>
              <w:t>Jeżeli niektóre z tych zaświadczeń lub rodzajów dowodów w formie dokumentów są dostępne w postaci elektronicznej</w:t>
            </w:r>
            <w:r w:rsidRPr="00CB496F">
              <w:rPr>
                <w:rFonts w:ascii="Verdana" w:eastAsia="Calibri" w:hAnsi="Verdana" w:cs="Arial"/>
                <w:sz w:val="20"/>
                <w:szCs w:val="20"/>
                <w:vertAlign w:val="superscript"/>
                <w:lang w:eastAsia="en-GB"/>
              </w:rPr>
              <w:footnoteReference w:id="45"/>
            </w:r>
            <w:r w:rsidRPr="00CB496F">
              <w:rPr>
                <w:rFonts w:ascii="Verdana" w:eastAsia="Calibri" w:hAnsi="Verdana" w:cs="Arial"/>
                <w:sz w:val="20"/>
                <w:szCs w:val="20"/>
                <w:lang w:eastAsia="en-GB"/>
              </w:rPr>
              <w:t xml:space="preserve">, proszę wskazać dla </w:t>
            </w:r>
            <w:r w:rsidRPr="00CB496F">
              <w:rPr>
                <w:rFonts w:ascii="Verdana" w:eastAsia="Calibri" w:hAnsi="Verdana" w:cs="Arial"/>
                <w:b/>
                <w:bCs/>
                <w:sz w:val="20"/>
                <w:szCs w:val="20"/>
                <w:lang w:eastAsia="en-GB"/>
              </w:rPr>
              <w:t>każdego</w:t>
            </w:r>
            <w:r w:rsidRPr="00CB496F">
              <w:rPr>
                <w:rFonts w:ascii="Verdana" w:eastAsia="Calibri" w:hAnsi="Verdana" w:cs="Arial"/>
                <w:sz w:val="20"/>
                <w:szCs w:val="20"/>
                <w:lang w:eastAsia="en-GB"/>
              </w:rPr>
              <w:t xml:space="preserve"> z nich:</w:t>
            </w:r>
          </w:p>
        </w:tc>
        <w:tc>
          <w:tcPr>
            <w:tcW w:w="4645" w:type="dxa"/>
          </w:tcPr>
          <w:p w14:paraId="49E9093C" w14:textId="77777777" w:rsidR="0032696A" w:rsidRPr="00CB496F" w:rsidRDefault="0032696A">
            <w:pPr>
              <w:spacing w:before="120" w:after="120" w:line="360" w:lineRule="auto"/>
              <w:rPr>
                <w:rFonts w:ascii="Verdana" w:eastAsia="Calibri" w:hAnsi="Verdana" w:cs="Arial"/>
                <w:b/>
                <w:bCs/>
                <w:w w:val="0"/>
                <w:sz w:val="20"/>
                <w:szCs w:val="20"/>
                <w:lang w:eastAsia="en-GB"/>
              </w:rPr>
            </w:pPr>
            <w:r w:rsidRPr="00CB496F">
              <w:rPr>
                <w:rFonts w:ascii="Verdana" w:eastAsia="Calibri" w:hAnsi="Verdana" w:cs="Arial"/>
                <w:sz w:val="20"/>
                <w:szCs w:val="20"/>
                <w:lang w:eastAsia="en-GB"/>
              </w:rPr>
              <w:t>[….]</w:t>
            </w:r>
            <w:r w:rsidRPr="00CB496F">
              <w:rPr>
                <w:rFonts w:ascii="Verdana" w:eastAsia="Calibri" w:hAnsi="Verdana" w:cs="Arial"/>
                <w:sz w:val="20"/>
                <w:szCs w:val="20"/>
                <w:lang w:eastAsia="en-GB"/>
              </w:rPr>
              <w:br/>
            </w:r>
            <w:r w:rsidRPr="00CB496F">
              <w:rPr>
                <w:rFonts w:ascii="Verdana" w:eastAsia="Calibri" w:hAnsi="Verdana" w:cs="Arial"/>
                <w:sz w:val="20"/>
                <w:szCs w:val="20"/>
                <w:lang w:eastAsia="en-GB"/>
              </w:rPr>
              <w:br/>
            </w:r>
            <w:r w:rsidRPr="00CB496F">
              <w:rPr>
                <w:rFonts w:ascii="Verdana" w:eastAsia="Calibri" w:hAnsi="Verdana" w:cs="Arial"/>
                <w:sz w:val="20"/>
                <w:szCs w:val="20"/>
                <w:lang w:eastAsia="en-GB"/>
              </w:rPr>
              <w:br/>
            </w:r>
            <w:r w:rsidRPr="00CB496F">
              <w:rPr>
                <w:rFonts w:ascii="Verdana" w:eastAsia="Calibri" w:hAnsi="Verdana" w:cs="Arial"/>
                <w:sz w:val="20"/>
                <w:szCs w:val="20"/>
                <w:lang w:eastAsia="en-GB"/>
              </w:rPr>
              <w:br/>
              <w:t>[] Tak [] Nie</w:t>
            </w:r>
            <w:r w:rsidRPr="00CB496F">
              <w:rPr>
                <w:rFonts w:ascii="Verdana" w:eastAsia="Calibri" w:hAnsi="Verdana" w:cs="Arial"/>
                <w:sz w:val="20"/>
                <w:szCs w:val="20"/>
                <w:vertAlign w:val="superscript"/>
                <w:lang w:eastAsia="en-GB"/>
              </w:rPr>
              <w:footnoteReference w:id="46"/>
            </w:r>
            <w:r w:rsidRPr="00CB496F">
              <w:rPr>
                <w:rFonts w:ascii="Verdana" w:eastAsia="Calibri" w:hAnsi="Verdana" w:cs="Arial"/>
                <w:sz w:val="20"/>
                <w:szCs w:val="20"/>
                <w:lang w:eastAsia="en-GB"/>
              </w:rPr>
              <w:br/>
            </w:r>
            <w:r w:rsidRPr="00CB496F">
              <w:rPr>
                <w:rFonts w:ascii="Verdana" w:eastAsia="Calibri" w:hAnsi="Verdana" w:cs="Arial"/>
                <w:sz w:val="20"/>
                <w:szCs w:val="20"/>
                <w:lang w:eastAsia="en-GB"/>
              </w:rPr>
              <w:br/>
            </w:r>
            <w:r w:rsidRPr="00CB496F">
              <w:rPr>
                <w:rFonts w:ascii="Verdana" w:eastAsia="Calibri" w:hAnsi="Verdana" w:cs="Arial"/>
                <w:sz w:val="20"/>
                <w:szCs w:val="20"/>
                <w:lang w:eastAsia="en-GB"/>
              </w:rPr>
              <w:br/>
            </w:r>
            <w:r w:rsidRPr="00CB496F">
              <w:rPr>
                <w:rFonts w:ascii="Verdana" w:eastAsia="Calibri" w:hAnsi="Verdana" w:cs="Arial"/>
                <w:sz w:val="20"/>
                <w:szCs w:val="20"/>
                <w:lang w:eastAsia="en-GB"/>
              </w:rPr>
              <w:br/>
            </w:r>
            <w:r w:rsidRPr="00CB496F">
              <w:rPr>
                <w:rFonts w:ascii="Verdana" w:eastAsia="Calibri" w:hAnsi="Verdana" w:cs="Arial"/>
                <w:sz w:val="20"/>
                <w:szCs w:val="20"/>
                <w:lang w:eastAsia="en-GB"/>
              </w:rPr>
              <w:br/>
            </w:r>
            <w:r w:rsidRPr="00CB496F">
              <w:rPr>
                <w:rFonts w:ascii="Verdana" w:eastAsia="Calibri" w:hAnsi="Verdana" w:cs="Arial"/>
                <w:sz w:val="20"/>
                <w:szCs w:val="20"/>
                <w:lang w:eastAsia="en-GB"/>
              </w:rPr>
              <w:br/>
              <w:t>(adres internetowy, wydający urząd lub organ, dokładne dane referencyjne dokumentacji): [……][……][……]</w:t>
            </w:r>
            <w:r w:rsidRPr="00CB496F">
              <w:rPr>
                <w:rFonts w:ascii="Verdana" w:eastAsia="Calibri" w:hAnsi="Verdana" w:cs="Arial"/>
                <w:sz w:val="20"/>
                <w:szCs w:val="20"/>
                <w:vertAlign w:val="superscript"/>
                <w:lang w:eastAsia="en-GB"/>
              </w:rPr>
              <w:footnoteReference w:id="47"/>
            </w:r>
          </w:p>
        </w:tc>
      </w:tr>
    </w:tbl>
    <w:p w14:paraId="78E39EAC" w14:textId="77777777" w:rsidR="0032696A" w:rsidRPr="00CB496F" w:rsidRDefault="0032696A" w:rsidP="0032696A">
      <w:pPr>
        <w:keepNext/>
        <w:spacing w:line="360" w:lineRule="auto"/>
        <w:jc w:val="center"/>
        <w:rPr>
          <w:rFonts w:ascii="Verdana" w:eastAsia="Calibri" w:hAnsi="Verdana" w:cs="Arial"/>
          <w:b/>
          <w:bCs/>
          <w:sz w:val="20"/>
          <w:szCs w:val="20"/>
          <w:lang w:eastAsia="en-GB"/>
        </w:rPr>
      </w:pPr>
    </w:p>
    <w:p w14:paraId="4F4B1695" w14:textId="77777777" w:rsidR="0032696A" w:rsidRPr="00CB496F" w:rsidRDefault="0032696A" w:rsidP="0032696A">
      <w:pPr>
        <w:spacing w:line="360" w:lineRule="auto"/>
        <w:rPr>
          <w:rFonts w:ascii="Verdana" w:eastAsia="Calibri" w:hAnsi="Verdana" w:cs="Arial"/>
          <w:b/>
          <w:bCs/>
          <w:sz w:val="20"/>
          <w:szCs w:val="20"/>
          <w:lang w:eastAsia="en-GB"/>
        </w:rPr>
      </w:pPr>
      <w:r w:rsidRPr="00CB496F">
        <w:rPr>
          <w:rFonts w:ascii="Verdana" w:eastAsia="Calibri" w:hAnsi="Verdana" w:cs="Arial"/>
          <w:b/>
          <w:bCs/>
          <w:sz w:val="20"/>
          <w:szCs w:val="20"/>
        </w:rPr>
        <w:br w:type="page"/>
      </w:r>
    </w:p>
    <w:p w14:paraId="0EAE33C4" w14:textId="77777777" w:rsidR="0032696A" w:rsidRPr="00CB496F" w:rsidRDefault="0032696A" w:rsidP="0032696A">
      <w:pPr>
        <w:keepNext/>
        <w:spacing w:before="600" w:after="600" w:line="360" w:lineRule="auto"/>
        <w:jc w:val="center"/>
        <w:rPr>
          <w:rFonts w:ascii="Verdana" w:eastAsia="Calibri" w:hAnsi="Verdana" w:cs="Arial"/>
          <w:b/>
          <w:bCs/>
          <w:sz w:val="20"/>
          <w:szCs w:val="20"/>
          <w:lang w:eastAsia="en-GB"/>
        </w:rPr>
      </w:pPr>
      <w:r w:rsidRPr="00CB496F">
        <w:rPr>
          <w:rFonts w:ascii="Verdana" w:eastAsia="Calibri" w:hAnsi="Verdana" w:cs="Arial"/>
          <w:b/>
          <w:bCs/>
          <w:sz w:val="20"/>
          <w:szCs w:val="20"/>
        </w:rPr>
        <w:lastRenderedPageBreak/>
        <w:t>Część VI: Oświadczenia końcowe</w:t>
      </w:r>
    </w:p>
    <w:p w14:paraId="4C048D51" w14:textId="77777777" w:rsidR="0032696A" w:rsidRPr="00CB496F" w:rsidRDefault="0032696A" w:rsidP="0032696A">
      <w:pPr>
        <w:spacing w:line="360" w:lineRule="auto"/>
        <w:jc w:val="both"/>
        <w:rPr>
          <w:rFonts w:ascii="Verdana" w:eastAsia="Calibri" w:hAnsi="Verdana" w:cs="Arial"/>
          <w:i/>
          <w:iCs/>
          <w:sz w:val="20"/>
          <w:szCs w:val="20"/>
          <w:lang w:eastAsia="en-GB"/>
        </w:rPr>
      </w:pPr>
      <w:r w:rsidRPr="00CB496F">
        <w:rPr>
          <w:rFonts w:ascii="Verdana" w:eastAsia="Calibri" w:hAnsi="Verdana" w:cs="Arial"/>
          <w:i/>
          <w:iCs/>
          <w:sz w:val="20"/>
          <w:szCs w:val="20"/>
        </w:rPr>
        <w:t>Niżej podpisany(-a)(-i) oficjalnie oświadcza(-ją), że informacje podane powyżej w częściach II–V są dokładne i prawidłowe oraz że zostały przedstawione z pełną świadomością konsekwencji poważnego wprowadzenia w błąd.</w:t>
      </w:r>
    </w:p>
    <w:p w14:paraId="65AE2F38" w14:textId="77777777" w:rsidR="0032696A" w:rsidRPr="00CB496F" w:rsidRDefault="0032696A" w:rsidP="0032696A">
      <w:pPr>
        <w:spacing w:before="120" w:after="120" w:line="360" w:lineRule="auto"/>
        <w:jc w:val="both"/>
        <w:rPr>
          <w:rFonts w:ascii="Verdana" w:eastAsia="Calibri" w:hAnsi="Verdana" w:cs="Arial"/>
          <w:i/>
          <w:iCs/>
          <w:sz w:val="20"/>
          <w:szCs w:val="20"/>
          <w:lang w:eastAsia="en-GB"/>
        </w:rPr>
      </w:pPr>
      <w:r w:rsidRPr="00CB496F">
        <w:rPr>
          <w:rFonts w:ascii="Verdana" w:eastAsia="Calibri" w:hAnsi="Verdana" w:cs="Arial"/>
          <w:i/>
          <w:iCs/>
          <w:sz w:val="20"/>
          <w:szCs w:val="20"/>
        </w:rPr>
        <w:t>Niżej podpisany(-a)(-i) oficjalnie oświadcza(-ją), że jest (są) w stanie, na żądanie i bez zwłoki, przedstawić zaświadczenia i inne rodzaje dowodów w formie dokumentów, z wyjątkiem przypadków, w których:</w:t>
      </w:r>
    </w:p>
    <w:p w14:paraId="66566C88" w14:textId="77777777" w:rsidR="0032696A" w:rsidRPr="00CB496F" w:rsidRDefault="0032696A" w:rsidP="0032696A">
      <w:pPr>
        <w:spacing w:line="360" w:lineRule="auto"/>
        <w:jc w:val="both"/>
        <w:rPr>
          <w:rFonts w:ascii="Verdana" w:eastAsia="Calibri" w:hAnsi="Verdana" w:cs="Arial"/>
          <w:i/>
          <w:iCs/>
          <w:sz w:val="20"/>
          <w:szCs w:val="20"/>
          <w:lang w:eastAsia="en-GB"/>
        </w:rPr>
      </w:pPr>
      <w:r w:rsidRPr="00CB496F">
        <w:rPr>
          <w:rFonts w:ascii="Verdana" w:eastAsia="Calibri" w:hAnsi="Verdana" w:cs="Arial"/>
          <w:i/>
          <w:iCs/>
          <w:sz w:val="20"/>
          <w:szCs w:val="20"/>
          <w:lang w:eastAsia="en-GB"/>
        </w:rPr>
        <w:t>a) instytucja zamawiająca lub podmiot zamawiający ma możliwość uzyskania odpowiednich dokumentów potwierdzających bezpośrednio za pomocą bezpłatnej krajowej bazy danych w dowolnym państwie członkowskim</w:t>
      </w:r>
      <w:r w:rsidRPr="00CB496F">
        <w:rPr>
          <w:rFonts w:ascii="Verdana" w:eastAsia="Calibri" w:hAnsi="Verdana" w:cs="Arial"/>
          <w:sz w:val="20"/>
          <w:szCs w:val="20"/>
          <w:vertAlign w:val="superscript"/>
          <w:lang w:eastAsia="en-GB"/>
        </w:rPr>
        <w:footnoteReference w:id="48"/>
      </w:r>
      <w:r w:rsidRPr="00CB496F">
        <w:rPr>
          <w:rFonts w:ascii="Verdana" w:eastAsia="Calibri" w:hAnsi="Verdana" w:cs="Arial"/>
          <w:i/>
          <w:iCs/>
          <w:sz w:val="20"/>
          <w:szCs w:val="20"/>
          <w:lang w:eastAsia="en-GB"/>
        </w:rPr>
        <w:t xml:space="preserve">, lub </w:t>
      </w:r>
    </w:p>
    <w:p w14:paraId="1C8E7A8B" w14:textId="77777777" w:rsidR="0032696A" w:rsidRPr="00CB496F" w:rsidRDefault="0032696A" w:rsidP="0032696A">
      <w:pPr>
        <w:spacing w:line="360" w:lineRule="auto"/>
        <w:jc w:val="both"/>
        <w:rPr>
          <w:rFonts w:ascii="Verdana" w:eastAsia="Calibri" w:hAnsi="Verdana" w:cs="Arial"/>
          <w:i/>
          <w:iCs/>
          <w:sz w:val="20"/>
          <w:szCs w:val="20"/>
          <w:lang w:eastAsia="en-GB"/>
        </w:rPr>
      </w:pPr>
      <w:r w:rsidRPr="00CB496F">
        <w:rPr>
          <w:rFonts w:ascii="Verdana" w:eastAsia="Calibri" w:hAnsi="Verdana" w:cs="Arial"/>
          <w:i/>
          <w:iCs/>
          <w:sz w:val="20"/>
          <w:szCs w:val="20"/>
          <w:lang w:eastAsia="en-GB"/>
        </w:rPr>
        <w:t>b) najpóźniej od dnia 18 kwietnia 2018 r.</w:t>
      </w:r>
      <w:r w:rsidRPr="00CB496F">
        <w:rPr>
          <w:rFonts w:ascii="Verdana" w:eastAsia="Calibri" w:hAnsi="Verdana" w:cs="Arial"/>
          <w:sz w:val="20"/>
          <w:szCs w:val="20"/>
          <w:vertAlign w:val="superscript"/>
          <w:lang w:eastAsia="en-GB"/>
        </w:rPr>
        <w:footnoteReference w:id="49"/>
      </w:r>
      <w:r w:rsidRPr="00CB496F">
        <w:rPr>
          <w:rFonts w:ascii="Verdana" w:eastAsia="Calibri" w:hAnsi="Verdana" w:cs="Arial"/>
          <w:i/>
          <w:iCs/>
          <w:sz w:val="20"/>
          <w:szCs w:val="20"/>
          <w:lang w:eastAsia="en-GB"/>
        </w:rPr>
        <w:t>, instytucja zamawiająca lub podmiot zamawiający już posiada odpowiednią dokumentację</w:t>
      </w:r>
      <w:r w:rsidRPr="00CB496F">
        <w:rPr>
          <w:rFonts w:ascii="Verdana" w:eastAsia="Calibri" w:hAnsi="Verdana" w:cs="Arial"/>
          <w:sz w:val="20"/>
          <w:szCs w:val="20"/>
          <w:lang w:eastAsia="en-GB"/>
        </w:rPr>
        <w:t>.</w:t>
      </w:r>
    </w:p>
    <w:p w14:paraId="20FFF7DF" w14:textId="77777777" w:rsidR="0032696A" w:rsidRPr="00CB496F" w:rsidRDefault="0032696A" w:rsidP="0032696A">
      <w:pPr>
        <w:spacing w:line="360" w:lineRule="auto"/>
        <w:jc w:val="both"/>
        <w:rPr>
          <w:rFonts w:ascii="Verdana" w:eastAsia="Calibri" w:hAnsi="Verdana" w:cs="Arial"/>
          <w:i/>
          <w:iCs/>
          <w:sz w:val="20"/>
          <w:szCs w:val="20"/>
          <w:lang w:eastAsia="en-GB"/>
        </w:rPr>
      </w:pPr>
      <w:r w:rsidRPr="00CB496F">
        <w:rPr>
          <w:rFonts w:ascii="Verdana" w:eastAsia="Calibri" w:hAnsi="Verdana" w:cs="Arial"/>
          <w:i/>
          <w:iCs/>
          <w:sz w:val="20"/>
          <w:szCs w:val="20"/>
        </w:rPr>
        <w:t>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[określić postępowanie o udzielenie zamówienia: (skrócony opis, adres publikacyjny w Dzienniku Urzędowym Unii Europejskiej, numer referencyjny)].</w:t>
      </w:r>
    </w:p>
    <w:p w14:paraId="16D4E388" w14:textId="77777777" w:rsidR="0032696A" w:rsidRPr="00CB496F" w:rsidRDefault="0032696A" w:rsidP="0032696A">
      <w:pPr>
        <w:spacing w:line="360" w:lineRule="auto"/>
        <w:rPr>
          <w:rFonts w:ascii="Verdana" w:eastAsia="Calibri" w:hAnsi="Verdana" w:cs="Arial"/>
          <w:b/>
          <w:bCs/>
          <w:sz w:val="20"/>
          <w:szCs w:val="20"/>
          <w:lang w:eastAsia="en-GB"/>
        </w:rPr>
      </w:pPr>
      <w:r w:rsidRPr="00CB496F">
        <w:rPr>
          <w:rFonts w:ascii="Verdana" w:eastAsia="Calibri" w:hAnsi="Verdana" w:cs="Arial"/>
          <w:sz w:val="20"/>
          <w:szCs w:val="20"/>
        </w:rPr>
        <w:br w:type="page"/>
      </w:r>
    </w:p>
    <w:p w14:paraId="2E7E4006" w14:textId="553C26D8" w:rsidR="0032696A" w:rsidRPr="00CB496F" w:rsidRDefault="0032696A" w:rsidP="0032696A">
      <w:pPr>
        <w:pStyle w:val="Nagwek2"/>
        <w:spacing w:after="0" w:line="360" w:lineRule="auto"/>
        <w:jc w:val="center"/>
        <w:rPr>
          <w:rFonts w:ascii="Verdana" w:eastAsia="SimSun" w:hAnsi="Verdana"/>
          <w:sz w:val="18"/>
          <w:szCs w:val="18"/>
          <w:lang w:eastAsia="zh-CN"/>
        </w:rPr>
      </w:pPr>
      <w:bookmarkStart w:id="75" w:name="_Toc170208246"/>
      <w:bookmarkStart w:id="76" w:name="_Toc223010974"/>
      <w:r w:rsidRPr="00CB496F">
        <w:rPr>
          <w:rFonts w:ascii="Verdana" w:eastAsia="SimSun" w:hAnsi="Verdana"/>
          <w:sz w:val="18"/>
          <w:szCs w:val="18"/>
        </w:rPr>
        <w:lastRenderedPageBreak/>
        <w:t xml:space="preserve">Załącznik nr </w:t>
      </w:r>
      <w:r w:rsidR="001C1357" w:rsidRPr="00CB496F">
        <w:rPr>
          <w:rFonts w:ascii="Verdana" w:eastAsia="SimSun" w:hAnsi="Verdana"/>
          <w:sz w:val="18"/>
          <w:szCs w:val="18"/>
        </w:rPr>
        <w:t>8</w:t>
      </w:r>
      <w:r w:rsidRPr="00CB496F">
        <w:rPr>
          <w:rFonts w:ascii="Verdana" w:eastAsia="SimSun" w:hAnsi="Verdana"/>
          <w:sz w:val="18"/>
          <w:szCs w:val="18"/>
        </w:rPr>
        <w:t>.</w:t>
      </w:r>
      <w:r w:rsidR="008B1718">
        <w:rPr>
          <w:rFonts w:ascii="Verdana" w:eastAsia="SimSun" w:hAnsi="Verdana"/>
          <w:sz w:val="18"/>
          <w:szCs w:val="18"/>
        </w:rPr>
        <w:t>F</w:t>
      </w:r>
      <w:r w:rsidRPr="00CB496F">
        <w:rPr>
          <w:rFonts w:ascii="Verdana" w:eastAsia="SimSun" w:hAnsi="Verdana"/>
          <w:sz w:val="18"/>
          <w:szCs w:val="18"/>
        </w:rPr>
        <w:t>ERTMS – Oświadczenie o braku podstaw do wykluczenia Wykonawcy z postępowania</w:t>
      </w:r>
      <w:bookmarkEnd w:id="75"/>
      <w:bookmarkEnd w:id="76"/>
    </w:p>
    <w:p w14:paraId="3C6AFC46" w14:textId="5C998941" w:rsidR="0032696A" w:rsidRPr="00CB496F" w:rsidRDefault="0032696A" w:rsidP="00E668E3">
      <w:pPr>
        <w:spacing w:after="600" w:line="360" w:lineRule="auto"/>
        <w:jc w:val="center"/>
        <w:rPr>
          <w:rFonts w:ascii="Verdana" w:eastAsia="SimSun" w:hAnsi="Verdana"/>
          <w:sz w:val="18"/>
          <w:szCs w:val="18"/>
          <w:lang w:eastAsia="zh-CN"/>
        </w:rPr>
      </w:pPr>
      <w:r w:rsidRPr="00CB496F">
        <w:rPr>
          <w:rFonts w:ascii="Verdana" w:eastAsia="SimSun" w:hAnsi="Verdana"/>
          <w:sz w:val="18"/>
          <w:szCs w:val="18"/>
        </w:rPr>
        <w:t xml:space="preserve">Nr postępowania </w:t>
      </w:r>
      <w:r w:rsidR="0099736A" w:rsidRPr="00CB496F">
        <w:rPr>
          <w:rFonts w:ascii="Verdana" w:eastAsia="SimSun" w:hAnsi="Verdana"/>
          <w:sz w:val="18"/>
          <w:szCs w:val="18"/>
        </w:rPr>
        <w:t>202</w:t>
      </w:r>
      <w:r w:rsidR="0099736A">
        <w:rPr>
          <w:rFonts w:ascii="Verdana" w:eastAsia="SimSun" w:hAnsi="Verdana"/>
          <w:sz w:val="18"/>
          <w:szCs w:val="18"/>
        </w:rPr>
        <w:t>6</w:t>
      </w:r>
      <w:r w:rsidRPr="00CB496F">
        <w:rPr>
          <w:rFonts w:ascii="Verdana" w:eastAsia="SimSun" w:hAnsi="Verdana"/>
          <w:sz w:val="18"/>
          <w:szCs w:val="18"/>
        </w:rPr>
        <w:t>/CU/</w:t>
      </w:r>
      <w:proofErr w:type="spellStart"/>
      <w:r w:rsidRPr="00CB496F">
        <w:rPr>
          <w:rFonts w:ascii="Verdana" w:eastAsia="SimSun" w:hAnsi="Verdana"/>
          <w:sz w:val="18"/>
          <w:szCs w:val="18"/>
        </w:rPr>
        <w:t>DSiR</w:t>
      </w:r>
      <w:proofErr w:type="spellEnd"/>
      <w:r w:rsidRPr="00CB496F">
        <w:rPr>
          <w:rFonts w:ascii="Verdana" w:eastAsia="SimSun" w:hAnsi="Verdana"/>
          <w:sz w:val="18"/>
          <w:szCs w:val="18"/>
        </w:rPr>
        <w:t>/</w:t>
      </w:r>
      <w:r w:rsidR="008B1718">
        <w:rPr>
          <w:rFonts w:ascii="Verdana" w:eastAsia="SimSun" w:hAnsi="Verdana"/>
          <w:sz w:val="18"/>
          <w:szCs w:val="18"/>
        </w:rPr>
        <w:t>F</w:t>
      </w:r>
      <w:r w:rsidR="00B357E5" w:rsidRPr="00CB496F">
        <w:rPr>
          <w:rFonts w:ascii="Verdana" w:eastAsia="SimSun" w:hAnsi="Verdana"/>
          <w:sz w:val="18"/>
          <w:szCs w:val="18"/>
        </w:rPr>
        <w:t>ERTMS</w:t>
      </w:r>
    </w:p>
    <w:p w14:paraId="6F5CD7F4" w14:textId="77777777" w:rsidR="0032696A" w:rsidRPr="00CB496F" w:rsidRDefault="0032696A" w:rsidP="0032696A">
      <w:pPr>
        <w:spacing w:line="360" w:lineRule="auto"/>
        <w:jc w:val="both"/>
        <w:rPr>
          <w:rFonts w:ascii="Verdana" w:hAnsi="Verdana"/>
          <w:sz w:val="18"/>
          <w:szCs w:val="18"/>
        </w:rPr>
      </w:pPr>
      <w:r w:rsidRPr="00CB496F">
        <w:rPr>
          <w:rFonts w:ascii="Verdana" w:hAnsi="Verdana"/>
          <w:sz w:val="18"/>
          <w:szCs w:val="18"/>
        </w:rPr>
        <w:t xml:space="preserve">(pieczęć firmy Wykonawcy)   </w:t>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sz w:val="18"/>
          <w:szCs w:val="18"/>
        </w:rPr>
        <w:t xml:space="preserve"> ................................, data........................ </w:t>
      </w:r>
    </w:p>
    <w:p w14:paraId="57D59344" w14:textId="77777777" w:rsidR="0032696A" w:rsidRPr="00CB496F" w:rsidRDefault="0032696A" w:rsidP="0032696A">
      <w:pPr>
        <w:spacing w:before="600" w:after="600" w:line="360" w:lineRule="auto"/>
        <w:jc w:val="center"/>
        <w:rPr>
          <w:rFonts w:ascii="Verdana" w:hAnsi="Verdana"/>
          <w:sz w:val="18"/>
          <w:szCs w:val="18"/>
        </w:rPr>
      </w:pPr>
      <w:r w:rsidRPr="00CB496F">
        <w:rPr>
          <w:rFonts w:ascii="Verdana" w:hAnsi="Verdana"/>
          <w:b/>
          <w:bCs/>
          <w:sz w:val="18"/>
          <w:szCs w:val="18"/>
        </w:rPr>
        <w:t>OŚWIADCZENIE O BRAKU PODSTAW DO WYKLUCZENIA WYKONAWCY Z POSTĘPOWANIA.</w:t>
      </w:r>
    </w:p>
    <w:p w14:paraId="6E88F81F" w14:textId="77777777" w:rsidR="00403296" w:rsidRPr="00CB496F" w:rsidRDefault="00403296" w:rsidP="00403296">
      <w:pPr>
        <w:spacing w:line="360" w:lineRule="auto"/>
        <w:ind w:firstLine="426"/>
        <w:jc w:val="both"/>
        <w:rPr>
          <w:rFonts w:ascii="Verdana" w:hAnsi="Verdana"/>
          <w:sz w:val="18"/>
          <w:szCs w:val="18"/>
        </w:rPr>
      </w:pPr>
      <w:r w:rsidRPr="00CB496F">
        <w:rPr>
          <w:rFonts w:ascii="Verdana" w:hAnsi="Verdana"/>
          <w:sz w:val="18"/>
          <w:szCs w:val="18"/>
        </w:rPr>
        <w:t>Przystępując do postępowania w sprawie ………………………… oświadczam, że wobec Wykonawcy, którego reprezentuję brak jest podstaw do wykluczenia z postępowania o udzielenie zamówienia, a w szczególności:</w:t>
      </w:r>
    </w:p>
    <w:p w14:paraId="17A3C21D" w14:textId="77777777" w:rsidR="00403296" w:rsidRPr="00CB496F" w:rsidRDefault="00403296" w:rsidP="00D00DDE">
      <w:pPr>
        <w:pStyle w:val="Akapitzlist"/>
        <w:numPr>
          <w:ilvl w:val="0"/>
          <w:numId w:val="87"/>
        </w:numPr>
        <w:tabs>
          <w:tab w:val="left" w:pos="851"/>
        </w:tabs>
        <w:spacing w:line="360" w:lineRule="auto"/>
        <w:jc w:val="both"/>
        <w:rPr>
          <w:rFonts w:ascii="Verdana" w:hAnsi="Verdana"/>
          <w:sz w:val="18"/>
          <w:szCs w:val="18"/>
        </w:rPr>
      </w:pPr>
      <w:r w:rsidRPr="00CB496F">
        <w:rPr>
          <w:rFonts w:ascii="Verdana" w:hAnsi="Verdana"/>
          <w:sz w:val="18"/>
          <w:szCs w:val="18"/>
        </w:rPr>
        <w:t>żaden z członków organu zarządzającego, organu nadzoru, prokurent Wykonawcy, a w przypadku spółki jawnej, komandytowej, partnerskiej – żaden ze wspólników lub komplementariusz w przypadku spółki komandytowej lub komandytowo-akcyjnej;</w:t>
      </w:r>
    </w:p>
    <w:p w14:paraId="005A87F7" w14:textId="77777777" w:rsidR="00403296" w:rsidRPr="00CB496F" w:rsidRDefault="00403296" w:rsidP="00D00DDE">
      <w:pPr>
        <w:pStyle w:val="Akapitzlist"/>
        <w:numPr>
          <w:ilvl w:val="0"/>
          <w:numId w:val="56"/>
        </w:numPr>
        <w:tabs>
          <w:tab w:val="left" w:pos="851"/>
        </w:tabs>
        <w:spacing w:line="360" w:lineRule="auto"/>
        <w:ind w:left="1080"/>
        <w:jc w:val="both"/>
        <w:rPr>
          <w:rFonts w:ascii="Verdana" w:hAnsi="Verdana"/>
          <w:sz w:val="18"/>
          <w:szCs w:val="18"/>
        </w:rPr>
      </w:pPr>
      <w:r w:rsidRPr="00CB496F">
        <w:rPr>
          <w:rFonts w:ascii="Verdana" w:hAnsi="Verdana"/>
          <w:sz w:val="18"/>
          <w:szCs w:val="18"/>
        </w:rPr>
        <w:t xml:space="preserve">nie został prawomocnie skazany za: przestępstwo, o </w:t>
      </w:r>
      <w:r w:rsidRPr="00CB496F">
        <w:rPr>
          <w:rFonts w:ascii="Verdana" w:hAnsi="Verdana"/>
          <w:color w:val="333333"/>
          <w:sz w:val="18"/>
          <w:szCs w:val="18"/>
          <w:shd w:val="clear" w:color="auto" w:fill="FFFFFF"/>
        </w:rPr>
        <w:t xml:space="preserve">którym mowa w </w:t>
      </w:r>
      <w:r w:rsidRPr="00CB496F">
        <w:rPr>
          <w:rFonts w:ascii="Verdana" w:eastAsiaTheme="majorEastAsia" w:hAnsi="Verdana"/>
          <w:sz w:val="18"/>
          <w:szCs w:val="18"/>
          <w:shd w:val="clear" w:color="auto" w:fill="FFFFFF"/>
        </w:rPr>
        <w:t>art. 165a</w:t>
      </w:r>
      <w:r w:rsidRPr="00CB496F">
        <w:rPr>
          <w:rFonts w:ascii="Verdana" w:hAnsi="Verdana"/>
          <w:color w:val="333333"/>
          <w:sz w:val="18"/>
          <w:szCs w:val="18"/>
          <w:shd w:val="clear" w:color="auto" w:fill="FFFFFF"/>
        </w:rPr>
        <w:t xml:space="preserve">, </w:t>
      </w:r>
      <w:r w:rsidRPr="00CB496F">
        <w:rPr>
          <w:rFonts w:ascii="Verdana" w:eastAsiaTheme="majorEastAsia" w:hAnsi="Verdana"/>
          <w:sz w:val="18"/>
          <w:szCs w:val="18"/>
          <w:shd w:val="clear" w:color="auto" w:fill="FFFFFF"/>
        </w:rPr>
        <w:t>art. 181-188</w:t>
      </w:r>
      <w:r w:rsidRPr="00CB496F">
        <w:rPr>
          <w:rFonts w:ascii="Verdana" w:hAnsi="Verdana"/>
          <w:color w:val="333333"/>
          <w:sz w:val="18"/>
          <w:szCs w:val="18"/>
          <w:shd w:val="clear" w:color="auto" w:fill="FFFFFF"/>
        </w:rPr>
        <w:t xml:space="preserve">, </w:t>
      </w:r>
      <w:r w:rsidRPr="00CB496F">
        <w:rPr>
          <w:rFonts w:ascii="Verdana" w:eastAsiaTheme="majorEastAsia" w:hAnsi="Verdana"/>
          <w:sz w:val="18"/>
          <w:szCs w:val="18"/>
          <w:shd w:val="clear" w:color="auto" w:fill="FFFFFF"/>
        </w:rPr>
        <w:t>art. 189a</w:t>
      </w:r>
      <w:r w:rsidRPr="00CB496F">
        <w:rPr>
          <w:rFonts w:ascii="Verdana" w:hAnsi="Verdana"/>
          <w:color w:val="333333"/>
          <w:sz w:val="18"/>
          <w:szCs w:val="18"/>
          <w:shd w:val="clear" w:color="auto" w:fill="FFFFFF"/>
        </w:rPr>
        <w:t xml:space="preserve">, </w:t>
      </w:r>
      <w:r w:rsidRPr="00CB496F">
        <w:rPr>
          <w:rFonts w:ascii="Verdana" w:eastAsiaTheme="majorEastAsia" w:hAnsi="Verdana"/>
          <w:sz w:val="18"/>
          <w:szCs w:val="18"/>
          <w:shd w:val="clear" w:color="auto" w:fill="FFFFFF"/>
        </w:rPr>
        <w:t>art. 218-221</w:t>
      </w:r>
      <w:r w:rsidRPr="00CB496F">
        <w:rPr>
          <w:rFonts w:ascii="Verdana" w:hAnsi="Verdana"/>
          <w:color w:val="333333"/>
          <w:sz w:val="18"/>
          <w:szCs w:val="18"/>
          <w:shd w:val="clear" w:color="auto" w:fill="FFFFFF"/>
        </w:rPr>
        <w:t xml:space="preserve">, </w:t>
      </w:r>
      <w:r w:rsidRPr="00CB496F">
        <w:rPr>
          <w:rFonts w:ascii="Verdana" w:eastAsiaTheme="majorEastAsia" w:hAnsi="Verdana"/>
          <w:sz w:val="18"/>
          <w:szCs w:val="18"/>
          <w:shd w:val="clear" w:color="auto" w:fill="FFFFFF"/>
        </w:rPr>
        <w:t>art. 228-230a</w:t>
      </w:r>
      <w:r w:rsidRPr="00CB496F">
        <w:rPr>
          <w:rFonts w:ascii="Verdana" w:hAnsi="Verdana"/>
          <w:color w:val="333333"/>
          <w:sz w:val="18"/>
          <w:szCs w:val="18"/>
          <w:shd w:val="clear" w:color="auto" w:fill="FFFFFF"/>
        </w:rPr>
        <w:t xml:space="preserve">, </w:t>
      </w:r>
      <w:r w:rsidRPr="00CB496F">
        <w:rPr>
          <w:rFonts w:ascii="Verdana" w:eastAsiaTheme="majorEastAsia" w:hAnsi="Verdana"/>
          <w:sz w:val="18"/>
          <w:szCs w:val="18"/>
          <w:shd w:val="clear" w:color="auto" w:fill="FFFFFF"/>
        </w:rPr>
        <w:t>art. 250a</w:t>
      </w:r>
      <w:r w:rsidRPr="00CB496F">
        <w:rPr>
          <w:rFonts w:ascii="Verdana" w:hAnsi="Verdana"/>
          <w:color w:val="333333"/>
          <w:sz w:val="18"/>
          <w:szCs w:val="18"/>
          <w:shd w:val="clear" w:color="auto" w:fill="FFFFFF"/>
        </w:rPr>
        <w:t xml:space="preserve">, </w:t>
      </w:r>
      <w:r w:rsidRPr="00CB496F">
        <w:rPr>
          <w:rFonts w:ascii="Verdana" w:eastAsiaTheme="majorEastAsia" w:hAnsi="Verdana"/>
          <w:sz w:val="18"/>
          <w:szCs w:val="18"/>
          <w:shd w:val="clear" w:color="auto" w:fill="FFFFFF"/>
        </w:rPr>
        <w:t>art. 258</w:t>
      </w:r>
      <w:r w:rsidRPr="00CB496F">
        <w:rPr>
          <w:rFonts w:ascii="Verdana" w:hAnsi="Verdana"/>
          <w:color w:val="333333"/>
          <w:sz w:val="18"/>
          <w:szCs w:val="18"/>
          <w:shd w:val="clear" w:color="auto" w:fill="FFFFFF"/>
        </w:rPr>
        <w:t xml:space="preserve"> lub </w:t>
      </w:r>
      <w:r w:rsidRPr="00CB496F">
        <w:rPr>
          <w:rFonts w:ascii="Verdana" w:eastAsiaTheme="majorEastAsia" w:hAnsi="Verdana"/>
          <w:sz w:val="18"/>
          <w:szCs w:val="18"/>
          <w:shd w:val="clear" w:color="auto" w:fill="FFFFFF"/>
        </w:rPr>
        <w:t>art. 270-309</w:t>
      </w:r>
      <w:r w:rsidRPr="00CB496F">
        <w:rPr>
          <w:rFonts w:ascii="Verdana" w:hAnsi="Verdana"/>
          <w:color w:val="333333"/>
          <w:sz w:val="18"/>
          <w:szCs w:val="18"/>
          <w:shd w:val="clear" w:color="auto" w:fill="FFFFFF"/>
        </w:rPr>
        <w:t xml:space="preserve"> lub w art. 115 § 20 (przestępstwo o charakterze terrorystycznym) ustawy z dnia 6 czerwca 1997 r. - Kodeks karny (</w:t>
      </w:r>
      <w:proofErr w:type="spellStart"/>
      <w:r w:rsidRPr="00CB496F">
        <w:rPr>
          <w:rFonts w:ascii="Verdana" w:hAnsi="Verdana"/>
          <w:color w:val="333333"/>
          <w:sz w:val="18"/>
          <w:szCs w:val="18"/>
          <w:shd w:val="clear" w:color="auto" w:fill="FFFFFF"/>
        </w:rPr>
        <w:t>t.j</w:t>
      </w:r>
      <w:proofErr w:type="spellEnd"/>
      <w:r w:rsidRPr="00CB496F">
        <w:rPr>
          <w:rFonts w:ascii="Verdana" w:hAnsi="Verdana"/>
          <w:color w:val="333333"/>
          <w:sz w:val="18"/>
          <w:szCs w:val="18"/>
          <w:shd w:val="clear" w:color="auto" w:fill="FFFFFF"/>
        </w:rPr>
        <w:t xml:space="preserve">. Dz. U. z 2024 r., poz. 17, z </w:t>
      </w:r>
      <w:proofErr w:type="spellStart"/>
      <w:r w:rsidRPr="00CB496F">
        <w:rPr>
          <w:rFonts w:ascii="Verdana" w:hAnsi="Verdana"/>
          <w:color w:val="333333"/>
          <w:sz w:val="18"/>
          <w:szCs w:val="18"/>
          <w:shd w:val="clear" w:color="auto" w:fill="FFFFFF"/>
        </w:rPr>
        <w:t>późn</w:t>
      </w:r>
      <w:proofErr w:type="spellEnd"/>
      <w:r w:rsidRPr="00CB496F">
        <w:rPr>
          <w:rFonts w:ascii="Verdana" w:hAnsi="Verdana"/>
          <w:color w:val="333333"/>
          <w:sz w:val="18"/>
          <w:szCs w:val="18"/>
          <w:shd w:val="clear" w:color="auto" w:fill="FFFFFF"/>
        </w:rPr>
        <w:t xml:space="preserve">. zm.) lub </w:t>
      </w:r>
      <w:r w:rsidRPr="00CB496F">
        <w:rPr>
          <w:rFonts w:ascii="Verdana" w:eastAsiaTheme="majorEastAsia" w:hAnsi="Verdana"/>
          <w:sz w:val="18"/>
          <w:szCs w:val="18"/>
          <w:shd w:val="clear" w:color="auto" w:fill="FFFFFF"/>
        </w:rPr>
        <w:t>art. 46</w:t>
      </w:r>
      <w:r w:rsidRPr="00CB496F">
        <w:rPr>
          <w:rFonts w:ascii="Verdana" w:hAnsi="Verdana"/>
          <w:color w:val="333333"/>
          <w:sz w:val="18"/>
          <w:szCs w:val="18"/>
          <w:shd w:val="clear" w:color="auto" w:fill="FFFFFF"/>
        </w:rPr>
        <w:t xml:space="preserve"> lub </w:t>
      </w:r>
      <w:r w:rsidRPr="00CB496F">
        <w:rPr>
          <w:rFonts w:ascii="Verdana" w:eastAsiaTheme="majorEastAsia" w:hAnsi="Verdana"/>
          <w:sz w:val="18"/>
          <w:szCs w:val="18"/>
          <w:shd w:val="clear" w:color="auto" w:fill="FFFFFF"/>
        </w:rPr>
        <w:t>art. 48</w:t>
      </w:r>
      <w:r w:rsidRPr="00CB496F">
        <w:rPr>
          <w:rFonts w:ascii="Verdana" w:hAnsi="Verdana"/>
          <w:color w:val="333333"/>
          <w:sz w:val="18"/>
          <w:szCs w:val="18"/>
          <w:shd w:val="clear" w:color="auto" w:fill="FFFFFF"/>
        </w:rPr>
        <w:t xml:space="preserve"> ustawy z dnia 25 czerwca 2010 r. o sporcie (</w:t>
      </w:r>
      <w:proofErr w:type="spellStart"/>
      <w:r w:rsidRPr="00CB496F">
        <w:rPr>
          <w:rFonts w:ascii="Verdana" w:hAnsi="Verdana"/>
          <w:color w:val="333333"/>
          <w:sz w:val="18"/>
          <w:szCs w:val="18"/>
          <w:shd w:val="clear" w:color="auto" w:fill="FFFFFF"/>
        </w:rPr>
        <w:t>t.j</w:t>
      </w:r>
      <w:proofErr w:type="spellEnd"/>
      <w:r w:rsidRPr="00CB496F">
        <w:rPr>
          <w:rFonts w:ascii="Verdana" w:hAnsi="Verdana"/>
          <w:color w:val="333333"/>
          <w:sz w:val="18"/>
          <w:szCs w:val="18"/>
          <w:shd w:val="clear" w:color="auto" w:fill="FFFFFF"/>
        </w:rPr>
        <w:t xml:space="preserve">. Dz.U. z 2023 r., poz. 2048 z </w:t>
      </w:r>
      <w:proofErr w:type="spellStart"/>
      <w:r w:rsidRPr="00CB496F">
        <w:rPr>
          <w:rFonts w:ascii="Verdana" w:hAnsi="Verdana"/>
          <w:color w:val="333333"/>
          <w:sz w:val="18"/>
          <w:szCs w:val="18"/>
          <w:shd w:val="clear" w:color="auto" w:fill="FFFFFF"/>
        </w:rPr>
        <w:t>późn</w:t>
      </w:r>
      <w:proofErr w:type="spellEnd"/>
      <w:r w:rsidRPr="00CB496F">
        <w:rPr>
          <w:rFonts w:ascii="Verdana" w:hAnsi="Verdana"/>
          <w:color w:val="333333"/>
          <w:sz w:val="18"/>
          <w:szCs w:val="18"/>
          <w:shd w:val="clear" w:color="auto" w:fill="FFFFFF"/>
        </w:rPr>
        <w:t xml:space="preserve">. zm.) lub przestępstwa o charakterze terrorystycznym, lub przestępstwo skarbowe, lub przestępstwo, o którym mowa w </w:t>
      </w:r>
      <w:r w:rsidRPr="00CB496F">
        <w:rPr>
          <w:rFonts w:ascii="Verdana" w:eastAsiaTheme="majorEastAsia" w:hAnsi="Verdana"/>
          <w:sz w:val="18"/>
          <w:szCs w:val="18"/>
          <w:shd w:val="clear" w:color="auto" w:fill="FFFFFF"/>
        </w:rPr>
        <w:t>art. 9</w:t>
      </w:r>
      <w:r w:rsidRPr="00CB496F">
        <w:rPr>
          <w:rFonts w:ascii="Verdana" w:hAnsi="Verdana"/>
          <w:color w:val="333333"/>
          <w:sz w:val="18"/>
          <w:szCs w:val="18"/>
          <w:shd w:val="clear" w:color="auto" w:fill="FFFFFF"/>
        </w:rPr>
        <w:t xml:space="preserve"> lub </w:t>
      </w:r>
      <w:r w:rsidRPr="00CB496F">
        <w:rPr>
          <w:rFonts w:ascii="Verdana" w:eastAsiaTheme="majorEastAsia" w:hAnsi="Verdana"/>
          <w:sz w:val="18"/>
          <w:szCs w:val="18"/>
          <w:shd w:val="clear" w:color="auto" w:fill="FFFFFF"/>
        </w:rPr>
        <w:t>art. 10</w:t>
      </w:r>
      <w:r w:rsidRPr="00CB496F">
        <w:rPr>
          <w:rFonts w:ascii="Verdana" w:hAnsi="Verdana"/>
          <w:color w:val="333333"/>
          <w:sz w:val="18"/>
          <w:szCs w:val="18"/>
          <w:shd w:val="clear" w:color="auto" w:fill="FFFFFF"/>
        </w:rPr>
        <w:t xml:space="preserve"> ustawy z dnia 15 czerwca 2012 r. o skutkach powierzania wykonywania pracy cudzoziemcom przebywającym wbrew przepisom na terytorium Rzeczypospolitej Polskiej (Dz. U 2021. poz. 1745), ani za: </w:t>
      </w:r>
      <w:r w:rsidRPr="00CB496F">
        <w:rPr>
          <w:rFonts w:ascii="Verdana" w:hAnsi="Verdana"/>
          <w:sz w:val="18"/>
          <w:szCs w:val="18"/>
        </w:rPr>
        <w:t>wykroczenie przeciwko prawom pracownika lub przeciwko środowisku, ani nie wydano wobec niego ostatecznej decyzji administracyjnej o naruszeniu obowiązków z przepisów prawa pracy, prawa ochrony środowiska lub przepisów o zabezpieczeniu społecznym i nie wymierzono kary pieniężnej nie niższej niż 10.000 PLN,</w:t>
      </w:r>
    </w:p>
    <w:p w14:paraId="2C1EAF67" w14:textId="77777777" w:rsidR="00403296" w:rsidRPr="00CB496F" w:rsidRDefault="00403296" w:rsidP="00D00DDE">
      <w:pPr>
        <w:pStyle w:val="Akapitzlist"/>
        <w:numPr>
          <w:ilvl w:val="0"/>
          <w:numId w:val="56"/>
        </w:numPr>
        <w:tabs>
          <w:tab w:val="left" w:pos="851"/>
        </w:tabs>
        <w:spacing w:line="360" w:lineRule="auto"/>
        <w:ind w:left="1080"/>
        <w:jc w:val="both"/>
        <w:rPr>
          <w:rFonts w:ascii="Verdana" w:hAnsi="Verdana"/>
          <w:sz w:val="18"/>
          <w:szCs w:val="18"/>
        </w:rPr>
      </w:pPr>
      <w:r w:rsidRPr="00CB496F">
        <w:rPr>
          <w:rFonts w:ascii="Verdana" w:hAnsi="Verdana"/>
          <w:sz w:val="18"/>
          <w:szCs w:val="18"/>
        </w:rPr>
        <w:t xml:space="preserve">nie przedstawiał, </w:t>
      </w:r>
      <w:r w:rsidRPr="00CB496F">
        <w:rPr>
          <w:rFonts w:ascii="Verdana" w:hAnsi="Verdana"/>
          <w:color w:val="333333"/>
          <w:sz w:val="18"/>
          <w:szCs w:val="18"/>
          <w:shd w:val="clear" w:color="auto" w:fill="FFFFFF"/>
        </w:rPr>
        <w:t>w wyniku lekkomyślności lub niedbalstwa, informacji wprowadzających w błąd Zamawiającego, mogących mieć istotny wpływ na decyzje podejmowane przez Zamawiającego w postępowaniu o udzielenie zamówienia,</w:t>
      </w:r>
    </w:p>
    <w:p w14:paraId="303BBD64" w14:textId="77777777" w:rsidR="00403296" w:rsidRPr="00CB496F" w:rsidRDefault="00403296" w:rsidP="00D00DDE">
      <w:pPr>
        <w:pStyle w:val="Akapitzlist"/>
        <w:numPr>
          <w:ilvl w:val="0"/>
          <w:numId w:val="56"/>
        </w:numPr>
        <w:tabs>
          <w:tab w:val="left" w:pos="851"/>
        </w:tabs>
        <w:spacing w:line="360" w:lineRule="auto"/>
        <w:ind w:left="1080"/>
        <w:jc w:val="both"/>
        <w:rPr>
          <w:rFonts w:ascii="Verdana" w:hAnsi="Verdana"/>
          <w:sz w:val="18"/>
          <w:szCs w:val="18"/>
        </w:rPr>
      </w:pPr>
      <w:r w:rsidRPr="00CB496F">
        <w:rPr>
          <w:rFonts w:ascii="Verdana" w:hAnsi="Verdana"/>
          <w:color w:val="333333"/>
          <w:sz w:val="18"/>
          <w:szCs w:val="18"/>
          <w:shd w:val="clear" w:color="auto" w:fill="FFFFFF"/>
        </w:rPr>
        <w:t>nie wpływał/próbował wpłynąć na czynności Zamawiającego lub pozyskać informacje poufne, mogące dać mu przewagę w postępowaniu o udzielenie zamówienia,</w:t>
      </w:r>
    </w:p>
    <w:p w14:paraId="7EDD6550" w14:textId="77777777" w:rsidR="00403296" w:rsidRPr="00CB496F" w:rsidRDefault="00403296" w:rsidP="00D00DDE">
      <w:pPr>
        <w:pStyle w:val="Akapitzlist"/>
        <w:numPr>
          <w:ilvl w:val="0"/>
          <w:numId w:val="87"/>
        </w:numPr>
        <w:tabs>
          <w:tab w:val="left" w:pos="851"/>
        </w:tabs>
        <w:spacing w:line="360" w:lineRule="auto"/>
        <w:jc w:val="both"/>
        <w:rPr>
          <w:rFonts w:ascii="Verdana" w:hAnsi="Verdana"/>
          <w:sz w:val="18"/>
          <w:szCs w:val="18"/>
        </w:rPr>
      </w:pPr>
      <w:r w:rsidRPr="00CB496F">
        <w:rPr>
          <w:rFonts w:ascii="Verdana" w:hAnsi="Verdana"/>
          <w:sz w:val="18"/>
          <w:szCs w:val="18"/>
        </w:rPr>
        <w:t xml:space="preserve">nie został wobec Wykonawcy orzeczony </w:t>
      </w:r>
      <w:r w:rsidRPr="00CB496F">
        <w:rPr>
          <w:rFonts w:ascii="Verdana" w:hAnsi="Verdana"/>
          <w:color w:val="333333"/>
          <w:sz w:val="18"/>
          <w:szCs w:val="18"/>
          <w:shd w:val="clear" w:color="auto" w:fill="FFFFFF"/>
        </w:rPr>
        <w:t xml:space="preserve">zakaz ubiegania się o zamówienia publiczne na podstawie </w:t>
      </w:r>
      <w:r w:rsidRPr="00CB496F">
        <w:rPr>
          <w:rFonts w:ascii="Verdana" w:eastAsiaTheme="majorEastAsia" w:hAnsi="Verdana"/>
          <w:sz w:val="18"/>
          <w:szCs w:val="18"/>
          <w:shd w:val="clear" w:color="auto" w:fill="FFFFFF"/>
        </w:rPr>
        <w:t>ustawy</w:t>
      </w:r>
      <w:r w:rsidRPr="00CB496F">
        <w:rPr>
          <w:rFonts w:ascii="Verdana" w:hAnsi="Verdana"/>
          <w:color w:val="333333"/>
          <w:sz w:val="18"/>
          <w:szCs w:val="18"/>
          <w:shd w:val="clear" w:color="auto" w:fill="FFFFFF"/>
        </w:rPr>
        <w:t xml:space="preserve"> z dnia 28 października 2002 r. o odpowiedzialności podmiotów zbiorowych za czyny zabronione pod groźbą kary (</w:t>
      </w:r>
      <w:proofErr w:type="spellStart"/>
      <w:r w:rsidRPr="00CB496F">
        <w:rPr>
          <w:rFonts w:ascii="Verdana" w:hAnsi="Verdana"/>
          <w:color w:val="333333"/>
          <w:sz w:val="18"/>
          <w:szCs w:val="18"/>
          <w:shd w:val="clear" w:color="auto" w:fill="FFFFFF"/>
        </w:rPr>
        <w:t>t.j</w:t>
      </w:r>
      <w:proofErr w:type="spellEnd"/>
      <w:r w:rsidRPr="00CB496F">
        <w:rPr>
          <w:rFonts w:ascii="Verdana" w:hAnsi="Verdana"/>
          <w:color w:val="333333"/>
          <w:sz w:val="18"/>
          <w:szCs w:val="18"/>
          <w:shd w:val="clear" w:color="auto" w:fill="FFFFFF"/>
        </w:rPr>
        <w:t>. Dz. U. z 2023 r., poz. 659), ani środek zapobiegawczy w postaci zakazu ubiegania się o zamówienia publiczne,</w:t>
      </w:r>
    </w:p>
    <w:p w14:paraId="0E84B2EA" w14:textId="77777777" w:rsidR="00403296" w:rsidRPr="00CB496F" w:rsidRDefault="00403296" w:rsidP="00D00DDE">
      <w:pPr>
        <w:pStyle w:val="Akapitzlist"/>
        <w:numPr>
          <w:ilvl w:val="0"/>
          <w:numId w:val="87"/>
        </w:numPr>
        <w:tabs>
          <w:tab w:val="left" w:pos="851"/>
        </w:tabs>
        <w:spacing w:line="360" w:lineRule="auto"/>
        <w:jc w:val="both"/>
        <w:rPr>
          <w:rFonts w:ascii="Verdana" w:hAnsi="Verdana"/>
          <w:sz w:val="18"/>
          <w:szCs w:val="18"/>
        </w:rPr>
      </w:pPr>
      <w:r w:rsidRPr="00CB496F">
        <w:rPr>
          <w:rFonts w:ascii="Verdana" w:hAnsi="Verdana"/>
          <w:color w:val="333333"/>
          <w:sz w:val="18"/>
          <w:szCs w:val="18"/>
          <w:shd w:val="clear" w:color="auto" w:fill="FFFFFF"/>
        </w:rPr>
        <w:t>Wykonawca nie dopuścił się niewykonania lub nienależytego wykonania w istotnym stopniu umowy w sprawie zamówienia publicznego lub koncesji, co doprowadziło do rozwiązania umowy, nałożenia kary umownej lub zasądzenia odszkodowania,</w:t>
      </w:r>
    </w:p>
    <w:p w14:paraId="13D0706F" w14:textId="77777777" w:rsidR="00403296" w:rsidRPr="00CB496F" w:rsidRDefault="00403296" w:rsidP="00D00DDE">
      <w:pPr>
        <w:pStyle w:val="Akapitzlist"/>
        <w:numPr>
          <w:ilvl w:val="0"/>
          <w:numId w:val="87"/>
        </w:numPr>
        <w:tabs>
          <w:tab w:val="left" w:pos="851"/>
        </w:tabs>
        <w:spacing w:line="360" w:lineRule="auto"/>
        <w:jc w:val="both"/>
        <w:rPr>
          <w:rFonts w:ascii="Verdana" w:hAnsi="Verdana"/>
          <w:sz w:val="18"/>
          <w:szCs w:val="18"/>
        </w:rPr>
      </w:pPr>
      <w:r w:rsidRPr="00CB496F">
        <w:rPr>
          <w:rFonts w:ascii="Verdana" w:hAnsi="Verdana"/>
          <w:color w:val="333333"/>
          <w:sz w:val="18"/>
          <w:szCs w:val="18"/>
          <w:shd w:val="clear" w:color="auto" w:fill="FFFFFF"/>
        </w:rPr>
        <w:t xml:space="preserve">Wykonawca nie naruszył obowiązków dotyczących płatności podatków, opłat lub składek na ubezpieczenia społeczne lub zdrowotne oraz wobec Wykonawcy nie wydano prawomocnego </w:t>
      </w:r>
      <w:r w:rsidRPr="00CB496F">
        <w:rPr>
          <w:rFonts w:ascii="Verdana" w:hAnsi="Verdana"/>
          <w:color w:val="333333"/>
          <w:sz w:val="18"/>
          <w:szCs w:val="18"/>
          <w:shd w:val="clear" w:color="auto" w:fill="FFFFFF"/>
        </w:rPr>
        <w:lastRenderedPageBreak/>
        <w:t>wyroku sądu lub ostatecznej decyzji administracyjnej o zaleganiu z uiszczeniem podatków, opłat lub składek na ubezpieczenia społeczne lub zdrowotne.</w:t>
      </w:r>
    </w:p>
    <w:p w14:paraId="3E76195B" w14:textId="77777777" w:rsidR="00403296" w:rsidRPr="00CB496F" w:rsidRDefault="00403296" w:rsidP="00D00DDE">
      <w:pPr>
        <w:pStyle w:val="Akapitzlist"/>
        <w:numPr>
          <w:ilvl w:val="0"/>
          <w:numId w:val="87"/>
        </w:numPr>
        <w:tabs>
          <w:tab w:val="left" w:pos="851"/>
        </w:tabs>
        <w:spacing w:line="360" w:lineRule="auto"/>
        <w:jc w:val="both"/>
        <w:rPr>
          <w:rFonts w:ascii="Verdana" w:hAnsi="Verdana"/>
          <w:sz w:val="18"/>
          <w:szCs w:val="18"/>
        </w:rPr>
      </w:pPr>
      <w:r w:rsidRPr="00CB496F">
        <w:rPr>
          <w:rFonts w:ascii="Verdana" w:hAnsi="Verdana"/>
          <w:color w:val="333333"/>
          <w:sz w:val="18"/>
          <w:szCs w:val="18"/>
          <w:shd w:val="clear" w:color="auto" w:fill="FFFFFF"/>
        </w:rPr>
        <w:t xml:space="preserve">Wobec </w:t>
      </w:r>
      <w:r w:rsidRPr="00CB496F">
        <w:rPr>
          <w:rFonts w:ascii="Verdana" w:hAnsi="Verdana"/>
          <w:sz w:val="18"/>
          <w:szCs w:val="18"/>
        </w:rPr>
        <w:t>Wykonawcy, nie otwarto likwidacji ani nie ogłoszono lub złożono wniosku o ogłoszenie jego upadłości, jak również, w postępowaniu restrukturyzacyjnym nie zatwierdzono układ przewidującego zaspokojenie wierzycieli przez likwidację majątku Wykonawcy ani nie złożono wniosku o wszczęcie takiego postępowania restrukturyzacyjnego,</w:t>
      </w:r>
    </w:p>
    <w:p w14:paraId="53B79964" w14:textId="77777777" w:rsidR="00403296" w:rsidRPr="00CB496F" w:rsidRDefault="00403296" w:rsidP="00D00DDE">
      <w:pPr>
        <w:pStyle w:val="Akapitzlist"/>
        <w:numPr>
          <w:ilvl w:val="0"/>
          <w:numId w:val="87"/>
        </w:numPr>
        <w:tabs>
          <w:tab w:val="left" w:pos="851"/>
        </w:tabs>
        <w:spacing w:line="360" w:lineRule="auto"/>
        <w:jc w:val="both"/>
        <w:rPr>
          <w:rFonts w:ascii="Verdana" w:hAnsi="Verdana"/>
          <w:sz w:val="18"/>
          <w:szCs w:val="18"/>
        </w:rPr>
      </w:pPr>
      <w:r w:rsidRPr="00CB496F">
        <w:rPr>
          <w:rFonts w:ascii="Verdana" w:hAnsi="Verdana"/>
          <w:sz w:val="18"/>
          <w:szCs w:val="18"/>
        </w:rPr>
        <w:t xml:space="preserve">Wykonawca nie złożył odrębnej oferty lub oferty częściowej wraz z podmiotem należącym do tej samej grupy </w:t>
      </w:r>
      <w:r w:rsidRPr="00CB496F">
        <w:rPr>
          <w:rFonts w:ascii="Verdana" w:hAnsi="Verdana"/>
          <w:color w:val="333333"/>
          <w:sz w:val="18"/>
          <w:szCs w:val="18"/>
          <w:shd w:val="clear" w:color="auto" w:fill="FFFFFF"/>
        </w:rPr>
        <w:t xml:space="preserve">kapitałowej, w rozumieniu Ustawy z dnia 16 lutego 2007 r. o ochronie konkurencji i konsumentów (Dz. U. z 2024 r. poz. 594 z </w:t>
      </w:r>
      <w:proofErr w:type="spellStart"/>
      <w:r w:rsidRPr="00CB496F">
        <w:rPr>
          <w:rFonts w:ascii="Verdana" w:hAnsi="Verdana"/>
          <w:color w:val="333333"/>
          <w:sz w:val="18"/>
          <w:szCs w:val="18"/>
          <w:shd w:val="clear" w:color="auto" w:fill="FFFFFF"/>
        </w:rPr>
        <w:t>późn</w:t>
      </w:r>
      <w:proofErr w:type="spellEnd"/>
      <w:r w:rsidRPr="00CB496F">
        <w:rPr>
          <w:rFonts w:ascii="Verdana" w:hAnsi="Verdana"/>
          <w:color w:val="333333"/>
          <w:sz w:val="18"/>
          <w:szCs w:val="18"/>
          <w:shd w:val="clear" w:color="auto" w:fill="FFFFFF"/>
        </w:rPr>
        <w:t>. zm.)</w:t>
      </w:r>
      <w:r w:rsidRPr="00CB496F">
        <w:rPr>
          <w:rStyle w:val="Odwoanieprzypisudolnego"/>
          <w:rFonts w:ascii="Verdana" w:hAnsi="Verdana"/>
          <w:color w:val="333333"/>
          <w:sz w:val="18"/>
          <w:szCs w:val="18"/>
        </w:rPr>
        <w:footnoteReference w:id="50"/>
      </w:r>
      <w:r w:rsidRPr="00CB496F">
        <w:rPr>
          <w:rFonts w:ascii="Verdana" w:hAnsi="Verdana"/>
          <w:color w:val="333333"/>
          <w:sz w:val="18"/>
          <w:szCs w:val="18"/>
          <w:shd w:val="clear" w:color="auto" w:fill="FFFFFF"/>
        </w:rPr>
        <w:t>,</w:t>
      </w:r>
    </w:p>
    <w:p w14:paraId="4584694B" w14:textId="77777777" w:rsidR="00403296" w:rsidRPr="00CB496F" w:rsidRDefault="00403296" w:rsidP="00D00DDE">
      <w:pPr>
        <w:pStyle w:val="Akapitzlist"/>
        <w:numPr>
          <w:ilvl w:val="0"/>
          <w:numId w:val="87"/>
        </w:numPr>
        <w:tabs>
          <w:tab w:val="left" w:pos="851"/>
        </w:tabs>
        <w:spacing w:line="360" w:lineRule="auto"/>
        <w:jc w:val="both"/>
        <w:rPr>
          <w:rFonts w:ascii="Verdana" w:hAnsi="Verdana"/>
          <w:sz w:val="18"/>
          <w:szCs w:val="18"/>
        </w:rPr>
      </w:pPr>
      <w:r w:rsidRPr="00CB496F">
        <w:rPr>
          <w:rFonts w:ascii="Verdana" w:hAnsi="Verdana"/>
          <w:sz w:val="18"/>
          <w:szCs w:val="18"/>
        </w:rPr>
        <w:t>Oświadczam, że nie zachodzą w stosunku do Wykonawcy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03C84588" w14:textId="77777777" w:rsidR="00403296" w:rsidRPr="00CB496F" w:rsidRDefault="00403296" w:rsidP="00D00DDE">
      <w:pPr>
        <w:pStyle w:val="Akapitzlist"/>
        <w:numPr>
          <w:ilvl w:val="0"/>
          <w:numId w:val="87"/>
        </w:numPr>
        <w:tabs>
          <w:tab w:val="left" w:pos="851"/>
        </w:tabs>
        <w:spacing w:line="360" w:lineRule="auto"/>
        <w:jc w:val="both"/>
        <w:rPr>
          <w:rFonts w:ascii="Verdana" w:hAnsi="Verdana"/>
          <w:sz w:val="18"/>
          <w:szCs w:val="18"/>
        </w:rPr>
      </w:pPr>
      <w:r w:rsidRPr="00CB496F">
        <w:rPr>
          <w:rFonts w:ascii="Verdana" w:hAnsi="Verdana"/>
          <w:sz w:val="18"/>
          <w:szCs w:val="18"/>
        </w:rPr>
        <w:t xml:space="preserve">Oświadczam, że nie zachodzą w stosunku do Wykonawcy przesłanki wykluczenia z postępowania opisane w art. 5k Rozporządzenia Rady (UE) nr 833/2014 z dnia 31 lipca 2014 r. dotyczącego środków ograniczających w związku z działaniami Rosji destabilizującymi sytuację na Ukrainie (Dz. Urz. UE nr L 229 z 31.07.2014, str. 1), w brzmieniu nadanym Rozporządzeniem Rady (UE) nr 2022/576 w sprawie zmiany rozporządzenia (UE) nr 833/2014 dotyczącego środków ograniczających w związku z działaniami Rosji destabilizującymi sytuację na Ukrainie (Dz. Urz. UE nr L 111 z 8.04.2022, str. 1, z </w:t>
      </w:r>
      <w:proofErr w:type="spellStart"/>
      <w:r w:rsidRPr="00CB496F">
        <w:rPr>
          <w:rFonts w:ascii="Verdana" w:hAnsi="Verdana"/>
          <w:sz w:val="18"/>
          <w:szCs w:val="18"/>
        </w:rPr>
        <w:t>późn</w:t>
      </w:r>
      <w:proofErr w:type="spellEnd"/>
      <w:r w:rsidRPr="00CB496F">
        <w:rPr>
          <w:rFonts w:ascii="Verdana" w:hAnsi="Verdana"/>
          <w:sz w:val="18"/>
          <w:szCs w:val="18"/>
        </w:rPr>
        <w:t>. zm.),</w:t>
      </w:r>
    </w:p>
    <w:p w14:paraId="3520195F" w14:textId="77777777" w:rsidR="00403296" w:rsidRPr="00CB496F" w:rsidRDefault="00403296" w:rsidP="00D00DDE">
      <w:pPr>
        <w:pStyle w:val="Akapitzlist"/>
        <w:numPr>
          <w:ilvl w:val="0"/>
          <w:numId w:val="87"/>
        </w:numPr>
        <w:tabs>
          <w:tab w:val="left" w:pos="851"/>
        </w:tabs>
        <w:spacing w:line="360" w:lineRule="auto"/>
        <w:jc w:val="both"/>
        <w:rPr>
          <w:rFonts w:ascii="Verdana" w:hAnsi="Verdana"/>
          <w:sz w:val="18"/>
          <w:szCs w:val="18"/>
        </w:rPr>
      </w:pPr>
      <w:r w:rsidRPr="00CB496F">
        <w:rPr>
          <w:rFonts w:ascii="Verdana" w:hAnsi="Verdana"/>
          <w:sz w:val="18"/>
          <w:szCs w:val="18"/>
        </w:rPr>
        <w:t>Wszystkie informacje i dane przedłożone w niniejszym postępowaniu są prawdziwe i rzetelne.</w:t>
      </w:r>
    </w:p>
    <w:p w14:paraId="2B7A165F" w14:textId="77777777" w:rsidR="00403296" w:rsidRPr="00CB496F" w:rsidRDefault="00403296" w:rsidP="00403296">
      <w:pPr>
        <w:spacing w:before="840" w:line="360" w:lineRule="auto"/>
        <w:jc w:val="center"/>
        <w:rPr>
          <w:rFonts w:ascii="Verdana" w:hAnsi="Verdana"/>
          <w:sz w:val="18"/>
          <w:szCs w:val="18"/>
        </w:rPr>
      </w:pPr>
      <w:r w:rsidRPr="00CB496F">
        <w:rPr>
          <w:rFonts w:ascii="Verdana" w:hAnsi="Verdana"/>
          <w:sz w:val="18"/>
          <w:szCs w:val="18"/>
        </w:rPr>
        <w:t>...........................................................................</w:t>
      </w:r>
    </w:p>
    <w:p w14:paraId="05B91195" w14:textId="77777777" w:rsidR="00403296" w:rsidRPr="00CB496F" w:rsidRDefault="00403296" w:rsidP="00403296">
      <w:pPr>
        <w:spacing w:line="360" w:lineRule="auto"/>
        <w:jc w:val="center"/>
        <w:rPr>
          <w:rFonts w:ascii="Verdana" w:hAnsi="Verdana"/>
          <w:sz w:val="18"/>
          <w:szCs w:val="18"/>
        </w:rPr>
      </w:pPr>
      <w:r w:rsidRPr="00CB496F">
        <w:rPr>
          <w:rFonts w:ascii="Verdana" w:hAnsi="Verdana"/>
          <w:sz w:val="18"/>
          <w:szCs w:val="18"/>
        </w:rPr>
        <w:t>(podpis i pieczęć Wykonawcy lub osób upoważnionych</w:t>
      </w:r>
    </w:p>
    <w:p w14:paraId="27E43727" w14:textId="77777777" w:rsidR="00403296" w:rsidRPr="00CB496F" w:rsidRDefault="00403296" w:rsidP="00403296">
      <w:pPr>
        <w:spacing w:line="360" w:lineRule="auto"/>
        <w:jc w:val="center"/>
        <w:rPr>
          <w:rFonts w:ascii="Verdana" w:eastAsia="SimSun" w:hAnsi="Verdana"/>
          <w:sz w:val="18"/>
          <w:szCs w:val="18"/>
          <w:lang w:eastAsia="zh-CN"/>
        </w:rPr>
      </w:pPr>
      <w:r w:rsidRPr="00CB496F">
        <w:rPr>
          <w:rFonts w:ascii="Verdana" w:hAnsi="Verdana"/>
          <w:sz w:val="18"/>
          <w:szCs w:val="18"/>
        </w:rPr>
        <w:t>do składania oświadczeń woli w imieniu Wykonawcy)</w:t>
      </w:r>
    </w:p>
    <w:p w14:paraId="6148DC40" w14:textId="77777777" w:rsidR="0032696A" w:rsidRPr="00CB496F" w:rsidRDefault="0032696A" w:rsidP="0032696A">
      <w:pPr>
        <w:pStyle w:val="Nagwek2"/>
        <w:spacing w:before="0" w:after="0" w:line="360" w:lineRule="auto"/>
        <w:jc w:val="center"/>
        <w:rPr>
          <w:rFonts w:ascii="Verdana" w:eastAsia="SimSun" w:hAnsi="Verdana"/>
          <w:sz w:val="18"/>
          <w:szCs w:val="18"/>
        </w:rPr>
        <w:sectPr w:rsidR="0032696A" w:rsidRPr="00CB496F" w:rsidSect="00241910">
          <w:pgSz w:w="11906" w:h="16838" w:code="9"/>
          <w:pgMar w:top="1134" w:right="1276" w:bottom="1134" w:left="1418" w:header="567" w:footer="335" w:gutter="0"/>
          <w:cols w:space="708"/>
          <w:titlePg/>
          <w:docGrid w:linePitch="360"/>
        </w:sectPr>
      </w:pPr>
    </w:p>
    <w:p w14:paraId="43365E70" w14:textId="61935A0C" w:rsidR="0032696A" w:rsidRPr="00CB496F" w:rsidRDefault="0032696A" w:rsidP="00E668E3">
      <w:pPr>
        <w:pStyle w:val="Nagwek2"/>
        <w:spacing w:before="0" w:after="0" w:line="360" w:lineRule="auto"/>
        <w:jc w:val="center"/>
        <w:rPr>
          <w:rFonts w:ascii="Verdana" w:eastAsia="SimSun" w:hAnsi="Verdana"/>
          <w:sz w:val="18"/>
          <w:szCs w:val="18"/>
          <w:lang w:eastAsia="zh-CN"/>
        </w:rPr>
      </w:pPr>
      <w:bookmarkStart w:id="77" w:name="_Toc170208247"/>
      <w:bookmarkStart w:id="78" w:name="_Toc223010975"/>
      <w:r w:rsidRPr="00CB496F" w:rsidDel="00DA1D80">
        <w:rPr>
          <w:rFonts w:ascii="Verdana" w:eastAsia="SimSun" w:hAnsi="Verdana"/>
          <w:sz w:val="18"/>
          <w:szCs w:val="18"/>
        </w:rPr>
        <w:lastRenderedPageBreak/>
        <w:t xml:space="preserve">Załącznik nr </w:t>
      </w:r>
      <w:r w:rsidR="001C1357" w:rsidRPr="00CB496F">
        <w:rPr>
          <w:rFonts w:ascii="Verdana" w:eastAsia="SimSun" w:hAnsi="Verdana"/>
          <w:sz w:val="18"/>
          <w:szCs w:val="18"/>
        </w:rPr>
        <w:t>9</w:t>
      </w:r>
      <w:r w:rsidR="00B929C2" w:rsidRPr="00CB496F">
        <w:rPr>
          <w:rFonts w:ascii="Verdana" w:eastAsia="SimSun" w:hAnsi="Verdana"/>
          <w:sz w:val="18"/>
          <w:szCs w:val="18"/>
        </w:rPr>
        <w:t>.</w:t>
      </w:r>
      <w:r w:rsidR="008B1718">
        <w:rPr>
          <w:rFonts w:ascii="Verdana" w:eastAsia="SimSun" w:hAnsi="Verdana"/>
          <w:sz w:val="18"/>
          <w:szCs w:val="18"/>
        </w:rPr>
        <w:t>F</w:t>
      </w:r>
      <w:r w:rsidR="00B929C2" w:rsidRPr="00CB496F">
        <w:rPr>
          <w:rFonts w:ascii="Verdana" w:eastAsia="SimSun" w:hAnsi="Verdana"/>
          <w:sz w:val="18"/>
          <w:szCs w:val="18"/>
        </w:rPr>
        <w:t>ERTMS</w:t>
      </w:r>
      <w:r w:rsidRPr="00CB496F" w:rsidDel="00DA1D80">
        <w:rPr>
          <w:rFonts w:ascii="Verdana" w:eastAsia="SimSun" w:hAnsi="Verdana"/>
          <w:sz w:val="18"/>
          <w:szCs w:val="18"/>
        </w:rPr>
        <w:t xml:space="preserve"> – </w:t>
      </w:r>
      <w:r w:rsidRPr="00CB496F">
        <w:rPr>
          <w:rFonts w:ascii="Verdana" w:eastAsia="SimSun" w:hAnsi="Verdana"/>
          <w:sz w:val="18"/>
          <w:szCs w:val="18"/>
        </w:rPr>
        <w:t>Oświadczenie o braku powiązań – wzór</w:t>
      </w:r>
      <w:bookmarkEnd w:id="77"/>
      <w:bookmarkEnd w:id="78"/>
    </w:p>
    <w:p w14:paraId="17D1CAB4" w14:textId="7DEA5CB5" w:rsidR="0032696A" w:rsidRPr="00CB496F" w:rsidRDefault="0032696A" w:rsidP="00E668E3">
      <w:pPr>
        <w:spacing w:line="360" w:lineRule="auto"/>
        <w:jc w:val="center"/>
        <w:rPr>
          <w:rFonts w:ascii="Verdana" w:eastAsia="SimSun" w:hAnsi="Verdana"/>
          <w:sz w:val="18"/>
          <w:szCs w:val="18"/>
        </w:rPr>
      </w:pPr>
      <w:r w:rsidRPr="00CB496F">
        <w:rPr>
          <w:rFonts w:ascii="Verdana" w:eastAsia="SimSun" w:hAnsi="Verdana"/>
          <w:sz w:val="18"/>
          <w:szCs w:val="18"/>
        </w:rPr>
        <w:t xml:space="preserve">Nr postępowania </w:t>
      </w:r>
      <w:r w:rsidR="0099736A" w:rsidRPr="00CB496F">
        <w:rPr>
          <w:rFonts w:ascii="Verdana" w:eastAsia="SimSun" w:hAnsi="Verdana"/>
          <w:sz w:val="18"/>
          <w:szCs w:val="18"/>
        </w:rPr>
        <w:t>202</w:t>
      </w:r>
      <w:r w:rsidR="0099736A">
        <w:rPr>
          <w:rFonts w:ascii="Verdana" w:eastAsia="SimSun" w:hAnsi="Verdana"/>
          <w:sz w:val="18"/>
          <w:szCs w:val="18"/>
        </w:rPr>
        <w:t>6</w:t>
      </w:r>
      <w:r w:rsidRPr="00CB496F">
        <w:rPr>
          <w:rFonts w:ascii="Verdana" w:eastAsia="SimSun" w:hAnsi="Verdana"/>
          <w:sz w:val="18"/>
          <w:szCs w:val="18"/>
        </w:rPr>
        <w:t>/CU/</w:t>
      </w:r>
      <w:proofErr w:type="spellStart"/>
      <w:r w:rsidRPr="00CB496F">
        <w:rPr>
          <w:rFonts w:ascii="Verdana" w:eastAsia="SimSun" w:hAnsi="Verdana"/>
          <w:sz w:val="18"/>
          <w:szCs w:val="18"/>
        </w:rPr>
        <w:t>DSiR</w:t>
      </w:r>
      <w:proofErr w:type="spellEnd"/>
      <w:r w:rsidRPr="00CB496F">
        <w:rPr>
          <w:rFonts w:ascii="Verdana" w:eastAsia="SimSun" w:hAnsi="Verdana"/>
          <w:sz w:val="18"/>
          <w:szCs w:val="18"/>
        </w:rPr>
        <w:t>/</w:t>
      </w:r>
      <w:r w:rsidR="008B1718">
        <w:rPr>
          <w:rFonts w:ascii="Verdana" w:eastAsia="SimSun" w:hAnsi="Verdana"/>
          <w:sz w:val="18"/>
          <w:szCs w:val="18"/>
        </w:rPr>
        <w:t>F</w:t>
      </w:r>
      <w:r w:rsidR="00B929C2" w:rsidRPr="00CB496F">
        <w:rPr>
          <w:rFonts w:ascii="Verdana" w:eastAsia="SimSun" w:hAnsi="Verdana"/>
          <w:sz w:val="18"/>
          <w:szCs w:val="18"/>
        </w:rPr>
        <w:t>ERTMS</w:t>
      </w:r>
    </w:p>
    <w:p w14:paraId="665A10F6" w14:textId="77777777" w:rsidR="0032696A" w:rsidRPr="00CB496F" w:rsidRDefault="0032696A" w:rsidP="0032696A">
      <w:pPr>
        <w:tabs>
          <w:tab w:val="left" w:pos="993"/>
        </w:tabs>
        <w:spacing w:before="600" w:after="240" w:line="360" w:lineRule="auto"/>
        <w:ind w:firstLine="567"/>
        <w:jc w:val="center"/>
        <w:rPr>
          <w:rFonts w:ascii="Verdana" w:eastAsia="SimSun" w:hAnsi="Verdana"/>
          <w:sz w:val="18"/>
          <w:szCs w:val="18"/>
          <w:lang w:eastAsia="zh-CN"/>
        </w:rPr>
      </w:pPr>
      <w:r w:rsidRPr="00CB496F">
        <w:rPr>
          <w:rFonts w:ascii="Verdana" w:eastAsia="SimSun" w:hAnsi="Verdana"/>
          <w:b/>
          <w:bCs/>
          <w:sz w:val="18"/>
          <w:szCs w:val="18"/>
          <w:lang w:eastAsia="zh-CN"/>
        </w:rPr>
        <w:tab/>
      </w:r>
      <w:r w:rsidRPr="00CB496F">
        <w:rPr>
          <w:rFonts w:ascii="Verdana" w:eastAsia="SimSun" w:hAnsi="Verdana"/>
          <w:b/>
          <w:bCs/>
          <w:sz w:val="18"/>
          <w:szCs w:val="18"/>
          <w:lang w:eastAsia="zh-CN"/>
        </w:rPr>
        <w:tab/>
      </w:r>
      <w:r w:rsidRPr="00CB496F">
        <w:rPr>
          <w:rFonts w:ascii="Verdana" w:eastAsia="SimSun" w:hAnsi="Verdana"/>
          <w:b/>
          <w:bCs/>
          <w:sz w:val="18"/>
          <w:szCs w:val="18"/>
          <w:lang w:eastAsia="zh-CN"/>
        </w:rPr>
        <w:tab/>
      </w:r>
      <w:r w:rsidRPr="00CB496F">
        <w:rPr>
          <w:rFonts w:ascii="Verdana" w:eastAsia="SimSun" w:hAnsi="Verdana"/>
          <w:b/>
          <w:bCs/>
          <w:sz w:val="18"/>
          <w:szCs w:val="18"/>
          <w:lang w:eastAsia="zh-CN"/>
        </w:rPr>
        <w:tab/>
      </w:r>
      <w:r w:rsidRPr="00CB496F">
        <w:rPr>
          <w:rFonts w:ascii="Verdana" w:eastAsia="SimSun" w:hAnsi="Verdana"/>
          <w:b/>
          <w:bCs/>
          <w:sz w:val="18"/>
          <w:szCs w:val="18"/>
          <w:lang w:eastAsia="zh-CN"/>
        </w:rPr>
        <w:tab/>
      </w:r>
      <w:r w:rsidRPr="00CB496F">
        <w:rPr>
          <w:rFonts w:ascii="Verdana" w:eastAsia="SimSun" w:hAnsi="Verdana"/>
          <w:b/>
          <w:bCs/>
          <w:sz w:val="18"/>
          <w:szCs w:val="18"/>
          <w:lang w:eastAsia="zh-CN"/>
        </w:rPr>
        <w:tab/>
      </w:r>
      <w:r w:rsidRPr="00CB496F">
        <w:rPr>
          <w:rFonts w:ascii="Verdana" w:eastAsia="SimSun" w:hAnsi="Verdana"/>
          <w:b/>
          <w:bCs/>
          <w:sz w:val="18"/>
          <w:szCs w:val="18"/>
          <w:lang w:eastAsia="zh-CN"/>
        </w:rPr>
        <w:tab/>
      </w:r>
      <w:r w:rsidRPr="00CB496F">
        <w:rPr>
          <w:rFonts w:ascii="Verdana" w:eastAsia="SimSun" w:hAnsi="Verdana"/>
          <w:b/>
          <w:bCs/>
          <w:sz w:val="18"/>
          <w:szCs w:val="18"/>
          <w:lang w:eastAsia="zh-CN"/>
        </w:rPr>
        <w:tab/>
      </w:r>
      <w:r w:rsidRPr="00CB496F">
        <w:rPr>
          <w:rFonts w:ascii="Verdana" w:eastAsia="SimSun" w:hAnsi="Verdana"/>
          <w:b/>
          <w:bCs/>
          <w:sz w:val="18"/>
          <w:szCs w:val="18"/>
          <w:lang w:eastAsia="zh-CN"/>
        </w:rPr>
        <w:tab/>
      </w:r>
      <w:r w:rsidRPr="00CB496F">
        <w:rPr>
          <w:rFonts w:ascii="Verdana" w:eastAsia="SimSun" w:hAnsi="Verdana"/>
          <w:b/>
          <w:bCs/>
          <w:sz w:val="18"/>
          <w:szCs w:val="18"/>
          <w:lang w:eastAsia="zh-CN"/>
        </w:rPr>
        <w:tab/>
      </w:r>
      <w:r w:rsidRPr="00CB496F">
        <w:rPr>
          <w:rFonts w:ascii="Verdana" w:eastAsia="SimSun" w:hAnsi="Verdana"/>
          <w:sz w:val="18"/>
          <w:szCs w:val="18"/>
          <w:lang w:eastAsia="zh-CN"/>
        </w:rPr>
        <w:t>dnia …  …  …r.</w:t>
      </w:r>
    </w:p>
    <w:p w14:paraId="2849A8B3" w14:textId="77777777" w:rsidR="0032696A" w:rsidRPr="00CB496F" w:rsidRDefault="0032696A" w:rsidP="0032696A">
      <w:pPr>
        <w:tabs>
          <w:tab w:val="left" w:pos="993"/>
        </w:tabs>
        <w:spacing w:line="360" w:lineRule="auto"/>
        <w:ind w:firstLine="567"/>
        <w:jc w:val="both"/>
        <w:rPr>
          <w:rFonts w:ascii="Verdana" w:eastAsia="SimSun" w:hAnsi="Verdana"/>
          <w:sz w:val="18"/>
          <w:szCs w:val="18"/>
          <w:lang w:eastAsia="zh-CN"/>
        </w:rPr>
      </w:pPr>
      <w:r w:rsidRPr="00CB496F">
        <w:rPr>
          <w:rFonts w:ascii="Verdana" w:eastAsia="SimSun" w:hAnsi="Verdana"/>
          <w:sz w:val="18"/>
          <w:szCs w:val="18"/>
        </w:rPr>
        <w:t>Wykonawca:</w:t>
      </w:r>
      <w:r w:rsidRPr="00CB496F">
        <w:rPr>
          <w:rFonts w:ascii="Verdana" w:hAnsi="Verdana"/>
        </w:rPr>
        <w:tab/>
      </w:r>
      <w:r w:rsidRPr="00CB496F">
        <w:rPr>
          <w:rFonts w:ascii="Verdana" w:hAnsi="Verdana"/>
        </w:rPr>
        <w:tab/>
      </w:r>
      <w:r w:rsidRPr="00CB496F">
        <w:rPr>
          <w:rFonts w:ascii="Verdana" w:hAnsi="Verdana"/>
        </w:rPr>
        <w:tab/>
      </w:r>
      <w:r w:rsidRPr="00CB496F">
        <w:rPr>
          <w:rFonts w:ascii="Verdana" w:eastAsia="SimSun" w:hAnsi="Verdana"/>
          <w:sz w:val="18"/>
          <w:szCs w:val="18"/>
        </w:rPr>
        <w:t>…………………</w:t>
      </w:r>
    </w:p>
    <w:p w14:paraId="2CD9B41E" w14:textId="77777777" w:rsidR="0032696A" w:rsidRPr="00CB496F" w:rsidRDefault="0032696A" w:rsidP="0032696A">
      <w:pPr>
        <w:tabs>
          <w:tab w:val="left" w:pos="993"/>
        </w:tabs>
        <w:spacing w:line="360" w:lineRule="auto"/>
        <w:ind w:firstLine="567"/>
        <w:jc w:val="both"/>
        <w:rPr>
          <w:rFonts w:ascii="Verdana" w:eastAsia="SimSun" w:hAnsi="Verdana"/>
          <w:sz w:val="18"/>
          <w:szCs w:val="18"/>
          <w:lang w:eastAsia="zh-CN"/>
        </w:rPr>
      </w:pPr>
      <w:r w:rsidRPr="00CB496F">
        <w:rPr>
          <w:rFonts w:ascii="Verdana" w:eastAsia="SimSun" w:hAnsi="Verdana"/>
          <w:sz w:val="18"/>
          <w:szCs w:val="18"/>
        </w:rPr>
        <w:t xml:space="preserve">Adres: </w:t>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rPr>
        <w:tab/>
      </w:r>
      <w:r w:rsidRPr="00CB496F">
        <w:rPr>
          <w:rFonts w:ascii="Verdana" w:eastAsia="SimSun" w:hAnsi="Verdana"/>
          <w:sz w:val="18"/>
          <w:szCs w:val="18"/>
        </w:rPr>
        <w:t>…………………</w:t>
      </w:r>
    </w:p>
    <w:p w14:paraId="36DFBB9D" w14:textId="77777777" w:rsidR="0032696A" w:rsidRPr="00CB496F" w:rsidRDefault="0032696A" w:rsidP="0032696A">
      <w:pPr>
        <w:tabs>
          <w:tab w:val="left" w:pos="993"/>
        </w:tabs>
        <w:spacing w:line="360" w:lineRule="auto"/>
        <w:ind w:firstLine="567"/>
        <w:jc w:val="both"/>
        <w:rPr>
          <w:rFonts w:ascii="Verdana" w:eastAsia="SimSun" w:hAnsi="Verdana"/>
          <w:sz w:val="18"/>
          <w:szCs w:val="18"/>
          <w:lang w:eastAsia="zh-CN"/>
        </w:rPr>
      </w:pPr>
      <w:r w:rsidRPr="00CB496F">
        <w:rPr>
          <w:rFonts w:ascii="Verdana" w:eastAsia="SimSun" w:hAnsi="Verdana"/>
          <w:sz w:val="18"/>
          <w:szCs w:val="18"/>
        </w:rPr>
        <w:t xml:space="preserve">Nr telefonu / nr faksu </w:t>
      </w:r>
      <w:r w:rsidRPr="00CB496F">
        <w:rPr>
          <w:rFonts w:ascii="Verdana" w:hAnsi="Verdana"/>
        </w:rPr>
        <w:tab/>
      </w:r>
      <w:r w:rsidRPr="00CB496F">
        <w:rPr>
          <w:rFonts w:ascii="Verdana" w:hAnsi="Verdana"/>
        </w:rPr>
        <w:tab/>
      </w:r>
      <w:r w:rsidRPr="00CB496F">
        <w:rPr>
          <w:rFonts w:ascii="Verdana" w:eastAsia="SimSun" w:hAnsi="Verdana"/>
          <w:sz w:val="18"/>
          <w:szCs w:val="18"/>
        </w:rPr>
        <w:t>…………………</w:t>
      </w:r>
    </w:p>
    <w:p w14:paraId="402D5246" w14:textId="77777777" w:rsidR="0032696A" w:rsidRPr="00CB496F" w:rsidRDefault="0032696A" w:rsidP="0032696A">
      <w:pPr>
        <w:tabs>
          <w:tab w:val="left" w:pos="993"/>
        </w:tabs>
        <w:spacing w:line="360" w:lineRule="auto"/>
        <w:ind w:firstLine="567"/>
        <w:jc w:val="both"/>
        <w:rPr>
          <w:rFonts w:ascii="Verdana" w:eastAsia="SimSun" w:hAnsi="Verdana"/>
          <w:sz w:val="18"/>
          <w:szCs w:val="18"/>
          <w:lang w:eastAsia="zh-CN"/>
        </w:rPr>
      </w:pPr>
      <w:r w:rsidRPr="00CB496F">
        <w:rPr>
          <w:rFonts w:ascii="Verdana" w:eastAsia="SimSun" w:hAnsi="Verdana"/>
          <w:sz w:val="18"/>
          <w:szCs w:val="18"/>
        </w:rPr>
        <w:t xml:space="preserve">Adres strony internetowej </w:t>
      </w:r>
      <w:r w:rsidRPr="00CB496F">
        <w:rPr>
          <w:rFonts w:ascii="Verdana" w:hAnsi="Verdana"/>
        </w:rPr>
        <w:tab/>
      </w:r>
      <w:r w:rsidRPr="00CB496F">
        <w:rPr>
          <w:rFonts w:ascii="Verdana" w:eastAsia="SimSun" w:hAnsi="Verdana"/>
          <w:sz w:val="18"/>
          <w:szCs w:val="18"/>
        </w:rPr>
        <w:t>…………………</w:t>
      </w:r>
    </w:p>
    <w:p w14:paraId="25BA11E9" w14:textId="77777777" w:rsidR="0032696A" w:rsidRPr="00CB496F" w:rsidRDefault="0032696A" w:rsidP="0032696A">
      <w:pPr>
        <w:tabs>
          <w:tab w:val="left" w:pos="993"/>
        </w:tabs>
        <w:spacing w:after="240" w:line="360" w:lineRule="auto"/>
        <w:ind w:firstLine="567"/>
        <w:jc w:val="both"/>
        <w:rPr>
          <w:rFonts w:ascii="Verdana" w:eastAsia="SimSun" w:hAnsi="Verdana"/>
          <w:sz w:val="18"/>
          <w:szCs w:val="18"/>
          <w:lang w:eastAsia="zh-CN"/>
        </w:rPr>
      </w:pPr>
      <w:r w:rsidRPr="00CB496F">
        <w:rPr>
          <w:rFonts w:ascii="Verdana" w:eastAsia="SimSun" w:hAnsi="Verdana"/>
          <w:sz w:val="18"/>
          <w:szCs w:val="18"/>
        </w:rPr>
        <w:t>Adres e-mail:</w:t>
      </w:r>
      <w:r w:rsidRPr="00CB496F">
        <w:rPr>
          <w:rFonts w:ascii="Verdana" w:hAnsi="Verdana"/>
        </w:rPr>
        <w:tab/>
      </w:r>
      <w:r w:rsidRPr="00CB496F">
        <w:rPr>
          <w:rFonts w:ascii="Verdana" w:hAnsi="Verdana"/>
        </w:rPr>
        <w:tab/>
      </w:r>
      <w:r w:rsidRPr="00CB496F">
        <w:rPr>
          <w:rFonts w:ascii="Verdana" w:hAnsi="Verdana"/>
        </w:rPr>
        <w:tab/>
      </w:r>
      <w:r w:rsidRPr="00CB496F">
        <w:rPr>
          <w:rFonts w:ascii="Verdana" w:eastAsia="SimSun" w:hAnsi="Verdana"/>
          <w:sz w:val="18"/>
          <w:szCs w:val="18"/>
        </w:rPr>
        <w:t>…………………</w:t>
      </w:r>
    </w:p>
    <w:p w14:paraId="6E4DE03F" w14:textId="77777777" w:rsidR="0032696A" w:rsidRPr="00CB496F" w:rsidRDefault="0032696A" w:rsidP="0032696A">
      <w:pPr>
        <w:spacing w:line="360" w:lineRule="auto"/>
        <w:jc w:val="both"/>
        <w:rPr>
          <w:rFonts w:ascii="Verdana" w:hAnsi="Verdana" w:cs="Arial"/>
          <w:sz w:val="18"/>
          <w:szCs w:val="18"/>
          <w:lang w:eastAsia="en-US"/>
        </w:rPr>
      </w:pPr>
      <w:r w:rsidRPr="00CB496F">
        <w:rPr>
          <w:rFonts w:ascii="Verdana" w:hAnsi="Verdana" w:cs="Arial"/>
          <w:sz w:val="18"/>
          <w:szCs w:val="18"/>
        </w:rPr>
        <w:t xml:space="preserve">Oświadczam, że </w:t>
      </w:r>
    </w:p>
    <w:p w14:paraId="3CA0D177" w14:textId="77777777" w:rsidR="0032696A" w:rsidRPr="00CB496F" w:rsidRDefault="0032696A" w:rsidP="0032696A">
      <w:pPr>
        <w:spacing w:line="360" w:lineRule="auto"/>
        <w:jc w:val="both"/>
        <w:rPr>
          <w:rFonts w:ascii="Verdana" w:hAnsi="Verdana" w:cs="Arial"/>
          <w:sz w:val="18"/>
          <w:szCs w:val="18"/>
          <w:lang w:eastAsia="en-US"/>
        </w:rPr>
      </w:pPr>
    </w:p>
    <w:p w14:paraId="00909063" w14:textId="77777777" w:rsidR="0032696A" w:rsidRPr="00CB496F" w:rsidRDefault="0032696A" w:rsidP="0032696A">
      <w:pPr>
        <w:spacing w:line="360" w:lineRule="auto"/>
        <w:jc w:val="both"/>
        <w:rPr>
          <w:rFonts w:ascii="Verdana" w:hAnsi="Verdana" w:cs="Arial"/>
          <w:sz w:val="18"/>
          <w:szCs w:val="18"/>
          <w:lang w:eastAsia="en-US"/>
        </w:rPr>
      </w:pPr>
      <w:r w:rsidRPr="00CB496F">
        <w:rPr>
          <w:rFonts w:ascii="Verdana" w:hAnsi="Verdana" w:cs="Arial"/>
          <w:sz w:val="18"/>
          <w:szCs w:val="18"/>
        </w:rPr>
        <w:t>……………………………………………………………………………………………………………………</w:t>
      </w:r>
    </w:p>
    <w:p w14:paraId="44FFC463" w14:textId="77777777" w:rsidR="0032696A" w:rsidRPr="00CB496F" w:rsidRDefault="0032696A" w:rsidP="0032696A">
      <w:pPr>
        <w:spacing w:line="360" w:lineRule="auto"/>
        <w:jc w:val="both"/>
        <w:rPr>
          <w:rFonts w:ascii="Verdana" w:hAnsi="Verdana" w:cs="Arial"/>
          <w:sz w:val="18"/>
          <w:szCs w:val="18"/>
          <w:lang w:eastAsia="en-US"/>
        </w:rPr>
      </w:pPr>
      <w:r w:rsidRPr="00CB496F">
        <w:rPr>
          <w:rFonts w:ascii="Verdana" w:hAnsi="Verdana" w:cs="Arial"/>
          <w:sz w:val="18"/>
          <w:szCs w:val="18"/>
        </w:rPr>
        <w:t>(pełna nazwa Oferenta)</w:t>
      </w:r>
    </w:p>
    <w:p w14:paraId="231DDA11" w14:textId="77777777" w:rsidR="0032696A" w:rsidRPr="00CB496F" w:rsidRDefault="0032696A" w:rsidP="0032696A">
      <w:pPr>
        <w:spacing w:line="360" w:lineRule="auto"/>
        <w:jc w:val="both"/>
        <w:rPr>
          <w:rFonts w:ascii="Verdana" w:hAnsi="Verdana" w:cs="Arial"/>
          <w:sz w:val="18"/>
          <w:szCs w:val="18"/>
          <w:lang w:eastAsia="en-US"/>
        </w:rPr>
      </w:pPr>
    </w:p>
    <w:p w14:paraId="4B4383C9" w14:textId="77777777" w:rsidR="0032696A" w:rsidRPr="00CB496F" w:rsidRDefault="0032696A" w:rsidP="0032696A">
      <w:pPr>
        <w:spacing w:line="360" w:lineRule="auto"/>
        <w:jc w:val="both"/>
        <w:rPr>
          <w:rFonts w:ascii="Verdana" w:hAnsi="Verdana" w:cs="Arial"/>
          <w:sz w:val="18"/>
          <w:szCs w:val="18"/>
          <w:lang w:eastAsia="en-US"/>
        </w:rPr>
      </w:pPr>
      <w:r w:rsidRPr="00CB496F">
        <w:rPr>
          <w:rFonts w:ascii="Verdana" w:hAnsi="Verdana" w:cs="Arial"/>
          <w:sz w:val="18"/>
          <w:szCs w:val="18"/>
        </w:rPr>
        <w:t xml:space="preserve">nie jest podmiotem powiązanym osobowo lub kapitałowo z Zamawiającym, tj. CARGOUNIT Sp. z o. o. </w:t>
      </w:r>
    </w:p>
    <w:p w14:paraId="7823860A" w14:textId="77777777" w:rsidR="0032696A" w:rsidRPr="00CB496F" w:rsidRDefault="0032696A" w:rsidP="0032696A">
      <w:pPr>
        <w:spacing w:line="360" w:lineRule="auto"/>
        <w:jc w:val="both"/>
        <w:rPr>
          <w:rFonts w:ascii="Verdana" w:hAnsi="Verdana" w:cs="Arial"/>
          <w:sz w:val="18"/>
          <w:szCs w:val="18"/>
          <w:lang w:eastAsia="en-US"/>
        </w:rPr>
      </w:pPr>
    </w:p>
    <w:p w14:paraId="05DA2D8A" w14:textId="77777777" w:rsidR="0032696A" w:rsidRPr="00CB496F" w:rsidRDefault="0032696A" w:rsidP="0032696A">
      <w:pPr>
        <w:spacing w:line="360" w:lineRule="auto"/>
        <w:jc w:val="both"/>
        <w:rPr>
          <w:rFonts w:ascii="Verdana" w:hAnsi="Verdana" w:cs="Arial"/>
          <w:sz w:val="18"/>
          <w:szCs w:val="18"/>
          <w:lang w:eastAsia="en-US"/>
        </w:rPr>
      </w:pPr>
      <w:r w:rsidRPr="00CB496F">
        <w:rPr>
          <w:rFonts w:ascii="Verdana" w:hAnsi="Verdana" w:cs="Arial"/>
          <w:sz w:val="18"/>
          <w:szCs w:val="18"/>
        </w:rPr>
        <w:t>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wykonawcy, a wykonawcą, polegające w szczególności na:</w:t>
      </w:r>
    </w:p>
    <w:p w14:paraId="1E11BD02" w14:textId="2DF301CC" w:rsidR="0032696A" w:rsidRPr="00CB496F" w:rsidRDefault="0032696A" w:rsidP="0032696A">
      <w:pPr>
        <w:pStyle w:val="pf1"/>
        <w:spacing w:before="0" w:beforeAutospacing="0" w:after="0" w:afterAutospacing="0" w:line="360" w:lineRule="auto"/>
        <w:ind w:left="851" w:hanging="284"/>
        <w:rPr>
          <w:rFonts w:ascii="Verdana" w:hAnsi="Verdana" w:cs="Arial"/>
          <w:sz w:val="20"/>
          <w:szCs w:val="20"/>
        </w:rPr>
      </w:pPr>
      <w:r w:rsidRPr="00CB496F">
        <w:rPr>
          <w:rStyle w:val="cf11"/>
          <w:rFonts w:ascii="Verdana" w:eastAsiaTheme="majorEastAsia" w:hAnsi="Verdana"/>
        </w:rPr>
        <w:t>a) Uczestniczeniu w spółce jako wspólnik spółki cywilnej lub spółki osobowej,</w:t>
      </w:r>
    </w:p>
    <w:p w14:paraId="298CC035" w14:textId="77777777" w:rsidR="0032696A" w:rsidRPr="00CB496F" w:rsidRDefault="0032696A" w:rsidP="0032696A">
      <w:pPr>
        <w:pStyle w:val="pf0"/>
        <w:spacing w:before="0" w:beforeAutospacing="0" w:after="0" w:afterAutospacing="0" w:line="360" w:lineRule="auto"/>
        <w:ind w:left="851" w:hanging="284"/>
        <w:rPr>
          <w:rFonts w:ascii="Verdana" w:hAnsi="Verdana" w:cs="Arial"/>
          <w:sz w:val="20"/>
          <w:szCs w:val="20"/>
        </w:rPr>
      </w:pPr>
      <w:r w:rsidRPr="00CB496F">
        <w:rPr>
          <w:rStyle w:val="cf11"/>
          <w:rFonts w:ascii="Verdana" w:eastAsiaTheme="majorEastAsia" w:hAnsi="Verdana"/>
        </w:rPr>
        <w:t>b) Posiadaniu co najmniej 10 % udziałów lub akcji (o ile niższy próg nie wynika z przepisów prawa),</w:t>
      </w:r>
    </w:p>
    <w:p w14:paraId="17B679DD" w14:textId="77777777" w:rsidR="0032696A" w:rsidRPr="00CB496F" w:rsidRDefault="0032696A" w:rsidP="0032696A">
      <w:pPr>
        <w:pStyle w:val="pf0"/>
        <w:spacing w:before="0" w:beforeAutospacing="0" w:after="0" w:afterAutospacing="0" w:line="360" w:lineRule="auto"/>
        <w:ind w:left="851" w:hanging="284"/>
        <w:rPr>
          <w:rFonts w:ascii="Verdana" w:hAnsi="Verdana" w:cs="Arial"/>
          <w:sz w:val="20"/>
          <w:szCs w:val="20"/>
        </w:rPr>
      </w:pPr>
      <w:r w:rsidRPr="00CB496F">
        <w:rPr>
          <w:rStyle w:val="cf11"/>
          <w:rFonts w:ascii="Verdana" w:eastAsiaTheme="majorEastAsia" w:hAnsi="Verdana"/>
        </w:rPr>
        <w:t>c) Pełnieniu funkcji członka organu nadzorczego lub zarządzającego, prokurenta, pełnomocnika,</w:t>
      </w:r>
    </w:p>
    <w:p w14:paraId="4E6DC723" w14:textId="77777777" w:rsidR="0032696A" w:rsidRPr="00CB496F" w:rsidRDefault="0032696A" w:rsidP="0032696A">
      <w:pPr>
        <w:pStyle w:val="pf0"/>
        <w:spacing w:before="0" w:beforeAutospacing="0" w:after="0" w:afterAutospacing="0" w:line="360" w:lineRule="auto"/>
        <w:ind w:left="851" w:hanging="284"/>
        <w:rPr>
          <w:rFonts w:ascii="Verdana" w:hAnsi="Verdana" w:cs="Arial"/>
          <w:sz w:val="20"/>
          <w:szCs w:val="20"/>
        </w:rPr>
      </w:pPr>
      <w:r w:rsidRPr="00CB496F">
        <w:rPr>
          <w:rStyle w:val="cf11"/>
          <w:rFonts w:ascii="Verdana" w:eastAsiaTheme="majorEastAsia" w:hAnsi="Verdana"/>
        </w:rPr>
        <w:t>d) Pozostawaniu w związku małżeńskim, w stosunku pokrewieństwa lub powinowactwa w linii prostej, pokrewieństwa lub powinowactwa w linii bocznej do drugiego stopnia, lub związaniu z tytułu przysposobienia, opieki lub kurateli,</w:t>
      </w:r>
    </w:p>
    <w:p w14:paraId="647D57DD" w14:textId="77777777" w:rsidR="0032696A" w:rsidRPr="00CB496F" w:rsidRDefault="0032696A" w:rsidP="0032696A">
      <w:pPr>
        <w:pStyle w:val="pf0"/>
        <w:spacing w:before="0" w:beforeAutospacing="0" w:after="0" w:afterAutospacing="0" w:line="360" w:lineRule="auto"/>
        <w:ind w:left="851" w:hanging="284"/>
        <w:rPr>
          <w:rFonts w:ascii="Verdana" w:hAnsi="Verdana" w:cs="Arial"/>
          <w:sz w:val="20"/>
          <w:szCs w:val="20"/>
        </w:rPr>
      </w:pPr>
      <w:r w:rsidRPr="00CB496F">
        <w:rPr>
          <w:rStyle w:val="cf11"/>
          <w:rFonts w:ascii="Verdana" w:eastAsiaTheme="majorEastAsia" w:hAnsi="Verdana"/>
        </w:rPr>
        <w:t>e) Pozostawaniu we wspólnym pożyciu z wykonawcą, jego zastępcą prawnym lub członkami organów zarządzających lub organów nadzorczych wykonawców ubiegających się o udzielenie zamówienia,</w:t>
      </w:r>
    </w:p>
    <w:p w14:paraId="37A0A46F" w14:textId="77777777" w:rsidR="0032696A" w:rsidRPr="00CB496F" w:rsidRDefault="0032696A" w:rsidP="0032696A">
      <w:pPr>
        <w:spacing w:line="360" w:lineRule="auto"/>
        <w:ind w:left="851" w:hanging="284"/>
        <w:jc w:val="both"/>
        <w:rPr>
          <w:rFonts w:ascii="Verdana" w:hAnsi="Verdana" w:cs="Arial"/>
          <w:sz w:val="18"/>
          <w:szCs w:val="18"/>
          <w:lang w:eastAsia="en-US"/>
        </w:rPr>
      </w:pPr>
      <w:r w:rsidRPr="00CB496F">
        <w:rPr>
          <w:rStyle w:val="cf11"/>
          <w:rFonts w:ascii="Verdana" w:eastAsiaTheme="majorEastAsia" w:hAnsi="Verdana"/>
        </w:rPr>
        <w:t>f) Pozostawaniu z wykonawcą w takim stosunku prawnym lub faktycznym, że istnieje uzasadniona wątpliwość co do ich bezstronności lub niezależności w związku z postępowaniem o udzielenie zamówienia”.</w:t>
      </w:r>
    </w:p>
    <w:p w14:paraId="28D1066D" w14:textId="77777777" w:rsidR="0032696A" w:rsidRPr="00CB496F" w:rsidRDefault="0032696A" w:rsidP="0032696A">
      <w:pPr>
        <w:spacing w:line="360" w:lineRule="auto"/>
        <w:rPr>
          <w:rFonts w:ascii="Verdana" w:hAnsi="Verdana" w:cs="Arial"/>
          <w:sz w:val="18"/>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175"/>
      </w:tblGrid>
      <w:tr w:rsidR="0032696A" w:rsidRPr="00CB496F" w14:paraId="14C0A224" w14:textId="77777777">
        <w:trPr>
          <w:trHeight w:val="460"/>
        </w:trPr>
        <w:tc>
          <w:tcPr>
            <w:tcW w:w="3885" w:type="dxa"/>
            <w:vAlign w:val="center"/>
          </w:tcPr>
          <w:p w14:paraId="75F03DBD" w14:textId="77777777" w:rsidR="0032696A" w:rsidRPr="00CB496F" w:rsidRDefault="0032696A">
            <w:pPr>
              <w:spacing w:line="360" w:lineRule="auto"/>
              <w:rPr>
                <w:rFonts w:ascii="Verdana" w:hAnsi="Verdana" w:cs="Arial"/>
                <w:sz w:val="18"/>
                <w:szCs w:val="18"/>
                <w:lang w:eastAsia="en-US"/>
              </w:rPr>
            </w:pPr>
            <w:r w:rsidRPr="00CB496F">
              <w:rPr>
                <w:rFonts w:ascii="Verdana" w:hAnsi="Verdana" w:cs="Arial"/>
                <w:sz w:val="18"/>
                <w:szCs w:val="18"/>
              </w:rPr>
              <w:t>Imię i Nazwisko osoby upoważnionej do złożenia oświadczenia</w:t>
            </w:r>
          </w:p>
        </w:tc>
        <w:tc>
          <w:tcPr>
            <w:tcW w:w="5175" w:type="dxa"/>
          </w:tcPr>
          <w:p w14:paraId="1C7D7A11" w14:textId="77777777" w:rsidR="0032696A" w:rsidRPr="00CB496F" w:rsidRDefault="0032696A">
            <w:pPr>
              <w:spacing w:line="360" w:lineRule="auto"/>
              <w:rPr>
                <w:rFonts w:ascii="Verdana" w:hAnsi="Verdana" w:cs="Arial"/>
                <w:sz w:val="18"/>
                <w:szCs w:val="18"/>
                <w:lang w:eastAsia="en-US"/>
              </w:rPr>
            </w:pPr>
          </w:p>
        </w:tc>
      </w:tr>
      <w:tr w:rsidR="0032696A" w:rsidRPr="00CB496F" w14:paraId="65F47878" w14:textId="77777777">
        <w:trPr>
          <w:trHeight w:val="460"/>
        </w:trPr>
        <w:tc>
          <w:tcPr>
            <w:tcW w:w="3885" w:type="dxa"/>
            <w:vAlign w:val="center"/>
          </w:tcPr>
          <w:p w14:paraId="3D18E8E3" w14:textId="77777777" w:rsidR="0032696A" w:rsidRPr="00CB496F" w:rsidRDefault="0032696A">
            <w:pPr>
              <w:spacing w:line="360" w:lineRule="auto"/>
              <w:rPr>
                <w:rFonts w:ascii="Verdana" w:hAnsi="Verdana" w:cs="Arial"/>
                <w:sz w:val="18"/>
                <w:szCs w:val="18"/>
                <w:lang w:eastAsia="en-US"/>
              </w:rPr>
            </w:pPr>
            <w:r w:rsidRPr="00CB496F">
              <w:rPr>
                <w:rFonts w:ascii="Verdana" w:hAnsi="Verdana" w:cs="Arial"/>
                <w:sz w:val="18"/>
                <w:szCs w:val="18"/>
              </w:rPr>
              <w:t>Stanowisko służbowe</w:t>
            </w:r>
          </w:p>
        </w:tc>
        <w:tc>
          <w:tcPr>
            <w:tcW w:w="5175" w:type="dxa"/>
          </w:tcPr>
          <w:p w14:paraId="7FAB33F0" w14:textId="77777777" w:rsidR="0032696A" w:rsidRPr="00CB496F" w:rsidRDefault="0032696A">
            <w:pPr>
              <w:spacing w:line="360" w:lineRule="auto"/>
              <w:rPr>
                <w:rFonts w:ascii="Verdana" w:hAnsi="Verdana" w:cs="Arial"/>
                <w:sz w:val="18"/>
                <w:szCs w:val="18"/>
                <w:lang w:eastAsia="en-US"/>
              </w:rPr>
            </w:pPr>
          </w:p>
        </w:tc>
      </w:tr>
      <w:tr w:rsidR="0032696A" w:rsidRPr="00CB496F" w14:paraId="2E9113B0" w14:textId="77777777">
        <w:trPr>
          <w:trHeight w:val="460"/>
        </w:trPr>
        <w:tc>
          <w:tcPr>
            <w:tcW w:w="3885" w:type="dxa"/>
            <w:vAlign w:val="center"/>
          </w:tcPr>
          <w:p w14:paraId="6EBE7E37" w14:textId="77777777" w:rsidR="0032696A" w:rsidRPr="00CB496F" w:rsidRDefault="0032696A">
            <w:pPr>
              <w:spacing w:line="360" w:lineRule="auto"/>
              <w:rPr>
                <w:rFonts w:ascii="Verdana" w:hAnsi="Verdana" w:cs="Arial"/>
                <w:sz w:val="18"/>
                <w:szCs w:val="18"/>
                <w:lang w:eastAsia="en-US"/>
              </w:rPr>
            </w:pPr>
            <w:r w:rsidRPr="00CB496F">
              <w:rPr>
                <w:rFonts w:ascii="Verdana" w:hAnsi="Verdana" w:cs="Arial"/>
                <w:sz w:val="18"/>
                <w:szCs w:val="18"/>
              </w:rPr>
              <w:t>Data i podpis</w:t>
            </w:r>
          </w:p>
        </w:tc>
        <w:tc>
          <w:tcPr>
            <w:tcW w:w="5175" w:type="dxa"/>
          </w:tcPr>
          <w:p w14:paraId="1CFCF008" w14:textId="77777777" w:rsidR="0032696A" w:rsidRPr="00CB496F" w:rsidRDefault="0032696A">
            <w:pPr>
              <w:spacing w:line="360" w:lineRule="auto"/>
              <w:rPr>
                <w:rFonts w:ascii="Verdana" w:hAnsi="Verdana" w:cs="Arial"/>
                <w:sz w:val="18"/>
                <w:szCs w:val="18"/>
                <w:lang w:eastAsia="en-US"/>
              </w:rPr>
            </w:pPr>
          </w:p>
        </w:tc>
      </w:tr>
    </w:tbl>
    <w:p w14:paraId="0EAD03EF" w14:textId="72CC5CDA" w:rsidR="0032696A" w:rsidRPr="00CB496F" w:rsidRDefault="0032696A" w:rsidP="00E668E3">
      <w:pPr>
        <w:pStyle w:val="Nagwek2"/>
        <w:spacing w:line="360" w:lineRule="auto"/>
        <w:jc w:val="center"/>
        <w:rPr>
          <w:rFonts w:ascii="Verdana" w:hAnsi="Verdana"/>
          <w:sz w:val="18"/>
          <w:szCs w:val="18"/>
        </w:rPr>
      </w:pPr>
      <w:bookmarkStart w:id="79" w:name="_Toc170208248"/>
      <w:bookmarkStart w:id="80" w:name="_Toc223010976"/>
      <w:bookmarkStart w:id="81" w:name="_Hlk197694354"/>
      <w:r w:rsidRPr="00CB496F">
        <w:rPr>
          <w:rFonts w:ascii="Verdana" w:hAnsi="Verdana"/>
          <w:sz w:val="18"/>
          <w:szCs w:val="18"/>
        </w:rPr>
        <w:lastRenderedPageBreak/>
        <w:t xml:space="preserve">Załącznik nr </w:t>
      </w:r>
      <w:r w:rsidR="001C1357" w:rsidRPr="00CB496F">
        <w:rPr>
          <w:rFonts w:ascii="Verdana" w:hAnsi="Verdana"/>
          <w:sz w:val="18"/>
          <w:szCs w:val="18"/>
        </w:rPr>
        <w:t>10</w:t>
      </w:r>
      <w:r w:rsidR="00B929C2" w:rsidRPr="00CB496F">
        <w:rPr>
          <w:rFonts w:ascii="Verdana" w:hAnsi="Verdana"/>
          <w:sz w:val="18"/>
          <w:szCs w:val="18"/>
        </w:rPr>
        <w:t>.</w:t>
      </w:r>
      <w:r w:rsidR="008B1718">
        <w:rPr>
          <w:rFonts w:ascii="Verdana" w:hAnsi="Verdana"/>
          <w:sz w:val="18"/>
          <w:szCs w:val="18"/>
        </w:rPr>
        <w:t>F</w:t>
      </w:r>
      <w:r w:rsidR="00B929C2" w:rsidRPr="00CB496F">
        <w:rPr>
          <w:rFonts w:ascii="Verdana" w:hAnsi="Verdana"/>
          <w:sz w:val="18"/>
          <w:szCs w:val="18"/>
        </w:rPr>
        <w:t>ERTMS</w:t>
      </w:r>
      <w:r w:rsidRPr="00CB496F">
        <w:rPr>
          <w:rFonts w:ascii="Verdana" w:hAnsi="Verdana"/>
          <w:sz w:val="18"/>
          <w:szCs w:val="18"/>
        </w:rPr>
        <w:t xml:space="preserve"> – Oświadczenie dot. dokumentów</w:t>
      </w:r>
      <w:bookmarkEnd w:id="79"/>
      <w:bookmarkEnd w:id="80"/>
    </w:p>
    <w:p w14:paraId="6BADD48B" w14:textId="46EF6C85" w:rsidR="009F35E8" w:rsidRPr="00CB496F" w:rsidRDefault="009F35E8" w:rsidP="00E668E3">
      <w:pPr>
        <w:spacing w:line="360" w:lineRule="auto"/>
        <w:jc w:val="center"/>
        <w:rPr>
          <w:rFonts w:ascii="Verdana" w:eastAsia="SimSun" w:hAnsi="Verdana"/>
          <w:sz w:val="18"/>
          <w:szCs w:val="18"/>
        </w:rPr>
      </w:pPr>
      <w:r w:rsidRPr="00CB496F">
        <w:rPr>
          <w:rFonts w:ascii="Verdana" w:eastAsia="SimSun" w:hAnsi="Verdana"/>
          <w:sz w:val="18"/>
          <w:szCs w:val="18"/>
        </w:rPr>
        <w:t>Nr postępowania 202</w:t>
      </w:r>
      <w:r w:rsidR="0099736A">
        <w:rPr>
          <w:rFonts w:ascii="Verdana" w:eastAsia="SimSun" w:hAnsi="Verdana"/>
          <w:sz w:val="18"/>
          <w:szCs w:val="18"/>
        </w:rPr>
        <w:t>6</w:t>
      </w:r>
      <w:r w:rsidRPr="00CB496F">
        <w:rPr>
          <w:rFonts w:ascii="Verdana" w:eastAsia="SimSun" w:hAnsi="Verdana"/>
          <w:sz w:val="18"/>
          <w:szCs w:val="18"/>
        </w:rPr>
        <w:t>/CU/</w:t>
      </w:r>
      <w:proofErr w:type="spellStart"/>
      <w:r w:rsidRPr="00CB496F">
        <w:rPr>
          <w:rFonts w:ascii="Verdana" w:eastAsia="SimSun" w:hAnsi="Verdana"/>
          <w:sz w:val="18"/>
          <w:szCs w:val="18"/>
        </w:rPr>
        <w:t>DSiR</w:t>
      </w:r>
      <w:proofErr w:type="spellEnd"/>
      <w:r w:rsidRPr="00CB496F">
        <w:rPr>
          <w:rFonts w:ascii="Verdana" w:eastAsia="SimSun" w:hAnsi="Verdana"/>
          <w:sz w:val="18"/>
          <w:szCs w:val="18"/>
        </w:rPr>
        <w:t>/</w:t>
      </w:r>
      <w:r w:rsidR="008B1718">
        <w:rPr>
          <w:rFonts w:ascii="Verdana" w:eastAsia="SimSun" w:hAnsi="Verdana"/>
          <w:sz w:val="18"/>
          <w:szCs w:val="18"/>
        </w:rPr>
        <w:t>F</w:t>
      </w:r>
      <w:r w:rsidRPr="00CB496F">
        <w:rPr>
          <w:rFonts w:ascii="Verdana" w:eastAsia="SimSun" w:hAnsi="Verdana"/>
          <w:sz w:val="18"/>
          <w:szCs w:val="18"/>
        </w:rPr>
        <w:t>ERTMS</w:t>
      </w:r>
    </w:p>
    <w:p w14:paraId="7B9F83E2" w14:textId="77777777" w:rsidR="009F35E8" w:rsidRPr="00CB496F" w:rsidRDefault="009F35E8" w:rsidP="009F35E8">
      <w:pPr>
        <w:rPr>
          <w:rFonts w:ascii="Verdana" w:hAnsi="Verdana"/>
        </w:rPr>
      </w:pPr>
    </w:p>
    <w:p w14:paraId="2C89F437" w14:textId="6F3322F0" w:rsidR="0032696A" w:rsidRPr="00CB496F" w:rsidRDefault="0032696A" w:rsidP="0032696A">
      <w:pPr>
        <w:tabs>
          <w:tab w:val="left" w:pos="993"/>
        </w:tabs>
        <w:spacing w:line="360" w:lineRule="auto"/>
        <w:ind w:firstLine="567"/>
        <w:jc w:val="both"/>
        <w:rPr>
          <w:rFonts w:ascii="Verdana" w:hAnsi="Verdana"/>
          <w:sz w:val="18"/>
          <w:szCs w:val="18"/>
        </w:rPr>
      </w:pPr>
      <w:r w:rsidRPr="00CB496F">
        <w:rPr>
          <w:rFonts w:ascii="Verdana" w:eastAsia="SimSun" w:hAnsi="Verdana"/>
          <w:sz w:val="18"/>
          <w:szCs w:val="18"/>
        </w:rPr>
        <w:t xml:space="preserve">Wykonawca oświadcza, że w przypadku, gdy w związku z przyznawaniem lub rozliczaniem finansowania przyznanego Zamawiającemu ze środków Unii Europejskiej w ramach </w:t>
      </w:r>
      <w:r w:rsidRPr="00CB496F">
        <w:rPr>
          <w:rFonts w:ascii="Verdana" w:eastAsia="Calibri" w:hAnsi="Verdana" w:cs="Arial"/>
          <w:sz w:val="18"/>
          <w:szCs w:val="18"/>
        </w:rPr>
        <w:t xml:space="preserve">Projektu </w:t>
      </w:r>
      <w:r w:rsidRPr="00CB496F">
        <w:rPr>
          <w:rFonts w:ascii="Verdana" w:hAnsi="Verdana"/>
          <w:sz w:val="18"/>
          <w:szCs w:val="18"/>
        </w:rPr>
        <w:t>zawierającego</w:t>
      </w:r>
      <w:r w:rsidR="00431C8D" w:rsidRPr="00CB496F">
        <w:rPr>
          <w:rFonts w:ascii="Verdana" w:hAnsi="Verdana"/>
          <w:sz w:val="18"/>
          <w:szCs w:val="18"/>
        </w:rPr>
        <w:t xml:space="preserve"> następujące</w:t>
      </w:r>
      <w:r w:rsidRPr="00CB496F">
        <w:rPr>
          <w:rFonts w:ascii="Verdana" w:hAnsi="Verdana"/>
          <w:sz w:val="18"/>
          <w:szCs w:val="18"/>
        </w:rPr>
        <w:t xml:space="preserve"> </w:t>
      </w:r>
      <w:r w:rsidR="00CC5851" w:rsidRPr="00CB496F">
        <w:rPr>
          <w:rFonts w:ascii="Verdana" w:hAnsi="Verdana"/>
          <w:sz w:val="18"/>
          <w:szCs w:val="18"/>
        </w:rPr>
        <w:t>Zadania</w:t>
      </w:r>
      <w:r w:rsidR="00CC5851" w:rsidRPr="00CB496F">
        <w:rPr>
          <w:rFonts w:ascii="Verdana" w:eastAsia="SimSun" w:hAnsi="Verdana"/>
          <w:sz w:val="18"/>
          <w:szCs w:val="18"/>
        </w:rPr>
        <w:t xml:space="preserve"> </w:t>
      </w:r>
      <w:r w:rsidRPr="00CB496F">
        <w:rPr>
          <w:rFonts w:ascii="Verdana" w:eastAsia="SimSun" w:hAnsi="Verdana"/>
          <w:sz w:val="18"/>
          <w:szCs w:val="18"/>
        </w:rPr>
        <w:t>pt</w:t>
      </w:r>
      <w:r w:rsidRPr="00CB496F">
        <w:rPr>
          <w:rFonts w:ascii="Verdana" w:hAnsi="Verdana"/>
          <w:sz w:val="18"/>
          <w:szCs w:val="18"/>
        </w:rPr>
        <w:t xml:space="preserve">.: </w:t>
      </w:r>
    </w:p>
    <w:p w14:paraId="63021EB2" w14:textId="02BF0EDE" w:rsidR="00B77686" w:rsidRPr="00B77686" w:rsidRDefault="00431C8D" w:rsidP="00D00DDE">
      <w:pPr>
        <w:pStyle w:val="Akapitzlist"/>
        <w:numPr>
          <w:ilvl w:val="1"/>
          <w:numId w:val="90"/>
        </w:numPr>
        <w:spacing w:line="360" w:lineRule="auto"/>
        <w:textAlignment w:val="baseline"/>
        <w:rPr>
          <w:rFonts w:ascii="Verdana" w:eastAsia="SimSun" w:hAnsi="Verdana" w:cs="Arial"/>
          <w:sz w:val="18"/>
          <w:szCs w:val="18"/>
          <w:lang w:eastAsia="cs-CZ"/>
        </w:rPr>
      </w:pPr>
      <w:r w:rsidRPr="00B77686">
        <w:rPr>
          <w:rFonts w:ascii="Verdana" w:eastAsia="SimSun" w:hAnsi="Verdana"/>
          <w:sz w:val="18"/>
          <w:szCs w:val="18"/>
        </w:rPr>
        <w:t xml:space="preserve">Zadanie </w:t>
      </w:r>
      <w:r w:rsidR="00CC5851" w:rsidRPr="00B77686">
        <w:rPr>
          <w:rFonts w:ascii="Verdana" w:eastAsia="SimSun" w:hAnsi="Verdana"/>
          <w:sz w:val="18"/>
          <w:szCs w:val="18"/>
        </w:rPr>
        <w:t xml:space="preserve">1 – </w:t>
      </w:r>
      <w:r w:rsidR="00B77686" w:rsidRPr="00B77686">
        <w:rPr>
          <w:rFonts w:ascii="Verdana" w:eastAsia="SimSun" w:hAnsi="Verdana" w:cs="Arial"/>
          <w:bCs/>
          <w:sz w:val="18"/>
          <w:szCs w:val="18"/>
          <w:lang w:eastAsia="cs-CZ"/>
        </w:rPr>
        <w:t>Modernizacja taboru kolejowego CARGOUNIT Sp. z o. o. polegająca na wyposażeniu pojazdów kolejowych 6Dg w system ERTMS</w:t>
      </w:r>
      <w:r w:rsidR="00B77686">
        <w:rPr>
          <w:rFonts w:ascii="Verdana" w:eastAsia="SimSun" w:hAnsi="Verdana" w:cs="Arial"/>
          <w:bCs/>
          <w:sz w:val="18"/>
          <w:szCs w:val="18"/>
          <w:lang w:eastAsia="cs-CZ"/>
        </w:rPr>
        <w:t>;</w:t>
      </w:r>
    </w:p>
    <w:p w14:paraId="1A8FF244" w14:textId="2B68B15A" w:rsidR="006B48B8" w:rsidRPr="00B77686" w:rsidRDefault="00431C8D" w:rsidP="00D00DDE">
      <w:pPr>
        <w:pStyle w:val="Akapitzlist"/>
        <w:numPr>
          <w:ilvl w:val="1"/>
          <w:numId w:val="90"/>
        </w:numPr>
        <w:spacing w:line="360" w:lineRule="auto"/>
        <w:textAlignment w:val="baseline"/>
        <w:rPr>
          <w:rFonts w:ascii="Verdana" w:eastAsia="SimSun" w:hAnsi="Verdana" w:cs="Arial"/>
          <w:sz w:val="18"/>
          <w:szCs w:val="18"/>
          <w:lang w:eastAsia="cs-CZ"/>
        </w:rPr>
      </w:pPr>
      <w:r w:rsidRPr="00B77686">
        <w:rPr>
          <w:rFonts w:ascii="Verdana" w:eastAsia="SimSun" w:hAnsi="Verdana"/>
          <w:sz w:val="18"/>
          <w:szCs w:val="18"/>
        </w:rPr>
        <w:t xml:space="preserve">Zadanie </w:t>
      </w:r>
      <w:r w:rsidR="00CC5851" w:rsidRPr="00B77686">
        <w:rPr>
          <w:rFonts w:ascii="Verdana" w:eastAsia="SimSun" w:hAnsi="Verdana"/>
          <w:sz w:val="18"/>
          <w:szCs w:val="18"/>
        </w:rPr>
        <w:t xml:space="preserve">2 – </w:t>
      </w:r>
      <w:r w:rsidR="00B77686" w:rsidRPr="00B77686">
        <w:rPr>
          <w:rFonts w:ascii="Verdana" w:eastAsia="SimSun" w:hAnsi="Verdana"/>
          <w:sz w:val="18"/>
          <w:szCs w:val="18"/>
        </w:rPr>
        <w:t>Modernizacja taboru kolejowego CARGOUNIT Sp. z o. o. polegająca na wyposażeniu pojazdów kolejowych 111Eb w system ERTMS</w:t>
      </w:r>
      <w:r w:rsidR="00CC5851" w:rsidRPr="00B77686">
        <w:rPr>
          <w:rFonts w:ascii="Verdana" w:eastAsia="SimSun" w:hAnsi="Verdana"/>
          <w:sz w:val="18"/>
          <w:szCs w:val="18"/>
        </w:rPr>
        <w:t>;</w:t>
      </w:r>
    </w:p>
    <w:p w14:paraId="021EF70E" w14:textId="513AB07F" w:rsidR="006B48B8" w:rsidRDefault="006B48B8" w:rsidP="00D00DDE">
      <w:pPr>
        <w:pStyle w:val="Akapitzlist"/>
        <w:numPr>
          <w:ilvl w:val="7"/>
          <w:numId w:val="90"/>
        </w:numPr>
        <w:tabs>
          <w:tab w:val="left" w:pos="993"/>
        </w:tabs>
        <w:spacing w:line="360" w:lineRule="auto"/>
        <w:jc w:val="both"/>
        <w:rPr>
          <w:rFonts w:ascii="Verdana" w:eastAsia="SimSun" w:hAnsi="Verdana"/>
          <w:sz w:val="18"/>
          <w:szCs w:val="18"/>
        </w:rPr>
      </w:pPr>
      <w:r>
        <w:rPr>
          <w:rFonts w:ascii="Verdana" w:eastAsia="SimSun" w:hAnsi="Verdana"/>
          <w:sz w:val="18"/>
          <w:szCs w:val="18"/>
        </w:rPr>
        <w:t xml:space="preserve">Zadanie 3 - </w:t>
      </w:r>
      <w:r w:rsidR="00B77686" w:rsidRPr="00B77686">
        <w:rPr>
          <w:rFonts w:ascii="Verdana" w:eastAsia="SimSun" w:hAnsi="Verdana"/>
          <w:sz w:val="18"/>
          <w:szCs w:val="18"/>
        </w:rPr>
        <w:t>Modernizacja taboru kolejowego CARGOUNIT Sp. z o. o. polegająca na wyposażeniu pojazdów kolejowych E6ACT w system ERTMS</w:t>
      </w:r>
      <w:r w:rsidR="00B77686">
        <w:rPr>
          <w:rFonts w:ascii="Verdana" w:eastAsia="SimSun" w:hAnsi="Verdana"/>
          <w:sz w:val="18"/>
          <w:szCs w:val="18"/>
        </w:rPr>
        <w:t>,</w:t>
      </w:r>
    </w:p>
    <w:p w14:paraId="2047F4C6" w14:textId="4A0D29C4" w:rsidR="00434FEF" w:rsidRPr="00434FEF" w:rsidRDefault="00434FEF" w:rsidP="00D00DDE">
      <w:pPr>
        <w:pStyle w:val="Akapitzlist"/>
        <w:numPr>
          <w:ilvl w:val="7"/>
          <w:numId w:val="90"/>
        </w:numPr>
        <w:tabs>
          <w:tab w:val="left" w:pos="993"/>
        </w:tabs>
        <w:spacing w:line="360" w:lineRule="auto"/>
        <w:jc w:val="both"/>
        <w:rPr>
          <w:rFonts w:ascii="Verdana" w:eastAsia="SimSun" w:hAnsi="Verdana"/>
          <w:sz w:val="18"/>
          <w:szCs w:val="18"/>
        </w:rPr>
      </w:pPr>
      <w:r w:rsidRPr="00434FEF">
        <w:rPr>
          <w:rFonts w:ascii="Verdana" w:eastAsia="SimSun" w:hAnsi="Verdana"/>
          <w:sz w:val="18"/>
          <w:szCs w:val="18"/>
        </w:rPr>
        <w:t xml:space="preserve">Zadanie 4 – Modernizacja taboru kolejowego CARGOUNIT Sp. z o. o., polegająca na podniesieniu poziomu systemu ERTMS z 2.3.0d na </w:t>
      </w:r>
      <w:r w:rsidR="00345334">
        <w:rPr>
          <w:rFonts w:ascii="Verdana" w:eastAsia="SimSun" w:hAnsi="Verdana"/>
          <w:sz w:val="18"/>
          <w:szCs w:val="18"/>
        </w:rPr>
        <w:t>4.0.0</w:t>
      </w:r>
      <w:r w:rsidR="0049437F">
        <w:rPr>
          <w:rFonts w:ascii="Verdana" w:eastAsia="SimSun" w:hAnsi="Verdana"/>
          <w:sz w:val="18"/>
          <w:szCs w:val="18"/>
        </w:rPr>
        <w:t xml:space="preserve"> </w:t>
      </w:r>
      <w:r w:rsidRPr="00434FEF">
        <w:rPr>
          <w:rFonts w:ascii="Verdana" w:eastAsia="SimSun" w:hAnsi="Verdana"/>
          <w:sz w:val="18"/>
          <w:szCs w:val="18"/>
        </w:rPr>
        <w:t>w pojazdach kolejowych E6ACTa</w:t>
      </w:r>
      <w:r>
        <w:rPr>
          <w:rFonts w:ascii="Verdana" w:eastAsia="SimSun" w:hAnsi="Verdana"/>
          <w:sz w:val="18"/>
          <w:szCs w:val="18"/>
        </w:rPr>
        <w:t>,</w:t>
      </w:r>
    </w:p>
    <w:p w14:paraId="729FA189" w14:textId="713CC50E" w:rsidR="00434FEF" w:rsidRDefault="00434FEF" w:rsidP="00D00DDE">
      <w:pPr>
        <w:pStyle w:val="Akapitzlist"/>
        <w:numPr>
          <w:ilvl w:val="7"/>
          <w:numId w:val="90"/>
        </w:numPr>
        <w:tabs>
          <w:tab w:val="left" w:pos="993"/>
        </w:tabs>
        <w:spacing w:line="360" w:lineRule="auto"/>
        <w:jc w:val="both"/>
        <w:rPr>
          <w:rFonts w:ascii="Verdana" w:eastAsia="SimSun" w:hAnsi="Verdana"/>
          <w:sz w:val="18"/>
          <w:szCs w:val="18"/>
        </w:rPr>
      </w:pPr>
      <w:r w:rsidRPr="00434FEF">
        <w:rPr>
          <w:rFonts w:ascii="Verdana" w:eastAsia="SimSun" w:hAnsi="Verdana"/>
          <w:sz w:val="18"/>
          <w:szCs w:val="18"/>
        </w:rPr>
        <w:t xml:space="preserve">Zadanie 5 – Modernizacja taboru kolejowego CARGOUNIT Sp. z o. o., polegająca na podniesieniu poziomu systemu ERTMS z 2.3.0d </w:t>
      </w:r>
      <w:r w:rsidR="00345334" w:rsidRPr="00434FEF">
        <w:rPr>
          <w:rFonts w:ascii="Verdana" w:eastAsia="SimSun" w:hAnsi="Verdana"/>
          <w:sz w:val="18"/>
          <w:szCs w:val="18"/>
        </w:rPr>
        <w:t xml:space="preserve">na </w:t>
      </w:r>
      <w:r w:rsidR="00345334">
        <w:rPr>
          <w:rFonts w:ascii="Verdana" w:eastAsia="SimSun" w:hAnsi="Verdana"/>
          <w:sz w:val="18"/>
          <w:szCs w:val="18"/>
        </w:rPr>
        <w:t xml:space="preserve">4.0.0 </w:t>
      </w:r>
      <w:r w:rsidRPr="00434FEF">
        <w:rPr>
          <w:rFonts w:ascii="Verdana" w:eastAsia="SimSun" w:hAnsi="Verdana"/>
          <w:sz w:val="18"/>
          <w:szCs w:val="18"/>
        </w:rPr>
        <w:t>w pojazdach kolejowych E4DCUd</w:t>
      </w:r>
      <w:r w:rsidR="00A4573E">
        <w:rPr>
          <w:rFonts w:ascii="Verdana" w:eastAsia="SimSun" w:hAnsi="Verdana"/>
          <w:sz w:val="18"/>
          <w:szCs w:val="18"/>
        </w:rPr>
        <w:t>,</w:t>
      </w:r>
    </w:p>
    <w:p w14:paraId="122527E8" w14:textId="4B020909" w:rsidR="00A4573E" w:rsidRPr="00A4573E" w:rsidRDefault="00A4573E" w:rsidP="00D00DDE">
      <w:pPr>
        <w:pStyle w:val="Akapitzlist"/>
        <w:numPr>
          <w:ilvl w:val="7"/>
          <w:numId w:val="90"/>
        </w:numPr>
        <w:tabs>
          <w:tab w:val="left" w:pos="993"/>
        </w:tabs>
        <w:spacing w:line="360" w:lineRule="auto"/>
        <w:jc w:val="both"/>
        <w:rPr>
          <w:rFonts w:ascii="Verdana" w:eastAsia="SimSun" w:hAnsi="Verdana"/>
          <w:sz w:val="18"/>
          <w:szCs w:val="18"/>
        </w:rPr>
      </w:pPr>
      <w:r w:rsidRPr="00434FEF">
        <w:rPr>
          <w:rFonts w:ascii="Verdana" w:eastAsia="SimSun" w:hAnsi="Verdana"/>
          <w:sz w:val="18"/>
          <w:szCs w:val="18"/>
        </w:rPr>
        <w:t xml:space="preserve">Zadanie </w:t>
      </w:r>
      <w:r>
        <w:rPr>
          <w:rFonts w:ascii="Verdana" w:eastAsia="SimSun" w:hAnsi="Verdana"/>
          <w:sz w:val="18"/>
          <w:szCs w:val="18"/>
        </w:rPr>
        <w:t>6</w:t>
      </w:r>
      <w:r w:rsidRPr="00434FEF">
        <w:rPr>
          <w:rFonts w:ascii="Verdana" w:eastAsia="SimSun" w:hAnsi="Verdana"/>
          <w:sz w:val="18"/>
          <w:szCs w:val="18"/>
        </w:rPr>
        <w:t xml:space="preserve"> – Modernizacja taboru kolejowego CARGOUNIT Sp. z o. o., polegająca na podniesieniu poziomu systemu ERTMS z </w:t>
      </w:r>
      <w:r w:rsidR="00345334">
        <w:rPr>
          <w:rFonts w:ascii="Verdana" w:eastAsia="SimSun" w:hAnsi="Verdana"/>
          <w:sz w:val="18"/>
          <w:szCs w:val="18"/>
        </w:rPr>
        <w:t>3.4.0</w:t>
      </w:r>
      <w:r w:rsidRPr="00434FEF">
        <w:rPr>
          <w:rFonts w:ascii="Verdana" w:eastAsia="SimSun" w:hAnsi="Verdana"/>
          <w:sz w:val="18"/>
          <w:szCs w:val="18"/>
        </w:rPr>
        <w:t xml:space="preserve"> </w:t>
      </w:r>
      <w:r w:rsidR="00345334" w:rsidRPr="00434FEF">
        <w:rPr>
          <w:rFonts w:ascii="Verdana" w:eastAsia="SimSun" w:hAnsi="Verdana"/>
          <w:sz w:val="18"/>
          <w:szCs w:val="18"/>
        </w:rPr>
        <w:t xml:space="preserve">na </w:t>
      </w:r>
      <w:r w:rsidR="00345334">
        <w:rPr>
          <w:rFonts w:ascii="Verdana" w:eastAsia="SimSun" w:hAnsi="Verdana"/>
          <w:sz w:val="18"/>
          <w:szCs w:val="18"/>
        </w:rPr>
        <w:t xml:space="preserve">4.0.0 </w:t>
      </w:r>
      <w:r w:rsidRPr="00434FEF">
        <w:rPr>
          <w:rFonts w:ascii="Verdana" w:eastAsia="SimSun" w:hAnsi="Verdana"/>
          <w:sz w:val="18"/>
          <w:szCs w:val="18"/>
        </w:rPr>
        <w:t xml:space="preserve">w pojazdach kolejowych </w:t>
      </w:r>
      <w:r>
        <w:rPr>
          <w:rFonts w:ascii="Verdana" w:eastAsia="SimSun" w:hAnsi="Verdana"/>
          <w:sz w:val="18"/>
          <w:szCs w:val="18"/>
        </w:rPr>
        <w:t>TRAXX DC3;</w:t>
      </w:r>
    </w:p>
    <w:p w14:paraId="70583D19" w14:textId="2E8C5125" w:rsidR="0032696A" w:rsidRPr="00CB496F" w:rsidRDefault="0032696A" w:rsidP="0032696A">
      <w:pPr>
        <w:tabs>
          <w:tab w:val="left" w:pos="993"/>
        </w:tabs>
        <w:spacing w:line="360" w:lineRule="auto"/>
        <w:jc w:val="both"/>
        <w:rPr>
          <w:rFonts w:ascii="Verdana" w:eastAsia="SimSun" w:hAnsi="Verdana"/>
          <w:sz w:val="18"/>
          <w:szCs w:val="18"/>
          <w:lang w:eastAsia="zh-CN"/>
        </w:rPr>
      </w:pPr>
      <w:r w:rsidRPr="00CB496F">
        <w:rPr>
          <w:rFonts w:ascii="Verdana" w:hAnsi="Verdana"/>
          <w:sz w:val="18"/>
          <w:szCs w:val="18"/>
        </w:rPr>
        <w:t xml:space="preserve">o dofinansowanie których Zamawiający ubiega się </w:t>
      </w:r>
      <w:r w:rsidR="006B48B8" w:rsidRPr="00CB496F">
        <w:rPr>
          <w:rFonts w:ascii="Verdana" w:eastAsia="SimSun" w:hAnsi="Verdana" w:cs="Arial"/>
          <w:sz w:val="18"/>
          <w:szCs w:val="18"/>
        </w:rPr>
        <w:t xml:space="preserve">w ramach </w:t>
      </w:r>
      <w:r w:rsidR="006B48B8" w:rsidRPr="004A2A49">
        <w:rPr>
          <w:rFonts w:ascii="Verdana" w:eastAsia="SimSun" w:hAnsi="Verdana" w:cs="Arial"/>
          <w:sz w:val="18"/>
          <w:szCs w:val="18"/>
        </w:rPr>
        <w:t>naboru wniosków nr FENX.05.05-IP.02-002/25 pn. „Montaż urządzeń ETCS/GSM-R”, w ramach Priorytetu FENX.05 Wsparcie sektora transportu z EFRR Działania FENX.05.05 Tabor kolejowy</w:t>
      </w:r>
      <w:r w:rsidRPr="00CB496F">
        <w:rPr>
          <w:rFonts w:ascii="Verdana" w:eastAsia="SimSun" w:hAnsi="Verdana" w:cs="Arial"/>
          <w:sz w:val="18"/>
          <w:szCs w:val="18"/>
        </w:rPr>
        <w:t>,</w:t>
      </w:r>
      <w:r w:rsidRPr="00CB496F">
        <w:rPr>
          <w:rFonts w:ascii="Verdana" w:eastAsia="Calibri" w:hAnsi="Verdana" w:cs="Arial"/>
          <w:sz w:val="18"/>
          <w:szCs w:val="18"/>
        </w:rPr>
        <w:t xml:space="preserve"> </w:t>
      </w:r>
      <w:r w:rsidRPr="00CB496F">
        <w:rPr>
          <w:rFonts w:ascii="Verdana" w:eastAsia="SimSun" w:hAnsi="Verdana"/>
          <w:sz w:val="18"/>
          <w:szCs w:val="18"/>
        </w:rPr>
        <w:t xml:space="preserve">wymagane będzie przedłożenie </w:t>
      </w:r>
      <w:r w:rsidR="00087625" w:rsidRPr="00CB496F">
        <w:rPr>
          <w:rFonts w:ascii="Verdana" w:eastAsia="SimSun" w:hAnsi="Verdana"/>
          <w:sz w:val="18"/>
          <w:szCs w:val="18"/>
        </w:rPr>
        <w:t>Z</w:t>
      </w:r>
      <w:r w:rsidRPr="00CB496F">
        <w:rPr>
          <w:rFonts w:ascii="Verdana" w:eastAsia="SimSun" w:hAnsi="Verdana"/>
          <w:sz w:val="18"/>
          <w:szCs w:val="18"/>
        </w:rPr>
        <w:t xml:space="preserve">ałączników do Certyfikatu badania typu WE lub Certyfikatu przydatności do stosowania WE składnika interoperacyjności, Wykonawca dostarczy te załączniki w terminie 14 dni od powiadomienia go przez Zamawiającego o konieczności przedłożenia załączników. </w:t>
      </w:r>
      <w:r w:rsidR="0025086D" w:rsidRPr="00CB496F">
        <w:rPr>
          <w:rFonts w:ascii="Verdana" w:eastAsia="SimSun" w:hAnsi="Verdana"/>
          <w:sz w:val="18"/>
          <w:szCs w:val="18"/>
        </w:rPr>
        <w:t>Załączniki zostaną przedłożone w formie elektronicznej jako pliki w formacie .pdf.</w:t>
      </w:r>
    </w:p>
    <w:p w14:paraId="042CD242" w14:textId="77777777" w:rsidR="0032696A" w:rsidRPr="00CB496F" w:rsidRDefault="0032696A" w:rsidP="0032696A">
      <w:pPr>
        <w:tabs>
          <w:tab w:val="left" w:pos="993"/>
        </w:tabs>
        <w:spacing w:before="600" w:line="360" w:lineRule="auto"/>
        <w:ind w:firstLine="567"/>
        <w:jc w:val="both"/>
        <w:rPr>
          <w:rFonts w:ascii="Verdana" w:eastAsia="SimSun" w:hAnsi="Verdana"/>
          <w:sz w:val="18"/>
          <w:szCs w:val="18"/>
          <w:lang w:eastAsia="zh-CN"/>
        </w:rPr>
      </w:pPr>
      <w:r w:rsidRPr="00CB496F">
        <w:rPr>
          <w:rFonts w:ascii="Verdana" w:eastAsia="SimSun" w:hAnsi="Verdana"/>
          <w:sz w:val="18"/>
          <w:szCs w:val="18"/>
        </w:rPr>
        <w:t>…………………………………</w:t>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rPr>
        <w:tab/>
      </w:r>
      <w:r w:rsidRPr="00CB496F">
        <w:rPr>
          <w:rFonts w:ascii="Verdana" w:eastAsia="SimSun" w:hAnsi="Verdana"/>
          <w:sz w:val="18"/>
          <w:szCs w:val="18"/>
        </w:rPr>
        <w:t>……………………………</w:t>
      </w:r>
    </w:p>
    <w:p w14:paraId="042A6D76" w14:textId="77777777" w:rsidR="008E697C" w:rsidRDefault="0032696A" w:rsidP="0032696A">
      <w:pPr>
        <w:tabs>
          <w:tab w:val="left" w:pos="993"/>
        </w:tabs>
        <w:spacing w:line="360" w:lineRule="auto"/>
        <w:ind w:left="5387" w:hanging="4820"/>
        <w:jc w:val="both"/>
        <w:rPr>
          <w:rFonts w:ascii="Verdana" w:eastAsia="SimSun" w:hAnsi="Verdana"/>
          <w:sz w:val="18"/>
          <w:szCs w:val="18"/>
        </w:rPr>
      </w:pPr>
      <w:r w:rsidRPr="00CB496F">
        <w:rPr>
          <w:rFonts w:ascii="Verdana" w:eastAsia="SimSun" w:hAnsi="Verdana"/>
          <w:sz w:val="18"/>
          <w:szCs w:val="18"/>
        </w:rPr>
        <w:t>(miejscowość i data)</w:t>
      </w:r>
      <w:r w:rsidRPr="00CB496F">
        <w:rPr>
          <w:rFonts w:ascii="Verdana" w:hAnsi="Verdana"/>
        </w:rPr>
        <w:tab/>
      </w:r>
      <w:r w:rsidRPr="00CB496F">
        <w:rPr>
          <w:rFonts w:ascii="Verdana" w:eastAsia="SimSun" w:hAnsi="Verdana"/>
          <w:sz w:val="18"/>
          <w:szCs w:val="18"/>
        </w:rPr>
        <w:t>(podpis/y przedstawiciela Wykonawcy upoważnionego do składania oświadczeń</w:t>
      </w:r>
      <w:r w:rsidRPr="00CB496F">
        <w:rPr>
          <w:rFonts w:ascii="Verdana" w:hAnsi="Verdana"/>
          <w:sz w:val="18"/>
          <w:szCs w:val="18"/>
        </w:rPr>
        <w:t xml:space="preserve"> </w:t>
      </w:r>
      <w:r w:rsidRPr="00CB496F">
        <w:rPr>
          <w:rFonts w:ascii="Verdana" w:eastAsia="SimSun" w:hAnsi="Verdana"/>
          <w:sz w:val="18"/>
          <w:szCs w:val="18"/>
        </w:rPr>
        <w:t>woli oraz imienna pieczątka)</w:t>
      </w:r>
    </w:p>
    <w:p w14:paraId="468AF04A" w14:textId="0975AEC9" w:rsidR="0032696A" w:rsidRPr="00CB496F" w:rsidRDefault="0032696A" w:rsidP="00B77686">
      <w:pPr>
        <w:tabs>
          <w:tab w:val="left" w:pos="993"/>
        </w:tabs>
        <w:spacing w:line="360" w:lineRule="auto"/>
        <w:jc w:val="both"/>
        <w:rPr>
          <w:rFonts w:ascii="Verdana" w:eastAsia="SimSun" w:hAnsi="Verdana"/>
          <w:sz w:val="18"/>
          <w:szCs w:val="18"/>
        </w:rPr>
      </w:pPr>
      <w:r w:rsidRPr="00CB496F">
        <w:rPr>
          <w:rFonts w:ascii="Verdana" w:eastAsia="SimSun" w:hAnsi="Verdana"/>
          <w:sz w:val="18"/>
          <w:szCs w:val="18"/>
        </w:rPr>
        <w:br w:type="page"/>
      </w:r>
    </w:p>
    <w:p w14:paraId="5B311734" w14:textId="67394406" w:rsidR="0032696A" w:rsidRPr="00CB496F" w:rsidRDefault="0032696A" w:rsidP="00E668E3">
      <w:pPr>
        <w:pStyle w:val="Nagwek2"/>
        <w:spacing w:before="0" w:after="0" w:line="360" w:lineRule="auto"/>
        <w:jc w:val="center"/>
        <w:rPr>
          <w:rFonts w:ascii="Verdana" w:eastAsia="SimSun" w:hAnsi="Verdana"/>
          <w:sz w:val="18"/>
          <w:szCs w:val="18"/>
        </w:rPr>
      </w:pPr>
      <w:bookmarkStart w:id="82" w:name="_Toc170208249"/>
      <w:bookmarkStart w:id="83" w:name="_Toc223010977"/>
      <w:bookmarkEnd w:id="81"/>
      <w:r w:rsidRPr="00CB496F">
        <w:rPr>
          <w:rFonts w:ascii="Verdana" w:eastAsia="SimSun" w:hAnsi="Verdana"/>
          <w:sz w:val="18"/>
          <w:szCs w:val="18"/>
        </w:rPr>
        <w:lastRenderedPageBreak/>
        <w:t xml:space="preserve">Załącznik nr </w:t>
      </w:r>
      <w:r w:rsidR="001C1357" w:rsidRPr="00CB496F">
        <w:rPr>
          <w:rFonts w:ascii="Verdana" w:eastAsia="SimSun" w:hAnsi="Verdana"/>
          <w:sz w:val="18"/>
          <w:szCs w:val="18"/>
        </w:rPr>
        <w:t>11</w:t>
      </w:r>
      <w:r w:rsidR="00B929C2" w:rsidRPr="00CB496F">
        <w:rPr>
          <w:rFonts w:ascii="Verdana" w:eastAsia="SimSun" w:hAnsi="Verdana"/>
          <w:sz w:val="18"/>
          <w:szCs w:val="18"/>
        </w:rPr>
        <w:t>.</w:t>
      </w:r>
      <w:r w:rsidR="008B1718">
        <w:rPr>
          <w:rFonts w:ascii="Verdana" w:eastAsia="SimSun" w:hAnsi="Verdana"/>
          <w:sz w:val="18"/>
          <w:szCs w:val="18"/>
        </w:rPr>
        <w:t>F</w:t>
      </w:r>
      <w:r w:rsidR="00B929C2" w:rsidRPr="00CB496F">
        <w:rPr>
          <w:rFonts w:ascii="Verdana" w:eastAsia="SimSun" w:hAnsi="Verdana"/>
          <w:sz w:val="18"/>
          <w:szCs w:val="18"/>
        </w:rPr>
        <w:t>ERTMS</w:t>
      </w:r>
      <w:r w:rsidRPr="00CB496F">
        <w:rPr>
          <w:rFonts w:ascii="Verdana" w:eastAsia="SimSun" w:hAnsi="Verdana"/>
          <w:sz w:val="18"/>
          <w:szCs w:val="18"/>
        </w:rPr>
        <w:t xml:space="preserve"> – Klauzula informacyjna</w:t>
      </w:r>
      <w:bookmarkEnd w:id="82"/>
      <w:bookmarkEnd w:id="83"/>
    </w:p>
    <w:p w14:paraId="4F7D7F68" w14:textId="40C2178A" w:rsidR="009F35E8" w:rsidRPr="00CB496F" w:rsidRDefault="009F35E8" w:rsidP="00E668E3">
      <w:pPr>
        <w:spacing w:line="360" w:lineRule="auto"/>
        <w:jc w:val="center"/>
        <w:rPr>
          <w:rFonts w:ascii="Verdana" w:eastAsia="SimSun" w:hAnsi="Verdana"/>
          <w:sz w:val="18"/>
          <w:szCs w:val="18"/>
        </w:rPr>
      </w:pPr>
      <w:r w:rsidRPr="00CB496F">
        <w:rPr>
          <w:rFonts w:ascii="Verdana" w:eastAsia="SimSun" w:hAnsi="Verdana"/>
          <w:sz w:val="18"/>
          <w:szCs w:val="18"/>
        </w:rPr>
        <w:t>Nr postępowania 202</w:t>
      </w:r>
      <w:r w:rsidR="0099736A">
        <w:rPr>
          <w:rFonts w:ascii="Verdana" w:eastAsia="SimSun" w:hAnsi="Verdana"/>
          <w:sz w:val="18"/>
          <w:szCs w:val="18"/>
        </w:rPr>
        <w:t>6</w:t>
      </w:r>
      <w:r w:rsidRPr="00CB496F">
        <w:rPr>
          <w:rFonts w:ascii="Verdana" w:eastAsia="SimSun" w:hAnsi="Verdana"/>
          <w:sz w:val="18"/>
          <w:szCs w:val="18"/>
        </w:rPr>
        <w:t>/CU/</w:t>
      </w:r>
      <w:proofErr w:type="spellStart"/>
      <w:r w:rsidRPr="00CB496F">
        <w:rPr>
          <w:rFonts w:ascii="Verdana" w:eastAsia="SimSun" w:hAnsi="Verdana"/>
          <w:sz w:val="18"/>
          <w:szCs w:val="18"/>
        </w:rPr>
        <w:t>DSiR</w:t>
      </w:r>
      <w:proofErr w:type="spellEnd"/>
      <w:r w:rsidRPr="00CB496F">
        <w:rPr>
          <w:rFonts w:ascii="Verdana" w:eastAsia="SimSun" w:hAnsi="Verdana"/>
          <w:sz w:val="18"/>
          <w:szCs w:val="18"/>
        </w:rPr>
        <w:t>/</w:t>
      </w:r>
      <w:r w:rsidR="008B1718">
        <w:rPr>
          <w:rFonts w:ascii="Verdana" w:eastAsia="SimSun" w:hAnsi="Verdana"/>
          <w:sz w:val="18"/>
          <w:szCs w:val="18"/>
        </w:rPr>
        <w:t>F</w:t>
      </w:r>
      <w:r w:rsidRPr="00CB496F">
        <w:rPr>
          <w:rFonts w:ascii="Verdana" w:eastAsia="SimSun" w:hAnsi="Verdana"/>
          <w:sz w:val="18"/>
          <w:szCs w:val="18"/>
        </w:rPr>
        <w:t>ERTMS</w:t>
      </w:r>
    </w:p>
    <w:p w14:paraId="61238D2F" w14:textId="77777777" w:rsidR="009F35E8" w:rsidRPr="00CB496F" w:rsidRDefault="009F35E8" w:rsidP="009F35E8">
      <w:pPr>
        <w:rPr>
          <w:rFonts w:ascii="Verdana" w:eastAsia="SimSun" w:hAnsi="Verdana"/>
        </w:rPr>
      </w:pPr>
    </w:p>
    <w:p w14:paraId="06A84B04" w14:textId="77777777" w:rsidR="0032696A" w:rsidRPr="00CB496F" w:rsidRDefault="0032696A" w:rsidP="0032696A">
      <w:pPr>
        <w:tabs>
          <w:tab w:val="left" w:pos="993"/>
        </w:tabs>
        <w:spacing w:before="120" w:after="120" w:line="360" w:lineRule="auto"/>
        <w:ind w:firstLine="567"/>
        <w:jc w:val="both"/>
        <w:rPr>
          <w:rFonts w:ascii="Verdana" w:eastAsia="SimSun" w:hAnsi="Verdana"/>
          <w:sz w:val="18"/>
          <w:szCs w:val="18"/>
          <w:lang w:eastAsia="zh-CN"/>
        </w:rPr>
      </w:pPr>
      <w:r w:rsidRPr="00CB496F">
        <w:rPr>
          <w:rFonts w:ascii="Verdana" w:eastAsia="SimSun" w:hAnsi="Verdana"/>
          <w:sz w:val="18"/>
          <w:szCs w:val="18"/>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 </w:t>
      </w:r>
    </w:p>
    <w:p w14:paraId="01529D77" w14:textId="77777777" w:rsidR="0032696A" w:rsidRPr="00CB496F" w:rsidRDefault="0032696A" w:rsidP="0032696A">
      <w:pPr>
        <w:tabs>
          <w:tab w:val="left" w:pos="993"/>
        </w:tabs>
        <w:spacing w:before="120" w:after="120" w:line="360" w:lineRule="auto"/>
        <w:ind w:firstLine="567"/>
        <w:jc w:val="both"/>
        <w:rPr>
          <w:rFonts w:ascii="Verdana" w:eastAsia="SimSun" w:hAnsi="Verdana"/>
          <w:sz w:val="18"/>
          <w:szCs w:val="18"/>
          <w:lang w:eastAsia="zh-CN"/>
        </w:rPr>
      </w:pPr>
      <w:r w:rsidRPr="00CB496F">
        <w:rPr>
          <w:rFonts w:ascii="Verdana" w:eastAsia="SimSun" w:hAnsi="Verdana"/>
          <w:sz w:val="18"/>
          <w:szCs w:val="18"/>
        </w:rPr>
        <w:t xml:space="preserve">Administratorem Pani/Pana danych osobowych jest CARGOUNIT Sp. z o.o. z siedzibą we Wrocławiu (54-207), ul. Na Ostatnim Groszu 3, tel. +48 71 350 97 07, e-mail: </w:t>
      </w:r>
      <w:r w:rsidRPr="00CB496F">
        <w:rPr>
          <w:rStyle w:val="Hipercze"/>
          <w:rFonts w:ascii="Verdana" w:hAnsi="Verdana"/>
          <w:sz w:val="18"/>
          <w:szCs w:val="18"/>
        </w:rPr>
        <w:t>daneosobowe@cargounit.eu</w:t>
      </w:r>
      <w:r w:rsidRPr="00CB496F">
        <w:rPr>
          <w:rFonts w:ascii="Verdana" w:eastAsia="SimSun" w:hAnsi="Verdana"/>
          <w:sz w:val="18"/>
          <w:szCs w:val="18"/>
        </w:rPr>
        <w:t>.</w:t>
      </w:r>
    </w:p>
    <w:p w14:paraId="2B73C0B8" w14:textId="4DD8F3B0" w:rsidR="00935AEB" w:rsidRPr="00CB496F" w:rsidRDefault="0032696A" w:rsidP="00F95195">
      <w:pPr>
        <w:tabs>
          <w:tab w:val="left" w:pos="993"/>
        </w:tabs>
        <w:spacing w:line="360" w:lineRule="auto"/>
        <w:ind w:firstLine="567"/>
        <w:jc w:val="both"/>
        <w:rPr>
          <w:rFonts w:ascii="Verdana" w:eastAsia="SimSun" w:hAnsi="Verdana"/>
          <w:sz w:val="18"/>
          <w:szCs w:val="18"/>
        </w:rPr>
      </w:pPr>
      <w:r w:rsidRPr="00CB496F">
        <w:rPr>
          <w:rFonts w:ascii="Verdana" w:eastAsia="SimSun" w:hAnsi="Verdana"/>
          <w:sz w:val="18"/>
          <w:szCs w:val="18"/>
        </w:rPr>
        <w:t xml:space="preserve">Pani/Pana dane osobowe przetwarzane będą na podstawie art. 6 ust. 1 lit. c RODO w celu związanym z postępowaniem o udzielenie zamówienia nr </w:t>
      </w:r>
      <w:r w:rsidR="0099736A" w:rsidRPr="00CB496F">
        <w:rPr>
          <w:rFonts w:ascii="Verdana" w:eastAsia="SimSun" w:hAnsi="Verdana"/>
          <w:sz w:val="18"/>
          <w:szCs w:val="18"/>
        </w:rPr>
        <w:t>202</w:t>
      </w:r>
      <w:r w:rsidR="0099736A">
        <w:rPr>
          <w:rFonts w:ascii="Verdana" w:eastAsia="SimSun" w:hAnsi="Verdana"/>
          <w:sz w:val="18"/>
          <w:szCs w:val="18"/>
        </w:rPr>
        <w:t>6</w:t>
      </w:r>
      <w:r w:rsidRPr="00CB496F">
        <w:rPr>
          <w:rFonts w:ascii="Verdana" w:eastAsia="SimSun" w:hAnsi="Verdana"/>
          <w:sz w:val="18"/>
          <w:szCs w:val="18"/>
        </w:rPr>
        <w:t>/CU/</w:t>
      </w:r>
      <w:proofErr w:type="spellStart"/>
      <w:r w:rsidRPr="00CB496F">
        <w:rPr>
          <w:rFonts w:ascii="Verdana" w:eastAsia="SimSun" w:hAnsi="Verdana"/>
          <w:sz w:val="18"/>
          <w:szCs w:val="18"/>
        </w:rPr>
        <w:t>DSiR</w:t>
      </w:r>
      <w:proofErr w:type="spellEnd"/>
      <w:r w:rsidRPr="00CB496F">
        <w:rPr>
          <w:rFonts w:ascii="Verdana" w:eastAsia="SimSun" w:hAnsi="Verdana"/>
          <w:sz w:val="18"/>
          <w:szCs w:val="18"/>
        </w:rPr>
        <w:t>/</w:t>
      </w:r>
      <w:r w:rsidR="004A2A49">
        <w:rPr>
          <w:rFonts w:ascii="Verdana" w:eastAsia="SimSun" w:hAnsi="Verdana"/>
          <w:sz w:val="18"/>
          <w:szCs w:val="18"/>
        </w:rPr>
        <w:t>F</w:t>
      </w:r>
      <w:r w:rsidR="00220D02" w:rsidRPr="00CB496F">
        <w:rPr>
          <w:rFonts w:ascii="Verdana" w:eastAsia="SimSun" w:hAnsi="Verdana"/>
          <w:sz w:val="18"/>
          <w:szCs w:val="18"/>
        </w:rPr>
        <w:t xml:space="preserve">ERTMS </w:t>
      </w:r>
      <w:r w:rsidRPr="00CB496F">
        <w:rPr>
          <w:rFonts w:ascii="Verdana" w:eastAsia="SimSun" w:hAnsi="Verdana"/>
          <w:sz w:val="18"/>
          <w:szCs w:val="18"/>
        </w:rPr>
        <w:t xml:space="preserve">na wybór </w:t>
      </w:r>
      <w:r w:rsidR="00220D02" w:rsidRPr="00CB496F">
        <w:rPr>
          <w:rFonts w:ascii="Verdana" w:eastAsia="SimSun" w:hAnsi="Verdana"/>
          <w:sz w:val="18"/>
          <w:szCs w:val="18"/>
        </w:rPr>
        <w:t>W</w:t>
      </w:r>
      <w:r w:rsidRPr="00CB496F">
        <w:rPr>
          <w:rFonts w:ascii="Verdana" w:eastAsia="SimSun" w:hAnsi="Verdana"/>
          <w:sz w:val="18"/>
          <w:szCs w:val="18"/>
        </w:rPr>
        <w:t xml:space="preserve">ykonawcy w zakresie </w:t>
      </w:r>
      <w:r w:rsidR="00935AEB" w:rsidRPr="00CB496F">
        <w:rPr>
          <w:rFonts w:ascii="Verdana" w:eastAsia="SimSun" w:hAnsi="Verdana"/>
          <w:sz w:val="18"/>
          <w:szCs w:val="18"/>
        </w:rPr>
        <w:t>następujących Zadań:</w:t>
      </w:r>
    </w:p>
    <w:p w14:paraId="06E83414" w14:textId="61461F9C" w:rsidR="005211AC" w:rsidRPr="00B77686" w:rsidRDefault="005211AC" w:rsidP="00D00DDE">
      <w:pPr>
        <w:pStyle w:val="Akapitzlist"/>
        <w:numPr>
          <w:ilvl w:val="1"/>
          <w:numId w:val="93"/>
        </w:numPr>
        <w:spacing w:line="360" w:lineRule="auto"/>
        <w:ind w:left="993" w:hanging="426"/>
        <w:textAlignment w:val="baseline"/>
        <w:rPr>
          <w:rFonts w:ascii="Verdana" w:eastAsia="SimSun" w:hAnsi="Verdana" w:cs="Arial"/>
          <w:sz w:val="18"/>
          <w:szCs w:val="18"/>
          <w:lang w:eastAsia="cs-CZ"/>
        </w:rPr>
      </w:pPr>
      <w:r w:rsidRPr="00B77686">
        <w:rPr>
          <w:rFonts w:ascii="Verdana" w:eastAsia="SimSun" w:hAnsi="Verdana"/>
          <w:sz w:val="18"/>
          <w:szCs w:val="18"/>
        </w:rPr>
        <w:t>Zadani</w:t>
      </w:r>
      <w:r>
        <w:rPr>
          <w:rFonts w:ascii="Verdana" w:eastAsia="SimSun" w:hAnsi="Verdana"/>
          <w:sz w:val="18"/>
          <w:szCs w:val="18"/>
        </w:rPr>
        <w:t>a</w:t>
      </w:r>
      <w:r w:rsidRPr="00B77686">
        <w:rPr>
          <w:rFonts w:ascii="Verdana" w:eastAsia="SimSun" w:hAnsi="Verdana"/>
          <w:sz w:val="18"/>
          <w:szCs w:val="18"/>
        </w:rPr>
        <w:t xml:space="preserve"> 1 – </w:t>
      </w:r>
      <w:r w:rsidRPr="00B77686">
        <w:rPr>
          <w:rFonts w:ascii="Verdana" w:eastAsia="SimSun" w:hAnsi="Verdana" w:cs="Arial"/>
          <w:bCs/>
          <w:sz w:val="18"/>
          <w:szCs w:val="18"/>
          <w:lang w:eastAsia="cs-CZ"/>
        </w:rPr>
        <w:t>Modernizacja taboru kolejowego CARGOUNIT Sp. z o. o. polegająca na wyposażeniu pojazdów kolejowych 6Dg w system ERTMS</w:t>
      </w:r>
      <w:r>
        <w:rPr>
          <w:rFonts w:ascii="Verdana" w:eastAsia="SimSun" w:hAnsi="Verdana" w:cs="Arial"/>
          <w:bCs/>
          <w:sz w:val="18"/>
          <w:szCs w:val="18"/>
          <w:lang w:eastAsia="cs-CZ"/>
        </w:rPr>
        <w:t>;</w:t>
      </w:r>
    </w:p>
    <w:p w14:paraId="1522928C" w14:textId="20D9399B" w:rsidR="005211AC" w:rsidRPr="00B77686" w:rsidRDefault="005211AC" w:rsidP="00D00DDE">
      <w:pPr>
        <w:pStyle w:val="Akapitzlist"/>
        <w:numPr>
          <w:ilvl w:val="1"/>
          <w:numId w:val="93"/>
        </w:numPr>
        <w:spacing w:line="360" w:lineRule="auto"/>
        <w:ind w:left="993" w:hanging="426"/>
        <w:textAlignment w:val="baseline"/>
        <w:rPr>
          <w:rFonts w:ascii="Verdana" w:eastAsia="SimSun" w:hAnsi="Verdana" w:cs="Arial"/>
          <w:sz w:val="18"/>
          <w:szCs w:val="18"/>
          <w:lang w:eastAsia="cs-CZ"/>
        </w:rPr>
      </w:pPr>
      <w:r w:rsidRPr="00B77686">
        <w:rPr>
          <w:rFonts w:ascii="Verdana" w:eastAsia="SimSun" w:hAnsi="Verdana"/>
          <w:sz w:val="18"/>
          <w:szCs w:val="18"/>
        </w:rPr>
        <w:t>Zadani</w:t>
      </w:r>
      <w:r>
        <w:rPr>
          <w:rFonts w:ascii="Verdana" w:eastAsia="SimSun" w:hAnsi="Verdana"/>
          <w:sz w:val="18"/>
          <w:szCs w:val="18"/>
        </w:rPr>
        <w:t>a</w:t>
      </w:r>
      <w:r w:rsidRPr="00B77686">
        <w:rPr>
          <w:rFonts w:ascii="Verdana" w:eastAsia="SimSun" w:hAnsi="Verdana"/>
          <w:sz w:val="18"/>
          <w:szCs w:val="18"/>
        </w:rPr>
        <w:t xml:space="preserve"> 2 – Modernizacja taboru kolejowego CARGOUNIT Sp. z o. o. polegająca na wyposażeniu pojazdów kolejowych 111Eb w system ERTMS;</w:t>
      </w:r>
    </w:p>
    <w:p w14:paraId="6A5CCFEF" w14:textId="005EA9E3" w:rsidR="005211AC" w:rsidRDefault="005211AC" w:rsidP="00D00DDE">
      <w:pPr>
        <w:pStyle w:val="Akapitzlist"/>
        <w:numPr>
          <w:ilvl w:val="7"/>
          <w:numId w:val="93"/>
        </w:numPr>
        <w:tabs>
          <w:tab w:val="left" w:pos="993"/>
        </w:tabs>
        <w:spacing w:line="360" w:lineRule="auto"/>
        <w:ind w:left="993" w:hanging="426"/>
        <w:jc w:val="both"/>
        <w:rPr>
          <w:rFonts w:ascii="Verdana" w:eastAsia="SimSun" w:hAnsi="Verdana"/>
          <w:sz w:val="18"/>
          <w:szCs w:val="18"/>
        </w:rPr>
      </w:pPr>
      <w:r>
        <w:rPr>
          <w:rFonts w:ascii="Verdana" w:eastAsia="SimSun" w:hAnsi="Verdana"/>
          <w:sz w:val="18"/>
          <w:szCs w:val="18"/>
        </w:rPr>
        <w:t xml:space="preserve">Zadania 3 </w:t>
      </w:r>
      <w:r w:rsidR="006B6EA0">
        <w:rPr>
          <w:rFonts w:ascii="Verdana" w:eastAsia="SimSun" w:hAnsi="Verdana"/>
          <w:sz w:val="18"/>
          <w:szCs w:val="18"/>
        </w:rPr>
        <w:t>–</w:t>
      </w:r>
      <w:r>
        <w:rPr>
          <w:rFonts w:ascii="Verdana" w:eastAsia="SimSun" w:hAnsi="Verdana"/>
          <w:sz w:val="18"/>
          <w:szCs w:val="18"/>
        </w:rPr>
        <w:t xml:space="preserve"> </w:t>
      </w:r>
      <w:r w:rsidRPr="00B77686">
        <w:rPr>
          <w:rFonts w:ascii="Verdana" w:eastAsia="SimSun" w:hAnsi="Verdana"/>
          <w:sz w:val="18"/>
          <w:szCs w:val="18"/>
        </w:rPr>
        <w:t>Modernizacja taboru kolejowego CARGOUNIT Sp. z o. o. polegająca na wyposażeniu pojazdów kolejowych E6ACT w system ERTMS</w:t>
      </w:r>
      <w:r>
        <w:rPr>
          <w:rFonts w:ascii="Verdana" w:eastAsia="SimSun" w:hAnsi="Verdana"/>
          <w:sz w:val="18"/>
          <w:szCs w:val="18"/>
        </w:rPr>
        <w:t>,</w:t>
      </w:r>
    </w:p>
    <w:p w14:paraId="05A2042E" w14:textId="63A977F0" w:rsidR="005211AC" w:rsidRPr="00434FEF" w:rsidRDefault="005211AC" w:rsidP="00D00DDE">
      <w:pPr>
        <w:pStyle w:val="Akapitzlist"/>
        <w:numPr>
          <w:ilvl w:val="7"/>
          <w:numId w:val="93"/>
        </w:numPr>
        <w:tabs>
          <w:tab w:val="left" w:pos="993"/>
        </w:tabs>
        <w:spacing w:line="360" w:lineRule="auto"/>
        <w:ind w:left="993" w:hanging="426"/>
        <w:jc w:val="both"/>
        <w:rPr>
          <w:rFonts w:ascii="Verdana" w:eastAsia="SimSun" w:hAnsi="Verdana"/>
          <w:sz w:val="18"/>
          <w:szCs w:val="18"/>
        </w:rPr>
      </w:pPr>
      <w:r w:rsidRPr="00434FEF">
        <w:rPr>
          <w:rFonts w:ascii="Verdana" w:eastAsia="SimSun" w:hAnsi="Verdana"/>
          <w:sz w:val="18"/>
          <w:szCs w:val="18"/>
        </w:rPr>
        <w:t>Zadani</w:t>
      </w:r>
      <w:r>
        <w:rPr>
          <w:rFonts w:ascii="Verdana" w:eastAsia="SimSun" w:hAnsi="Verdana"/>
          <w:sz w:val="18"/>
          <w:szCs w:val="18"/>
        </w:rPr>
        <w:t>a</w:t>
      </w:r>
      <w:r w:rsidRPr="00434FEF">
        <w:rPr>
          <w:rFonts w:ascii="Verdana" w:eastAsia="SimSun" w:hAnsi="Verdana"/>
          <w:sz w:val="18"/>
          <w:szCs w:val="18"/>
        </w:rPr>
        <w:t xml:space="preserve"> 4 – Modernizacja taboru kolejowego CARGOUNIT Sp. z o. o., polegająca na podniesieniu poziomu systemu ERTMS z 2.3.0d </w:t>
      </w:r>
      <w:r w:rsidR="00345334" w:rsidRPr="00434FEF">
        <w:rPr>
          <w:rFonts w:ascii="Verdana" w:eastAsia="SimSun" w:hAnsi="Verdana"/>
          <w:sz w:val="18"/>
          <w:szCs w:val="18"/>
        </w:rPr>
        <w:t xml:space="preserve">na </w:t>
      </w:r>
      <w:r w:rsidR="00345334">
        <w:rPr>
          <w:rFonts w:ascii="Verdana" w:eastAsia="SimSun" w:hAnsi="Verdana"/>
          <w:sz w:val="18"/>
          <w:szCs w:val="18"/>
        </w:rPr>
        <w:t xml:space="preserve">4.0.0 </w:t>
      </w:r>
      <w:r w:rsidRPr="00434FEF">
        <w:rPr>
          <w:rFonts w:ascii="Verdana" w:eastAsia="SimSun" w:hAnsi="Verdana"/>
          <w:sz w:val="18"/>
          <w:szCs w:val="18"/>
        </w:rPr>
        <w:t>w pojazdach kolejowych E6ACTa</w:t>
      </w:r>
      <w:r>
        <w:rPr>
          <w:rFonts w:ascii="Verdana" w:eastAsia="SimSun" w:hAnsi="Verdana"/>
          <w:sz w:val="18"/>
          <w:szCs w:val="18"/>
        </w:rPr>
        <w:t>,</w:t>
      </w:r>
    </w:p>
    <w:p w14:paraId="32463C7F" w14:textId="60B65A58" w:rsidR="005211AC" w:rsidRDefault="005211AC" w:rsidP="00D00DDE">
      <w:pPr>
        <w:pStyle w:val="Akapitzlist"/>
        <w:numPr>
          <w:ilvl w:val="7"/>
          <w:numId w:val="93"/>
        </w:numPr>
        <w:tabs>
          <w:tab w:val="left" w:pos="993"/>
        </w:tabs>
        <w:spacing w:after="120" w:line="360" w:lineRule="auto"/>
        <w:ind w:left="993" w:hanging="426"/>
        <w:jc w:val="both"/>
        <w:rPr>
          <w:rFonts w:ascii="Verdana" w:eastAsia="SimSun" w:hAnsi="Verdana"/>
          <w:sz w:val="18"/>
          <w:szCs w:val="18"/>
        </w:rPr>
      </w:pPr>
      <w:r w:rsidRPr="00434FEF">
        <w:rPr>
          <w:rFonts w:ascii="Verdana" w:eastAsia="SimSun" w:hAnsi="Verdana"/>
          <w:sz w:val="18"/>
          <w:szCs w:val="18"/>
        </w:rPr>
        <w:t>Zadani</w:t>
      </w:r>
      <w:r>
        <w:rPr>
          <w:rFonts w:ascii="Verdana" w:eastAsia="SimSun" w:hAnsi="Verdana"/>
          <w:sz w:val="18"/>
          <w:szCs w:val="18"/>
        </w:rPr>
        <w:t>a</w:t>
      </w:r>
      <w:r w:rsidRPr="00434FEF">
        <w:rPr>
          <w:rFonts w:ascii="Verdana" w:eastAsia="SimSun" w:hAnsi="Verdana"/>
          <w:sz w:val="18"/>
          <w:szCs w:val="18"/>
        </w:rPr>
        <w:t xml:space="preserve"> 5 – Modernizacja taboru kolejowego CARGOUNIT Sp. z o. o., polegająca na podniesieniu poziomu systemu ERTMS z 2.3.0d </w:t>
      </w:r>
      <w:r w:rsidR="00345334" w:rsidRPr="00434FEF">
        <w:rPr>
          <w:rFonts w:ascii="Verdana" w:eastAsia="SimSun" w:hAnsi="Verdana"/>
          <w:sz w:val="18"/>
          <w:szCs w:val="18"/>
        </w:rPr>
        <w:t xml:space="preserve">na </w:t>
      </w:r>
      <w:r w:rsidR="00345334">
        <w:rPr>
          <w:rFonts w:ascii="Verdana" w:eastAsia="SimSun" w:hAnsi="Verdana"/>
          <w:sz w:val="18"/>
          <w:szCs w:val="18"/>
        </w:rPr>
        <w:t xml:space="preserve">4.0.0 </w:t>
      </w:r>
      <w:r w:rsidRPr="00434FEF">
        <w:rPr>
          <w:rFonts w:ascii="Verdana" w:eastAsia="SimSun" w:hAnsi="Verdana"/>
          <w:sz w:val="18"/>
          <w:szCs w:val="18"/>
        </w:rPr>
        <w:t>w pojazdach kolejowych E4DCUd</w:t>
      </w:r>
      <w:r>
        <w:rPr>
          <w:rFonts w:ascii="Verdana" w:eastAsia="SimSun" w:hAnsi="Verdana"/>
          <w:sz w:val="18"/>
          <w:szCs w:val="18"/>
        </w:rPr>
        <w:t>;</w:t>
      </w:r>
    </w:p>
    <w:p w14:paraId="022FB6E3" w14:textId="4C483C8B" w:rsidR="00A4573E" w:rsidRPr="00A4573E" w:rsidRDefault="00A4573E" w:rsidP="00D00DDE">
      <w:pPr>
        <w:pStyle w:val="Akapitzlist"/>
        <w:numPr>
          <w:ilvl w:val="7"/>
          <w:numId w:val="93"/>
        </w:numPr>
        <w:tabs>
          <w:tab w:val="left" w:pos="993"/>
        </w:tabs>
        <w:spacing w:line="360" w:lineRule="auto"/>
        <w:ind w:left="993" w:hanging="426"/>
        <w:jc w:val="both"/>
        <w:rPr>
          <w:rFonts w:ascii="Verdana" w:eastAsia="SimSun" w:hAnsi="Verdana"/>
          <w:sz w:val="18"/>
          <w:szCs w:val="18"/>
        </w:rPr>
      </w:pPr>
      <w:r w:rsidRPr="00434FEF">
        <w:rPr>
          <w:rFonts w:ascii="Verdana" w:eastAsia="SimSun" w:hAnsi="Verdana"/>
          <w:sz w:val="18"/>
          <w:szCs w:val="18"/>
        </w:rPr>
        <w:t xml:space="preserve">Zadanie </w:t>
      </w:r>
      <w:r>
        <w:rPr>
          <w:rFonts w:ascii="Verdana" w:eastAsia="SimSun" w:hAnsi="Verdana"/>
          <w:sz w:val="18"/>
          <w:szCs w:val="18"/>
        </w:rPr>
        <w:t>6</w:t>
      </w:r>
      <w:r w:rsidRPr="00434FEF">
        <w:rPr>
          <w:rFonts w:ascii="Verdana" w:eastAsia="SimSun" w:hAnsi="Verdana"/>
          <w:sz w:val="18"/>
          <w:szCs w:val="18"/>
        </w:rPr>
        <w:t xml:space="preserve"> – Modernizacja taboru kolejowego CARGOUNIT Sp. z o. o., polegająca na podniesieniu poziomu systemu ERTMS z </w:t>
      </w:r>
      <w:r w:rsidR="00345334">
        <w:rPr>
          <w:rFonts w:ascii="Verdana" w:eastAsia="SimSun" w:hAnsi="Verdana"/>
          <w:sz w:val="18"/>
          <w:szCs w:val="18"/>
        </w:rPr>
        <w:t>3.4.0</w:t>
      </w:r>
      <w:r w:rsidRPr="00434FEF">
        <w:rPr>
          <w:rFonts w:ascii="Verdana" w:eastAsia="SimSun" w:hAnsi="Verdana"/>
          <w:sz w:val="18"/>
          <w:szCs w:val="18"/>
        </w:rPr>
        <w:t xml:space="preserve"> </w:t>
      </w:r>
      <w:r w:rsidR="00345334" w:rsidRPr="00434FEF">
        <w:rPr>
          <w:rFonts w:ascii="Verdana" w:eastAsia="SimSun" w:hAnsi="Verdana"/>
          <w:sz w:val="18"/>
          <w:szCs w:val="18"/>
        </w:rPr>
        <w:t xml:space="preserve">na </w:t>
      </w:r>
      <w:r w:rsidR="00345334">
        <w:rPr>
          <w:rFonts w:ascii="Verdana" w:eastAsia="SimSun" w:hAnsi="Verdana"/>
          <w:sz w:val="18"/>
          <w:szCs w:val="18"/>
        </w:rPr>
        <w:t xml:space="preserve">4.0.0 </w:t>
      </w:r>
      <w:r w:rsidRPr="00434FEF">
        <w:rPr>
          <w:rFonts w:ascii="Verdana" w:eastAsia="SimSun" w:hAnsi="Verdana"/>
          <w:sz w:val="18"/>
          <w:szCs w:val="18"/>
        </w:rPr>
        <w:t xml:space="preserve">w pojazdach kolejowych </w:t>
      </w:r>
      <w:r>
        <w:rPr>
          <w:rFonts w:ascii="Verdana" w:eastAsia="SimSun" w:hAnsi="Verdana"/>
          <w:sz w:val="18"/>
          <w:szCs w:val="18"/>
        </w:rPr>
        <w:t>TRAXX DC3;</w:t>
      </w:r>
    </w:p>
    <w:p w14:paraId="596F9CDF" w14:textId="79422465" w:rsidR="0032696A" w:rsidRPr="00CB496F" w:rsidRDefault="0032696A" w:rsidP="00F95195">
      <w:pPr>
        <w:tabs>
          <w:tab w:val="left" w:pos="993"/>
        </w:tabs>
        <w:spacing w:after="120" w:line="360" w:lineRule="auto"/>
        <w:ind w:firstLine="567"/>
        <w:jc w:val="both"/>
        <w:rPr>
          <w:rFonts w:ascii="Verdana" w:eastAsia="SimSun" w:hAnsi="Verdana"/>
          <w:sz w:val="18"/>
          <w:szCs w:val="18"/>
          <w:lang w:eastAsia="zh-CN"/>
        </w:rPr>
      </w:pPr>
      <w:r w:rsidRPr="00CB496F">
        <w:rPr>
          <w:rFonts w:ascii="Verdana" w:eastAsia="SimSun" w:hAnsi="Verdana"/>
          <w:sz w:val="18"/>
          <w:szCs w:val="18"/>
        </w:rPr>
        <w:t>prowadzonym z zachowaniem zasady konkurencyjności.</w:t>
      </w:r>
    </w:p>
    <w:p w14:paraId="29E1EB29" w14:textId="5464D0EC" w:rsidR="0032696A" w:rsidRPr="00CB496F" w:rsidRDefault="0032696A" w:rsidP="0032696A">
      <w:pPr>
        <w:tabs>
          <w:tab w:val="left" w:pos="993"/>
        </w:tabs>
        <w:spacing w:line="360" w:lineRule="auto"/>
        <w:ind w:firstLine="567"/>
        <w:jc w:val="both"/>
        <w:rPr>
          <w:rFonts w:ascii="Verdana" w:eastAsia="SimSun" w:hAnsi="Verdana"/>
          <w:sz w:val="18"/>
          <w:szCs w:val="18"/>
          <w:lang w:eastAsia="zh-CN"/>
        </w:rPr>
      </w:pPr>
      <w:r w:rsidRPr="00CB496F">
        <w:rPr>
          <w:rFonts w:ascii="Verdana" w:eastAsia="SimSun" w:hAnsi="Verdana"/>
          <w:sz w:val="18"/>
          <w:szCs w:val="18"/>
        </w:rPr>
        <w:t xml:space="preserve">Odbiorcami Pani/Pana danych osobowych będą osoby lub podmioty, którym udostępniona zostanie dokumentacja postępowania w oparciu o umowę o dofinansowanie udzielonego Zamawiającemu </w:t>
      </w:r>
      <w:r w:rsidR="006B48B8" w:rsidRPr="00CB496F">
        <w:rPr>
          <w:rFonts w:ascii="Verdana" w:eastAsia="SimSun" w:hAnsi="Verdana" w:cs="Arial"/>
          <w:sz w:val="18"/>
          <w:szCs w:val="18"/>
        </w:rPr>
        <w:t xml:space="preserve">w ramach </w:t>
      </w:r>
      <w:r w:rsidR="006B48B8" w:rsidRPr="004A2A49">
        <w:rPr>
          <w:rFonts w:ascii="Verdana" w:eastAsia="SimSun" w:hAnsi="Verdana" w:cs="Arial"/>
          <w:sz w:val="18"/>
          <w:szCs w:val="18"/>
        </w:rPr>
        <w:t>naboru wniosków nr FENX.05.05-IP.02-002/25 pn. „Montaż urządzeń ETCS/GSM-R”, w ramach Priorytetu FENX.05 Wsparcie sektora transportu z EFRR Działania FENX.05.05 Tabor kolejowy</w:t>
      </w:r>
      <w:r w:rsidRPr="00CB496F">
        <w:rPr>
          <w:rFonts w:ascii="Verdana" w:eastAsia="SimSun" w:hAnsi="Verdana"/>
          <w:sz w:val="18"/>
          <w:szCs w:val="18"/>
        </w:rPr>
        <w:t xml:space="preserve">. </w:t>
      </w:r>
    </w:p>
    <w:p w14:paraId="5B074229" w14:textId="77777777" w:rsidR="0032696A" w:rsidRPr="00CB496F" w:rsidRDefault="0032696A" w:rsidP="0032696A">
      <w:pPr>
        <w:tabs>
          <w:tab w:val="left" w:pos="993"/>
        </w:tabs>
        <w:spacing w:before="120" w:after="120" w:line="360" w:lineRule="auto"/>
        <w:ind w:firstLine="567"/>
        <w:jc w:val="both"/>
        <w:rPr>
          <w:rFonts w:ascii="Verdana" w:eastAsia="SimSun" w:hAnsi="Verdana"/>
          <w:sz w:val="18"/>
          <w:szCs w:val="18"/>
        </w:rPr>
      </w:pPr>
      <w:r w:rsidRPr="00CB496F">
        <w:rPr>
          <w:rFonts w:ascii="Verdana" w:eastAsia="SimSun" w:hAnsi="Verdana"/>
          <w:sz w:val="18"/>
          <w:szCs w:val="18"/>
        </w:rPr>
        <w:t xml:space="preserve">Pani/Pana dane osobowe będą przechowywane, przez okres 3 lat od dnia zakończenia postępowania o udzielenie zamówienia, a jeżeli czas trwania umowy przekracza 3 lata, okres przechowywania obejmuje cały czas trwania umowy. Po tym terminie dane mogą być przetwarzane jedynie w zakresie wynikającym z obowiązujących przepisów prawa. </w:t>
      </w:r>
    </w:p>
    <w:p w14:paraId="4081F690" w14:textId="5D69459F" w:rsidR="0032696A" w:rsidRPr="00CB496F" w:rsidRDefault="0032696A" w:rsidP="0032696A">
      <w:pPr>
        <w:tabs>
          <w:tab w:val="left" w:pos="993"/>
        </w:tabs>
        <w:spacing w:before="120" w:after="120" w:line="360" w:lineRule="auto"/>
        <w:ind w:firstLine="567"/>
        <w:jc w:val="both"/>
        <w:rPr>
          <w:rFonts w:ascii="Verdana" w:eastAsia="SimSun" w:hAnsi="Verdana"/>
          <w:sz w:val="18"/>
          <w:szCs w:val="18"/>
          <w:lang w:eastAsia="zh-CN"/>
        </w:rPr>
      </w:pPr>
      <w:r w:rsidRPr="00CB496F">
        <w:rPr>
          <w:rFonts w:ascii="Verdana" w:eastAsia="SimSun" w:hAnsi="Verdana"/>
          <w:sz w:val="18"/>
          <w:szCs w:val="18"/>
        </w:rPr>
        <w:t xml:space="preserve">Obowiązek podania przez Panią/Pana danych osobowych bezpośrednio Pani/Pana dotyczących jest wymogiem określonym w przepisach wytycznych, związanym z udziałem w postępowaniu o </w:t>
      </w:r>
      <w:r w:rsidRPr="00CB496F">
        <w:rPr>
          <w:rFonts w:ascii="Verdana" w:eastAsia="SimSun" w:hAnsi="Verdana"/>
          <w:sz w:val="18"/>
          <w:szCs w:val="18"/>
        </w:rPr>
        <w:lastRenderedPageBreak/>
        <w:t xml:space="preserve">udzielenie zamówienia; konsekwencje niepodania określonych danych wynikają z zasad konkurencyjności oraz </w:t>
      </w:r>
      <w:proofErr w:type="spellStart"/>
      <w:r w:rsidR="006B48B8">
        <w:rPr>
          <w:rFonts w:ascii="Verdana" w:eastAsia="SimSun" w:hAnsi="Verdana"/>
          <w:sz w:val="18"/>
          <w:szCs w:val="18"/>
        </w:rPr>
        <w:t>FENiKS</w:t>
      </w:r>
      <w:proofErr w:type="spellEnd"/>
      <w:r w:rsidRPr="00CB496F">
        <w:rPr>
          <w:rFonts w:ascii="Verdana" w:eastAsia="SimSun" w:hAnsi="Verdana"/>
          <w:sz w:val="18"/>
          <w:szCs w:val="18"/>
        </w:rPr>
        <w:t xml:space="preserve">. </w:t>
      </w:r>
    </w:p>
    <w:p w14:paraId="54DCB9B8" w14:textId="77777777" w:rsidR="0032696A" w:rsidRPr="00CB496F" w:rsidRDefault="0032696A" w:rsidP="0032696A">
      <w:pPr>
        <w:tabs>
          <w:tab w:val="left" w:pos="993"/>
        </w:tabs>
        <w:spacing w:before="120" w:after="120" w:line="360" w:lineRule="auto"/>
        <w:ind w:firstLine="567"/>
        <w:jc w:val="both"/>
        <w:rPr>
          <w:rFonts w:ascii="Verdana" w:eastAsia="SimSun" w:hAnsi="Verdana"/>
          <w:sz w:val="18"/>
          <w:szCs w:val="18"/>
          <w:lang w:eastAsia="zh-CN"/>
        </w:rPr>
      </w:pPr>
      <w:r w:rsidRPr="00CB496F">
        <w:rPr>
          <w:rFonts w:ascii="Verdana" w:eastAsia="SimSun" w:hAnsi="Verdana"/>
          <w:sz w:val="18"/>
          <w:szCs w:val="18"/>
        </w:rPr>
        <w:t>W odniesieniu do Pani/Pana danych osobowych decyzje nie będą podejmowane w sposób zautomatyzowany, stosowanie do art. 22 RODO;</w:t>
      </w:r>
    </w:p>
    <w:p w14:paraId="32CDA5A8" w14:textId="77777777" w:rsidR="0032696A" w:rsidRPr="00CB496F" w:rsidRDefault="0032696A" w:rsidP="0032696A">
      <w:pPr>
        <w:tabs>
          <w:tab w:val="left" w:pos="993"/>
        </w:tabs>
        <w:spacing w:before="120" w:after="120" w:line="360" w:lineRule="auto"/>
        <w:ind w:firstLine="567"/>
        <w:jc w:val="both"/>
        <w:rPr>
          <w:rFonts w:ascii="Verdana" w:eastAsia="SimSun" w:hAnsi="Verdana"/>
          <w:sz w:val="18"/>
          <w:szCs w:val="18"/>
          <w:lang w:eastAsia="zh-CN"/>
        </w:rPr>
      </w:pPr>
      <w:r w:rsidRPr="00CB496F">
        <w:rPr>
          <w:rFonts w:ascii="Verdana" w:eastAsia="SimSun" w:hAnsi="Verdana"/>
          <w:sz w:val="18"/>
          <w:szCs w:val="18"/>
        </w:rPr>
        <w:t>Posiada Pani/Pan:</w:t>
      </w:r>
    </w:p>
    <w:p w14:paraId="1658E165" w14:textId="77777777" w:rsidR="0032696A" w:rsidRPr="00CB496F" w:rsidRDefault="0032696A" w:rsidP="00D00DDE">
      <w:pPr>
        <w:pStyle w:val="Akapitzlist"/>
        <w:numPr>
          <w:ilvl w:val="0"/>
          <w:numId w:val="55"/>
        </w:numPr>
        <w:tabs>
          <w:tab w:val="left" w:pos="993"/>
        </w:tabs>
        <w:spacing w:before="120" w:line="360" w:lineRule="auto"/>
        <w:contextualSpacing w:val="0"/>
        <w:jc w:val="both"/>
        <w:rPr>
          <w:rFonts w:ascii="Verdana" w:eastAsia="SimSun" w:hAnsi="Verdana"/>
          <w:sz w:val="18"/>
          <w:szCs w:val="18"/>
          <w:lang w:eastAsia="zh-CN"/>
        </w:rPr>
      </w:pPr>
      <w:r w:rsidRPr="00CB496F">
        <w:rPr>
          <w:rFonts w:ascii="Verdana" w:eastAsia="SimSun" w:hAnsi="Verdana"/>
          <w:sz w:val="18"/>
          <w:szCs w:val="18"/>
        </w:rPr>
        <w:t>na podstawie art. 15 RODO prawo dostępu do danych osobowych Pani/Pana dotyczących;</w:t>
      </w:r>
    </w:p>
    <w:p w14:paraId="6ACB9E7B" w14:textId="77777777" w:rsidR="0032696A" w:rsidRPr="00CB496F" w:rsidRDefault="0032696A" w:rsidP="00D00DDE">
      <w:pPr>
        <w:pStyle w:val="Akapitzlist"/>
        <w:numPr>
          <w:ilvl w:val="0"/>
          <w:numId w:val="55"/>
        </w:numPr>
        <w:tabs>
          <w:tab w:val="left" w:pos="993"/>
        </w:tabs>
        <w:spacing w:line="360" w:lineRule="auto"/>
        <w:contextualSpacing w:val="0"/>
        <w:jc w:val="both"/>
        <w:rPr>
          <w:rFonts w:ascii="Verdana" w:eastAsia="SimSun" w:hAnsi="Verdana"/>
          <w:sz w:val="18"/>
          <w:szCs w:val="18"/>
          <w:lang w:eastAsia="zh-CN"/>
        </w:rPr>
      </w:pPr>
      <w:r w:rsidRPr="00CB496F">
        <w:rPr>
          <w:rFonts w:ascii="Verdana" w:eastAsia="SimSun" w:hAnsi="Verdana"/>
          <w:sz w:val="18"/>
          <w:szCs w:val="18"/>
        </w:rPr>
        <w:t>na podstawie art. 16 RODO prawo do sprostowania Pani/Pana danych osobowych;</w:t>
      </w:r>
    </w:p>
    <w:p w14:paraId="208BB6C4" w14:textId="77777777" w:rsidR="0032696A" w:rsidRPr="00CB496F" w:rsidRDefault="0032696A" w:rsidP="00D00DDE">
      <w:pPr>
        <w:pStyle w:val="Akapitzlist"/>
        <w:numPr>
          <w:ilvl w:val="0"/>
          <w:numId w:val="55"/>
        </w:numPr>
        <w:tabs>
          <w:tab w:val="left" w:pos="993"/>
        </w:tabs>
        <w:spacing w:line="360" w:lineRule="auto"/>
        <w:contextualSpacing w:val="0"/>
        <w:jc w:val="both"/>
        <w:rPr>
          <w:rFonts w:ascii="Verdana" w:eastAsia="SimSun" w:hAnsi="Verdana"/>
          <w:sz w:val="18"/>
          <w:szCs w:val="18"/>
          <w:lang w:eastAsia="zh-CN"/>
        </w:rPr>
      </w:pPr>
      <w:r w:rsidRPr="00CB496F">
        <w:rPr>
          <w:rFonts w:ascii="Verdana" w:eastAsia="SimSun" w:hAnsi="Verdana"/>
          <w:sz w:val="18"/>
          <w:szCs w:val="18"/>
        </w:rPr>
        <w:t xml:space="preserve">na podstawie art. 18 RODO prawo żądania od administratora ograniczenia przetwarzania danych osobowych z zastrzeżeniem przypadków, o których mowa w art. 18 ust. 2 RODO; </w:t>
      </w:r>
    </w:p>
    <w:p w14:paraId="2AEF4E34" w14:textId="77777777" w:rsidR="0032696A" w:rsidRPr="00CB496F" w:rsidRDefault="0032696A" w:rsidP="00D00DDE">
      <w:pPr>
        <w:pStyle w:val="Akapitzlist"/>
        <w:numPr>
          <w:ilvl w:val="0"/>
          <w:numId w:val="55"/>
        </w:numPr>
        <w:tabs>
          <w:tab w:val="left" w:pos="993"/>
        </w:tabs>
        <w:spacing w:line="360" w:lineRule="auto"/>
        <w:contextualSpacing w:val="0"/>
        <w:jc w:val="both"/>
        <w:rPr>
          <w:rFonts w:ascii="Verdana" w:eastAsia="SimSun" w:hAnsi="Verdana"/>
          <w:sz w:val="18"/>
          <w:szCs w:val="18"/>
          <w:lang w:eastAsia="zh-CN"/>
        </w:rPr>
      </w:pPr>
      <w:r w:rsidRPr="00CB496F">
        <w:rPr>
          <w:rFonts w:ascii="Verdana" w:eastAsia="SimSun" w:hAnsi="Verdana"/>
          <w:sz w:val="18"/>
          <w:szCs w:val="18"/>
        </w:rPr>
        <w:t>prawo do wniesienia skargi do Prezesa Urzędu Ochrony Danych Osobowych, gdy uzna Pani/Pan, że przetwarzanie danych osobowych Pani/Pana dotyczących narusza przepisy RODO;</w:t>
      </w:r>
    </w:p>
    <w:p w14:paraId="3997E1EE" w14:textId="77777777" w:rsidR="0032696A" w:rsidRPr="00CB496F" w:rsidRDefault="0032696A" w:rsidP="0032696A">
      <w:pPr>
        <w:tabs>
          <w:tab w:val="left" w:pos="993"/>
        </w:tabs>
        <w:spacing w:before="120" w:after="120" w:line="360" w:lineRule="auto"/>
        <w:ind w:firstLine="567"/>
        <w:jc w:val="both"/>
        <w:rPr>
          <w:rFonts w:ascii="Verdana" w:eastAsia="SimSun" w:hAnsi="Verdana"/>
          <w:sz w:val="18"/>
          <w:szCs w:val="18"/>
          <w:lang w:eastAsia="zh-CN"/>
        </w:rPr>
      </w:pPr>
      <w:r w:rsidRPr="00CB496F">
        <w:rPr>
          <w:rFonts w:ascii="Verdana" w:eastAsia="SimSun" w:hAnsi="Verdana"/>
          <w:sz w:val="18"/>
          <w:szCs w:val="18"/>
        </w:rPr>
        <w:t>Nie przysługuje Pani/Panu:</w:t>
      </w:r>
    </w:p>
    <w:p w14:paraId="12C3346A" w14:textId="77777777" w:rsidR="0032696A" w:rsidRPr="00CB496F" w:rsidRDefault="0032696A" w:rsidP="00D00DDE">
      <w:pPr>
        <w:pStyle w:val="Akapitzlist"/>
        <w:numPr>
          <w:ilvl w:val="0"/>
          <w:numId w:val="54"/>
        </w:numPr>
        <w:tabs>
          <w:tab w:val="left" w:pos="993"/>
        </w:tabs>
        <w:spacing w:after="200" w:line="360" w:lineRule="auto"/>
        <w:jc w:val="both"/>
        <w:rPr>
          <w:rFonts w:ascii="Verdana" w:eastAsia="SimSun" w:hAnsi="Verdana"/>
          <w:sz w:val="18"/>
          <w:szCs w:val="18"/>
          <w:lang w:eastAsia="zh-CN"/>
        </w:rPr>
      </w:pPr>
      <w:r w:rsidRPr="00CB496F">
        <w:rPr>
          <w:rFonts w:ascii="Verdana" w:eastAsia="SimSun" w:hAnsi="Verdana"/>
          <w:sz w:val="18"/>
          <w:szCs w:val="18"/>
        </w:rPr>
        <w:t>w związku z art. 17 ust. 3 lit. b, d lub e RODO prawo do usunięcia danych osobowych;</w:t>
      </w:r>
    </w:p>
    <w:p w14:paraId="601F2A48" w14:textId="77777777" w:rsidR="002E05D1" w:rsidRPr="00CB496F" w:rsidRDefault="0032696A" w:rsidP="00D00DDE">
      <w:pPr>
        <w:pStyle w:val="Akapitzlist"/>
        <w:numPr>
          <w:ilvl w:val="0"/>
          <w:numId w:val="54"/>
        </w:numPr>
        <w:tabs>
          <w:tab w:val="left" w:pos="993"/>
        </w:tabs>
        <w:spacing w:after="200" w:line="360" w:lineRule="auto"/>
        <w:jc w:val="both"/>
        <w:rPr>
          <w:rFonts w:ascii="Verdana" w:eastAsia="SimSun" w:hAnsi="Verdana"/>
          <w:sz w:val="18"/>
          <w:szCs w:val="18"/>
        </w:rPr>
      </w:pPr>
      <w:r w:rsidRPr="00CB496F">
        <w:rPr>
          <w:rFonts w:ascii="Verdana" w:eastAsia="SimSun" w:hAnsi="Verdana"/>
          <w:sz w:val="18"/>
          <w:szCs w:val="18"/>
        </w:rPr>
        <w:t>prawo do przenoszenia danych osobowych, o którym mowa w art. 20 RODO;</w:t>
      </w:r>
    </w:p>
    <w:p w14:paraId="4350BE05" w14:textId="6DF44AAF" w:rsidR="00995644" w:rsidRPr="00BC7198" w:rsidRDefault="0032696A" w:rsidP="00D00DDE">
      <w:pPr>
        <w:pStyle w:val="Akapitzlist"/>
        <w:numPr>
          <w:ilvl w:val="0"/>
          <w:numId w:val="54"/>
        </w:numPr>
        <w:tabs>
          <w:tab w:val="left" w:pos="993"/>
        </w:tabs>
        <w:spacing w:after="200" w:line="360" w:lineRule="auto"/>
        <w:jc w:val="both"/>
        <w:rPr>
          <w:rFonts w:ascii="Verdana" w:eastAsia="SimSun" w:hAnsi="Verdana"/>
          <w:sz w:val="18"/>
          <w:szCs w:val="18"/>
        </w:rPr>
      </w:pPr>
      <w:r w:rsidRPr="00CB496F">
        <w:rPr>
          <w:rFonts w:ascii="Verdana" w:eastAsia="SimSun" w:hAnsi="Verdana"/>
          <w:sz w:val="18"/>
          <w:szCs w:val="18"/>
        </w:rPr>
        <w:t>na podstawie art. 21 RODO prawo sprzeciwu, wobec przetwarzania danych osobowych, gdyż podstawą prawną przetwarzania Pani/Pana danych osobowych jest art. 6 ust. 1 lit. c RODO.</w:t>
      </w:r>
      <w:r w:rsidRPr="00BC7198">
        <w:rPr>
          <w:rFonts w:ascii="Verdana" w:eastAsia="SimSun" w:hAnsi="Verdana"/>
        </w:rPr>
        <w:br w:type="page"/>
      </w:r>
      <w:bookmarkStart w:id="84" w:name="_Toc170208250"/>
    </w:p>
    <w:p w14:paraId="1142E228" w14:textId="0E62542F" w:rsidR="00995644" w:rsidRPr="00CB496F" w:rsidRDefault="00995644" w:rsidP="00995644">
      <w:pPr>
        <w:pStyle w:val="Nagwek2"/>
        <w:spacing w:before="0" w:after="0" w:line="360" w:lineRule="auto"/>
        <w:jc w:val="center"/>
        <w:rPr>
          <w:rFonts w:ascii="Verdana" w:eastAsia="SimSun" w:hAnsi="Verdana"/>
          <w:sz w:val="18"/>
          <w:szCs w:val="18"/>
        </w:rPr>
      </w:pPr>
      <w:bookmarkStart w:id="85" w:name="_Toc223010978"/>
      <w:r w:rsidRPr="00CB496F">
        <w:rPr>
          <w:rFonts w:ascii="Verdana" w:eastAsia="SimSun" w:hAnsi="Verdana"/>
          <w:sz w:val="18"/>
          <w:szCs w:val="18"/>
        </w:rPr>
        <w:lastRenderedPageBreak/>
        <w:t xml:space="preserve">Załącznik nr </w:t>
      </w:r>
      <w:r w:rsidR="001C1357" w:rsidRPr="00CB496F">
        <w:rPr>
          <w:rFonts w:ascii="Verdana" w:eastAsia="SimSun" w:hAnsi="Verdana"/>
          <w:sz w:val="18"/>
          <w:szCs w:val="18"/>
        </w:rPr>
        <w:t>12</w:t>
      </w:r>
      <w:r w:rsidRPr="00CB496F">
        <w:rPr>
          <w:rFonts w:ascii="Verdana" w:eastAsia="SimSun" w:hAnsi="Verdana"/>
          <w:sz w:val="18"/>
          <w:szCs w:val="18"/>
        </w:rPr>
        <w:t>.</w:t>
      </w:r>
      <w:r w:rsidR="008B1718">
        <w:rPr>
          <w:rFonts w:ascii="Verdana" w:eastAsia="SimSun" w:hAnsi="Verdana"/>
          <w:sz w:val="18"/>
          <w:szCs w:val="18"/>
        </w:rPr>
        <w:t>F</w:t>
      </w:r>
      <w:r w:rsidRPr="00CB496F">
        <w:rPr>
          <w:rFonts w:ascii="Verdana" w:eastAsia="SimSun" w:hAnsi="Verdana"/>
          <w:sz w:val="18"/>
          <w:szCs w:val="18"/>
        </w:rPr>
        <w:t xml:space="preserve">ERTMS – </w:t>
      </w:r>
      <w:r w:rsidR="000F102C" w:rsidRPr="00CB496F">
        <w:rPr>
          <w:rFonts w:ascii="Verdana" w:eastAsia="SimSun" w:hAnsi="Verdana"/>
          <w:sz w:val="18"/>
          <w:szCs w:val="18"/>
        </w:rPr>
        <w:t xml:space="preserve">Oświadczenie </w:t>
      </w:r>
      <w:proofErr w:type="spellStart"/>
      <w:r w:rsidR="000F102C" w:rsidRPr="00CB496F">
        <w:rPr>
          <w:rFonts w:ascii="Verdana" w:eastAsia="SimSun" w:hAnsi="Verdana"/>
          <w:sz w:val="18"/>
          <w:szCs w:val="18"/>
        </w:rPr>
        <w:t>ws</w:t>
      </w:r>
      <w:proofErr w:type="spellEnd"/>
      <w:r w:rsidR="000F102C" w:rsidRPr="00CB496F">
        <w:rPr>
          <w:rFonts w:ascii="Verdana" w:eastAsia="SimSun" w:hAnsi="Verdana"/>
          <w:sz w:val="18"/>
          <w:szCs w:val="18"/>
        </w:rPr>
        <w:t>. wypełnienia obowiązku informacyjnego</w:t>
      </w:r>
      <w:bookmarkEnd w:id="85"/>
    </w:p>
    <w:bookmarkEnd w:id="84"/>
    <w:p w14:paraId="43FD92C1" w14:textId="6B77F21E" w:rsidR="009F35E8" w:rsidRPr="00CB496F" w:rsidRDefault="009F35E8" w:rsidP="009F35E8">
      <w:pPr>
        <w:spacing w:line="360" w:lineRule="auto"/>
        <w:jc w:val="center"/>
        <w:rPr>
          <w:rFonts w:ascii="Verdana" w:eastAsia="SimSun" w:hAnsi="Verdana"/>
          <w:sz w:val="18"/>
          <w:szCs w:val="18"/>
        </w:rPr>
      </w:pPr>
      <w:r w:rsidRPr="00CB496F">
        <w:rPr>
          <w:rFonts w:ascii="Verdana" w:eastAsia="SimSun" w:hAnsi="Verdana"/>
          <w:sz w:val="18"/>
          <w:szCs w:val="18"/>
        </w:rPr>
        <w:t xml:space="preserve">Nr postępowania </w:t>
      </w:r>
      <w:r w:rsidR="0099736A" w:rsidRPr="00CB496F">
        <w:rPr>
          <w:rFonts w:ascii="Verdana" w:eastAsia="SimSun" w:hAnsi="Verdana"/>
          <w:sz w:val="18"/>
          <w:szCs w:val="18"/>
        </w:rPr>
        <w:t>202</w:t>
      </w:r>
      <w:r w:rsidR="0099736A">
        <w:rPr>
          <w:rFonts w:ascii="Verdana" w:eastAsia="SimSun" w:hAnsi="Verdana"/>
          <w:sz w:val="18"/>
          <w:szCs w:val="18"/>
        </w:rPr>
        <w:t>6</w:t>
      </w:r>
      <w:r w:rsidRPr="00CB496F">
        <w:rPr>
          <w:rFonts w:ascii="Verdana" w:eastAsia="SimSun" w:hAnsi="Verdana"/>
          <w:sz w:val="18"/>
          <w:szCs w:val="18"/>
        </w:rPr>
        <w:t>/CU/</w:t>
      </w:r>
      <w:proofErr w:type="spellStart"/>
      <w:r w:rsidRPr="00CB496F">
        <w:rPr>
          <w:rFonts w:ascii="Verdana" w:eastAsia="SimSun" w:hAnsi="Verdana"/>
          <w:sz w:val="18"/>
          <w:szCs w:val="18"/>
        </w:rPr>
        <w:t>DSiR</w:t>
      </w:r>
      <w:proofErr w:type="spellEnd"/>
      <w:r w:rsidRPr="00CB496F">
        <w:rPr>
          <w:rFonts w:ascii="Verdana" w:eastAsia="SimSun" w:hAnsi="Verdana"/>
          <w:sz w:val="18"/>
          <w:szCs w:val="18"/>
        </w:rPr>
        <w:t>/</w:t>
      </w:r>
      <w:r w:rsidR="008B1718">
        <w:rPr>
          <w:rFonts w:ascii="Verdana" w:eastAsia="SimSun" w:hAnsi="Verdana"/>
          <w:sz w:val="18"/>
          <w:szCs w:val="18"/>
        </w:rPr>
        <w:t>F</w:t>
      </w:r>
      <w:r w:rsidRPr="00CB496F">
        <w:rPr>
          <w:rFonts w:ascii="Verdana" w:eastAsia="SimSun" w:hAnsi="Verdana"/>
          <w:sz w:val="18"/>
          <w:szCs w:val="18"/>
        </w:rPr>
        <w:t>ERTMS</w:t>
      </w:r>
    </w:p>
    <w:p w14:paraId="2DDDACE0" w14:textId="77777777" w:rsidR="009F35E8" w:rsidRPr="00CB496F" w:rsidRDefault="009F35E8" w:rsidP="009F35E8">
      <w:pPr>
        <w:rPr>
          <w:rFonts w:ascii="Verdana" w:eastAsiaTheme="majorEastAsia" w:hAnsi="Verdana"/>
        </w:rPr>
      </w:pPr>
    </w:p>
    <w:p w14:paraId="1511E619" w14:textId="02CE3A02" w:rsidR="0032696A" w:rsidRPr="00CB496F" w:rsidRDefault="0032696A" w:rsidP="0032696A">
      <w:pPr>
        <w:tabs>
          <w:tab w:val="left" w:pos="993"/>
        </w:tabs>
        <w:spacing w:line="360" w:lineRule="auto"/>
        <w:ind w:firstLine="567"/>
        <w:jc w:val="both"/>
        <w:rPr>
          <w:rFonts w:ascii="Verdana" w:eastAsia="SimSun" w:hAnsi="Verdana"/>
          <w:sz w:val="18"/>
          <w:szCs w:val="18"/>
          <w:lang w:eastAsia="zh-CN"/>
        </w:rPr>
      </w:pPr>
      <w:r w:rsidRPr="00CB496F">
        <w:rPr>
          <w:rFonts w:ascii="Verdana" w:eastAsia="SimSun" w:hAnsi="Verdana"/>
          <w:sz w:val="18"/>
          <w:szCs w:val="18"/>
        </w:rPr>
        <w:t xml:space="preserve">Oświadczam, że wypełniłem obowiązki informacyjne przewidziane w art. 13 lub art. 14 RODO wobec osób fizycznych, od których dane osobowe bezpośrednio lub pośrednio pozyskałem w celu ubiegania się o udzielenie zamówienia w niniejszym postępowaniu nr </w:t>
      </w:r>
      <w:r w:rsidR="0099736A" w:rsidRPr="00CB496F">
        <w:rPr>
          <w:rFonts w:ascii="Verdana" w:eastAsia="SimSun" w:hAnsi="Verdana"/>
          <w:b/>
          <w:bCs/>
          <w:sz w:val="18"/>
          <w:szCs w:val="18"/>
        </w:rPr>
        <w:t>202</w:t>
      </w:r>
      <w:r w:rsidR="0099736A">
        <w:rPr>
          <w:rFonts w:ascii="Verdana" w:eastAsia="SimSun" w:hAnsi="Verdana"/>
          <w:b/>
          <w:bCs/>
          <w:sz w:val="18"/>
          <w:szCs w:val="18"/>
        </w:rPr>
        <w:t>6</w:t>
      </w:r>
      <w:r w:rsidRPr="00CB496F">
        <w:rPr>
          <w:rFonts w:ascii="Verdana" w:eastAsia="SimSun" w:hAnsi="Verdana"/>
          <w:b/>
          <w:bCs/>
          <w:sz w:val="18"/>
          <w:szCs w:val="18"/>
        </w:rPr>
        <w:t>/CU/</w:t>
      </w:r>
      <w:proofErr w:type="spellStart"/>
      <w:r w:rsidRPr="00CB496F">
        <w:rPr>
          <w:rFonts w:ascii="Verdana" w:eastAsia="SimSun" w:hAnsi="Verdana"/>
          <w:b/>
          <w:bCs/>
          <w:sz w:val="18"/>
          <w:szCs w:val="18"/>
        </w:rPr>
        <w:t>DSiR</w:t>
      </w:r>
      <w:proofErr w:type="spellEnd"/>
      <w:r w:rsidRPr="00CB496F">
        <w:rPr>
          <w:rFonts w:ascii="Verdana" w:eastAsia="SimSun" w:hAnsi="Verdana"/>
          <w:b/>
          <w:bCs/>
          <w:sz w:val="18"/>
          <w:szCs w:val="18"/>
        </w:rPr>
        <w:t>/</w:t>
      </w:r>
      <w:r w:rsidR="008B1718">
        <w:rPr>
          <w:rFonts w:ascii="Verdana" w:eastAsia="SimSun" w:hAnsi="Verdana"/>
          <w:b/>
          <w:bCs/>
          <w:sz w:val="18"/>
          <w:szCs w:val="18"/>
        </w:rPr>
        <w:t>F</w:t>
      </w:r>
      <w:r w:rsidR="00B929C2" w:rsidRPr="00CB496F">
        <w:rPr>
          <w:rFonts w:ascii="Verdana" w:eastAsia="SimSun" w:hAnsi="Verdana"/>
          <w:b/>
          <w:bCs/>
          <w:sz w:val="18"/>
          <w:szCs w:val="18"/>
        </w:rPr>
        <w:t>ERTMS</w:t>
      </w:r>
      <w:r w:rsidRPr="00CB496F">
        <w:rPr>
          <w:rFonts w:ascii="Verdana" w:eastAsia="SimSun" w:hAnsi="Verdana"/>
          <w:sz w:val="18"/>
          <w:szCs w:val="18"/>
        </w:rPr>
        <w:t>.</w:t>
      </w:r>
    </w:p>
    <w:p w14:paraId="6AB50174" w14:textId="77777777" w:rsidR="0032696A" w:rsidRPr="00CB496F" w:rsidRDefault="0032696A" w:rsidP="0032696A">
      <w:pPr>
        <w:tabs>
          <w:tab w:val="left" w:pos="993"/>
        </w:tabs>
        <w:spacing w:before="600" w:line="360" w:lineRule="auto"/>
        <w:ind w:firstLine="567"/>
        <w:jc w:val="both"/>
        <w:rPr>
          <w:rFonts w:ascii="Verdana" w:eastAsia="SimSun" w:hAnsi="Verdana"/>
          <w:sz w:val="18"/>
          <w:szCs w:val="18"/>
          <w:lang w:eastAsia="zh-CN"/>
        </w:rPr>
      </w:pPr>
      <w:r w:rsidRPr="00CB496F">
        <w:rPr>
          <w:rFonts w:ascii="Verdana" w:eastAsia="SimSun" w:hAnsi="Verdana"/>
          <w:sz w:val="18"/>
          <w:szCs w:val="18"/>
        </w:rPr>
        <w:t>…………………………………</w:t>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rPr>
        <w:tab/>
      </w:r>
      <w:r w:rsidRPr="00CB496F">
        <w:rPr>
          <w:rFonts w:ascii="Verdana" w:hAnsi="Verdana"/>
        </w:rPr>
        <w:tab/>
      </w:r>
      <w:r w:rsidRPr="00CB496F">
        <w:rPr>
          <w:rFonts w:ascii="Verdana" w:eastAsia="SimSun" w:hAnsi="Verdana"/>
          <w:sz w:val="18"/>
          <w:szCs w:val="18"/>
        </w:rPr>
        <w:t>……………………………</w:t>
      </w:r>
    </w:p>
    <w:p w14:paraId="3D05BE12" w14:textId="77777777" w:rsidR="0032696A" w:rsidRPr="00970F31" w:rsidRDefault="0032696A" w:rsidP="0032696A">
      <w:pPr>
        <w:tabs>
          <w:tab w:val="left" w:pos="993"/>
        </w:tabs>
        <w:spacing w:line="360" w:lineRule="auto"/>
        <w:ind w:left="5387" w:hanging="4820"/>
        <w:jc w:val="both"/>
        <w:rPr>
          <w:rFonts w:ascii="Verdana" w:eastAsia="SimSun" w:hAnsi="Verdana"/>
          <w:sz w:val="18"/>
          <w:szCs w:val="18"/>
          <w:lang w:eastAsia="zh-CN"/>
        </w:rPr>
      </w:pPr>
      <w:r w:rsidRPr="00CB496F">
        <w:rPr>
          <w:rFonts w:ascii="Verdana" w:eastAsia="SimSun" w:hAnsi="Verdana"/>
          <w:sz w:val="18"/>
          <w:szCs w:val="18"/>
        </w:rPr>
        <w:t>(miejscowość i data)</w:t>
      </w:r>
      <w:r w:rsidRPr="00CB496F">
        <w:rPr>
          <w:rFonts w:ascii="Verdana" w:hAnsi="Verdana"/>
        </w:rPr>
        <w:tab/>
      </w:r>
      <w:r w:rsidRPr="00CB496F">
        <w:rPr>
          <w:rFonts w:ascii="Verdana" w:eastAsia="SimSun" w:hAnsi="Verdana"/>
          <w:sz w:val="18"/>
          <w:szCs w:val="18"/>
        </w:rPr>
        <w:t>(podpis/y przedstawiciela Wykonawcy upoważnionego do składania oświadczeń</w:t>
      </w:r>
      <w:r w:rsidRPr="00CB496F">
        <w:rPr>
          <w:rFonts w:ascii="Verdana" w:hAnsi="Verdana"/>
          <w:sz w:val="18"/>
          <w:szCs w:val="18"/>
        </w:rPr>
        <w:t xml:space="preserve"> </w:t>
      </w:r>
      <w:r w:rsidRPr="00CB496F">
        <w:rPr>
          <w:rFonts w:ascii="Verdana" w:eastAsia="SimSun" w:hAnsi="Verdana"/>
          <w:sz w:val="18"/>
          <w:szCs w:val="18"/>
        </w:rPr>
        <w:t>woli oraz imienna pieczątka)</w:t>
      </w:r>
    </w:p>
    <w:p w14:paraId="180ED382" w14:textId="77777777" w:rsidR="00E46B75" w:rsidRPr="00970F31" w:rsidRDefault="00E46B75" w:rsidP="00E46B75">
      <w:pPr>
        <w:spacing w:after="360" w:line="360" w:lineRule="auto"/>
        <w:jc w:val="center"/>
        <w:rPr>
          <w:rFonts w:ascii="Verdana" w:eastAsia="SimSun" w:hAnsi="Verdana"/>
          <w:sz w:val="18"/>
          <w:szCs w:val="18"/>
        </w:rPr>
      </w:pPr>
    </w:p>
    <w:p w14:paraId="1E3F492D" w14:textId="77777777" w:rsidR="00C0357E" w:rsidRPr="005E1633" w:rsidRDefault="00C0357E" w:rsidP="00732F0F">
      <w:pPr>
        <w:spacing w:line="360" w:lineRule="auto"/>
        <w:jc w:val="both"/>
        <w:rPr>
          <w:rFonts w:ascii="Verdana" w:hAnsi="Verdana"/>
          <w:sz w:val="18"/>
          <w:szCs w:val="18"/>
        </w:rPr>
      </w:pPr>
    </w:p>
    <w:sectPr w:rsidR="00C0357E" w:rsidRPr="005E1633" w:rsidSect="00B43936">
      <w:pgSz w:w="11906" w:h="16838" w:code="9"/>
      <w:pgMar w:top="1134" w:right="1276" w:bottom="1134" w:left="1418" w:header="567" w:footer="3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8017F" w14:textId="77777777" w:rsidR="009A55D2" w:rsidRPr="00970F31" w:rsidRDefault="009A55D2" w:rsidP="00137B08">
      <w:r w:rsidRPr="00970F31">
        <w:separator/>
      </w:r>
    </w:p>
  </w:endnote>
  <w:endnote w:type="continuationSeparator" w:id="0">
    <w:p w14:paraId="365C4BE8" w14:textId="77777777" w:rsidR="009A55D2" w:rsidRPr="00970F31" w:rsidRDefault="009A55D2" w:rsidP="00137B08">
      <w:r w:rsidRPr="00970F31">
        <w:continuationSeparator/>
      </w:r>
    </w:p>
  </w:endnote>
  <w:endnote w:type="continuationNotice" w:id="1">
    <w:p w14:paraId="52BC0A8A" w14:textId="77777777" w:rsidR="009A55D2" w:rsidRPr="00970F31" w:rsidRDefault="009A55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font402">
    <w:charset w:val="EE"/>
    <w:family w:val="auto"/>
    <w:pitch w:val="variable"/>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19578" w14:textId="37518D13" w:rsidR="00C67356" w:rsidRPr="00970F31" w:rsidRDefault="00C67356">
    <w:pPr>
      <w:pStyle w:val="Stopka"/>
      <w:framePr w:wrap="around" w:vAnchor="text" w:hAnchor="margin" w:xAlign="center" w:y="1"/>
      <w:rPr>
        <w:rStyle w:val="Numerstrony"/>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2565"/>
      <w:gridCol w:w="928"/>
      <w:gridCol w:w="1396"/>
      <w:gridCol w:w="2422"/>
    </w:tblGrid>
    <w:tr w:rsidR="00C67356" w:rsidRPr="00970F31" w14:paraId="786906A1" w14:textId="77777777">
      <w:tc>
        <w:tcPr>
          <w:tcW w:w="1203" w:type="pct"/>
          <w:vAlign w:val="center"/>
        </w:tcPr>
        <w:p w14:paraId="2C2FF28A" w14:textId="77777777" w:rsidR="00C67356" w:rsidRPr="00970F31" w:rsidRDefault="00C67356">
          <w:pPr>
            <w:widowControl w:val="0"/>
            <w:autoSpaceDE w:val="0"/>
            <w:autoSpaceDN w:val="0"/>
            <w:adjustRightInd w:val="0"/>
            <w:ind w:left="1312" w:hanging="1312"/>
            <w:rPr>
              <w:rFonts w:ascii="Arial" w:hAnsi="Arial" w:cs="Arial"/>
              <w:sz w:val="16"/>
              <w:szCs w:val="16"/>
            </w:rPr>
          </w:pPr>
          <w:r w:rsidRPr="00970F31">
            <w:rPr>
              <w:rFonts w:ascii="Arial" w:hAnsi="Arial" w:cs="Arial"/>
              <w:sz w:val="16"/>
              <w:szCs w:val="16"/>
            </w:rPr>
            <w:t>Opracowanie:</w:t>
          </w:r>
        </w:p>
      </w:tc>
      <w:tc>
        <w:tcPr>
          <w:tcW w:w="1332" w:type="pct"/>
          <w:vAlign w:val="center"/>
        </w:tcPr>
        <w:p w14:paraId="467858B9" w14:textId="77777777" w:rsidR="00C67356" w:rsidRPr="00970F31" w:rsidRDefault="00C67356">
          <w:pPr>
            <w:widowControl w:val="0"/>
            <w:autoSpaceDE w:val="0"/>
            <w:autoSpaceDN w:val="0"/>
            <w:adjustRightInd w:val="0"/>
            <w:rPr>
              <w:rFonts w:ascii="Arial" w:hAnsi="Arial" w:cs="Arial"/>
              <w:sz w:val="16"/>
              <w:szCs w:val="16"/>
            </w:rPr>
          </w:pPr>
          <w:r w:rsidRPr="00970F31">
            <w:rPr>
              <w:rFonts w:ascii="Arial" w:hAnsi="Arial" w:cs="Arial"/>
              <w:sz w:val="16"/>
              <w:szCs w:val="16"/>
            </w:rPr>
            <w:t>Numer specyfikacji:</w:t>
          </w:r>
        </w:p>
      </w:tc>
      <w:tc>
        <w:tcPr>
          <w:tcW w:w="482" w:type="pct"/>
        </w:tcPr>
        <w:p w14:paraId="11F07AB7" w14:textId="77777777" w:rsidR="00C67356" w:rsidRPr="00970F31" w:rsidRDefault="00C67356">
          <w:pPr>
            <w:widowControl w:val="0"/>
            <w:autoSpaceDE w:val="0"/>
            <w:autoSpaceDN w:val="0"/>
            <w:adjustRightInd w:val="0"/>
            <w:jc w:val="center"/>
            <w:rPr>
              <w:rFonts w:ascii="Arial" w:hAnsi="Arial" w:cs="Arial"/>
              <w:sz w:val="16"/>
              <w:szCs w:val="16"/>
            </w:rPr>
          </w:pPr>
          <w:r w:rsidRPr="00970F31">
            <w:rPr>
              <w:rFonts w:ascii="Arial" w:hAnsi="Arial" w:cs="Arial"/>
              <w:sz w:val="16"/>
              <w:szCs w:val="16"/>
            </w:rPr>
            <w:t>Wydanie</w:t>
          </w:r>
        </w:p>
      </w:tc>
      <w:tc>
        <w:tcPr>
          <w:tcW w:w="725" w:type="pct"/>
        </w:tcPr>
        <w:p w14:paraId="51A07939" w14:textId="77777777" w:rsidR="00C67356" w:rsidRPr="00970F31" w:rsidRDefault="00C67356">
          <w:pPr>
            <w:widowControl w:val="0"/>
            <w:autoSpaceDE w:val="0"/>
            <w:autoSpaceDN w:val="0"/>
            <w:adjustRightInd w:val="0"/>
            <w:jc w:val="center"/>
            <w:rPr>
              <w:rFonts w:ascii="Arial" w:hAnsi="Arial" w:cs="Arial"/>
              <w:sz w:val="16"/>
              <w:szCs w:val="16"/>
            </w:rPr>
          </w:pPr>
          <w:r w:rsidRPr="00970F31">
            <w:rPr>
              <w:rFonts w:ascii="Arial" w:hAnsi="Arial" w:cs="Arial"/>
              <w:sz w:val="16"/>
              <w:szCs w:val="16"/>
            </w:rPr>
            <w:t>Data wydania</w:t>
          </w:r>
        </w:p>
      </w:tc>
      <w:tc>
        <w:tcPr>
          <w:tcW w:w="1258" w:type="pct"/>
          <w:vAlign w:val="center"/>
        </w:tcPr>
        <w:p w14:paraId="14576922" w14:textId="77777777" w:rsidR="00C67356" w:rsidRPr="00970F31" w:rsidRDefault="00C67356">
          <w:pPr>
            <w:widowControl w:val="0"/>
            <w:autoSpaceDE w:val="0"/>
            <w:autoSpaceDN w:val="0"/>
            <w:adjustRightInd w:val="0"/>
            <w:jc w:val="center"/>
            <w:rPr>
              <w:rFonts w:ascii="Arial" w:hAnsi="Arial" w:cs="Arial"/>
              <w:sz w:val="16"/>
              <w:szCs w:val="16"/>
            </w:rPr>
          </w:pPr>
          <w:r w:rsidRPr="00970F31">
            <w:rPr>
              <w:rFonts w:ascii="Arial" w:hAnsi="Arial" w:cs="Arial"/>
              <w:sz w:val="16"/>
              <w:szCs w:val="16"/>
            </w:rPr>
            <w:t>Strona:</w:t>
          </w:r>
        </w:p>
      </w:tc>
    </w:tr>
    <w:tr w:rsidR="00C67356" w:rsidRPr="00970F31" w14:paraId="32666179" w14:textId="77777777">
      <w:tc>
        <w:tcPr>
          <w:tcW w:w="1203" w:type="pct"/>
          <w:vAlign w:val="center"/>
        </w:tcPr>
        <w:p w14:paraId="7030410D" w14:textId="77777777" w:rsidR="00C67356" w:rsidRPr="00970F31" w:rsidRDefault="00C67356">
          <w:pPr>
            <w:widowControl w:val="0"/>
            <w:autoSpaceDE w:val="0"/>
            <w:autoSpaceDN w:val="0"/>
            <w:adjustRightInd w:val="0"/>
            <w:rPr>
              <w:rFonts w:ascii="Arial" w:hAnsi="Arial" w:cs="Arial"/>
              <w:sz w:val="16"/>
              <w:szCs w:val="16"/>
            </w:rPr>
          </w:pPr>
          <w:r w:rsidRPr="00970F31">
            <w:rPr>
              <w:rFonts w:ascii="Arial" w:hAnsi="Arial" w:cs="Arial"/>
              <w:sz w:val="16"/>
              <w:szCs w:val="16"/>
            </w:rPr>
            <w:t>CARGOUNIT Sp. z o.o.</w:t>
          </w:r>
        </w:p>
      </w:tc>
      <w:tc>
        <w:tcPr>
          <w:tcW w:w="1332" w:type="pct"/>
          <w:vAlign w:val="center"/>
        </w:tcPr>
        <w:p w14:paraId="063C8597" w14:textId="1C41F15B" w:rsidR="00C67356" w:rsidRPr="00970F31" w:rsidRDefault="00C67356">
          <w:pPr>
            <w:widowControl w:val="0"/>
            <w:autoSpaceDE w:val="0"/>
            <w:autoSpaceDN w:val="0"/>
            <w:adjustRightInd w:val="0"/>
            <w:rPr>
              <w:rFonts w:ascii="Arial" w:hAnsi="Arial" w:cs="Arial"/>
              <w:sz w:val="16"/>
              <w:szCs w:val="16"/>
            </w:rPr>
          </w:pPr>
          <w:r w:rsidRPr="00970F31">
            <w:rPr>
              <w:rFonts w:ascii="Arial" w:hAnsi="Arial" w:cs="Arial"/>
              <w:b/>
              <w:bCs/>
              <w:sz w:val="16"/>
              <w:szCs w:val="16"/>
            </w:rPr>
            <w:t>OTWLE-CU-</w:t>
          </w:r>
          <w:r w:rsidR="00E2391E">
            <w:rPr>
              <w:rFonts w:ascii="Arial" w:hAnsi="Arial" w:cs="Arial"/>
              <w:b/>
              <w:bCs/>
              <w:sz w:val="16"/>
              <w:szCs w:val="16"/>
            </w:rPr>
            <w:t>02</w:t>
          </w:r>
          <w:r w:rsidRPr="00970F31">
            <w:rPr>
              <w:rFonts w:ascii="Arial" w:hAnsi="Arial" w:cs="Arial"/>
              <w:b/>
              <w:bCs/>
              <w:sz w:val="16"/>
              <w:szCs w:val="16"/>
            </w:rPr>
            <w:t>.</w:t>
          </w:r>
          <w:r w:rsidR="00E2391E" w:rsidRPr="00970F31">
            <w:rPr>
              <w:rFonts w:ascii="Arial" w:hAnsi="Arial" w:cs="Arial"/>
              <w:b/>
              <w:bCs/>
              <w:sz w:val="16"/>
              <w:szCs w:val="16"/>
            </w:rPr>
            <w:t>202</w:t>
          </w:r>
          <w:r w:rsidR="00E2391E">
            <w:rPr>
              <w:rFonts w:ascii="Arial" w:hAnsi="Arial" w:cs="Arial"/>
              <w:b/>
              <w:bCs/>
              <w:sz w:val="16"/>
              <w:szCs w:val="16"/>
            </w:rPr>
            <w:t>6</w:t>
          </w:r>
        </w:p>
      </w:tc>
      <w:tc>
        <w:tcPr>
          <w:tcW w:w="482" w:type="pct"/>
        </w:tcPr>
        <w:p w14:paraId="5ADD9AB1" w14:textId="7444B9ED" w:rsidR="00C67356" w:rsidRPr="00970F31" w:rsidRDefault="00D50693">
          <w:pPr>
            <w:widowControl w:val="0"/>
            <w:autoSpaceDE w:val="0"/>
            <w:autoSpaceDN w:val="0"/>
            <w:adjustRightInd w:val="0"/>
            <w:jc w:val="center"/>
            <w:rPr>
              <w:rFonts w:ascii="Arial" w:hAnsi="Arial" w:cs="Arial"/>
              <w:b/>
              <w:bCs/>
              <w:sz w:val="16"/>
              <w:szCs w:val="16"/>
            </w:rPr>
          </w:pPr>
          <w:r>
            <w:rPr>
              <w:rFonts w:ascii="Arial" w:hAnsi="Arial" w:cs="Arial"/>
              <w:b/>
              <w:bCs/>
              <w:sz w:val="16"/>
              <w:szCs w:val="16"/>
            </w:rPr>
            <w:t>1</w:t>
          </w:r>
        </w:p>
      </w:tc>
      <w:tc>
        <w:tcPr>
          <w:tcW w:w="725" w:type="pct"/>
        </w:tcPr>
        <w:p w14:paraId="028451EB" w14:textId="471BB064" w:rsidR="00C67356" w:rsidRPr="00970F31" w:rsidRDefault="004C3AD9" w:rsidP="00A642E9">
          <w:pPr>
            <w:widowControl w:val="0"/>
            <w:autoSpaceDE w:val="0"/>
            <w:autoSpaceDN w:val="0"/>
            <w:adjustRightInd w:val="0"/>
            <w:jc w:val="center"/>
            <w:rPr>
              <w:rFonts w:ascii="Arial" w:hAnsi="Arial" w:cs="Arial"/>
              <w:b/>
              <w:bCs/>
              <w:sz w:val="16"/>
              <w:szCs w:val="16"/>
            </w:rPr>
          </w:pPr>
          <w:r>
            <w:rPr>
              <w:rFonts w:ascii="Arial" w:hAnsi="Arial" w:cs="Arial"/>
              <w:b/>
              <w:bCs/>
              <w:sz w:val="16"/>
              <w:szCs w:val="16"/>
            </w:rPr>
            <w:t>26</w:t>
          </w:r>
          <w:r w:rsidR="00C67356" w:rsidRPr="00970F31">
            <w:rPr>
              <w:rFonts w:ascii="Arial" w:hAnsi="Arial" w:cs="Arial"/>
              <w:b/>
              <w:bCs/>
              <w:sz w:val="16"/>
              <w:szCs w:val="16"/>
            </w:rPr>
            <w:t>.</w:t>
          </w:r>
          <w:r w:rsidR="00E2391E">
            <w:rPr>
              <w:rFonts w:ascii="Arial" w:hAnsi="Arial" w:cs="Arial"/>
              <w:b/>
              <w:bCs/>
              <w:sz w:val="16"/>
              <w:szCs w:val="16"/>
            </w:rPr>
            <w:t>02</w:t>
          </w:r>
          <w:r w:rsidR="00C67356" w:rsidRPr="00970F31">
            <w:rPr>
              <w:rFonts w:ascii="Arial" w:hAnsi="Arial" w:cs="Arial"/>
              <w:b/>
              <w:bCs/>
              <w:sz w:val="16"/>
              <w:szCs w:val="16"/>
            </w:rPr>
            <w:t>.</w:t>
          </w:r>
          <w:r w:rsidR="00E2391E">
            <w:rPr>
              <w:rFonts w:ascii="Arial" w:hAnsi="Arial" w:cs="Arial"/>
              <w:b/>
              <w:bCs/>
              <w:sz w:val="16"/>
              <w:szCs w:val="16"/>
            </w:rPr>
            <w:t>2026</w:t>
          </w:r>
        </w:p>
      </w:tc>
      <w:tc>
        <w:tcPr>
          <w:tcW w:w="1258" w:type="pct"/>
          <w:vAlign w:val="center"/>
        </w:tcPr>
        <w:p w14:paraId="29476124" w14:textId="77777777" w:rsidR="00C67356" w:rsidRPr="00970F31" w:rsidRDefault="00C67356">
          <w:pPr>
            <w:widowControl w:val="0"/>
            <w:autoSpaceDE w:val="0"/>
            <w:autoSpaceDN w:val="0"/>
            <w:adjustRightInd w:val="0"/>
            <w:jc w:val="center"/>
            <w:rPr>
              <w:rFonts w:ascii="Arial" w:hAnsi="Arial" w:cs="Arial"/>
              <w:sz w:val="16"/>
              <w:szCs w:val="16"/>
            </w:rPr>
          </w:pPr>
          <w:r w:rsidRPr="00970F31">
            <w:rPr>
              <w:rFonts w:ascii="Arial" w:hAnsi="Arial" w:cs="Arial"/>
              <w:b/>
              <w:bCs/>
              <w:sz w:val="16"/>
              <w:szCs w:val="16"/>
            </w:rPr>
            <w:fldChar w:fldCharType="begin"/>
          </w:r>
          <w:r w:rsidRPr="00970F31">
            <w:rPr>
              <w:rFonts w:ascii="Arial" w:hAnsi="Arial" w:cs="Arial"/>
              <w:b/>
              <w:bCs/>
              <w:sz w:val="16"/>
              <w:szCs w:val="16"/>
            </w:rPr>
            <w:instrText>PAGE  \* Arabic  \* MERGEFORMAT</w:instrText>
          </w:r>
          <w:r w:rsidRPr="00970F31">
            <w:rPr>
              <w:rFonts w:ascii="Arial" w:hAnsi="Arial" w:cs="Arial"/>
              <w:b/>
              <w:bCs/>
              <w:sz w:val="16"/>
              <w:szCs w:val="16"/>
            </w:rPr>
            <w:fldChar w:fldCharType="separate"/>
          </w:r>
          <w:r w:rsidRPr="00970F31">
            <w:rPr>
              <w:rFonts w:ascii="Arial" w:hAnsi="Arial" w:cs="Arial"/>
              <w:b/>
              <w:bCs/>
              <w:sz w:val="16"/>
              <w:szCs w:val="16"/>
            </w:rPr>
            <w:t>102</w:t>
          </w:r>
          <w:r w:rsidRPr="00970F31">
            <w:rPr>
              <w:rFonts w:ascii="Arial" w:hAnsi="Arial" w:cs="Arial"/>
              <w:b/>
              <w:bCs/>
              <w:sz w:val="16"/>
              <w:szCs w:val="16"/>
            </w:rPr>
            <w:fldChar w:fldCharType="end"/>
          </w:r>
          <w:r w:rsidRPr="00970F31">
            <w:rPr>
              <w:rFonts w:ascii="Arial" w:hAnsi="Arial" w:cs="Arial"/>
              <w:sz w:val="16"/>
              <w:szCs w:val="16"/>
            </w:rPr>
            <w:t xml:space="preserve"> z </w:t>
          </w:r>
          <w:r w:rsidRPr="00970F31">
            <w:rPr>
              <w:rFonts w:ascii="Arial" w:hAnsi="Arial" w:cs="Arial"/>
              <w:b/>
              <w:bCs/>
              <w:sz w:val="16"/>
              <w:szCs w:val="16"/>
            </w:rPr>
            <w:fldChar w:fldCharType="begin"/>
          </w:r>
          <w:r w:rsidRPr="00970F31">
            <w:rPr>
              <w:rFonts w:ascii="Arial" w:hAnsi="Arial" w:cs="Arial"/>
              <w:b/>
              <w:bCs/>
              <w:sz w:val="16"/>
              <w:szCs w:val="16"/>
            </w:rPr>
            <w:instrText>NUMPAGES  \* Arabic  \* MERGEFORMAT</w:instrText>
          </w:r>
          <w:r w:rsidRPr="00970F31">
            <w:rPr>
              <w:rFonts w:ascii="Arial" w:hAnsi="Arial" w:cs="Arial"/>
              <w:b/>
              <w:bCs/>
              <w:sz w:val="16"/>
              <w:szCs w:val="16"/>
            </w:rPr>
            <w:fldChar w:fldCharType="separate"/>
          </w:r>
          <w:r w:rsidRPr="00970F31">
            <w:rPr>
              <w:rFonts w:ascii="Arial" w:hAnsi="Arial" w:cs="Arial"/>
              <w:b/>
              <w:bCs/>
              <w:sz w:val="16"/>
              <w:szCs w:val="16"/>
            </w:rPr>
            <w:t>229</w:t>
          </w:r>
          <w:r w:rsidRPr="00970F31">
            <w:rPr>
              <w:rFonts w:ascii="Arial" w:hAnsi="Arial" w:cs="Arial"/>
              <w:b/>
              <w:bCs/>
              <w:sz w:val="16"/>
              <w:szCs w:val="16"/>
            </w:rPr>
            <w:fldChar w:fldCharType="end"/>
          </w:r>
        </w:p>
      </w:tc>
    </w:tr>
  </w:tbl>
  <w:p w14:paraId="1CB61CB3" w14:textId="77777777" w:rsidR="00C67356" w:rsidRPr="00970F31" w:rsidRDefault="00C673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2134"/>
      <w:gridCol w:w="1658"/>
      <w:gridCol w:w="2010"/>
      <w:gridCol w:w="1446"/>
    </w:tblGrid>
    <w:tr w:rsidR="00C67356" w:rsidRPr="00970F31" w14:paraId="6BEAE4CD" w14:textId="77777777">
      <w:tc>
        <w:tcPr>
          <w:tcW w:w="1236" w:type="pct"/>
          <w:vAlign w:val="center"/>
        </w:tcPr>
        <w:p w14:paraId="539CAA01" w14:textId="77777777" w:rsidR="00C67356" w:rsidRPr="00970F31" w:rsidRDefault="00C67356">
          <w:pPr>
            <w:widowControl w:val="0"/>
            <w:autoSpaceDE w:val="0"/>
            <w:autoSpaceDN w:val="0"/>
            <w:adjustRightInd w:val="0"/>
            <w:rPr>
              <w:rFonts w:ascii="Arial" w:hAnsi="Arial" w:cs="Arial"/>
              <w:sz w:val="16"/>
              <w:szCs w:val="16"/>
            </w:rPr>
          </w:pPr>
          <w:r w:rsidRPr="00970F31">
            <w:rPr>
              <w:rFonts w:ascii="Arial" w:hAnsi="Arial" w:cs="Arial"/>
              <w:sz w:val="16"/>
              <w:szCs w:val="16"/>
            </w:rPr>
            <w:t>Opracowanie:</w:t>
          </w:r>
        </w:p>
      </w:tc>
      <w:tc>
        <w:tcPr>
          <w:tcW w:w="1108" w:type="pct"/>
          <w:vAlign w:val="center"/>
        </w:tcPr>
        <w:p w14:paraId="3C32D948" w14:textId="77777777" w:rsidR="00C67356" w:rsidRPr="00970F31" w:rsidRDefault="00C67356">
          <w:pPr>
            <w:widowControl w:val="0"/>
            <w:autoSpaceDE w:val="0"/>
            <w:autoSpaceDN w:val="0"/>
            <w:adjustRightInd w:val="0"/>
            <w:rPr>
              <w:rFonts w:ascii="Arial" w:hAnsi="Arial" w:cs="Arial"/>
              <w:sz w:val="16"/>
              <w:szCs w:val="16"/>
            </w:rPr>
          </w:pPr>
          <w:r w:rsidRPr="00970F31">
            <w:rPr>
              <w:rFonts w:ascii="Arial" w:hAnsi="Arial" w:cs="Arial"/>
              <w:sz w:val="16"/>
              <w:szCs w:val="16"/>
            </w:rPr>
            <w:t>Numer specyfikacji:</w:t>
          </w:r>
        </w:p>
      </w:tc>
      <w:tc>
        <w:tcPr>
          <w:tcW w:w="861" w:type="pct"/>
        </w:tcPr>
        <w:p w14:paraId="05C66EBC" w14:textId="77777777" w:rsidR="00C67356" w:rsidRPr="00970F31" w:rsidRDefault="00C67356">
          <w:pPr>
            <w:widowControl w:val="0"/>
            <w:autoSpaceDE w:val="0"/>
            <w:autoSpaceDN w:val="0"/>
            <w:adjustRightInd w:val="0"/>
            <w:jc w:val="center"/>
            <w:rPr>
              <w:rFonts w:ascii="Arial" w:hAnsi="Arial" w:cs="Arial"/>
              <w:sz w:val="16"/>
              <w:szCs w:val="16"/>
            </w:rPr>
          </w:pPr>
          <w:r w:rsidRPr="00970F31">
            <w:rPr>
              <w:rFonts w:ascii="Arial" w:hAnsi="Arial" w:cs="Arial"/>
              <w:sz w:val="16"/>
              <w:szCs w:val="16"/>
            </w:rPr>
            <w:t>Wydanie</w:t>
          </w:r>
        </w:p>
      </w:tc>
      <w:tc>
        <w:tcPr>
          <w:tcW w:w="1044" w:type="pct"/>
        </w:tcPr>
        <w:p w14:paraId="2892D207" w14:textId="77777777" w:rsidR="00C67356" w:rsidRPr="00970F31" w:rsidRDefault="00C67356">
          <w:pPr>
            <w:widowControl w:val="0"/>
            <w:autoSpaceDE w:val="0"/>
            <w:autoSpaceDN w:val="0"/>
            <w:adjustRightInd w:val="0"/>
            <w:jc w:val="center"/>
            <w:rPr>
              <w:rFonts w:ascii="Arial" w:hAnsi="Arial" w:cs="Arial"/>
              <w:sz w:val="16"/>
              <w:szCs w:val="16"/>
            </w:rPr>
          </w:pPr>
          <w:r w:rsidRPr="00970F31">
            <w:rPr>
              <w:rFonts w:ascii="Arial" w:hAnsi="Arial" w:cs="Arial"/>
              <w:sz w:val="16"/>
              <w:szCs w:val="16"/>
            </w:rPr>
            <w:t>Data wydania</w:t>
          </w:r>
        </w:p>
      </w:tc>
      <w:tc>
        <w:tcPr>
          <w:tcW w:w="751" w:type="pct"/>
          <w:vAlign w:val="center"/>
        </w:tcPr>
        <w:p w14:paraId="23902512" w14:textId="77777777" w:rsidR="00C67356" w:rsidRPr="00970F31" w:rsidRDefault="00C67356">
          <w:pPr>
            <w:widowControl w:val="0"/>
            <w:autoSpaceDE w:val="0"/>
            <w:autoSpaceDN w:val="0"/>
            <w:adjustRightInd w:val="0"/>
            <w:jc w:val="center"/>
            <w:rPr>
              <w:rFonts w:ascii="Arial" w:hAnsi="Arial" w:cs="Arial"/>
              <w:sz w:val="16"/>
              <w:szCs w:val="16"/>
            </w:rPr>
          </w:pPr>
          <w:r w:rsidRPr="00970F31">
            <w:rPr>
              <w:rFonts w:ascii="Arial" w:hAnsi="Arial" w:cs="Arial"/>
              <w:sz w:val="16"/>
              <w:szCs w:val="16"/>
            </w:rPr>
            <w:t>Strona:</w:t>
          </w:r>
        </w:p>
      </w:tc>
    </w:tr>
    <w:tr w:rsidR="00C67356" w:rsidRPr="00970F31" w14:paraId="6DB512CB" w14:textId="77777777">
      <w:tc>
        <w:tcPr>
          <w:tcW w:w="1236" w:type="pct"/>
          <w:vAlign w:val="center"/>
        </w:tcPr>
        <w:p w14:paraId="2D586E55" w14:textId="77777777" w:rsidR="00C67356" w:rsidRPr="00970F31" w:rsidRDefault="00C67356">
          <w:pPr>
            <w:widowControl w:val="0"/>
            <w:autoSpaceDE w:val="0"/>
            <w:autoSpaceDN w:val="0"/>
            <w:adjustRightInd w:val="0"/>
            <w:rPr>
              <w:rFonts w:ascii="Arial" w:hAnsi="Arial" w:cs="Arial"/>
              <w:sz w:val="16"/>
              <w:szCs w:val="16"/>
            </w:rPr>
          </w:pPr>
          <w:r w:rsidRPr="00970F31">
            <w:rPr>
              <w:rFonts w:ascii="Arial" w:hAnsi="Arial" w:cs="Arial"/>
              <w:sz w:val="16"/>
              <w:szCs w:val="16"/>
            </w:rPr>
            <w:t>CARGOUNIT Sp. z o.o.</w:t>
          </w:r>
        </w:p>
      </w:tc>
      <w:tc>
        <w:tcPr>
          <w:tcW w:w="1108" w:type="pct"/>
          <w:vAlign w:val="center"/>
        </w:tcPr>
        <w:p w14:paraId="348D6F0C" w14:textId="3A57B71C" w:rsidR="00C67356" w:rsidRPr="00970F31" w:rsidRDefault="00D41044">
          <w:pPr>
            <w:widowControl w:val="0"/>
            <w:autoSpaceDE w:val="0"/>
            <w:autoSpaceDN w:val="0"/>
            <w:adjustRightInd w:val="0"/>
            <w:rPr>
              <w:rFonts w:ascii="Arial" w:hAnsi="Arial" w:cs="Arial"/>
              <w:sz w:val="16"/>
              <w:szCs w:val="16"/>
            </w:rPr>
          </w:pPr>
          <w:r w:rsidRPr="00970F31">
            <w:rPr>
              <w:rFonts w:ascii="Arial" w:hAnsi="Arial" w:cs="Arial"/>
              <w:b/>
              <w:bCs/>
              <w:sz w:val="16"/>
              <w:szCs w:val="16"/>
            </w:rPr>
            <w:t>OTWLE-CU-</w:t>
          </w:r>
          <w:r w:rsidR="0043368E">
            <w:rPr>
              <w:rFonts w:ascii="Arial" w:hAnsi="Arial" w:cs="Arial"/>
              <w:b/>
              <w:bCs/>
              <w:sz w:val="16"/>
              <w:szCs w:val="16"/>
            </w:rPr>
            <w:t>02.2026</w:t>
          </w:r>
        </w:p>
      </w:tc>
      <w:tc>
        <w:tcPr>
          <w:tcW w:w="861" w:type="pct"/>
        </w:tcPr>
        <w:p w14:paraId="30E9F3BB" w14:textId="08C41583" w:rsidR="00C67356" w:rsidRPr="00970F31" w:rsidRDefault="00D50693">
          <w:pPr>
            <w:widowControl w:val="0"/>
            <w:autoSpaceDE w:val="0"/>
            <w:autoSpaceDN w:val="0"/>
            <w:adjustRightInd w:val="0"/>
            <w:jc w:val="center"/>
            <w:rPr>
              <w:rFonts w:ascii="Arial" w:hAnsi="Arial" w:cs="Arial"/>
              <w:b/>
              <w:bCs/>
              <w:sz w:val="16"/>
              <w:szCs w:val="16"/>
            </w:rPr>
          </w:pPr>
          <w:r>
            <w:rPr>
              <w:rFonts w:ascii="Arial" w:hAnsi="Arial" w:cs="Arial"/>
              <w:b/>
              <w:bCs/>
              <w:sz w:val="16"/>
              <w:szCs w:val="16"/>
            </w:rPr>
            <w:t>1</w:t>
          </w:r>
        </w:p>
      </w:tc>
      <w:tc>
        <w:tcPr>
          <w:tcW w:w="1044" w:type="pct"/>
        </w:tcPr>
        <w:p w14:paraId="1A3814A5" w14:textId="21ADBD2F" w:rsidR="00C67356" w:rsidRPr="00970F31" w:rsidRDefault="004C3AD9" w:rsidP="00450F43">
          <w:pPr>
            <w:widowControl w:val="0"/>
            <w:autoSpaceDE w:val="0"/>
            <w:autoSpaceDN w:val="0"/>
            <w:adjustRightInd w:val="0"/>
            <w:jc w:val="center"/>
            <w:rPr>
              <w:rFonts w:ascii="Arial" w:hAnsi="Arial" w:cs="Arial"/>
              <w:b/>
              <w:bCs/>
              <w:sz w:val="16"/>
              <w:szCs w:val="16"/>
            </w:rPr>
          </w:pPr>
          <w:r>
            <w:rPr>
              <w:rFonts w:ascii="Arial" w:hAnsi="Arial" w:cs="Arial"/>
              <w:b/>
              <w:bCs/>
              <w:sz w:val="16"/>
              <w:szCs w:val="16"/>
            </w:rPr>
            <w:t>26</w:t>
          </w:r>
          <w:r w:rsidR="00C67356" w:rsidRPr="00970F31">
            <w:rPr>
              <w:rFonts w:ascii="Arial" w:hAnsi="Arial" w:cs="Arial"/>
              <w:b/>
              <w:bCs/>
              <w:sz w:val="16"/>
              <w:szCs w:val="16"/>
            </w:rPr>
            <w:t>.</w:t>
          </w:r>
          <w:r w:rsidR="008E0F8C">
            <w:rPr>
              <w:rFonts w:ascii="Arial" w:hAnsi="Arial" w:cs="Arial"/>
              <w:b/>
              <w:bCs/>
              <w:sz w:val="16"/>
              <w:szCs w:val="16"/>
            </w:rPr>
            <w:t>02</w:t>
          </w:r>
          <w:r w:rsidR="00C67356" w:rsidRPr="00970F31">
            <w:rPr>
              <w:rFonts w:ascii="Arial" w:hAnsi="Arial" w:cs="Arial"/>
              <w:b/>
              <w:bCs/>
              <w:sz w:val="16"/>
              <w:szCs w:val="16"/>
            </w:rPr>
            <w:t>.202</w:t>
          </w:r>
          <w:r w:rsidR="008E0F8C">
            <w:rPr>
              <w:rFonts w:ascii="Arial" w:hAnsi="Arial" w:cs="Arial"/>
              <w:b/>
              <w:bCs/>
              <w:sz w:val="16"/>
              <w:szCs w:val="16"/>
            </w:rPr>
            <w:t>6</w:t>
          </w:r>
        </w:p>
      </w:tc>
      <w:tc>
        <w:tcPr>
          <w:tcW w:w="751" w:type="pct"/>
          <w:vAlign w:val="center"/>
        </w:tcPr>
        <w:p w14:paraId="747CAAE5" w14:textId="72415B8E" w:rsidR="00C67356" w:rsidRPr="00970F31" w:rsidRDefault="00C67356">
          <w:pPr>
            <w:widowControl w:val="0"/>
            <w:autoSpaceDE w:val="0"/>
            <w:autoSpaceDN w:val="0"/>
            <w:adjustRightInd w:val="0"/>
            <w:jc w:val="center"/>
            <w:rPr>
              <w:rFonts w:ascii="Arial" w:hAnsi="Arial" w:cs="Arial"/>
              <w:sz w:val="16"/>
              <w:szCs w:val="16"/>
            </w:rPr>
          </w:pPr>
          <w:r w:rsidRPr="00970F31">
            <w:rPr>
              <w:rFonts w:ascii="Arial" w:hAnsi="Arial" w:cs="Arial"/>
              <w:b/>
              <w:bCs/>
              <w:sz w:val="16"/>
              <w:szCs w:val="16"/>
            </w:rPr>
            <w:fldChar w:fldCharType="begin"/>
          </w:r>
          <w:r w:rsidRPr="00970F31">
            <w:rPr>
              <w:rFonts w:ascii="Arial" w:hAnsi="Arial" w:cs="Arial"/>
              <w:b/>
              <w:bCs/>
              <w:sz w:val="16"/>
              <w:szCs w:val="16"/>
            </w:rPr>
            <w:instrText>PAGE  \* Arabic  \* MERGEFORMAT</w:instrText>
          </w:r>
          <w:r w:rsidRPr="00970F31">
            <w:rPr>
              <w:rFonts w:ascii="Arial" w:hAnsi="Arial" w:cs="Arial"/>
              <w:b/>
              <w:bCs/>
              <w:sz w:val="16"/>
              <w:szCs w:val="16"/>
            </w:rPr>
            <w:fldChar w:fldCharType="separate"/>
          </w:r>
          <w:r w:rsidRPr="00970F31">
            <w:rPr>
              <w:rFonts w:ascii="Arial" w:hAnsi="Arial" w:cs="Arial"/>
              <w:b/>
              <w:bCs/>
              <w:sz w:val="16"/>
              <w:szCs w:val="16"/>
            </w:rPr>
            <w:t>59</w:t>
          </w:r>
          <w:r w:rsidRPr="00970F31">
            <w:rPr>
              <w:rFonts w:ascii="Arial" w:hAnsi="Arial" w:cs="Arial"/>
              <w:b/>
              <w:bCs/>
              <w:sz w:val="16"/>
              <w:szCs w:val="16"/>
            </w:rPr>
            <w:fldChar w:fldCharType="end"/>
          </w:r>
          <w:r w:rsidRPr="00970F31">
            <w:rPr>
              <w:rFonts w:ascii="Arial" w:hAnsi="Arial" w:cs="Arial"/>
              <w:sz w:val="16"/>
              <w:szCs w:val="16"/>
            </w:rPr>
            <w:t xml:space="preserve"> z </w:t>
          </w:r>
          <w:r w:rsidRPr="00970F31">
            <w:rPr>
              <w:rFonts w:ascii="Arial" w:hAnsi="Arial" w:cs="Arial"/>
              <w:b/>
              <w:bCs/>
              <w:sz w:val="16"/>
              <w:szCs w:val="16"/>
            </w:rPr>
            <w:fldChar w:fldCharType="begin"/>
          </w:r>
          <w:r w:rsidRPr="00970F31">
            <w:rPr>
              <w:rFonts w:ascii="Arial" w:hAnsi="Arial" w:cs="Arial"/>
              <w:b/>
              <w:bCs/>
              <w:sz w:val="16"/>
              <w:szCs w:val="16"/>
            </w:rPr>
            <w:instrText>NUMPAGES  \* Arabic  \* MERGEFORMAT</w:instrText>
          </w:r>
          <w:r w:rsidRPr="00970F31">
            <w:rPr>
              <w:rFonts w:ascii="Arial" w:hAnsi="Arial" w:cs="Arial"/>
              <w:b/>
              <w:bCs/>
              <w:sz w:val="16"/>
              <w:szCs w:val="16"/>
            </w:rPr>
            <w:fldChar w:fldCharType="separate"/>
          </w:r>
          <w:r w:rsidRPr="00970F31">
            <w:rPr>
              <w:rFonts w:ascii="Arial" w:hAnsi="Arial" w:cs="Arial"/>
              <w:b/>
              <w:bCs/>
              <w:sz w:val="16"/>
              <w:szCs w:val="16"/>
            </w:rPr>
            <w:t>229</w:t>
          </w:r>
          <w:r w:rsidRPr="00970F31">
            <w:rPr>
              <w:rFonts w:ascii="Arial" w:hAnsi="Arial" w:cs="Arial"/>
              <w:b/>
              <w:bCs/>
              <w:sz w:val="16"/>
              <w:szCs w:val="16"/>
            </w:rPr>
            <w:fldChar w:fldCharType="end"/>
          </w:r>
        </w:p>
      </w:tc>
    </w:tr>
  </w:tbl>
  <w:p w14:paraId="569EDC79" w14:textId="77777777" w:rsidR="00C67356" w:rsidRPr="00970F31" w:rsidRDefault="00C67356">
    <w:pPr>
      <w:pStyle w:val="Stopka"/>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F4A29" w14:textId="77777777" w:rsidR="009A55D2" w:rsidRPr="00970F31" w:rsidRDefault="009A55D2" w:rsidP="00137B08">
      <w:r w:rsidRPr="00970F31">
        <w:separator/>
      </w:r>
    </w:p>
  </w:footnote>
  <w:footnote w:type="continuationSeparator" w:id="0">
    <w:p w14:paraId="20B3990E" w14:textId="77777777" w:rsidR="009A55D2" w:rsidRPr="00970F31" w:rsidRDefault="009A55D2" w:rsidP="00137B08">
      <w:r w:rsidRPr="00970F31">
        <w:continuationSeparator/>
      </w:r>
    </w:p>
  </w:footnote>
  <w:footnote w:type="continuationNotice" w:id="1">
    <w:p w14:paraId="12F866FB" w14:textId="77777777" w:rsidR="009A55D2" w:rsidRPr="00970F31" w:rsidRDefault="009A55D2"/>
  </w:footnote>
  <w:footnote w:id="2">
    <w:p w14:paraId="205986D7"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3">
    <w:p w14:paraId="2596B8D4"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 xml:space="preserve">W przypadku </w:t>
      </w:r>
      <w:r w:rsidRPr="00970F31">
        <w:rPr>
          <w:rFonts w:ascii="Arial" w:hAnsi="Arial" w:cs="Arial"/>
          <w:b/>
          <w:bCs/>
          <w:sz w:val="16"/>
          <w:szCs w:val="16"/>
        </w:rPr>
        <w:t>instytucji zamawiających</w:t>
      </w:r>
      <w:r w:rsidRPr="00970F31">
        <w:rPr>
          <w:rFonts w:ascii="Arial" w:hAnsi="Arial" w:cs="Arial"/>
          <w:sz w:val="16"/>
          <w:szCs w:val="16"/>
        </w:rPr>
        <w:t xml:space="preserve">: </w:t>
      </w:r>
      <w:r w:rsidRPr="00970F31">
        <w:rPr>
          <w:rFonts w:ascii="Arial" w:hAnsi="Arial" w:cs="Arial"/>
          <w:b/>
          <w:bCs/>
          <w:sz w:val="16"/>
          <w:szCs w:val="16"/>
        </w:rPr>
        <w:t>wstępne ogłoszenie informacyjne</w:t>
      </w:r>
      <w:r w:rsidRPr="00970F31">
        <w:rPr>
          <w:rFonts w:ascii="Arial" w:hAnsi="Arial" w:cs="Arial"/>
          <w:sz w:val="16"/>
          <w:szCs w:val="16"/>
        </w:rPr>
        <w:t xml:space="preserve"> wykorzystywane jako zaproszenie do ubiegania się o zamówienie albo </w:t>
      </w:r>
      <w:r w:rsidRPr="00970F31">
        <w:rPr>
          <w:rFonts w:ascii="Arial" w:hAnsi="Arial" w:cs="Arial"/>
          <w:b/>
          <w:bCs/>
          <w:sz w:val="16"/>
          <w:szCs w:val="16"/>
        </w:rPr>
        <w:t>ogłoszenie o zamówieniu</w:t>
      </w:r>
      <w:r w:rsidRPr="00970F31">
        <w:rPr>
          <w:rFonts w:ascii="Arial" w:hAnsi="Arial" w:cs="Arial"/>
          <w:sz w:val="16"/>
          <w:szCs w:val="16"/>
        </w:rPr>
        <w:t>.</w:t>
      </w:r>
      <w:r w:rsidRPr="00970F31">
        <w:rPr>
          <w:rFonts w:ascii="Arial" w:hAnsi="Arial" w:cs="Arial"/>
          <w:sz w:val="16"/>
          <w:szCs w:val="16"/>
        </w:rPr>
        <w:br/>
        <w:t xml:space="preserve">W przypadku </w:t>
      </w:r>
      <w:r w:rsidRPr="00970F31">
        <w:rPr>
          <w:rFonts w:ascii="Arial" w:hAnsi="Arial" w:cs="Arial"/>
          <w:b/>
          <w:bCs/>
          <w:sz w:val="16"/>
          <w:szCs w:val="16"/>
        </w:rPr>
        <w:t>podmiotów zamawiających</w:t>
      </w:r>
      <w:r w:rsidRPr="00970F31">
        <w:rPr>
          <w:rFonts w:ascii="Arial" w:hAnsi="Arial" w:cs="Arial"/>
          <w:sz w:val="16"/>
          <w:szCs w:val="16"/>
        </w:rPr>
        <w:t xml:space="preserve">: </w:t>
      </w:r>
      <w:r w:rsidRPr="00970F31">
        <w:rPr>
          <w:rFonts w:ascii="Arial" w:hAnsi="Arial" w:cs="Arial"/>
          <w:b/>
          <w:bCs/>
          <w:sz w:val="16"/>
          <w:szCs w:val="16"/>
        </w:rPr>
        <w:t>okresowe ogłoszenie informacyjne</w:t>
      </w:r>
      <w:r w:rsidRPr="00970F31">
        <w:rPr>
          <w:rFonts w:ascii="Arial" w:hAnsi="Arial" w:cs="Arial"/>
          <w:sz w:val="16"/>
          <w:szCs w:val="16"/>
        </w:rPr>
        <w:t xml:space="preserve"> wykorzystywane jako zaproszenie do ubiegania się o zamówienie, </w:t>
      </w:r>
      <w:r w:rsidRPr="00970F31">
        <w:rPr>
          <w:rFonts w:ascii="Arial" w:hAnsi="Arial" w:cs="Arial"/>
          <w:b/>
          <w:bCs/>
          <w:sz w:val="16"/>
          <w:szCs w:val="16"/>
        </w:rPr>
        <w:t>ogłoszenie o zamówieniu</w:t>
      </w:r>
      <w:r w:rsidRPr="00970F31">
        <w:rPr>
          <w:rFonts w:ascii="Arial" w:hAnsi="Arial" w:cs="Arial"/>
          <w:sz w:val="16"/>
          <w:szCs w:val="16"/>
        </w:rPr>
        <w:t xml:space="preserve"> lub </w:t>
      </w:r>
      <w:r w:rsidRPr="00970F31">
        <w:rPr>
          <w:rFonts w:ascii="Arial" w:hAnsi="Arial" w:cs="Arial"/>
          <w:b/>
          <w:bCs/>
          <w:sz w:val="16"/>
          <w:szCs w:val="16"/>
        </w:rPr>
        <w:t>ogłoszenie o istnieniu systemu kwalifikowania</w:t>
      </w:r>
      <w:r w:rsidRPr="00970F31">
        <w:rPr>
          <w:rFonts w:ascii="Arial" w:hAnsi="Arial" w:cs="Arial"/>
          <w:sz w:val="16"/>
          <w:szCs w:val="16"/>
        </w:rPr>
        <w:t>.</w:t>
      </w:r>
    </w:p>
  </w:footnote>
  <w:footnote w:id="4">
    <w:p w14:paraId="223D64E0"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Informacje te należy skopiować z sekcji I pkt I.1 stosownego ogłoszenia</w:t>
      </w:r>
      <w:r w:rsidRPr="00970F31">
        <w:rPr>
          <w:rFonts w:ascii="Arial" w:hAnsi="Arial" w:cs="Arial"/>
          <w:i/>
          <w:iCs/>
          <w:sz w:val="16"/>
          <w:szCs w:val="16"/>
        </w:rPr>
        <w:t>.</w:t>
      </w:r>
      <w:r w:rsidRPr="00970F31">
        <w:rPr>
          <w:rFonts w:ascii="Arial" w:hAnsi="Arial" w:cs="Arial"/>
          <w:sz w:val="16"/>
          <w:szCs w:val="16"/>
        </w:rPr>
        <w:t xml:space="preserve"> W przypadku wspólnego zamówienia proszę podać nazwy wszystkich uczestniczących zamawiających.</w:t>
      </w:r>
    </w:p>
  </w:footnote>
  <w:footnote w:id="5">
    <w:p w14:paraId="2853A045"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Zob. pkt II.1.1 i II.1.3 stosownego ogłoszenia.</w:t>
      </w:r>
    </w:p>
  </w:footnote>
  <w:footnote w:id="6">
    <w:p w14:paraId="2B384811" w14:textId="77777777" w:rsidR="0032696A" w:rsidRPr="00970F31" w:rsidRDefault="0032696A" w:rsidP="0032696A">
      <w:pPr>
        <w:pStyle w:val="Tekstprzypisudolnego"/>
        <w:rPr>
          <w:rFonts w:ascii="Arial" w:hAnsi="Arial" w:cs="Arial"/>
          <w:i/>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Zob. pkt II.1.1 stosownego ogłoszenia.</w:t>
      </w:r>
    </w:p>
  </w:footnote>
  <w:footnote w:id="7">
    <w:p w14:paraId="29317537"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Proszę powtórzyć informacje dotyczące osób wyznaczonych do kontaktów tyle razy, ile jest to konieczne.</w:t>
      </w:r>
    </w:p>
  </w:footnote>
  <w:footnote w:id="8">
    <w:p w14:paraId="696A8BEE" w14:textId="77777777" w:rsidR="0032696A" w:rsidRPr="00970F31" w:rsidRDefault="0032696A" w:rsidP="0032696A">
      <w:pPr>
        <w:pStyle w:val="Tekstprzypisudolnego"/>
        <w:rPr>
          <w:rStyle w:val="DeltaViewInsertion"/>
          <w:rFonts w:ascii="Arial" w:hAnsi="Arial" w:cs="Arial"/>
          <w:b w:val="0"/>
          <w:i w:val="0"/>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 xml:space="preserve">Por. </w:t>
      </w:r>
      <w:r w:rsidRPr="00970F31">
        <w:rPr>
          <w:rStyle w:val="DeltaViewInsertion"/>
          <w:rFonts w:ascii="Arial" w:hAnsi="Arial"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37871835" w14:textId="77777777" w:rsidR="0032696A" w:rsidRPr="00970F31" w:rsidRDefault="0032696A" w:rsidP="0032696A">
      <w:pPr>
        <w:pStyle w:val="Tekstprzypisudolnego"/>
        <w:ind w:hanging="12"/>
        <w:rPr>
          <w:rStyle w:val="DeltaViewInsertion"/>
          <w:rFonts w:ascii="Arial" w:hAnsi="Arial" w:cs="Arial"/>
          <w:b w:val="0"/>
          <w:i w:val="0"/>
          <w:sz w:val="16"/>
          <w:szCs w:val="16"/>
        </w:rPr>
      </w:pPr>
      <w:r w:rsidRPr="00970F31">
        <w:rPr>
          <w:rStyle w:val="DeltaViewInsertion"/>
          <w:rFonts w:ascii="Arial" w:hAnsi="Arial" w:cs="Arial"/>
          <w:sz w:val="16"/>
          <w:szCs w:val="16"/>
        </w:rPr>
        <w:t>Mikroprzedsiębiorstwo: przedsiębiorstwo, które zatrudnia mniej niż 10 osób i którego roczny obrót lub roczna suma bilansowa nie przekracza 2 milionów EUR.</w:t>
      </w:r>
    </w:p>
    <w:p w14:paraId="54B86E90" w14:textId="77777777" w:rsidR="0032696A" w:rsidRPr="00970F31" w:rsidRDefault="0032696A" w:rsidP="0032696A">
      <w:pPr>
        <w:pStyle w:val="Tekstprzypisudolnego"/>
        <w:ind w:hanging="12"/>
        <w:rPr>
          <w:rStyle w:val="DeltaViewInsertion"/>
          <w:rFonts w:ascii="Arial" w:hAnsi="Arial" w:cs="Arial"/>
          <w:b w:val="0"/>
          <w:i w:val="0"/>
          <w:sz w:val="16"/>
          <w:szCs w:val="16"/>
        </w:rPr>
      </w:pPr>
      <w:r w:rsidRPr="00970F31">
        <w:rPr>
          <w:rStyle w:val="DeltaViewInsertion"/>
          <w:rFonts w:ascii="Arial" w:hAnsi="Arial" w:cs="Arial"/>
          <w:sz w:val="16"/>
          <w:szCs w:val="16"/>
        </w:rPr>
        <w:t>Małe przedsiębiorstwo: przedsiębiorstwo, które zatrudnia mniej niż 50 osób i którego roczny obrót lub roczna suma bilansowa nie przekracza 10 milionów EUR.</w:t>
      </w:r>
    </w:p>
    <w:p w14:paraId="427664D3" w14:textId="77777777" w:rsidR="0032696A" w:rsidRPr="00970F31" w:rsidRDefault="0032696A" w:rsidP="0032696A">
      <w:pPr>
        <w:pStyle w:val="Tekstprzypisudolnego"/>
        <w:ind w:hanging="12"/>
        <w:rPr>
          <w:rFonts w:ascii="Arial" w:hAnsi="Arial" w:cs="Arial"/>
          <w:sz w:val="16"/>
          <w:szCs w:val="16"/>
        </w:rPr>
      </w:pPr>
      <w:r w:rsidRPr="00970F31">
        <w:rPr>
          <w:rStyle w:val="DeltaViewInsertion"/>
          <w:rFonts w:ascii="Arial" w:hAnsi="Arial" w:cs="Arial"/>
          <w:sz w:val="16"/>
          <w:szCs w:val="16"/>
        </w:rPr>
        <w:t>Średnie przedsiębiorstwa: przedsiębiorstwa, które nie są mikroprzedsiębiorstwami ani małymi przedsiębiorstwami</w:t>
      </w:r>
      <w:r w:rsidRPr="00970F31">
        <w:rPr>
          <w:rFonts w:ascii="Arial" w:hAnsi="Arial" w:cs="Arial"/>
          <w:sz w:val="16"/>
          <w:szCs w:val="16"/>
        </w:rPr>
        <w:t xml:space="preserve"> i które </w:t>
      </w:r>
      <w:r w:rsidRPr="00970F31">
        <w:rPr>
          <w:rFonts w:ascii="Arial" w:hAnsi="Arial" w:cs="Arial"/>
          <w:b/>
          <w:bCs/>
          <w:sz w:val="16"/>
          <w:szCs w:val="16"/>
        </w:rPr>
        <w:t>zatrudniają mniej niż 250 osób</w:t>
      </w:r>
      <w:r w:rsidRPr="00970F31">
        <w:rPr>
          <w:rFonts w:ascii="Arial" w:hAnsi="Arial" w:cs="Arial"/>
          <w:sz w:val="16"/>
          <w:szCs w:val="16"/>
        </w:rPr>
        <w:t xml:space="preserve"> i których </w:t>
      </w:r>
      <w:r w:rsidRPr="00970F31">
        <w:rPr>
          <w:rFonts w:ascii="Arial" w:hAnsi="Arial" w:cs="Arial"/>
          <w:b/>
          <w:bCs/>
          <w:sz w:val="16"/>
          <w:szCs w:val="16"/>
        </w:rPr>
        <w:t>roczny obrót nie przekracza 50 milionów EUR</w:t>
      </w:r>
      <w:r w:rsidRPr="00970F31">
        <w:rPr>
          <w:rFonts w:ascii="Arial" w:hAnsi="Arial" w:cs="Arial"/>
          <w:sz w:val="16"/>
          <w:szCs w:val="16"/>
        </w:rPr>
        <w:t xml:space="preserve"> </w:t>
      </w:r>
      <w:r w:rsidRPr="00970F31">
        <w:rPr>
          <w:rFonts w:ascii="Arial" w:hAnsi="Arial" w:cs="Arial"/>
          <w:b/>
          <w:bCs/>
          <w:i/>
          <w:iCs/>
          <w:sz w:val="16"/>
          <w:szCs w:val="16"/>
        </w:rPr>
        <w:t>lub</w:t>
      </w:r>
      <w:r w:rsidRPr="00970F31">
        <w:rPr>
          <w:rFonts w:ascii="Arial" w:hAnsi="Arial" w:cs="Arial"/>
          <w:sz w:val="16"/>
          <w:szCs w:val="16"/>
        </w:rPr>
        <w:t xml:space="preserve"> </w:t>
      </w:r>
      <w:r w:rsidRPr="00970F31">
        <w:rPr>
          <w:rFonts w:ascii="Arial" w:hAnsi="Arial" w:cs="Arial"/>
          <w:b/>
          <w:bCs/>
          <w:sz w:val="16"/>
          <w:szCs w:val="16"/>
        </w:rPr>
        <w:t>roczna suma bilansowa nie przekracza 43 milionów EUR</w:t>
      </w:r>
      <w:r w:rsidRPr="00970F31">
        <w:rPr>
          <w:rFonts w:ascii="Arial" w:hAnsi="Arial" w:cs="Arial"/>
          <w:sz w:val="16"/>
          <w:szCs w:val="16"/>
        </w:rPr>
        <w:t>.</w:t>
      </w:r>
    </w:p>
  </w:footnote>
  <w:footnote w:id="9">
    <w:p w14:paraId="5306DCAD"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Zob. ogłoszenie o zamówieniu, pkt III.1.5.</w:t>
      </w:r>
    </w:p>
  </w:footnote>
  <w:footnote w:id="10">
    <w:p w14:paraId="494CB383"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Tj. przedsiębiorstwem, którego głównym celem jest społeczna i zawodowa integracja osób niepełnosprawnych lub defaworyzowanych.</w:t>
      </w:r>
    </w:p>
  </w:footnote>
  <w:footnote w:id="11">
    <w:p w14:paraId="1E8F7A30"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Dane referencyjne i klasyfikacja, o ile istnieją, są określone na zaświadczeniu.</w:t>
      </w:r>
    </w:p>
  </w:footnote>
  <w:footnote w:id="12">
    <w:p w14:paraId="014F55DD"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 xml:space="preserve">Zwłaszcza w ramach grupy, konsorcjum, spółki </w:t>
      </w:r>
      <w:r w:rsidRPr="00970F31">
        <w:rPr>
          <w:rFonts w:ascii="Arial" w:hAnsi="Arial" w:cs="Arial"/>
          <w:i/>
          <w:iCs/>
          <w:sz w:val="16"/>
          <w:szCs w:val="16"/>
        </w:rPr>
        <w:t>joint venture</w:t>
      </w:r>
      <w:r w:rsidRPr="00970F31">
        <w:rPr>
          <w:rFonts w:ascii="Arial" w:hAnsi="Arial" w:cs="Arial"/>
          <w:sz w:val="16"/>
          <w:szCs w:val="16"/>
        </w:rPr>
        <w:t xml:space="preserve"> lub podobnego podmiotu.</w:t>
      </w:r>
    </w:p>
  </w:footnote>
  <w:footnote w:id="13">
    <w:p w14:paraId="5B9DAB44"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Np. dla służb technicznych zaangażowanych w kontrolę jakości: część IV, sekcja C, pkt 3.</w:t>
      </w:r>
    </w:p>
  </w:footnote>
  <w:footnote w:id="14">
    <w:p w14:paraId="4AC04172"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Zgodnie z definicją zawartą w art. 2 decyzji ramowej Rady 2008/841/WSiSW z dnia 24 października 2008 r. w sprawie zwalczania przestępczości zorganizowanej (Dz.U. L 300 z 11.11.2008, s. 42).</w:t>
      </w:r>
    </w:p>
  </w:footnote>
  <w:footnote w:id="15">
    <w:p w14:paraId="4C9B8D60"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6">
    <w:p w14:paraId="068B8959"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W rozumieniu art. 1 Konwencji w sprawie ochrony interesów finansowych Wspólnot Europejskich (Dz.U. C 316 z 27.11.1995, s. 48).</w:t>
      </w:r>
    </w:p>
  </w:footnote>
  <w:footnote w:id="17">
    <w:p w14:paraId="3220DD45"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8">
    <w:p w14:paraId="31D573EA"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970F31">
        <w:rPr>
          <w:rStyle w:val="DeltaViewInsertion"/>
          <w:rFonts w:ascii="Arial" w:hAnsi="Arial" w:cs="Arial"/>
          <w:b w:val="0"/>
          <w:color w:val="000000"/>
          <w:sz w:val="16"/>
          <w:szCs w:val="16"/>
        </w:rPr>
        <w:t xml:space="preserve"> (Dz.U. L 309 z 25.11.2005, s. 15).</w:t>
      </w:r>
    </w:p>
  </w:footnote>
  <w:footnote w:id="19">
    <w:p w14:paraId="64CC954C"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r>
      <w:r w:rsidRPr="00970F31">
        <w:rPr>
          <w:rStyle w:val="DeltaViewInsertion"/>
          <w:rFonts w:ascii="Arial" w:hAnsi="Arial" w:cs="Arial"/>
          <w:b w:val="0"/>
          <w:w w:val="0"/>
          <w:sz w:val="16"/>
          <w:szCs w:val="16"/>
        </w:rPr>
        <w:t>Zgodnie z definicją zawartą w art. 2 dyrektywy Parlamentu Europejskiego i Rady 2011/36/UE z dnia 5 kwietnia 2011 r. w sprawie zapobiegania handlowi ludźmi i zwalczania tego procederu oraz ochrony ofiar</w:t>
      </w:r>
      <w:r w:rsidRPr="00970F31">
        <w:rPr>
          <w:rStyle w:val="DeltaViewInsertion"/>
          <w:rFonts w:ascii="Arial" w:hAnsi="Arial" w:cs="Arial"/>
          <w:b w:val="0"/>
          <w:color w:val="000000"/>
          <w:sz w:val="16"/>
          <w:szCs w:val="16"/>
        </w:rPr>
        <w:t>, zastępującej decyzję ramową Rady 2002/629/WSiSW (Dz.U. L 101 z 15.4.2011, s. 1).</w:t>
      </w:r>
    </w:p>
  </w:footnote>
  <w:footnote w:id="20">
    <w:p w14:paraId="178874C8"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Proszę powtórzyć tyle razy, ile jest to konieczne.</w:t>
      </w:r>
    </w:p>
  </w:footnote>
  <w:footnote w:id="21">
    <w:p w14:paraId="68F4CCE8"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Proszę powtórzyć tyle razy, ile jest to konieczne.</w:t>
      </w:r>
    </w:p>
  </w:footnote>
  <w:footnote w:id="22">
    <w:p w14:paraId="1265DF96"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Proszę powtórzyć tyle razy, ile jest to konieczne.</w:t>
      </w:r>
    </w:p>
  </w:footnote>
  <w:footnote w:id="23">
    <w:p w14:paraId="693F4845"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Zgodnie z przepisami krajowymi wdrażającymi art. 57 ust. 6 dyrektywy 2014/24/UE.</w:t>
      </w:r>
    </w:p>
  </w:footnote>
  <w:footnote w:id="24">
    <w:p w14:paraId="3BC4638C"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5">
    <w:p w14:paraId="782BBB96"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Proszę powtórzyć tyle razy, ile jest to konieczne.</w:t>
      </w:r>
    </w:p>
  </w:footnote>
  <w:footnote w:id="26">
    <w:p w14:paraId="40C85F81"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Zob. art. 57 ust. 4 dyrektywy 2014/24/WE.</w:t>
      </w:r>
    </w:p>
  </w:footnote>
  <w:footnote w:id="27">
    <w:p w14:paraId="6204B4FF"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O których mowa, do celów niniejszego zamówienia, w prawie krajowym, w stosownym ogłoszeniu lub w dokumentach zamówienia bądź w art. 18 ust. 2 dyrektywy 2014/24/UE.</w:t>
      </w:r>
    </w:p>
  </w:footnote>
  <w:footnote w:id="28">
    <w:p w14:paraId="69A0925F"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Zob. przepisy krajowe, stosowne ogłoszenie lub dokumenty zamówienia.</w:t>
      </w:r>
    </w:p>
  </w:footnote>
  <w:footnote w:id="29">
    <w:p w14:paraId="501C2A64"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30">
    <w:p w14:paraId="63931D09"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W stosownych przypadkach zob. definicje w prawie krajowym, stosownym ogłoszeniu lub dokumentach zamówienia.</w:t>
      </w:r>
    </w:p>
  </w:footnote>
  <w:footnote w:id="31">
    <w:p w14:paraId="1DCDD2E4"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Wskazanym w prawie krajowym, stosownym ogłoszeniu lub dokumentach zamówienia.</w:t>
      </w:r>
    </w:p>
  </w:footnote>
  <w:footnote w:id="32">
    <w:p w14:paraId="7C202886"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Proszę powtórzyć tyle razy, ile jest to konieczne.</w:t>
      </w:r>
    </w:p>
  </w:footnote>
  <w:footnote w:id="33">
    <w:p w14:paraId="78BFA99E"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4">
    <w:p w14:paraId="6BDB05DC"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Jedynie jeżeli jest to dopuszczone w stosownym ogłoszeniu lub dokumentach zamówienia.</w:t>
      </w:r>
    </w:p>
  </w:footnote>
  <w:footnote w:id="35">
    <w:p w14:paraId="4C7CC5AD"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Jedynie jeżeli jest to dopuszczone w stosownym ogłoszeniu lub dokumentach zamówienia.</w:t>
      </w:r>
    </w:p>
  </w:footnote>
  <w:footnote w:id="36">
    <w:p w14:paraId="69B86852"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Np. stosunek aktywów do zobowiązań.</w:t>
      </w:r>
    </w:p>
  </w:footnote>
  <w:footnote w:id="37">
    <w:p w14:paraId="6286EFE6"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Np. stosunek aktywów do zobowiązań.</w:t>
      </w:r>
    </w:p>
  </w:footnote>
  <w:footnote w:id="38">
    <w:p w14:paraId="6DAE29C9"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Proszę powtórzyć tyle razy, ile jest to konieczne.</w:t>
      </w:r>
    </w:p>
  </w:footnote>
  <w:footnote w:id="39">
    <w:p w14:paraId="4D85FF0D"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 xml:space="preserve">Instytucje zamawiające mogą </w:t>
      </w:r>
      <w:r w:rsidRPr="00970F31">
        <w:rPr>
          <w:rFonts w:ascii="Arial" w:hAnsi="Arial" w:cs="Arial"/>
          <w:b/>
          <w:bCs/>
          <w:sz w:val="16"/>
          <w:szCs w:val="16"/>
        </w:rPr>
        <w:t>wymagać</w:t>
      </w:r>
      <w:r w:rsidRPr="00970F31">
        <w:rPr>
          <w:rFonts w:ascii="Arial" w:hAnsi="Arial" w:cs="Arial"/>
          <w:sz w:val="16"/>
          <w:szCs w:val="16"/>
        </w:rPr>
        <w:t xml:space="preserve">, aby okres ten wynosił do pięciu lat, i </w:t>
      </w:r>
      <w:r w:rsidRPr="00970F31">
        <w:rPr>
          <w:rFonts w:ascii="Arial" w:hAnsi="Arial" w:cs="Arial"/>
          <w:b/>
          <w:bCs/>
          <w:sz w:val="16"/>
          <w:szCs w:val="16"/>
        </w:rPr>
        <w:t>dopuszczać</w:t>
      </w:r>
      <w:r w:rsidRPr="00970F31">
        <w:rPr>
          <w:rFonts w:ascii="Arial" w:hAnsi="Arial" w:cs="Arial"/>
          <w:sz w:val="16"/>
          <w:szCs w:val="16"/>
        </w:rPr>
        <w:t xml:space="preserve"> legitymowanie się doświadczeniem sprzed </w:t>
      </w:r>
      <w:r w:rsidRPr="00970F31">
        <w:rPr>
          <w:rFonts w:ascii="Arial" w:hAnsi="Arial" w:cs="Arial"/>
          <w:b/>
          <w:bCs/>
          <w:sz w:val="16"/>
          <w:szCs w:val="16"/>
        </w:rPr>
        <w:t>ponad</w:t>
      </w:r>
      <w:r w:rsidRPr="00970F31">
        <w:rPr>
          <w:rFonts w:ascii="Arial" w:hAnsi="Arial" w:cs="Arial"/>
          <w:sz w:val="16"/>
          <w:szCs w:val="16"/>
        </w:rPr>
        <w:t xml:space="preserve"> pięciu lat.</w:t>
      </w:r>
    </w:p>
  </w:footnote>
  <w:footnote w:id="40">
    <w:p w14:paraId="28967974"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 xml:space="preserve">Instytucje zamawiające mogą </w:t>
      </w:r>
      <w:r w:rsidRPr="00970F31">
        <w:rPr>
          <w:rFonts w:ascii="Arial" w:hAnsi="Arial" w:cs="Arial"/>
          <w:b/>
          <w:bCs/>
          <w:sz w:val="16"/>
          <w:szCs w:val="16"/>
        </w:rPr>
        <w:t>wymagać</w:t>
      </w:r>
      <w:r w:rsidRPr="00970F31">
        <w:rPr>
          <w:rFonts w:ascii="Arial" w:hAnsi="Arial" w:cs="Arial"/>
          <w:sz w:val="16"/>
          <w:szCs w:val="16"/>
        </w:rPr>
        <w:t xml:space="preserve">, aby okres ten wynosił do trzech lat, i </w:t>
      </w:r>
      <w:r w:rsidRPr="00970F31">
        <w:rPr>
          <w:rFonts w:ascii="Arial" w:hAnsi="Arial" w:cs="Arial"/>
          <w:b/>
          <w:bCs/>
          <w:sz w:val="16"/>
          <w:szCs w:val="16"/>
        </w:rPr>
        <w:t>dopuszczać</w:t>
      </w:r>
      <w:r w:rsidRPr="00970F31">
        <w:rPr>
          <w:rFonts w:ascii="Arial" w:hAnsi="Arial" w:cs="Arial"/>
          <w:sz w:val="16"/>
          <w:szCs w:val="16"/>
        </w:rPr>
        <w:t xml:space="preserve"> legitymowanie się doświadczeniem sprzed </w:t>
      </w:r>
      <w:r w:rsidRPr="00970F31">
        <w:rPr>
          <w:rFonts w:ascii="Arial" w:hAnsi="Arial" w:cs="Arial"/>
          <w:b/>
          <w:bCs/>
          <w:sz w:val="16"/>
          <w:szCs w:val="16"/>
        </w:rPr>
        <w:t>ponad</w:t>
      </w:r>
      <w:r w:rsidRPr="00970F31">
        <w:rPr>
          <w:rFonts w:ascii="Arial" w:hAnsi="Arial" w:cs="Arial"/>
          <w:sz w:val="16"/>
          <w:szCs w:val="16"/>
        </w:rPr>
        <w:t xml:space="preserve"> trzech lat.</w:t>
      </w:r>
    </w:p>
  </w:footnote>
  <w:footnote w:id="41">
    <w:p w14:paraId="2FBE27EA"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 xml:space="preserve">Innymi słowy, należy wymienić </w:t>
      </w:r>
      <w:r w:rsidRPr="00970F31">
        <w:rPr>
          <w:rFonts w:ascii="Arial" w:hAnsi="Arial" w:cs="Arial"/>
          <w:b/>
          <w:bCs/>
          <w:sz w:val="16"/>
          <w:szCs w:val="16"/>
        </w:rPr>
        <w:t>wszystkich</w:t>
      </w:r>
      <w:r w:rsidRPr="00970F31">
        <w:rPr>
          <w:rFonts w:ascii="Arial" w:hAnsi="Arial" w:cs="Arial"/>
          <w:sz w:val="16"/>
          <w:szCs w:val="16"/>
        </w:rPr>
        <w:t xml:space="preserve"> odbiorców, a wykaz powinien obejmować zarówno klientów publicznych, jak i prywatnych w odniesieniu do przedmiotowych dostaw lub usług.</w:t>
      </w:r>
    </w:p>
  </w:footnote>
  <w:footnote w:id="42">
    <w:p w14:paraId="2D0E0E81"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3">
    <w:p w14:paraId="0F4F442E"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4">
    <w:p w14:paraId="6EF75FF7"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 xml:space="preserve">Należy zauważyć, że jeżeli wykonawca </w:t>
      </w:r>
      <w:r w:rsidRPr="00970F31">
        <w:rPr>
          <w:rFonts w:ascii="Arial" w:hAnsi="Arial" w:cs="Arial"/>
          <w:b/>
          <w:bCs/>
          <w:sz w:val="16"/>
          <w:szCs w:val="16"/>
        </w:rPr>
        <w:t>postanowił</w:t>
      </w:r>
      <w:r w:rsidRPr="00970F31">
        <w:rPr>
          <w:rFonts w:ascii="Arial" w:hAnsi="Arial" w:cs="Arial"/>
          <w:sz w:val="16"/>
          <w:szCs w:val="16"/>
        </w:rPr>
        <w:t xml:space="preserve"> zlecić podwykonawcom realizację części zamówienia </w:t>
      </w:r>
      <w:r w:rsidRPr="00970F31">
        <w:rPr>
          <w:rFonts w:ascii="Arial" w:hAnsi="Arial" w:cs="Arial"/>
          <w:b/>
          <w:bCs/>
          <w:sz w:val="16"/>
          <w:szCs w:val="16"/>
        </w:rPr>
        <w:t>oraz</w:t>
      </w:r>
      <w:r w:rsidRPr="00970F31">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5">
    <w:p w14:paraId="23297CF8"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Proszę jasno wskazać, do której z pozycji odnosi się odpowiedź.</w:t>
      </w:r>
    </w:p>
  </w:footnote>
  <w:footnote w:id="46">
    <w:p w14:paraId="09AC01DA"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Proszę powtórzyć tyle razy, ile jest to konieczne.</w:t>
      </w:r>
    </w:p>
  </w:footnote>
  <w:footnote w:id="47">
    <w:p w14:paraId="26CFADD0"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Proszę powtórzyć tyle razy, ile jest to konieczne.</w:t>
      </w:r>
    </w:p>
  </w:footnote>
  <w:footnote w:id="48">
    <w:p w14:paraId="084BBF16"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9">
    <w:p w14:paraId="5CEE5D26" w14:textId="77777777" w:rsidR="0032696A" w:rsidRPr="00970F31" w:rsidRDefault="0032696A" w:rsidP="0032696A">
      <w:pPr>
        <w:pStyle w:val="Tekstprzypisudolnego"/>
        <w:rPr>
          <w:rFonts w:ascii="Arial" w:hAnsi="Arial" w:cs="Arial"/>
          <w:sz w:val="16"/>
          <w:szCs w:val="16"/>
        </w:rPr>
      </w:pPr>
      <w:r w:rsidRPr="00970F31">
        <w:rPr>
          <w:rStyle w:val="Odwoanieprzypisudolnego"/>
          <w:rFonts w:ascii="Arial" w:hAnsi="Arial" w:cs="Arial"/>
          <w:sz w:val="16"/>
          <w:szCs w:val="16"/>
        </w:rPr>
        <w:footnoteRef/>
      </w:r>
      <w:r w:rsidRPr="00970F31">
        <w:rPr>
          <w:rFonts w:ascii="Arial" w:hAnsi="Arial" w:cs="Arial"/>
          <w:sz w:val="16"/>
          <w:szCs w:val="16"/>
        </w:rPr>
        <w:tab/>
        <w:t>W zależności od wdrożenia w danym kraju artykułu 59 ust. 5 akapit drugi dyrektywy 2014/24/UE.</w:t>
      </w:r>
    </w:p>
  </w:footnote>
  <w:footnote w:id="50">
    <w:p w14:paraId="7924AB95" w14:textId="77777777" w:rsidR="00403296" w:rsidRPr="00926F2C" w:rsidRDefault="00403296" w:rsidP="00403296">
      <w:pPr>
        <w:pStyle w:val="Tekstprzypisudolnego"/>
        <w:jc w:val="both"/>
        <w:rPr>
          <w:i/>
          <w:iCs/>
        </w:rPr>
      </w:pPr>
      <w:r w:rsidRPr="00926F2C">
        <w:rPr>
          <w:rStyle w:val="Odwoanieprzypisudolnego"/>
          <w:i/>
          <w:iCs/>
        </w:rPr>
        <w:footnoteRef/>
      </w:r>
      <w:r w:rsidRPr="00926F2C">
        <w:rPr>
          <w:i/>
          <w:iCs/>
        </w:rPr>
        <w:t xml:space="preserve"> W przypadku, w którym pomimo należenia do tej samej grupy kapitałowej, w rozumieniu Ustawy z dnia 16 lutego 2007 r. o ochronie konkurencji i konsumentów (Dz. U. z 2023 r., poz. 1689,1705 z późn. zm.), Wykonawcy składają odrębne oferty lub oferty częściowe, należy jednoznacznie wykazać, że istniejące między nimi powiązania nie prowadzą do zakłócenia konkurencji w postępowaniu o udzielenie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7"/>
      <w:gridCol w:w="6185"/>
    </w:tblGrid>
    <w:tr w:rsidR="00C67356" w:rsidRPr="00970F31" w14:paraId="73155C42" w14:textId="77777777" w:rsidTr="00F50377">
      <w:trPr>
        <w:trHeight w:val="837"/>
      </w:trPr>
      <w:tc>
        <w:tcPr>
          <w:tcW w:w="3767" w:type="dxa"/>
        </w:tcPr>
        <w:p w14:paraId="5A26AFFE" w14:textId="77777777" w:rsidR="00C67356" w:rsidRPr="00970F31" w:rsidRDefault="00C67356">
          <w:pPr>
            <w:pStyle w:val="Nagwek"/>
            <w:tabs>
              <w:tab w:val="clear" w:pos="9072"/>
              <w:tab w:val="right" w:pos="3383"/>
            </w:tabs>
            <w:jc w:val="center"/>
            <w:rPr>
              <w:rFonts w:ascii="Arial" w:hAnsi="Arial" w:cs="Arial"/>
              <w:snapToGrid w:val="0"/>
              <w:sz w:val="18"/>
              <w:szCs w:val="18"/>
            </w:rPr>
          </w:pPr>
          <w:r w:rsidRPr="00970F31">
            <w:rPr>
              <w:noProof/>
            </w:rPr>
            <w:drawing>
              <wp:inline distT="0" distB="0" distL="0" distR="0" wp14:anchorId="5B931A6A" wp14:editId="3569334B">
                <wp:extent cx="2254885" cy="485644"/>
                <wp:effectExtent l="0" t="0" r="0" b="0"/>
                <wp:docPr id="239656765" name="Obraz 239656765" descr="Obraz zawierający Grafika, zrzut ekranu, logo, symbol&#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94012331"/>
                        <pic:cNvPicPr/>
                      </pic:nvPicPr>
                      <pic:blipFill>
                        <a:blip r:embed="rId1">
                          <a:extLst>
                            <a:ext uri="{28A0092B-C50C-407E-A947-70E740481C1C}">
                              <a14:useLocalDpi xmlns:a14="http://schemas.microsoft.com/office/drawing/2010/main" val="0"/>
                            </a:ext>
                          </a:extLst>
                        </a:blip>
                        <a:srcRect l="10745" t="36992" r="10625" b="39094"/>
                        <a:stretch>
                          <a:fillRect/>
                        </a:stretch>
                      </pic:blipFill>
                      <pic:spPr>
                        <a:xfrm>
                          <a:off x="0" y="0"/>
                          <a:ext cx="2254885" cy="485644"/>
                        </a:xfrm>
                        <a:prstGeom prst="rect">
                          <a:avLst/>
                        </a:prstGeom>
                      </pic:spPr>
                    </pic:pic>
                  </a:graphicData>
                </a:graphic>
              </wp:inline>
            </w:drawing>
          </w:r>
        </w:p>
      </w:tc>
      <w:tc>
        <w:tcPr>
          <w:tcW w:w="6185" w:type="dxa"/>
          <w:vAlign w:val="center"/>
        </w:tcPr>
        <w:p w14:paraId="193A77DF" w14:textId="1D212954" w:rsidR="00C67356" w:rsidRPr="00970F31" w:rsidRDefault="006D7406">
          <w:pPr>
            <w:pStyle w:val="Nagwek"/>
            <w:jc w:val="center"/>
            <w:rPr>
              <w:rFonts w:ascii="Arial" w:hAnsi="Arial" w:cs="Arial"/>
              <w:b/>
              <w:bCs/>
              <w:snapToGrid w:val="0"/>
              <w:sz w:val="16"/>
              <w:szCs w:val="16"/>
            </w:rPr>
          </w:pPr>
          <w:r w:rsidRPr="006C1F85">
            <w:rPr>
              <w:rFonts w:ascii="Verdana" w:hAnsi="Verdana"/>
              <w:b/>
              <w:bCs/>
              <w:sz w:val="16"/>
              <w:szCs w:val="16"/>
            </w:rPr>
            <w:t xml:space="preserve">SPECYFIKACJA ISTOTNYCH WARUNKÓW ZAMÓWIENIA (SIWZ) DLA POSTĘPOWANIA NR </w:t>
          </w:r>
          <w:r w:rsidR="00E2391E" w:rsidRPr="006C1F85">
            <w:rPr>
              <w:rFonts w:ascii="Verdana" w:eastAsia="SimSun" w:hAnsi="Verdana"/>
              <w:b/>
              <w:bCs/>
              <w:sz w:val="18"/>
              <w:szCs w:val="18"/>
            </w:rPr>
            <w:t>202</w:t>
          </w:r>
          <w:r w:rsidR="00E2391E">
            <w:rPr>
              <w:rFonts w:ascii="Verdana" w:eastAsia="SimSun" w:hAnsi="Verdana"/>
              <w:b/>
              <w:bCs/>
              <w:sz w:val="18"/>
              <w:szCs w:val="18"/>
            </w:rPr>
            <w:t>6</w:t>
          </w:r>
          <w:r w:rsidRPr="006C1F85">
            <w:rPr>
              <w:rFonts w:ascii="Verdana" w:eastAsia="SimSun" w:hAnsi="Verdana"/>
              <w:b/>
              <w:bCs/>
              <w:sz w:val="18"/>
              <w:szCs w:val="18"/>
            </w:rPr>
            <w:t>/CU/</w:t>
          </w:r>
          <w:proofErr w:type="spellStart"/>
          <w:r w:rsidRPr="006C1F85">
            <w:rPr>
              <w:rFonts w:ascii="Verdana" w:eastAsia="SimSun" w:hAnsi="Verdana"/>
              <w:b/>
              <w:bCs/>
              <w:sz w:val="18"/>
              <w:szCs w:val="18"/>
            </w:rPr>
            <w:t>DSiR</w:t>
          </w:r>
          <w:proofErr w:type="spellEnd"/>
          <w:r w:rsidRPr="006C1F85">
            <w:rPr>
              <w:rFonts w:ascii="Verdana" w:eastAsia="SimSun" w:hAnsi="Verdana"/>
              <w:b/>
              <w:bCs/>
              <w:sz w:val="18"/>
              <w:szCs w:val="18"/>
            </w:rPr>
            <w:t>/</w:t>
          </w:r>
          <w:r w:rsidR="008B1718">
            <w:rPr>
              <w:rFonts w:ascii="Verdana" w:eastAsia="SimSun" w:hAnsi="Verdana"/>
              <w:b/>
              <w:bCs/>
              <w:sz w:val="18"/>
              <w:szCs w:val="18"/>
            </w:rPr>
            <w:t>F</w:t>
          </w:r>
          <w:r>
            <w:rPr>
              <w:rFonts w:ascii="Verdana" w:eastAsia="SimSun" w:hAnsi="Verdana"/>
              <w:b/>
              <w:bCs/>
              <w:sz w:val="18"/>
              <w:szCs w:val="18"/>
            </w:rPr>
            <w:t>ERTMS</w:t>
          </w:r>
        </w:p>
      </w:tc>
    </w:tr>
  </w:tbl>
  <w:p w14:paraId="15813D4D" w14:textId="77777777" w:rsidR="00C67356" w:rsidRPr="00970F31" w:rsidRDefault="00C673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7"/>
      <w:gridCol w:w="5861"/>
    </w:tblGrid>
    <w:tr w:rsidR="00C67356" w:rsidRPr="00970F31" w14:paraId="4BD745DF" w14:textId="77777777">
      <w:tc>
        <w:tcPr>
          <w:tcW w:w="0" w:type="auto"/>
        </w:tcPr>
        <w:p w14:paraId="3BE4A40C" w14:textId="77777777" w:rsidR="00C67356" w:rsidRPr="00970F31" w:rsidRDefault="00C67356">
          <w:pPr>
            <w:pStyle w:val="Nagwek"/>
            <w:jc w:val="center"/>
            <w:rPr>
              <w:rFonts w:ascii="Arial" w:hAnsi="Arial" w:cs="Arial"/>
              <w:snapToGrid w:val="0"/>
              <w:sz w:val="18"/>
              <w:szCs w:val="18"/>
            </w:rPr>
          </w:pPr>
          <w:r w:rsidRPr="00970F31">
            <w:rPr>
              <w:noProof/>
            </w:rPr>
            <w:drawing>
              <wp:inline distT="0" distB="0" distL="0" distR="0" wp14:anchorId="0E737BFB" wp14:editId="7F67FE88">
                <wp:extent cx="2254885" cy="485644"/>
                <wp:effectExtent l="0" t="0" r="0" b="0"/>
                <wp:docPr id="433188504" name="Obraz 433188504" descr="Obraz zawierający Grafika, zrzut ekranu, logo, symbol&#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00603735"/>
                        <pic:cNvPicPr/>
                      </pic:nvPicPr>
                      <pic:blipFill>
                        <a:blip r:embed="rId1">
                          <a:extLst>
                            <a:ext uri="{28A0092B-C50C-407E-A947-70E740481C1C}">
                              <a14:useLocalDpi xmlns:a14="http://schemas.microsoft.com/office/drawing/2010/main" val="0"/>
                            </a:ext>
                          </a:extLst>
                        </a:blip>
                        <a:srcRect l="10745" t="36992" r="10625" b="39094"/>
                        <a:stretch>
                          <a:fillRect/>
                        </a:stretch>
                      </pic:blipFill>
                      <pic:spPr>
                        <a:xfrm>
                          <a:off x="0" y="0"/>
                          <a:ext cx="2254885" cy="485644"/>
                        </a:xfrm>
                        <a:prstGeom prst="rect">
                          <a:avLst/>
                        </a:prstGeom>
                      </pic:spPr>
                    </pic:pic>
                  </a:graphicData>
                </a:graphic>
              </wp:inline>
            </w:drawing>
          </w:r>
        </w:p>
      </w:tc>
      <w:tc>
        <w:tcPr>
          <w:tcW w:w="0" w:type="auto"/>
          <w:vAlign w:val="center"/>
        </w:tcPr>
        <w:p w14:paraId="4D763B8C" w14:textId="045603E1" w:rsidR="00C67356" w:rsidRPr="00970F31" w:rsidRDefault="00E75390">
          <w:pPr>
            <w:pStyle w:val="Nagwek"/>
            <w:jc w:val="center"/>
            <w:rPr>
              <w:rFonts w:ascii="Arial" w:hAnsi="Arial" w:cs="Arial"/>
              <w:b/>
              <w:bCs/>
              <w:snapToGrid w:val="0"/>
              <w:sz w:val="16"/>
              <w:szCs w:val="16"/>
            </w:rPr>
          </w:pPr>
          <w:r w:rsidRPr="006C1F85">
            <w:rPr>
              <w:rFonts w:ascii="Verdana" w:hAnsi="Verdana"/>
              <w:b/>
              <w:bCs/>
              <w:sz w:val="16"/>
              <w:szCs w:val="16"/>
            </w:rPr>
            <w:t xml:space="preserve">SPECYFIKACJA ISTOTNYCH WARUNKÓW ZAMÓWIENIA (SIWZ) DLA POSTĘPOWANIA NR </w:t>
          </w:r>
          <w:r w:rsidR="0043368E" w:rsidRPr="006C1F85">
            <w:rPr>
              <w:rFonts w:ascii="Verdana" w:eastAsia="SimSun" w:hAnsi="Verdana"/>
              <w:b/>
              <w:bCs/>
              <w:sz w:val="18"/>
              <w:szCs w:val="18"/>
            </w:rPr>
            <w:t>202</w:t>
          </w:r>
          <w:r w:rsidR="0043368E">
            <w:rPr>
              <w:rFonts w:ascii="Verdana" w:eastAsia="SimSun" w:hAnsi="Verdana"/>
              <w:b/>
              <w:bCs/>
              <w:sz w:val="18"/>
              <w:szCs w:val="18"/>
            </w:rPr>
            <w:t>6</w:t>
          </w:r>
          <w:r w:rsidRPr="006C1F85">
            <w:rPr>
              <w:rFonts w:ascii="Verdana" w:eastAsia="SimSun" w:hAnsi="Verdana"/>
              <w:b/>
              <w:bCs/>
              <w:sz w:val="18"/>
              <w:szCs w:val="18"/>
            </w:rPr>
            <w:t>/CU/</w:t>
          </w:r>
          <w:proofErr w:type="spellStart"/>
          <w:r w:rsidRPr="006C1F85">
            <w:rPr>
              <w:rFonts w:ascii="Verdana" w:eastAsia="SimSun" w:hAnsi="Verdana"/>
              <w:b/>
              <w:bCs/>
              <w:sz w:val="18"/>
              <w:szCs w:val="18"/>
            </w:rPr>
            <w:t>DSiR</w:t>
          </w:r>
          <w:proofErr w:type="spellEnd"/>
          <w:r w:rsidRPr="006C1F85">
            <w:rPr>
              <w:rFonts w:ascii="Verdana" w:eastAsia="SimSun" w:hAnsi="Verdana"/>
              <w:b/>
              <w:bCs/>
              <w:sz w:val="18"/>
              <w:szCs w:val="18"/>
            </w:rPr>
            <w:t>/</w:t>
          </w:r>
          <w:r w:rsidR="008B1718">
            <w:rPr>
              <w:rFonts w:ascii="Verdana" w:eastAsia="SimSun" w:hAnsi="Verdana"/>
              <w:b/>
              <w:bCs/>
              <w:sz w:val="18"/>
              <w:szCs w:val="18"/>
            </w:rPr>
            <w:t>F</w:t>
          </w:r>
          <w:r>
            <w:rPr>
              <w:rFonts w:ascii="Verdana" w:eastAsia="SimSun" w:hAnsi="Verdana"/>
              <w:b/>
              <w:bCs/>
              <w:sz w:val="18"/>
              <w:szCs w:val="18"/>
            </w:rPr>
            <w:t>ERTMS</w:t>
          </w:r>
        </w:p>
      </w:tc>
    </w:tr>
  </w:tbl>
  <w:p w14:paraId="1CA057F4" w14:textId="77777777" w:rsidR="00C67356" w:rsidRPr="00970F31" w:rsidRDefault="00C673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CEE26CFC"/>
    <w:name w:val="WW8Num3"/>
    <w:lvl w:ilvl="0">
      <w:start w:val="1"/>
      <w:numFmt w:val="decimal"/>
      <w:lvlText w:val="Artykuł %1 "/>
      <w:lvlJc w:val="left"/>
      <w:pPr>
        <w:tabs>
          <w:tab w:val="num" w:pos="0"/>
        </w:tabs>
        <w:ind w:left="720" w:hanging="360"/>
      </w:pPr>
      <w:rPr>
        <w:rFonts w:cs="Times New Roman"/>
        <w:b/>
        <w:i w:val="0"/>
        <w:sz w:val="22"/>
        <w:szCs w:val="22"/>
      </w:rPr>
    </w:lvl>
    <w:lvl w:ilvl="1">
      <w:start w:val="1"/>
      <w:numFmt w:val="decimal"/>
      <w:lvlText w:val="%2."/>
      <w:lvlJc w:val="left"/>
      <w:pPr>
        <w:tabs>
          <w:tab w:val="num" w:pos="851"/>
        </w:tabs>
        <w:ind w:left="851" w:hanging="709"/>
      </w:pPr>
      <w:rPr>
        <w:b w:val="0"/>
        <w:i w:val="0"/>
        <w:sz w:val="18"/>
        <w:szCs w:val="18"/>
        <w:lang w:val="pl-PL"/>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1" w15:restartNumberingAfterBreak="0">
    <w:nsid w:val="00000004"/>
    <w:multiLevelType w:val="multilevel"/>
    <w:tmpl w:val="00000004"/>
    <w:name w:val="WW8Num4"/>
    <w:lvl w:ilvl="0">
      <w:start w:val="1"/>
      <w:numFmt w:val="lowerLetter"/>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righ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righ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right"/>
      <w:pPr>
        <w:tabs>
          <w:tab w:val="num" w:pos="0"/>
        </w:tabs>
        <w:ind w:left="6840" w:hanging="180"/>
      </w:pPr>
      <w:rPr>
        <w:rFonts w:cs="Times New Roman"/>
      </w:rPr>
    </w:lvl>
  </w:abstractNum>
  <w:abstractNum w:abstractNumId="2" w15:restartNumberingAfterBreak="0">
    <w:nsid w:val="00000006"/>
    <w:multiLevelType w:val="multilevel"/>
    <w:tmpl w:val="0ECE71B8"/>
    <w:name w:val="WW8Num6"/>
    <w:lvl w:ilvl="0">
      <w:start w:val="1"/>
      <w:numFmt w:val="decimal"/>
      <w:lvlText w:val="Artykuł %1 "/>
      <w:lvlJc w:val="left"/>
      <w:pPr>
        <w:tabs>
          <w:tab w:val="num" w:pos="0"/>
        </w:tabs>
        <w:ind w:left="0" w:firstLine="0"/>
      </w:pPr>
      <w:rPr>
        <w:rFonts w:cs="Times New Roman"/>
        <w:b/>
        <w:i w:val="0"/>
        <w:sz w:val="22"/>
        <w:szCs w:val="22"/>
      </w:rPr>
    </w:lvl>
    <w:lvl w:ilvl="1">
      <w:start w:val="1"/>
      <w:numFmt w:val="decimal"/>
      <w:lvlText w:val="%2."/>
      <w:lvlJc w:val="left"/>
      <w:pPr>
        <w:tabs>
          <w:tab w:val="num" w:pos="851"/>
        </w:tabs>
        <w:ind w:left="851" w:hanging="709"/>
      </w:pPr>
      <w:rPr>
        <w:b w:val="0"/>
        <w:i w:val="0"/>
        <w:sz w:val="18"/>
        <w:szCs w:val="18"/>
        <w:lang w:val="pl-PL"/>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3" w15:restartNumberingAfterBreak="0">
    <w:nsid w:val="00000007"/>
    <w:multiLevelType w:val="multilevel"/>
    <w:tmpl w:val="E736C6B2"/>
    <w:name w:val="WW8Num7"/>
    <w:lvl w:ilvl="0">
      <w:start w:val="1"/>
      <w:numFmt w:val="decimal"/>
      <w:lvlText w:val="Artykuł %1 "/>
      <w:lvlJc w:val="left"/>
      <w:pPr>
        <w:tabs>
          <w:tab w:val="num" w:pos="0"/>
        </w:tabs>
        <w:ind w:left="0" w:firstLine="0"/>
      </w:pPr>
      <w:rPr>
        <w:rFonts w:cs="Times New Roman"/>
        <w:b/>
        <w:i w:val="0"/>
        <w:sz w:val="22"/>
        <w:szCs w:val="22"/>
      </w:rPr>
    </w:lvl>
    <w:lvl w:ilvl="1">
      <w:start w:val="1"/>
      <w:numFmt w:val="decimal"/>
      <w:lvlText w:val="%2."/>
      <w:lvlJc w:val="left"/>
      <w:pPr>
        <w:tabs>
          <w:tab w:val="num" w:pos="851"/>
        </w:tabs>
        <w:ind w:left="851" w:hanging="709"/>
      </w:pPr>
      <w:rPr>
        <w:b w:val="0"/>
        <w:i w:val="0"/>
        <w:sz w:val="18"/>
        <w:szCs w:val="18"/>
        <w:lang w:val="pl-PL"/>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4" w15:restartNumberingAfterBreak="0">
    <w:nsid w:val="00000008"/>
    <w:multiLevelType w:val="multilevel"/>
    <w:tmpl w:val="AA2A9516"/>
    <w:name w:val="WW8Num8"/>
    <w:lvl w:ilvl="0">
      <w:start w:val="1"/>
      <w:numFmt w:val="decimal"/>
      <w:lvlText w:val="Artykuł %1 "/>
      <w:lvlJc w:val="left"/>
      <w:pPr>
        <w:tabs>
          <w:tab w:val="num" w:pos="0"/>
        </w:tabs>
        <w:ind w:left="0" w:firstLine="0"/>
      </w:pPr>
      <w:rPr>
        <w:rFonts w:cs="Times New Roman"/>
        <w:b/>
        <w:i w:val="0"/>
        <w:sz w:val="22"/>
        <w:szCs w:val="22"/>
      </w:rPr>
    </w:lvl>
    <w:lvl w:ilvl="1">
      <w:start w:val="1"/>
      <w:numFmt w:val="decimal"/>
      <w:lvlText w:val="%2."/>
      <w:lvlJc w:val="left"/>
      <w:pPr>
        <w:tabs>
          <w:tab w:val="num" w:pos="851"/>
        </w:tabs>
        <w:ind w:left="851" w:hanging="709"/>
      </w:pPr>
      <w:rPr>
        <w:b w:val="0"/>
        <w:i w:val="0"/>
        <w:sz w:val="18"/>
        <w:szCs w:val="18"/>
        <w:lang w:val="pl-PL"/>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5" w15:restartNumberingAfterBreak="0">
    <w:nsid w:val="00000009"/>
    <w:multiLevelType w:val="multilevel"/>
    <w:tmpl w:val="C9740894"/>
    <w:name w:val="WW8Num9"/>
    <w:lvl w:ilvl="0">
      <w:start w:val="1"/>
      <w:numFmt w:val="decimal"/>
      <w:lvlText w:val="Artykuł %1 "/>
      <w:lvlJc w:val="left"/>
      <w:pPr>
        <w:tabs>
          <w:tab w:val="num" w:pos="0"/>
        </w:tabs>
        <w:ind w:left="0" w:firstLine="0"/>
      </w:pPr>
      <w:rPr>
        <w:rFonts w:cs="Times New Roman"/>
        <w:b/>
        <w:i w:val="0"/>
        <w:sz w:val="22"/>
        <w:szCs w:val="22"/>
      </w:rPr>
    </w:lvl>
    <w:lvl w:ilvl="1">
      <w:start w:val="4"/>
      <w:numFmt w:val="decimal"/>
      <w:lvlText w:val="%2."/>
      <w:lvlJc w:val="left"/>
      <w:pPr>
        <w:tabs>
          <w:tab w:val="num" w:pos="851"/>
        </w:tabs>
        <w:ind w:left="851" w:hanging="709"/>
      </w:pPr>
      <w:rPr>
        <w:b w:val="0"/>
        <w:i w:val="0"/>
        <w:sz w:val="18"/>
        <w:szCs w:val="18"/>
        <w:lang w:val="pl-PL"/>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6" w15:restartNumberingAfterBreak="0">
    <w:nsid w:val="0000000D"/>
    <w:multiLevelType w:val="multilevel"/>
    <w:tmpl w:val="0000000D"/>
    <w:name w:val="WW8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E"/>
    <w:multiLevelType w:val="multilevel"/>
    <w:tmpl w:val="0000000E"/>
    <w:name w:val="WW8Num15"/>
    <w:lvl w:ilvl="0">
      <w:start w:val="1"/>
      <w:numFmt w:val="decimal"/>
      <w:lvlText w:val="%1."/>
      <w:lvlJc w:val="left"/>
      <w:pPr>
        <w:tabs>
          <w:tab w:val="num" w:pos="0"/>
        </w:tabs>
        <w:ind w:left="720" w:hanging="360"/>
      </w:pPr>
      <w:rPr>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11"/>
    <w:multiLevelType w:val="multilevel"/>
    <w:tmpl w:val="00000011"/>
    <w:name w:val="WW8Num1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12"/>
    <w:multiLevelType w:val="multilevel"/>
    <w:tmpl w:val="1CD20F60"/>
    <w:name w:val="WW8Num19"/>
    <w:lvl w:ilvl="0">
      <w:start w:val="1"/>
      <w:numFmt w:val="decimal"/>
      <w:lvlText w:val="Artykuł %1 "/>
      <w:lvlJc w:val="left"/>
      <w:pPr>
        <w:tabs>
          <w:tab w:val="num" w:pos="0"/>
        </w:tabs>
        <w:ind w:left="0" w:firstLine="0"/>
      </w:pPr>
      <w:rPr>
        <w:rFonts w:cs="Times New Roman"/>
        <w:b/>
        <w:i w:val="0"/>
        <w:sz w:val="22"/>
        <w:szCs w:val="22"/>
      </w:rPr>
    </w:lvl>
    <w:lvl w:ilvl="1">
      <w:start w:val="8"/>
      <w:numFmt w:val="decimal"/>
      <w:lvlText w:val="%2."/>
      <w:lvlJc w:val="left"/>
      <w:pPr>
        <w:tabs>
          <w:tab w:val="num" w:pos="1135"/>
        </w:tabs>
        <w:ind w:left="1135" w:hanging="709"/>
      </w:pPr>
      <w:rPr>
        <w:rFonts w:cs="Arial"/>
        <w:b w:val="0"/>
        <w:i w:val="0"/>
        <w:strike w:val="0"/>
        <w:sz w:val="18"/>
        <w:szCs w:val="18"/>
        <w:lang w:val="pl-PL"/>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10" w15:restartNumberingAfterBreak="0">
    <w:nsid w:val="00000013"/>
    <w:multiLevelType w:val="multilevel"/>
    <w:tmpl w:val="3DE4B4AA"/>
    <w:name w:val="WW8Num20"/>
    <w:lvl w:ilvl="0">
      <w:start w:val="7"/>
      <w:numFmt w:val="decimal"/>
      <w:lvlText w:val="Artykuł %1 "/>
      <w:lvlJc w:val="left"/>
      <w:pPr>
        <w:tabs>
          <w:tab w:val="num" w:pos="0"/>
        </w:tabs>
        <w:ind w:left="720" w:hanging="360"/>
      </w:pPr>
      <w:rPr>
        <w:rFonts w:cs="Times New Roman"/>
        <w:b/>
        <w:i w:val="0"/>
        <w:sz w:val="22"/>
        <w:szCs w:val="22"/>
      </w:rPr>
    </w:lvl>
    <w:lvl w:ilvl="1">
      <w:start w:val="1"/>
      <w:numFmt w:val="decimal"/>
      <w:lvlText w:val="%2."/>
      <w:lvlJc w:val="left"/>
      <w:pPr>
        <w:tabs>
          <w:tab w:val="num" w:pos="709"/>
        </w:tabs>
        <w:ind w:left="709" w:hanging="709"/>
      </w:pPr>
      <w:rPr>
        <w:rFonts w:eastAsia="Times New Roman" w:cs="Arial"/>
        <w:b w:val="0"/>
        <w:i w:val="0"/>
        <w:sz w:val="18"/>
        <w:szCs w:val="18"/>
        <w:lang w:val="pl-PL"/>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11" w15:restartNumberingAfterBreak="0">
    <w:nsid w:val="00000014"/>
    <w:multiLevelType w:val="multilevel"/>
    <w:tmpl w:val="D4F69E5C"/>
    <w:name w:val="WW8Num21"/>
    <w:lvl w:ilvl="0">
      <w:start w:val="1"/>
      <w:numFmt w:val="decimal"/>
      <w:lvlText w:val="Artykuł %1 "/>
      <w:lvlJc w:val="left"/>
      <w:pPr>
        <w:tabs>
          <w:tab w:val="num" w:pos="0"/>
        </w:tabs>
        <w:ind w:left="720" w:hanging="360"/>
      </w:pPr>
      <w:rPr>
        <w:rFonts w:cs="Times New Roman"/>
        <w:b/>
        <w:i w:val="0"/>
        <w:sz w:val="22"/>
        <w:szCs w:val="22"/>
      </w:rPr>
    </w:lvl>
    <w:lvl w:ilvl="1">
      <w:start w:val="1"/>
      <w:numFmt w:val="decimal"/>
      <w:lvlText w:val="%2."/>
      <w:lvlJc w:val="left"/>
      <w:pPr>
        <w:tabs>
          <w:tab w:val="num" w:pos="709"/>
        </w:tabs>
        <w:ind w:left="709" w:hanging="709"/>
      </w:pPr>
      <w:rPr>
        <w:b w:val="0"/>
        <w:i w:val="0"/>
        <w:sz w:val="18"/>
        <w:szCs w:val="18"/>
        <w:lang w:val="pl-PL"/>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12" w15:restartNumberingAfterBreak="0">
    <w:nsid w:val="00000015"/>
    <w:multiLevelType w:val="multilevel"/>
    <w:tmpl w:val="8A148970"/>
    <w:name w:val="WW8Num22"/>
    <w:lvl w:ilvl="0">
      <w:start w:val="1"/>
      <w:numFmt w:val="lowerLetter"/>
      <w:lvlText w:val="%1."/>
      <w:lvlJc w:val="left"/>
      <w:pPr>
        <w:tabs>
          <w:tab w:val="num" w:pos="0"/>
        </w:tabs>
        <w:ind w:left="786" w:hanging="360"/>
      </w:pPr>
      <w:rPr>
        <w:rFonts w:ascii="Verdana" w:eastAsia="Times New Roman" w:hAnsi="Verdana" w:cs="Arial"/>
        <w:color w:val="auto"/>
        <w:sz w:val="20"/>
        <w:lang w:val="pl-PL"/>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3" w15:restartNumberingAfterBreak="0">
    <w:nsid w:val="00000016"/>
    <w:multiLevelType w:val="multilevel"/>
    <w:tmpl w:val="00000016"/>
    <w:name w:val="WW8Num23"/>
    <w:lvl w:ilvl="0">
      <w:start w:val="1"/>
      <w:numFmt w:val="lowerLetter"/>
      <w:lvlText w:val="%1)"/>
      <w:lvlJc w:val="left"/>
      <w:pPr>
        <w:tabs>
          <w:tab w:val="num" w:pos="0"/>
        </w:tabs>
        <w:ind w:left="1920"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14" w15:restartNumberingAfterBreak="0">
    <w:nsid w:val="00000017"/>
    <w:multiLevelType w:val="multilevel"/>
    <w:tmpl w:val="E6087470"/>
    <w:name w:val="WW8Num24"/>
    <w:lvl w:ilvl="0">
      <w:start w:val="1"/>
      <w:numFmt w:val="decimal"/>
      <w:lvlText w:val="Artykuł %1 "/>
      <w:lvlJc w:val="left"/>
      <w:pPr>
        <w:tabs>
          <w:tab w:val="num" w:pos="0"/>
        </w:tabs>
        <w:ind w:left="0" w:firstLine="0"/>
      </w:pPr>
      <w:rPr>
        <w:rFonts w:cs="Times New Roman" w:hint="default"/>
        <w:b/>
        <w:i w:val="0"/>
        <w:sz w:val="22"/>
        <w:szCs w:val="22"/>
      </w:rPr>
    </w:lvl>
    <w:lvl w:ilvl="1">
      <w:start w:val="1"/>
      <w:numFmt w:val="decimal"/>
      <w:lvlText w:val="%2."/>
      <w:lvlJc w:val="left"/>
      <w:pPr>
        <w:tabs>
          <w:tab w:val="num" w:pos="851"/>
        </w:tabs>
        <w:ind w:left="851" w:hanging="709"/>
      </w:pPr>
      <w:rPr>
        <w:rFonts w:cs="Arial" w:hint="default"/>
        <w:b w:val="0"/>
        <w:i w:val="0"/>
        <w:sz w:val="18"/>
        <w:szCs w:val="18"/>
      </w:rPr>
    </w:lvl>
    <w:lvl w:ilvl="2">
      <w:start w:val="1"/>
      <w:numFmt w:val="decimal"/>
      <w:lvlText w:val="%1.%2.%3"/>
      <w:lvlJc w:val="left"/>
      <w:pPr>
        <w:tabs>
          <w:tab w:val="num" w:pos="709"/>
        </w:tabs>
        <w:ind w:left="709" w:hanging="709"/>
      </w:pPr>
      <w:rPr>
        <w:rFonts w:cs="Times New Roman" w:hint="default"/>
        <w:b w:val="0"/>
        <w:i w:val="0"/>
        <w:sz w:val="24"/>
      </w:rPr>
    </w:lvl>
    <w:lvl w:ilvl="3">
      <w:start w:val="1"/>
      <w:numFmt w:val="decimal"/>
      <w:lvlText w:val="%1.%2.%3.%4."/>
      <w:lvlJc w:val="left"/>
      <w:pPr>
        <w:tabs>
          <w:tab w:val="num" w:pos="2520"/>
        </w:tabs>
        <w:ind w:left="1368" w:hanging="648"/>
      </w:pPr>
      <w:rPr>
        <w:rFonts w:cs="Times New Roman" w:hint="default"/>
      </w:rPr>
    </w:lvl>
    <w:lvl w:ilvl="4">
      <w:start w:val="1"/>
      <w:numFmt w:val="decimal"/>
      <w:lvlText w:val="%1.%2.%3.%4.%5."/>
      <w:lvlJc w:val="left"/>
      <w:pPr>
        <w:tabs>
          <w:tab w:val="num" w:pos="3240"/>
        </w:tabs>
        <w:ind w:left="1872" w:hanging="792"/>
      </w:pPr>
      <w:rPr>
        <w:rFonts w:cs="Times New Roman" w:hint="default"/>
      </w:rPr>
    </w:lvl>
    <w:lvl w:ilvl="5">
      <w:start w:val="1"/>
      <w:numFmt w:val="decimal"/>
      <w:lvlText w:val="%1.%2.%3.%4.%5.%6."/>
      <w:lvlJc w:val="left"/>
      <w:pPr>
        <w:tabs>
          <w:tab w:val="num" w:pos="3960"/>
        </w:tabs>
        <w:ind w:left="2376" w:hanging="936"/>
      </w:pPr>
      <w:rPr>
        <w:rFonts w:cs="Times New Roman" w:hint="default"/>
      </w:rPr>
    </w:lvl>
    <w:lvl w:ilvl="6">
      <w:start w:val="1"/>
      <w:numFmt w:val="decimal"/>
      <w:lvlText w:val="%1.%2.%3.%4.%5.%6.%7."/>
      <w:lvlJc w:val="left"/>
      <w:pPr>
        <w:tabs>
          <w:tab w:val="num" w:pos="4680"/>
        </w:tabs>
        <w:ind w:left="2880" w:hanging="1080"/>
      </w:pPr>
      <w:rPr>
        <w:rFonts w:cs="Times New Roman" w:hint="default"/>
      </w:rPr>
    </w:lvl>
    <w:lvl w:ilvl="7">
      <w:start w:val="1"/>
      <w:numFmt w:val="decimal"/>
      <w:lvlText w:val="%1.%2.%3.%4.%5.%6.%7.%8."/>
      <w:lvlJc w:val="left"/>
      <w:pPr>
        <w:tabs>
          <w:tab w:val="num" w:pos="5400"/>
        </w:tabs>
        <w:ind w:left="3384" w:hanging="1224"/>
      </w:pPr>
      <w:rPr>
        <w:rFonts w:cs="Times New Roman" w:hint="default"/>
      </w:rPr>
    </w:lvl>
    <w:lvl w:ilvl="8">
      <w:start w:val="1"/>
      <w:numFmt w:val="decimal"/>
      <w:lvlText w:val="%1.%2.%3.%4.%5.%6.%7.%8.%9."/>
      <w:lvlJc w:val="left"/>
      <w:pPr>
        <w:tabs>
          <w:tab w:val="num" w:pos="6120"/>
        </w:tabs>
        <w:ind w:left="3960" w:hanging="1440"/>
      </w:pPr>
      <w:rPr>
        <w:rFonts w:cs="Times New Roman" w:hint="default"/>
      </w:rPr>
    </w:lvl>
  </w:abstractNum>
  <w:abstractNum w:abstractNumId="15" w15:restartNumberingAfterBreak="0">
    <w:nsid w:val="00000018"/>
    <w:multiLevelType w:val="multilevel"/>
    <w:tmpl w:val="00000018"/>
    <w:name w:val="WW8Num25"/>
    <w:lvl w:ilvl="0">
      <w:start w:val="1"/>
      <w:numFmt w:val="lowerLetter"/>
      <w:lvlText w:val="%1)"/>
      <w:lvlJc w:val="left"/>
      <w:pPr>
        <w:tabs>
          <w:tab w:val="num" w:pos="0"/>
        </w:tabs>
        <w:ind w:left="786" w:hanging="360"/>
      </w:pPr>
      <w:rPr>
        <w:rFonts w:cs="Arial"/>
        <w:lang w:val="pl-PL"/>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6" w15:restartNumberingAfterBreak="0">
    <w:nsid w:val="0000001A"/>
    <w:multiLevelType w:val="multilevel"/>
    <w:tmpl w:val="0000001A"/>
    <w:name w:val="WW8Num27"/>
    <w:lvl w:ilvl="0">
      <w:start w:val="1"/>
      <w:numFmt w:val="lowerLetter"/>
      <w:lvlText w:val="%1)"/>
      <w:lvlJc w:val="left"/>
      <w:pPr>
        <w:tabs>
          <w:tab w:val="num" w:pos="0"/>
        </w:tabs>
        <w:ind w:left="927" w:hanging="360"/>
      </w:pPr>
      <w:rPr>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1B"/>
    <w:multiLevelType w:val="multilevel"/>
    <w:tmpl w:val="984E6B40"/>
    <w:name w:val="WW8Num28"/>
    <w:lvl w:ilvl="0">
      <w:start w:val="1"/>
      <w:numFmt w:val="decimal"/>
      <w:lvlText w:val="Artykuł %1 "/>
      <w:lvlJc w:val="left"/>
      <w:pPr>
        <w:tabs>
          <w:tab w:val="num" w:pos="0"/>
        </w:tabs>
        <w:ind w:left="720" w:hanging="360"/>
      </w:pPr>
      <w:rPr>
        <w:rFonts w:cs="Times New Roman" w:hint="default"/>
        <w:b/>
        <w:i w:val="0"/>
        <w:sz w:val="22"/>
        <w:szCs w:val="22"/>
      </w:rPr>
    </w:lvl>
    <w:lvl w:ilvl="1">
      <w:start w:val="1"/>
      <w:numFmt w:val="lowerLetter"/>
      <w:lvlText w:val="%2."/>
      <w:lvlJc w:val="left"/>
      <w:pPr>
        <w:tabs>
          <w:tab w:val="num" w:pos="851"/>
        </w:tabs>
        <w:ind w:left="851" w:hanging="709"/>
      </w:pPr>
      <w:rPr>
        <w:rFonts w:ascii="Verdana" w:eastAsia="Times New Roman" w:hAnsi="Verdana" w:cs="Times New Roman" w:hint="default"/>
        <w:b w:val="0"/>
        <w:i w:val="0"/>
        <w:sz w:val="18"/>
        <w:szCs w:val="18"/>
        <w:lang w:val="pl-PL"/>
      </w:rPr>
    </w:lvl>
    <w:lvl w:ilvl="2">
      <w:start w:val="1"/>
      <w:numFmt w:val="decimal"/>
      <w:lvlText w:val="%1.%2.%3"/>
      <w:lvlJc w:val="left"/>
      <w:pPr>
        <w:tabs>
          <w:tab w:val="num" w:pos="709"/>
        </w:tabs>
        <w:ind w:left="709" w:hanging="709"/>
      </w:pPr>
      <w:rPr>
        <w:rFonts w:cs="Times New Roman" w:hint="default"/>
        <w:b w:val="0"/>
        <w:i w:val="0"/>
        <w:sz w:val="24"/>
      </w:rPr>
    </w:lvl>
    <w:lvl w:ilvl="3">
      <w:start w:val="1"/>
      <w:numFmt w:val="decimal"/>
      <w:lvlText w:val="%1.%2.%3.%4."/>
      <w:lvlJc w:val="left"/>
      <w:pPr>
        <w:tabs>
          <w:tab w:val="num" w:pos="2520"/>
        </w:tabs>
        <w:ind w:left="1368" w:hanging="648"/>
      </w:pPr>
      <w:rPr>
        <w:rFonts w:cs="Times New Roman" w:hint="default"/>
      </w:rPr>
    </w:lvl>
    <w:lvl w:ilvl="4">
      <w:start w:val="1"/>
      <w:numFmt w:val="decimal"/>
      <w:lvlText w:val="%1.%2.%3.%4.%5."/>
      <w:lvlJc w:val="left"/>
      <w:pPr>
        <w:tabs>
          <w:tab w:val="num" w:pos="3240"/>
        </w:tabs>
        <w:ind w:left="1872" w:hanging="792"/>
      </w:pPr>
      <w:rPr>
        <w:rFonts w:cs="Times New Roman" w:hint="default"/>
      </w:rPr>
    </w:lvl>
    <w:lvl w:ilvl="5">
      <w:start w:val="1"/>
      <w:numFmt w:val="decimal"/>
      <w:lvlText w:val="%1.%2.%3.%4.%5.%6."/>
      <w:lvlJc w:val="left"/>
      <w:pPr>
        <w:tabs>
          <w:tab w:val="num" w:pos="3960"/>
        </w:tabs>
        <w:ind w:left="2376" w:hanging="936"/>
      </w:pPr>
      <w:rPr>
        <w:rFonts w:cs="Times New Roman" w:hint="default"/>
      </w:rPr>
    </w:lvl>
    <w:lvl w:ilvl="6">
      <w:start w:val="1"/>
      <w:numFmt w:val="decimal"/>
      <w:lvlText w:val="%1.%2.%3.%4.%5.%6.%7."/>
      <w:lvlJc w:val="left"/>
      <w:pPr>
        <w:tabs>
          <w:tab w:val="num" w:pos="4680"/>
        </w:tabs>
        <w:ind w:left="2880" w:hanging="1080"/>
      </w:pPr>
      <w:rPr>
        <w:rFonts w:cs="Times New Roman" w:hint="default"/>
      </w:rPr>
    </w:lvl>
    <w:lvl w:ilvl="7">
      <w:start w:val="1"/>
      <w:numFmt w:val="decimal"/>
      <w:lvlText w:val="%1.%2.%3.%4.%5.%6.%7.%8."/>
      <w:lvlJc w:val="left"/>
      <w:pPr>
        <w:tabs>
          <w:tab w:val="num" w:pos="5400"/>
        </w:tabs>
        <w:ind w:left="3384" w:hanging="1224"/>
      </w:pPr>
      <w:rPr>
        <w:rFonts w:cs="Times New Roman" w:hint="default"/>
      </w:rPr>
    </w:lvl>
    <w:lvl w:ilvl="8">
      <w:start w:val="1"/>
      <w:numFmt w:val="decimal"/>
      <w:lvlText w:val="%1.%2.%3.%4.%5.%6.%7.%8.%9."/>
      <w:lvlJc w:val="left"/>
      <w:pPr>
        <w:tabs>
          <w:tab w:val="num" w:pos="6120"/>
        </w:tabs>
        <w:ind w:left="3960" w:hanging="1440"/>
      </w:pPr>
      <w:rPr>
        <w:rFonts w:cs="Times New Roman" w:hint="default"/>
      </w:rPr>
    </w:lvl>
  </w:abstractNum>
  <w:abstractNum w:abstractNumId="18" w15:restartNumberingAfterBreak="0">
    <w:nsid w:val="0000001C"/>
    <w:multiLevelType w:val="multilevel"/>
    <w:tmpl w:val="23F82464"/>
    <w:name w:val="WW8Num29"/>
    <w:lvl w:ilvl="0">
      <w:start w:val="7"/>
      <w:numFmt w:val="decimal"/>
      <w:lvlText w:val="Artykuł %1 "/>
      <w:lvlJc w:val="left"/>
      <w:pPr>
        <w:tabs>
          <w:tab w:val="num" w:pos="0"/>
        </w:tabs>
        <w:ind w:left="0" w:firstLine="0"/>
      </w:pPr>
      <w:rPr>
        <w:rFonts w:cs="Times New Roman"/>
        <w:b/>
        <w:i w:val="0"/>
        <w:sz w:val="22"/>
        <w:szCs w:val="22"/>
      </w:rPr>
    </w:lvl>
    <w:lvl w:ilvl="1">
      <w:start w:val="1"/>
      <w:numFmt w:val="decimal"/>
      <w:lvlText w:val="%2."/>
      <w:lvlJc w:val="left"/>
      <w:pPr>
        <w:tabs>
          <w:tab w:val="num" w:pos="709"/>
        </w:tabs>
        <w:ind w:left="709" w:hanging="709"/>
      </w:pPr>
      <w:rPr>
        <w:rFonts w:eastAsia="Times New Roman" w:cs="Arial"/>
        <w:b w:val="0"/>
        <w:i w:val="0"/>
        <w:sz w:val="18"/>
        <w:szCs w:val="18"/>
        <w:lang w:val="pl-PL"/>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19" w15:restartNumberingAfterBreak="0">
    <w:nsid w:val="0000001E"/>
    <w:multiLevelType w:val="multilevel"/>
    <w:tmpl w:val="161CA63E"/>
    <w:name w:val="WW8Num33"/>
    <w:lvl w:ilvl="0">
      <w:start w:val="7"/>
      <w:numFmt w:val="decimal"/>
      <w:lvlText w:val="Artykuł %1 "/>
      <w:lvlJc w:val="left"/>
      <w:pPr>
        <w:tabs>
          <w:tab w:val="num" w:pos="0"/>
        </w:tabs>
        <w:ind w:left="720" w:hanging="360"/>
      </w:pPr>
      <w:rPr>
        <w:rFonts w:cs="Times New Roman"/>
        <w:b/>
        <w:i w:val="0"/>
        <w:sz w:val="22"/>
        <w:szCs w:val="22"/>
      </w:rPr>
    </w:lvl>
    <w:lvl w:ilvl="1">
      <w:start w:val="1"/>
      <w:numFmt w:val="decimal"/>
      <w:lvlText w:val="%2."/>
      <w:lvlJc w:val="left"/>
      <w:pPr>
        <w:tabs>
          <w:tab w:val="num" w:pos="709"/>
        </w:tabs>
        <w:ind w:left="709" w:hanging="709"/>
      </w:pPr>
      <w:rPr>
        <w:rFonts w:eastAsia="Times New Roman" w:cs="Arial"/>
        <w:b w:val="0"/>
        <w:i w:val="0"/>
        <w:sz w:val="18"/>
        <w:szCs w:val="18"/>
        <w:lang w:val="pl-PL"/>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20" w15:restartNumberingAfterBreak="0">
    <w:nsid w:val="0000001F"/>
    <w:multiLevelType w:val="multilevel"/>
    <w:tmpl w:val="0000001F"/>
    <w:name w:val="WW8Num34"/>
    <w:lvl w:ilvl="0">
      <w:start w:val="1"/>
      <w:numFmt w:val="lowerLetter"/>
      <w:lvlText w:val="%1)"/>
      <w:lvlJc w:val="left"/>
      <w:pPr>
        <w:tabs>
          <w:tab w:val="num" w:pos="1080"/>
        </w:tabs>
        <w:ind w:left="1080" w:hanging="360"/>
      </w:pPr>
      <w:rPr>
        <w:rFonts w:cs="Times New Roman"/>
        <w:lang w:val="pl-PL"/>
      </w:rPr>
    </w:lvl>
    <w:lvl w:ilvl="1">
      <w:start w:val="1"/>
      <w:numFmt w:val="decimal"/>
      <w:lvlText w:val="%2."/>
      <w:lvlJc w:val="left"/>
      <w:pPr>
        <w:tabs>
          <w:tab w:val="num" w:pos="0"/>
        </w:tabs>
        <w:ind w:left="482" w:hanging="360"/>
      </w:pPr>
      <w:rPr>
        <w:rFonts w:cs="Times New Roman"/>
        <w:lang w:val="pl-PL"/>
      </w:rPr>
    </w:lvl>
    <w:lvl w:ilvl="2">
      <w:start w:val="1"/>
      <w:numFmt w:val="upperLetter"/>
      <w:lvlText w:val="%2.%3."/>
      <w:lvlJc w:val="left"/>
      <w:pPr>
        <w:tabs>
          <w:tab w:val="num" w:pos="0"/>
        </w:tabs>
        <w:ind w:left="1382" w:hanging="360"/>
      </w:pPr>
      <w:rPr>
        <w:rFonts w:cs="Times New Roman"/>
        <w:lang w:val="pl-PL"/>
      </w:rPr>
    </w:lvl>
    <w:lvl w:ilvl="3">
      <w:start w:val="1"/>
      <w:numFmt w:val="decimal"/>
      <w:lvlText w:val="%2.%3.%4."/>
      <w:lvlJc w:val="left"/>
      <w:pPr>
        <w:tabs>
          <w:tab w:val="num" w:pos="1922"/>
        </w:tabs>
        <w:ind w:left="1922" w:hanging="360"/>
      </w:pPr>
      <w:rPr>
        <w:rFonts w:cs="Times New Roman"/>
        <w:lang w:val="pl-PL"/>
      </w:rPr>
    </w:lvl>
    <w:lvl w:ilvl="4">
      <w:start w:val="1"/>
      <w:numFmt w:val="lowerLetter"/>
      <w:lvlText w:val="%2.%3.%4.%5."/>
      <w:lvlJc w:val="left"/>
      <w:pPr>
        <w:tabs>
          <w:tab w:val="num" w:pos="2642"/>
        </w:tabs>
        <w:ind w:left="2642" w:hanging="360"/>
      </w:pPr>
      <w:rPr>
        <w:rFonts w:cs="Times New Roman"/>
        <w:lang w:val="pl-PL"/>
      </w:rPr>
    </w:lvl>
    <w:lvl w:ilvl="5">
      <w:start w:val="1"/>
      <w:numFmt w:val="lowerRoman"/>
      <w:lvlText w:val="%2.%3.%4.%5.%6."/>
      <w:lvlJc w:val="right"/>
      <w:pPr>
        <w:tabs>
          <w:tab w:val="num" w:pos="3362"/>
        </w:tabs>
        <w:ind w:left="3362" w:hanging="180"/>
      </w:pPr>
      <w:rPr>
        <w:rFonts w:cs="Times New Roman"/>
        <w:lang w:val="pl-PL"/>
      </w:rPr>
    </w:lvl>
    <w:lvl w:ilvl="6">
      <w:start w:val="1"/>
      <w:numFmt w:val="decimal"/>
      <w:lvlText w:val="%2.%3.%4.%5.%6.%7."/>
      <w:lvlJc w:val="left"/>
      <w:pPr>
        <w:tabs>
          <w:tab w:val="num" w:pos="4082"/>
        </w:tabs>
        <w:ind w:left="4082" w:hanging="360"/>
      </w:pPr>
      <w:rPr>
        <w:rFonts w:cs="Times New Roman"/>
        <w:lang w:val="pl-PL"/>
      </w:rPr>
    </w:lvl>
    <w:lvl w:ilvl="7">
      <w:start w:val="1"/>
      <w:numFmt w:val="lowerLetter"/>
      <w:lvlText w:val="%2.%3.%4.%5.%6.%7.%8."/>
      <w:lvlJc w:val="left"/>
      <w:pPr>
        <w:tabs>
          <w:tab w:val="num" w:pos="4802"/>
        </w:tabs>
        <w:ind w:left="4802" w:hanging="360"/>
      </w:pPr>
      <w:rPr>
        <w:rFonts w:cs="Times New Roman"/>
        <w:lang w:val="pl-PL"/>
      </w:rPr>
    </w:lvl>
    <w:lvl w:ilvl="8">
      <w:start w:val="1"/>
      <w:numFmt w:val="lowerRoman"/>
      <w:lvlText w:val="%2.%3.%4.%5.%6.%7.%8.%9."/>
      <w:lvlJc w:val="right"/>
      <w:pPr>
        <w:tabs>
          <w:tab w:val="num" w:pos="5522"/>
        </w:tabs>
        <w:ind w:left="5522" w:hanging="180"/>
      </w:pPr>
      <w:rPr>
        <w:rFonts w:cs="Times New Roman"/>
        <w:lang w:val="pl-PL"/>
      </w:rPr>
    </w:lvl>
  </w:abstractNum>
  <w:abstractNum w:abstractNumId="21" w15:restartNumberingAfterBreak="0">
    <w:nsid w:val="00000020"/>
    <w:multiLevelType w:val="multilevel"/>
    <w:tmpl w:val="350EB2CE"/>
    <w:name w:val="WW8Num35"/>
    <w:lvl w:ilvl="0">
      <w:start w:val="7"/>
      <w:numFmt w:val="decimal"/>
      <w:lvlText w:val="Artykuł %1 "/>
      <w:lvlJc w:val="left"/>
      <w:pPr>
        <w:tabs>
          <w:tab w:val="num" w:pos="0"/>
        </w:tabs>
        <w:ind w:left="720" w:hanging="360"/>
      </w:pPr>
      <w:rPr>
        <w:rFonts w:cs="Times New Roman"/>
        <w:b/>
        <w:i w:val="0"/>
        <w:sz w:val="22"/>
        <w:szCs w:val="22"/>
      </w:rPr>
    </w:lvl>
    <w:lvl w:ilvl="1">
      <w:start w:val="1"/>
      <w:numFmt w:val="decimal"/>
      <w:lvlText w:val="%2."/>
      <w:lvlJc w:val="left"/>
      <w:pPr>
        <w:tabs>
          <w:tab w:val="num" w:pos="709"/>
        </w:tabs>
        <w:ind w:left="709" w:hanging="709"/>
      </w:pPr>
      <w:rPr>
        <w:rFonts w:eastAsia="Times New Roman" w:cs="Arial"/>
        <w:b w:val="0"/>
        <w:i w:val="0"/>
        <w:sz w:val="18"/>
        <w:szCs w:val="18"/>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22" w15:restartNumberingAfterBreak="0">
    <w:nsid w:val="00000021"/>
    <w:multiLevelType w:val="multilevel"/>
    <w:tmpl w:val="00000021"/>
    <w:name w:val="WW8Num36"/>
    <w:lvl w:ilvl="0">
      <w:start w:val="1"/>
      <w:numFmt w:val="lowerLetter"/>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3" w15:restartNumberingAfterBreak="0">
    <w:nsid w:val="00000023"/>
    <w:multiLevelType w:val="multilevel"/>
    <w:tmpl w:val="5722209E"/>
    <w:name w:val="WW8Num39"/>
    <w:lvl w:ilvl="0">
      <w:start w:val="7"/>
      <w:numFmt w:val="decimal"/>
      <w:lvlText w:val="Artykuł %1 "/>
      <w:lvlJc w:val="left"/>
      <w:pPr>
        <w:tabs>
          <w:tab w:val="num" w:pos="0"/>
        </w:tabs>
        <w:ind w:left="720" w:hanging="360"/>
      </w:pPr>
      <w:rPr>
        <w:rFonts w:cs="Times New Roman"/>
        <w:b/>
        <w:i w:val="0"/>
        <w:sz w:val="22"/>
        <w:szCs w:val="22"/>
      </w:rPr>
    </w:lvl>
    <w:lvl w:ilvl="1">
      <w:start w:val="1"/>
      <w:numFmt w:val="decimal"/>
      <w:lvlText w:val="%2."/>
      <w:lvlJc w:val="left"/>
      <w:pPr>
        <w:tabs>
          <w:tab w:val="num" w:pos="709"/>
        </w:tabs>
        <w:ind w:left="709" w:hanging="709"/>
      </w:pPr>
      <w:rPr>
        <w:rFonts w:eastAsia="Times New Roman" w:cs="Arial"/>
        <w:b w:val="0"/>
        <w:i w:val="0"/>
        <w:sz w:val="18"/>
        <w:szCs w:val="18"/>
        <w:lang w:val="pl-PL"/>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24" w15:restartNumberingAfterBreak="0">
    <w:nsid w:val="00000025"/>
    <w:multiLevelType w:val="multilevel"/>
    <w:tmpl w:val="068EAE54"/>
    <w:name w:val="WW8Num48"/>
    <w:lvl w:ilvl="0">
      <w:start w:val="7"/>
      <w:numFmt w:val="decimal"/>
      <w:lvlText w:val="Artykuł %1 "/>
      <w:lvlJc w:val="left"/>
      <w:pPr>
        <w:tabs>
          <w:tab w:val="num" w:pos="0"/>
        </w:tabs>
        <w:ind w:left="0" w:firstLine="0"/>
      </w:pPr>
      <w:rPr>
        <w:rFonts w:cs="Times New Roman"/>
        <w:b/>
        <w:i w:val="0"/>
        <w:sz w:val="22"/>
        <w:szCs w:val="22"/>
      </w:rPr>
    </w:lvl>
    <w:lvl w:ilvl="1">
      <w:start w:val="1"/>
      <w:numFmt w:val="decimal"/>
      <w:lvlText w:val="%2."/>
      <w:lvlJc w:val="left"/>
      <w:pPr>
        <w:tabs>
          <w:tab w:val="num" w:pos="709"/>
        </w:tabs>
        <w:ind w:left="709" w:hanging="709"/>
      </w:pPr>
      <w:rPr>
        <w:rFonts w:eastAsia="Times New Roman" w:cs="Arial"/>
        <w:b w:val="0"/>
        <w:i w:val="0"/>
        <w:sz w:val="18"/>
        <w:szCs w:val="18"/>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25" w15:restartNumberingAfterBreak="0">
    <w:nsid w:val="00000026"/>
    <w:multiLevelType w:val="multilevel"/>
    <w:tmpl w:val="270A3908"/>
    <w:name w:val="WW8Num49"/>
    <w:lvl w:ilvl="0">
      <w:start w:val="7"/>
      <w:numFmt w:val="decimal"/>
      <w:lvlText w:val="Artykuł %1 "/>
      <w:lvlJc w:val="left"/>
      <w:pPr>
        <w:tabs>
          <w:tab w:val="num" w:pos="0"/>
        </w:tabs>
        <w:ind w:left="0" w:firstLine="0"/>
      </w:pPr>
      <w:rPr>
        <w:rFonts w:cs="Times New Roman"/>
        <w:b/>
        <w:i w:val="0"/>
        <w:sz w:val="22"/>
        <w:szCs w:val="22"/>
      </w:rPr>
    </w:lvl>
    <w:lvl w:ilvl="1">
      <w:start w:val="1"/>
      <w:numFmt w:val="decimal"/>
      <w:lvlText w:val="%2."/>
      <w:lvlJc w:val="left"/>
      <w:pPr>
        <w:tabs>
          <w:tab w:val="num" w:pos="709"/>
        </w:tabs>
        <w:ind w:left="709" w:hanging="709"/>
      </w:pPr>
      <w:rPr>
        <w:rFonts w:eastAsia="Times New Roman" w:cs="Arial"/>
        <w:b w:val="0"/>
        <w:i w:val="0"/>
        <w:sz w:val="18"/>
        <w:szCs w:val="18"/>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26" w15:restartNumberingAfterBreak="0">
    <w:nsid w:val="00000027"/>
    <w:multiLevelType w:val="multilevel"/>
    <w:tmpl w:val="5FC44184"/>
    <w:name w:val="WW8Num50"/>
    <w:lvl w:ilvl="0">
      <w:start w:val="7"/>
      <w:numFmt w:val="decimal"/>
      <w:lvlText w:val="Artykuł %1 "/>
      <w:lvlJc w:val="left"/>
      <w:pPr>
        <w:tabs>
          <w:tab w:val="num" w:pos="0"/>
        </w:tabs>
        <w:ind w:left="0" w:firstLine="0"/>
      </w:pPr>
      <w:rPr>
        <w:rFonts w:cs="Times New Roman"/>
        <w:b/>
        <w:i w:val="0"/>
        <w:sz w:val="22"/>
        <w:szCs w:val="22"/>
      </w:rPr>
    </w:lvl>
    <w:lvl w:ilvl="1">
      <w:start w:val="1"/>
      <w:numFmt w:val="decimal"/>
      <w:lvlText w:val="%2."/>
      <w:lvlJc w:val="left"/>
      <w:pPr>
        <w:tabs>
          <w:tab w:val="num" w:pos="709"/>
        </w:tabs>
        <w:ind w:left="709" w:hanging="709"/>
      </w:pPr>
      <w:rPr>
        <w:rFonts w:eastAsia="Times New Roman" w:cs="Arial"/>
        <w:b w:val="0"/>
        <w:i w:val="0"/>
        <w:sz w:val="18"/>
        <w:szCs w:val="18"/>
        <w:lang w:val="pl-PL"/>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27" w15:restartNumberingAfterBreak="0">
    <w:nsid w:val="00000028"/>
    <w:multiLevelType w:val="multilevel"/>
    <w:tmpl w:val="AB7420CC"/>
    <w:name w:val="WWNum30"/>
    <w:lvl w:ilvl="0">
      <w:start w:val="7"/>
      <w:numFmt w:val="decimal"/>
      <w:lvlText w:val="Artykuł %1 "/>
      <w:lvlJc w:val="left"/>
      <w:pPr>
        <w:tabs>
          <w:tab w:val="num" w:pos="0"/>
        </w:tabs>
        <w:ind w:left="720" w:hanging="360"/>
      </w:pPr>
      <w:rPr>
        <w:rFonts w:cs="Times New Roman"/>
        <w:b/>
        <w:i w:val="0"/>
        <w:sz w:val="22"/>
        <w:szCs w:val="22"/>
      </w:rPr>
    </w:lvl>
    <w:lvl w:ilvl="1">
      <w:start w:val="1"/>
      <w:numFmt w:val="decimal"/>
      <w:lvlText w:val="%2."/>
      <w:lvlJc w:val="left"/>
      <w:pPr>
        <w:tabs>
          <w:tab w:val="num" w:pos="709"/>
        </w:tabs>
        <w:ind w:left="709" w:hanging="709"/>
      </w:pPr>
      <w:rPr>
        <w:rFonts w:eastAsia="Times New Roman" w:cs="Arial"/>
        <w:b w:val="0"/>
        <w:i w:val="0"/>
        <w:sz w:val="18"/>
        <w:szCs w:val="18"/>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28" w15:restartNumberingAfterBreak="0">
    <w:nsid w:val="00000029"/>
    <w:multiLevelType w:val="multilevel"/>
    <w:tmpl w:val="3D540EC2"/>
    <w:name w:val="WWNum10"/>
    <w:lvl w:ilvl="0">
      <w:start w:val="1"/>
      <w:numFmt w:val="decimal"/>
      <w:lvlText w:val="Artykuł %1 "/>
      <w:lvlJc w:val="left"/>
      <w:pPr>
        <w:tabs>
          <w:tab w:val="num" w:pos="0"/>
        </w:tabs>
        <w:ind w:left="0" w:firstLine="0"/>
      </w:pPr>
      <w:rPr>
        <w:rFonts w:cs="Times New Roman"/>
        <w:b/>
        <w:i w:val="0"/>
        <w:sz w:val="22"/>
        <w:szCs w:val="22"/>
      </w:rPr>
    </w:lvl>
    <w:lvl w:ilvl="1">
      <w:start w:val="1"/>
      <w:numFmt w:val="decimal"/>
      <w:lvlText w:val="%2."/>
      <w:lvlJc w:val="left"/>
      <w:pPr>
        <w:tabs>
          <w:tab w:val="num" w:pos="851"/>
        </w:tabs>
        <w:ind w:left="851" w:hanging="709"/>
      </w:pPr>
      <w:rPr>
        <w:b w:val="0"/>
        <w:i w:val="0"/>
        <w:sz w:val="18"/>
        <w:szCs w:val="18"/>
      </w:rPr>
    </w:lvl>
    <w:lvl w:ilvl="2">
      <w:start w:val="1"/>
      <w:numFmt w:val="decimal"/>
      <w:lvlText w:val="%1.%2.%3"/>
      <w:lvlJc w:val="left"/>
      <w:pPr>
        <w:tabs>
          <w:tab w:val="num" w:pos="709"/>
        </w:tabs>
        <w:ind w:left="709" w:hanging="709"/>
      </w:pPr>
      <w:rPr>
        <w:rFonts w:cs="Times New Roman"/>
        <w:b w:val="0"/>
        <w:i w:val="0"/>
        <w:sz w:val="24"/>
      </w:rPr>
    </w:lvl>
    <w:lvl w:ilvl="3">
      <w:start w:val="1"/>
      <w:numFmt w:val="decimal"/>
      <w:lvlText w:val="%1.%2.%3.%4."/>
      <w:lvlJc w:val="left"/>
      <w:pPr>
        <w:tabs>
          <w:tab w:val="num" w:pos="2520"/>
        </w:tabs>
        <w:ind w:left="1368" w:hanging="648"/>
      </w:pPr>
      <w:rPr>
        <w:rFonts w:cs="Times New Roman"/>
      </w:rPr>
    </w:lvl>
    <w:lvl w:ilvl="4">
      <w:start w:val="1"/>
      <w:numFmt w:val="decimal"/>
      <w:lvlText w:val="%1.%2.%3.%4.%5."/>
      <w:lvlJc w:val="left"/>
      <w:pPr>
        <w:tabs>
          <w:tab w:val="num" w:pos="3240"/>
        </w:tabs>
        <w:ind w:left="1872" w:hanging="792"/>
      </w:pPr>
      <w:rPr>
        <w:rFonts w:cs="Times New Roman"/>
      </w:rPr>
    </w:lvl>
    <w:lvl w:ilvl="5">
      <w:start w:val="1"/>
      <w:numFmt w:val="decimal"/>
      <w:lvlText w:val="%1.%2.%3.%4.%5.%6."/>
      <w:lvlJc w:val="left"/>
      <w:pPr>
        <w:tabs>
          <w:tab w:val="num" w:pos="3960"/>
        </w:tabs>
        <w:ind w:left="2376" w:hanging="936"/>
      </w:pPr>
      <w:rPr>
        <w:rFonts w:cs="Times New Roman"/>
      </w:rPr>
    </w:lvl>
    <w:lvl w:ilvl="6">
      <w:start w:val="1"/>
      <w:numFmt w:val="decimal"/>
      <w:lvlText w:val="%1.%2.%3.%4.%5.%6.%7."/>
      <w:lvlJc w:val="left"/>
      <w:pPr>
        <w:tabs>
          <w:tab w:val="num" w:pos="4680"/>
        </w:tabs>
        <w:ind w:left="2880" w:hanging="1080"/>
      </w:pPr>
      <w:rPr>
        <w:rFonts w:cs="Times New Roman"/>
      </w:rPr>
    </w:lvl>
    <w:lvl w:ilvl="7">
      <w:start w:val="1"/>
      <w:numFmt w:val="decimal"/>
      <w:lvlText w:val="%1.%2.%3.%4.%5.%6.%7.%8."/>
      <w:lvlJc w:val="left"/>
      <w:pPr>
        <w:tabs>
          <w:tab w:val="num" w:pos="5400"/>
        </w:tabs>
        <w:ind w:left="3384" w:hanging="1224"/>
      </w:pPr>
      <w:rPr>
        <w:rFonts w:cs="Times New Roman"/>
      </w:rPr>
    </w:lvl>
    <w:lvl w:ilvl="8">
      <w:start w:val="1"/>
      <w:numFmt w:val="decimal"/>
      <w:lvlText w:val="%1.%2.%3.%4.%5.%6.%7.%8.%9."/>
      <w:lvlJc w:val="left"/>
      <w:pPr>
        <w:tabs>
          <w:tab w:val="num" w:pos="6120"/>
        </w:tabs>
        <w:ind w:left="3960" w:hanging="1440"/>
      </w:pPr>
      <w:rPr>
        <w:rFonts w:cs="Times New Roman"/>
      </w:rPr>
    </w:lvl>
  </w:abstractNum>
  <w:abstractNum w:abstractNumId="29" w15:restartNumberingAfterBreak="0">
    <w:nsid w:val="0000002B"/>
    <w:multiLevelType w:val="multilevel"/>
    <w:tmpl w:val="0000002B"/>
    <w:name w:val="WWNum38"/>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0" w15:restartNumberingAfterBreak="0">
    <w:nsid w:val="039F2153"/>
    <w:multiLevelType w:val="multilevel"/>
    <w:tmpl w:val="6444F708"/>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04AB5109"/>
    <w:multiLevelType w:val="hybridMultilevel"/>
    <w:tmpl w:val="6B08A8A0"/>
    <w:lvl w:ilvl="0" w:tplc="FFFFFFFF">
      <w:start w:val="1"/>
      <w:numFmt w:val="lowerLetter"/>
      <w:lvlText w:val="%1)"/>
      <w:lvlJc w:val="left"/>
      <w:pPr>
        <w:ind w:left="1211" w:hanging="360"/>
      </w:pPr>
    </w:lvl>
    <w:lvl w:ilvl="1" w:tplc="FFFFFFFF">
      <w:start w:val="1"/>
      <w:numFmt w:val="lowerLetter"/>
      <w:lvlText w:val="%2."/>
      <w:lvlJc w:val="left"/>
      <w:pPr>
        <w:ind w:left="491" w:hanging="360"/>
      </w:pPr>
    </w:lvl>
    <w:lvl w:ilvl="2" w:tplc="FFFFFFFF">
      <w:start w:val="1"/>
      <w:numFmt w:val="lowerRoman"/>
      <w:lvlText w:val="%3."/>
      <w:lvlJc w:val="right"/>
      <w:pPr>
        <w:ind w:left="1211" w:hanging="180"/>
      </w:pPr>
    </w:lvl>
    <w:lvl w:ilvl="3" w:tplc="FFFFFFFF" w:tentative="1">
      <w:start w:val="1"/>
      <w:numFmt w:val="decimal"/>
      <w:lvlText w:val="%4."/>
      <w:lvlJc w:val="left"/>
      <w:pPr>
        <w:ind w:left="1931" w:hanging="360"/>
      </w:pPr>
    </w:lvl>
    <w:lvl w:ilvl="4" w:tplc="FFFFFFFF" w:tentative="1">
      <w:start w:val="1"/>
      <w:numFmt w:val="lowerLetter"/>
      <w:lvlText w:val="%5."/>
      <w:lvlJc w:val="left"/>
      <w:pPr>
        <w:ind w:left="2651" w:hanging="360"/>
      </w:pPr>
    </w:lvl>
    <w:lvl w:ilvl="5" w:tplc="FFFFFFFF" w:tentative="1">
      <w:start w:val="1"/>
      <w:numFmt w:val="lowerRoman"/>
      <w:lvlText w:val="%6."/>
      <w:lvlJc w:val="right"/>
      <w:pPr>
        <w:ind w:left="3371" w:hanging="180"/>
      </w:pPr>
    </w:lvl>
    <w:lvl w:ilvl="6" w:tplc="FFFFFFFF" w:tentative="1">
      <w:start w:val="1"/>
      <w:numFmt w:val="decimal"/>
      <w:lvlText w:val="%7."/>
      <w:lvlJc w:val="left"/>
      <w:pPr>
        <w:ind w:left="4091" w:hanging="360"/>
      </w:pPr>
    </w:lvl>
    <w:lvl w:ilvl="7" w:tplc="FFFFFFFF" w:tentative="1">
      <w:start w:val="1"/>
      <w:numFmt w:val="lowerLetter"/>
      <w:lvlText w:val="%8."/>
      <w:lvlJc w:val="left"/>
      <w:pPr>
        <w:ind w:left="4811" w:hanging="360"/>
      </w:pPr>
    </w:lvl>
    <w:lvl w:ilvl="8" w:tplc="FFFFFFFF" w:tentative="1">
      <w:start w:val="1"/>
      <w:numFmt w:val="lowerRoman"/>
      <w:lvlText w:val="%9."/>
      <w:lvlJc w:val="right"/>
      <w:pPr>
        <w:ind w:left="5531" w:hanging="180"/>
      </w:pPr>
    </w:lvl>
  </w:abstractNum>
  <w:abstractNum w:abstractNumId="32" w15:restartNumberingAfterBreak="0">
    <w:nsid w:val="068D0546"/>
    <w:multiLevelType w:val="multilevel"/>
    <w:tmpl w:val="B6EAC166"/>
    <w:lvl w:ilvl="0">
      <w:start w:val="4"/>
      <w:numFmt w:val="decimal"/>
      <w:lvlText w:val="%1."/>
      <w:lvlJc w:val="left"/>
      <w:pPr>
        <w:ind w:left="360" w:hanging="360"/>
      </w:pPr>
      <w:rPr>
        <w:rFonts w:hint="default"/>
      </w:rPr>
    </w:lvl>
    <w:lvl w:ilvl="1">
      <w:start w:val="1"/>
      <w:numFmt w:val="lowerLetter"/>
      <w:lvlText w:val="%2)"/>
      <w:lvlJc w:val="left"/>
      <w:pPr>
        <w:ind w:left="1211"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upperRoman"/>
      <w:lvlText w:val="%7."/>
      <w:lvlJc w:val="right"/>
      <w:pPr>
        <w:ind w:left="2520" w:hanging="360"/>
      </w:pPr>
    </w:lvl>
    <w:lvl w:ilvl="7">
      <w:start w:val="1"/>
      <w:numFmt w:val="lowerLetter"/>
      <w:lvlText w:val="%8)"/>
      <w:lvlJc w:val="left"/>
      <w:pPr>
        <w:ind w:left="1211"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07D651D7"/>
    <w:multiLevelType w:val="multilevel"/>
    <w:tmpl w:val="E9760430"/>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4" w15:restartNumberingAfterBreak="0">
    <w:nsid w:val="0901275B"/>
    <w:multiLevelType w:val="hybridMultilevel"/>
    <w:tmpl w:val="F2C40A52"/>
    <w:lvl w:ilvl="0" w:tplc="C88E7836">
      <w:start w:val="13"/>
      <w:numFmt w:val="upperRoman"/>
      <w:lvlText w:val="%1."/>
      <w:lvlJc w:val="left"/>
      <w:pPr>
        <w:ind w:left="927" w:hanging="360"/>
      </w:pPr>
      <w:rPr>
        <w:rFonts w:ascii="Verdana" w:hAnsi="Verdana" w:hint="default"/>
        <w:color w:val="auto"/>
        <w:sz w:val="18"/>
        <w:szCs w:val="18"/>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35" w15:restartNumberingAfterBreak="0">
    <w:nsid w:val="0B380A32"/>
    <w:multiLevelType w:val="hybridMultilevel"/>
    <w:tmpl w:val="B6CE8DAC"/>
    <w:lvl w:ilvl="0" w:tplc="0409001B">
      <w:start w:val="1"/>
      <w:numFmt w:val="lowerRoman"/>
      <w:lvlText w:val="%1."/>
      <w:lvlJc w:val="right"/>
      <w:pPr>
        <w:ind w:left="1789" w:hanging="360"/>
      </w:pPr>
    </w:lvl>
    <w:lvl w:ilvl="1" w:tplc="04150019" w:tentative="1">
      <w:start w:val="1"/>
      <w:numFmt w:val="lowerLetter"/>
      <w:lvlText w:val="%2."/>
      <w:lvlJc w:val="left"/>
      <w:pPr>
        <w:ind w:left="2509" w:hanging="360"/>
      </w:pPr>
    </w:lvl>
    <w:lvl w:ilvl="2" w:tplc="0415001B">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36" w15:restartNumberingAfterBreak="0">
    <w:nsid w:val="0B7A7527"/>
    <w:multiLevelType w:val="hybridMultilevel"/>
    <w:tmpl w:val="0A305314"/>
    <w:lvl w:ilvl="0" w:tplc="37F40B0A">
      <w:start w:val="1"/>
      <w:numFmt w:val="upperRoman"/>
      <w:lvlText w:val="%1."/>
      <w:lvlJc w:val="left"/>
      <w:pPr>
        <w:ind w:left="2007" w:hanging="360"/>
      </w:pPr>
      <w:rPr>
        <w:rFonts w:ascii="Verdana" w:hAnsi="Verdana" w:hint="default"/>
        <w:color w:val="auto"/>
        <w:sz w:val="18"/>
        <w:szCs w:val="18"/>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7" w15:restartNumberingAfterBreak="0">
    <w:nsid w:val="0BB6076B"/>
    <w:multiLevelType w:val="multilevel"/>
    <w:tmpl w:val="22429412"/>
    <w:lvl w:ilvl="0">
      <w:start w:val="1"/>
      <w:numFmt w:val="upperRoman"/>
      <w:lvlText w:val="%1."/>
      <w:lvlJc w:val="righ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15:restartNumberingAfterBreak="0">
    <w:nsid w:val="0E6D1093"/>
    <w:multiLevelType w:val="hybridMultilevel"/>
    <w:tmpl w:val="9A8A1724"/>
    <w:lvl w:ilvl="0" w:tplc="FFFFFFFF">
      <w:start w:val="1"/>
      <w:numFmt w:val="lowerLetter"/>
      <w:lvlText w:val="%1)"/>
      <w:lvlJc w:val="left"/>
      <w:pPr>
        <w:ind w:left="1778" w:hanging="360"/>
      </w:p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9" w15:restartNumberingAfterBreak="0">
    <w:nsid w:val="0F1B43B8"/>
    <w:multiLevelType w:val="multilevel"/>
    <w:tmpl w:val="D598DA9A"/>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0" w15:restartNumberingAfterBreak="0">
    <w:nsid w:val="10F673A7"/>
    <w:multiLevelType w:val="hybridMultilevel"/>
    <w:tmpl w:val="9A8A1724"/>
    <w:lvl w:ilvl="0" w:tplc="FFFFFFFF">
      <w:start w:val="1"/>
      <w:numFmt w:val="lowerLetter"/>
      <w:lvlText w:val="%1)"/>
      <w:lvlJc w:val="left"/>
      <w:pPr>
        <w:ind w:left="1778" w:hanging="360"/>
      </w:p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1" w15:restartNumberingAfterBreak="0">
    <w:nsid w:val="12113B52"/>
    <w:multiLevelType w:val="hybridMultilevel"/>
    <w:tmpl w:val="6FAC7D06"/>
    <w:lvl w:ilvl="0" w:tplc="40BA7200">
      <w:start w:val="3"/>
      <w:numFmt w:val="lowerLetter"/>
      <w:lvlText w:val="%1)"/>
      <w:lvlJc w:val="left"/>
      <w:pPr>
        <w:ind w:left="720" w:hanging="360"/>
      </w:pPr>
      <w:rPr>
        <w:rFonts w:hint="default"/>
      </w:rPr>
    </w:lvl>
    <w:lvl w:ilvl="1" w:tplc="0415001B">
      <w:start w:val="1"/>
      <w:numFmt w:val="lowerRoman"/>
      <w:lvlText w:val="%2."/>
      <w:lvlJc w:val="right"/>
      <w:pPr>
        <w:ind w:left="214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30012D3"/>
    <w:multiLevelType w:val="hybridMultilevel"/>
    <w:tmpl w:val="BDEA69E8"/>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3" w15:restartNumberingAfterBreak="0">
    <w:nsid w:val="132C3453"/>
    <w:multiLevelType w:val="hybridMultilevel"/>
    <w:tmpl w:val="00EEE1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3CB0527"/>
    <w:multiLevelType w:val="hybridMultilevel"/>
    <w:tmpl w:val="5D9EEC24"/>
    <w:lvl w:ilvl="0" w:tplc="FFFFFFFF">
      <w:start w:val="1"/>
      <w:numFmt w:val="lowerLetter"/>
      <w:lvlText w:val="%1)"/>
      <w:lvlJc w:val="left"/>
      <w:pPr>
        <w:ind w:left="1440" w:hanging="360"/>
      </w:pPr>
    </w:lvl>
    <w:lvl w:ilvl="1" w:tplc="04150013">
      <w:start w:val="1"/>
      <w:numFmt w:val="upperRoman"/>
      <w:lvlText w:val="%2."/>
      <w:lvlJc w:val="righ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45" w15:restartNumberingAfterBreak="0">
    <w:nsid w:val="143572AE"/>
    <w:multiLevelType w:val="hybridMultilevel"/>
    <w:tmpl w:val="2E168020"/>
    <w:lvl w:ilvl="0" w:tplc="8A6E29F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5E06F00"/>
    <w:multiLevelType w:val="multilevel"/>
    <w:tmpl w:val="B6EAC166"/>
    <w:lvl w:ilvl="0">
      <w:start w:val="4"/>
      <w:numFmt w:val="decimal"/>
      <w:lvlText w:val="%1."/>
      <w:lvlJc w:val="left"/>
      <w:pPr>
        <w:ind w:left="360" w:hanging="360"/>
      </w:pPr>
      <w:rPr>
        <w:rFonts w:hint="default"/>
      </w:rPr>
    </w:lvl>
    <w:lvl w:ilvl="1">
      <w:start w:val="1"/>
      <w:numFmt w:val="lowerLetter"/>
      <w:lvlText w:val="%2)"/>
      <w:lvlJc w:val="left"/>
      <w:pPr>
        <w:ind w:left="1211"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upperRoman"/>
      <w:lvlText w:val="%7."/>
      <w:lvlJc w:val="right"/>
      <w:pPr>
        <w:ind w:left="2520" w:hanging="360"/>
      </w:pPr>
    </w:lvl>
    <w:lvl w:ilvl="7">
      <w:start w:val="1"/>
      <w:numFmt w:val="lowerLetter"/>
      <w:lvlText w:val="%8)"/>
      <w:lvlJc w:val="left"/>
      <w:pPr>
        <w:ind w:left="1211"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16353742"/>
    <w:multiLevelType w:val="hybridMultilevel"/>
    <w:tmpl w:val="E2AA5A50"/>
    <w:lvl w:ilvl="0" w:tplc="0409000F">
      <w:start w:val="1"/>
      <w:numFmt w:val="decimal"/>
      <w:lvlText w:val="%1."/>
      <w:lvlJc w:val="left"/>
      <w:pPr>
        <w:ind w:left="360"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48" w15:restartNumberingAfterBreak="0">
    <w:nsid w:val="17874FBE"/>
    <w:multiLevelType w:val="multilevel"/>
    <w:tmpl w:val="03727A0E"/>
    <w:lvl w:ilvl="0">
      <w:start w:val="1"/>
      <w:numFmt w:val="decimal"/>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2"/>
      <w:numFmt w:val="decimal"/>
      <w:lvlText w:val="%6)"/>
      <w:lvlJc w:val="left"/>
      <w:pPr>
        <w:ind w:left="2160" w:hanging="360"/>
      </w:pPr>
      <w:rPr>
        <w:rFonts w:hint="default"/>
        <w:sz w:val="18"/>
        <w:szCs w:val="18"/>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3"/>
      <w:numFmt w:val="decimal"/>
      <w:lvlText w:val="%9)"/>
      <w:lvlJc w:val="left"/>
      <w:pPr>
        <w:ind w:left="3240" w:hanging="360"/>
      </w:pPr>
      <w:rPr>
        <w:rFonts w:hint="default"/>
      </w:rPr>
    </w:lvl>
  </w:abstractNum>
  <w:abstractNum w:abstractNumId="49" w15:restartNumberingAfterBreak="0">
    <w:nsid w:val="17D61BE3"/>
    <w:multiLevelType w:val="multilevel"/>
    <w:tmpl w:val="57C6B0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8286EF4"/>
    <w:multiLevelType w:val="multilevel"/>
    <w:tmpl w:val="61928B50"/>
    <w:lvl w:ilvl="0">
      <w:start w:val="6"/>
      <w:numFmt w:val="decimal"/>
      <w:lvlText w:val="%1)"/>
      <w:lvlJc w:val="left"/>
      <w:pPr>
        <w:ind w:left="360" w:hanging="360"/>
      </w:pPr>
      <w:rPr>
        <w:rFonts w:hint="default"/>
      </w:rPr>
    </w:lvl>
    <w:lvl w:ilvl="1">
      <w:start w:val="1"/>
      <w:numFmt w:val="lowerLetter"/>
      <w:lvlText w:val="%2)"/>
      <w:lvlJc w:val="left"/>
      <w:pPr>
        <w:ind w:left="2007"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2"/>
      <w:numFmt w:val="decimal"/>
      <w:lvlText w:val="%6)"/>
      <w:lvlJc w:val="left"/>
      <w:pPr>
        <w:ind w:left="2160" w:hanging="360"/>
      </w:pPr>
      <w:rPr>
        <w:rFonts w:hint="default"/>
        <w:sz w:val="18"/>
        <w:szCs w:val="18"/>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3"/>
      <w:numFmt w:val="decimal"/>
      <w:lvlText w:val="%9)"/>
      <w:lvlJc w:val="left"/>
      <w:pPr>
        <w:ind w:left="3240" w:hanging="360"/>
      </w:pPr>
      <w:rPr>
        <w:rFonts w:hint="default"/>
      </w:rPr>
    </w:lvl>
  </w:abstractNum>
  <w:abstractNum w:abstractNumId="51" w15:restartNumberingAfterBreak="0">
    <w:nsid w:val="194F1D57"/>
    <w:multiLevelType w:val="hybridMultilevel"/>
    <w:tmpl w:val="8A7076D8"/>
    <w:lvl w:ilvl="0" w:tplc="2DC8DB64">
      <w:start w:val="2"/>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98D7C63"/>
    <w:multiLevelType w:val="hybridMultilevel"/>
    <w:tmpl w:val="8D7C5BEE"/>
    <w:lvl w:ilvl="0" w:tplc="04150017">
      <w:start w:val="1"/>
      <w:numFmt w:val="lowerLetter"/>
      <w:lvlText w:val="%1)"/>
      <w:lvlJc w:val="left"/>
      <w:pPr>
        <w:ind w:left="360" w:hanging="360"/>
      </w:pPr>
      <w:rPr>
        <w:rFonts w:hint="default"/>
      </w:rPr>
    </w:lvl>
    <w:lvl w:ilvl="1" w:tplc="FFFFFFFF">
      <w:start w:val="1"/>
      <w:numFmt w:val="lowerLetter"/>
      <w:lvlText w:val="%2)"/>
      <w:lvlJc w:val="left"/>
      <w:pPr>
        <w:ind w:left="1211" w:hanging="360"/>
      </w:pPr>
      <w:rPr>
        <w:rFonts w:hint="default"/>
      </w:rPr>
    </w:lvl>
    <w:lvl w:ilvl="2" w:tplc="FFFFFFFF">
      <w:start w:val="1"/>
      <w:numFmt w:val="lowerRoman"/>
      <w:lvlText w:val="%3."/>
      <w:lvlJc w:val="right"/>
      <w:pPr>
        <w:ind w:left="2007"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1A3A5712"/>
    <w:multiLevelType w:val="hybridMultilevel"/>
    <w:tmpl w:val="9646940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1AFC6544"/>
    <w:multiLevelType w:val="multilevel"/>
    <w:tmpl w:val="95C29BF6"/>
    <w:lvl w:ilvl="0">
      <w:start w:val="1"/>
      <w:numFmt w:val="decimal"/>
      <w:lvlText w:val="%1."/>
      <w:lvlJc w:val="left"/>
      <w:pPr>
        <w:tabs>
          <w:tab w:val="num" w:pos="365"/>
        </w:tabs>
        <w:ind w:left="365" w:hanging="360"/>
      </w:pPr>
      <w:rPr>
        <w:rFonts w:cs="Times New Roman"/>
        <w:b w:val="0"/>
        <w:i w:val="0"/>
      </w:rPr>
    </w:lvl>
    <w:lvl w:ilvl="1">
      <w:start w:val="1"/>
      <w:numFmt w:val="lowerLetter"/>
      <w:lvlText w:val="%2."/>
      <w:lvlJc w:val="left"/>
      <w:pPr>
        <w:tabs>
          <w:tab w:val="num" w:pos="1085"/>
        </w:tabs>
        <w:ind w:left="1085" w:hanging="360"/>
      </w:pPr>
      <w:rPr>
        <w:rFonts w:cs="Times New Roman"/>
        <w:b w:val="0"/>
        <w:bCs w:val="0"/>
      </w:rPr>
    </w:lvl>
    <w:lvl w:ilvl="2">
      <w:start w:val="1"/>
      <w:numFmt w:val="lowerRoman"/>
      <w:lvlText w:val="%3."/>
      <w:lvlJc w:val="right"/>
      <w:pPr>
        <w:tabs>
          <w:tab w:val="num" w:pos="1805"/>
        </w:tabs>
        <w:ind w:left="1805" w:hanging="180"/>
      </w:pPr>
      <w:rPr>
        <w:rFonts w:cs="Times New Roman"/>
        <w:b w:val="0"/>
        <w:bCs w:val="0"/>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5"/>
        </w:tabs>
        <w:ind w:left="3245" w:hanging="360"/>
      </w:pPr>
      <w:rPr>
        <w:rFonts w:cs="Times New Roman"/>
      </w:rPr>
    </w:lvl>
    <w:lvl w:ilvl="5">
      <w:start w:val="1"/>
      <w:numFmt w:val="lowerRoman"/>
      <w:lvlText w:val="%6."/>
      <w:lvlJc w:val="right"/>
      <w:pPr>
        <w:tabs>
          <w:tab w:val="num" w:pos="3965"/>
        </w:tabs>
        <w:ind w:left="3965" w:hanging="180"/>
      </w:pPr>
      <w:rPr>
        <w:rFonts w:cs="Times New Roman"/>
      </w:rPr>
    </w:lvl>
    <w:lvl w:ilvl="6">
      <w:start w:val="1"/>
      <w:numFmt w:val="decimal"/>
      <w:lvlText w:val="%7."/>
      <w:lvlJc w:val="left"/>
      <w:pPr>
        <w:tabs>
          <w:tab w:val="num" w:pos="4685"/>
        </w:tabs>
        <w:ind w:left="4685" w:hanging="360"/>
      </w:pPr>
      <w:rPr>
        <w:rFonts w:cs="Times New Roman"/>
      </w:rPr>
    </w:lvl>
    <w:lvl w:ilvl="7">
      <w:start w:val="1"/>
      <w:numFmt w:val="lowerLetter"/>
      <w:lvlText w:val="%8."/>
      <w:lvlJc w:val="left"/>
      <w:pPr>
        <w:tabs>
          <w:tab w:val="num" w:pos="5405"/>
        </w:tabs>
        <w:ind w:left="5405" w:hanging="360"/>
      </w:pPr>
      <w:rPr>
        <w:rFonts w:cs="Times New Roman"/>
      </w:rPr>
    </w:lvl>
    <w:lvl w:ilvl="8">
      <w:start w:val="1"/>
      <w:numFmt w:val="lowerRoman"/>
      <w:lvlText w:val="%9."/>
      <w:lvlJc w:val="right"/>
      <w:pPr>
        <w:tabs>
          <w:tab w:val="num" w:pos="6125"/>
        </w:tabs>
        <w:ind w:left="6125" w:hanging="180"/>
      </w:pPr>
      <w:rPr>
        <w:rFonts w:cs="Times New Roman"/>
      </w:rPr>
    </w:lvl>
  </w:abstractNum>
  <w:abstractNum w:abstractNumId="55" w15:restartNumberingAfterBreak="0">
    <w:nsid w:val="1D5B5F80"/>
    <w:multiLevelType w:val="hybridMultilevel"/>
    <w:tmpl w:val="F684B404"/>
    <w:lvl w:ilvl="0" w:tplc="F56A749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6" w15:restartNumberingAfterBreak="0">
    <w:nsid w:val="1F4978B3"/>
    <w:multiLevelType w:val="multilevel"/>
    <w:tmpl w:val="12A810EA"/>
    <w:lvl w:ilvl="0">
      <w:start w:val="1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7" w15:restartNumberingAfterBreak="0">
    <w:nsid w:val="1F7D3FFA"/>
    <w:multiLevelType w:val="multilevel"/>
    <w:tmpl w:val="CD4452AE"/>
    <w:lvl w:ilvl="0">
      <w:start w:val="1"/>
      <w:numFmt w:val="decimal"/>
      <w:lvlText w:val="%1."/>
      <w:lvlJc w:val="left"/>
      <w:pPr>
        <w:ind w:left="2421" w:hanging="360"/>
      </w:pPr>
      <w:rPr>
        <w:rFonts w:cs="Times New Roman" w:hint="default"/>
      </w:rPr>
    </w:lvl>
    <w:lvl w:ilvl="1">
      <w:start w:val="1"/>
      <w:numFmt w:val="decimal"/>
      <w:isLgl/>
      <w:lvlText w:val="%1.%2."/>
      <w:lvlJc w:val="left"/>
      <w:pPr>
        <w:ind w:left="2781" w:hanging="360"/>
      </w:pPr>
      <w:rPr>
        <w:rFonts w:cs="Times New Roman" w:hint="default"/>
      </w:rPr>
    </w:lvl>
    <w:lvl w:ilvl="2">
      <w:start w:val="1"/>
      <w:numFmt w:val="decimal"/>
      <w:isLgl/>
      <w:lvlText w:val="%1.%2.%3."/>
      <w:lvlJc w:val="left"/>
      <w:pPr>
        <w:ind w:left="3501" w:hanging="720"/>
      </w:pPr>
      <w:rPr>
        <w:rFonts w:cs="Times New Roman" w:hint="default"/>
      </w:rPr>
    </w:lvl>
    <w:lvl w:ilvl="3">
      <w:start w:val="1"/>
      <w:numFmt w:val="decimal"/>
      <w:isLgl/>
      <w:lvlText w:val="%1.%2.%3.%4."/>
      <w:lvlJc w:val="left"/>
      <w:pPr>
        <w:ind w:left="3861" w:hanging="720"/>
      </w:pPr>
      <w:rPr>
        <w:rFonts w:cs="Times New Roman" w:hint="default"/>
      </w:rPr>
    </w:lvl>
    <w:lvl w:ilvl="4">
      <w:start w:val="1"/>
      <w:numFmt w:val="decimal"/>
      <w:isLgl/>
      <w:lvlText w:val="%1.%2.%3.%4.%5."/>
      <w:lvlJc w:val="left"/>
      <w:pPr>
        <w:ind w:left="4581" w:hanging="1080"/>
      </w:pPr>
      <w:rPr>
        <w:rFonts w:cs="Times New Roman" w:hint="default"/>
      </w:rPr>
    </w:lvl>
    <w:lvl w:ilvl="5">
      <w:start w:val="1"/>
      <w:numFmt w:val="decimal"/>
      <w:isLgl/>
      <w:lvlText w:val="%1.%2.%3.%4.%5.%6."/>
      <w:lvlJc w:val="left"/>
      <w:pPr>
        <w:ind w:left="4941" w:hanging="1080"/>
      </w:pPr>
      <w:rPr>
        <w:rFonts w:cs="Times New Roman" w:hint="default"/>
      </w:rPr>
    </w:lvl>
    <w:lvl w:ilvl="6">
      <w:start w:val="1"/>
      <w:numFmt w:val="decimal"/>
      <w:isLgl/>
      <w:lvlText w:val="%1.%2.%3.%4.%5.%6.%7."/>
      <w:lvlJc w:val="left"/>
      <w:pPr>
        <w:ind w:left="5661" w:hanging="1440"/>
      </w:pPr>
      <w:rPr>
        <w:rFonts w:cs="Times New Roman" w:hint="default"/>
      </w:rPr>
    </w:lvl>
    <w:lvl w:ilvl="7">
      <w:start w:val="1"/>
      <w:numFmt w:val="decimal"/>
      <w:isLgl/>
      <w:lvlText w:val="%1.%2.%3.%4.%5.%6.%7.%8."/>
      <w:lvlJc w:val="left"/>
      <w:pPr>
        <w:ind w:left="6021" w:hanging="1440"/>
      </w:pPr>
      <w:rPr>
        <w:rFonts w:cs="Times New Roman" w:hint="default"/>
      </w:rPr>
    </w:lvl>
    <w:lvl w:ilvl="8">
      <w:start w:val="1"/>
      <w:numFmt w:val="decimal"/>
      <w:isLgl/>
      <w:lvlText w:val="%1.%2.%3.%4.%5.%6.%7.%8.%9."/>
      <w:lvlJc w:val="left"/>
      <w:pPr>
        <w:ind w:left="6741" w:hanging="1800"/>
      </w:pPr>
      <w:rPr>
        <w:rFonts w:cs="Times New Roman" w:hint="default"/>
      </w:rPr>
    </w:lvl>
  </w:abstractNum>
  <w:abstractNum w:abstractNumId="58" w15:restartNumberingAfterBreak="0">
    <w:nsid w:val="21E74484"/>
    <w:multiLevelType w:val="hybridMultilevel"/>
    <w:tmpl w:val="3950060C"/>
    <w:lvl w:ilvl="0" w:tplc="FFFFFFFF">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9" w15:restartNumberingAfterBreak="0">
    <w:nsid w:val="22055D35"/>
    <w:multiLevelType w:val="hybridMultilevel"/>
    <w:tmpl w:val="0834118E"/>
    <w:lvl w:ilvl="0" w:tplc="13E464E0">
      <w:start w:val="8"/>
      <w:numFmt w:val="upperRoman"/>
      <w:lvlText w:val="%1."/>
      <w:lvlJc w:val="left"/>
      <w:pPr>
        <w:ind w:left="2007" w:hanging="360"/>
      </w:pPr>
      <w:rPr>
        <w:rFonts w:ascii="Verdana" w:hAnsi="Verdana"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22EE421C"/>
    <w:multiLevelType w:val="multilevel"/>
    <w:tmpl w:val="B6EAC166"/>
    <w:lvl w:ilvl="0">
      <w:start w:val="4"/>
      <w:numFmt w:val="decimal"/>
      <w:lvlText w:val="%1."/>
      <w:lvlJc w:val="left"/>
      <w:pPr>
        <w:ind w:left="360" w:hanging="360"/>
      </w:pPr>
      <w:rPr>
        <w:rFonts w:hint="default"/>
      </w:rPr>
    </w:lvl>
    <w:lvl w:ilvl="1">
      <w:start w:val="1"/>
      <w:numFmt w:val="lowerLetter"/>
      <w:lvlText w:val="%2)"/>
      <w:lvlJc w:val="left"/>
      <w:pPr>
        <w:ind w:left="1211"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upperRoman"/>
      <w:lvlText w:val="%7."/>
      <w:lvlJc w:val="right"/>
      <w:pPr>
        <w:ind w:left="2520" w:hanging="360"/>
      </w:pPr>
    </w:lvl>
    <w:lvl w:ilvl="7">
      <w:start w:val="1"/>
      <w:numFmt w:val="lowerLetter"/>
      <w:lvlText w:val="%8)"/>
      <w:lvlJc w:val="left"/>
      <w:pPr>
        <w:ind w:left="1211"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2494059D"/>
    <w:multiLevelType w:val="multilevel"/>
    <w:tmpl w:val="DD685C5E"/>
    <w:lvl w:ilvl="0">
      <w:start w:val="1"/>
      <w:numFmt w:val="decimal"/>
      <w:lvlText w:val="%1."/>
      <w:lvlJc w:val="left"/>
      <w:pPr>
        <w:ind w:left="360" w:hanging="360"/>
      </w:pPr>
      <w:rPr>
        <w:rFonts w:hint="default"/>
      </w:rPr>
    </w:lvl>
    <w:lvl w:ilvl="1">
      <w:start w:val="1"/>
      <w:numFmt w:val="lowerLetter"/>
      <w:lvlText w:val="%2)"/>
      <w:lvlJc w:val="left"/>
      <w:pPr>
        <w:ind w:left="1211"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bCs w:val="0"/>
      </w:rPr>
    </w:lvl>
    <w:lvl w:ilvl="7">
      <w:start w:val="1"/>
      <w:numFmt w:val="lowerLetter"/>
      <w:lvlText w:val="%8)"/>
      <w:lvlJc w:val="left"/>
      <w:pPr>
        <w:ind w:left="1211"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25271032"/>
    <w:multiLevelType w:val="hybridMultilevel"/>
    <w:tmpl w:val="4F90DA02"/>
    <w:lvl w:ilvl="0" w:tplc="0415000F">
      <w:start w:val="1"/>
      <w:numFmt w:val="decimal"/>
      <w:lvlText w:val="%1."/>
      <w:lvlJc w:val="left"/>
      <w:pPr>
        <w:ind w:left="360" w:hanging="360"/>
      </w:pPr>
      <w:rPr>
        <w:rFonts w:hint="default"/>
      </w:rPr>
    </w:lvl>
    <w:lvl w:ilvl="1" w:tplc="C85E5986">
      <w:start w:val="1"/>
      <w:numFmt w:val="lowerLetter"/>
      <w:lvlText w:val="%2)"/>
      <w:lvlJc w:val="left"/>
      <w:pPr>
        <w:ind w:left="1211" w:hanging="360"/>
      </w:pPr>
      <w:rPr>
        <w:rFonts w:hint="default"/>
      </w:rPr>
    </w:lvl>
    <w:lvl w:ilvl="2" w:tplc="0415001B">
      <w:start w:val="1"/>
      <w:numFmt w:val="lowerRoman"/>
      <w:lvlText w:val="%3."/>
      <w:lvlJc w:val="right"/>
      <w:pPr>
        <w:ind w:left="2007" w:hanging="36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253769CE"/>
    <w:multiLevelType w:val="hybridMultilevel"/>
    <w:tmpl w:val="4B5C57FE"/>
    <w:lvl w:ilvl="0" w:tplc="04150017">
      <w:start w:val="1"/>
      <w:numFmt w:val="lowerLetter"/>
      <w:lvlText w:val="%1)"/>
      <w:lvlJc w:val="left"/>
      <w:pPr>
        <w:ind w:left="2007" w:hanging="360"/>
      </w:pPr>
    </w:lvl>
    <w:lvl w:ilvl="1" w:tplc="FFFFFFFF" w:tentative="1">
      <w:start w:val="1"/>
      <w:numFmt w:val="lowerLetter"/>
      <w:lvlText w:val="%2."/>
      <w:lvlJc w:val="left"/>
      <w:pPr>
        <w:ind w:left="2727" w:hanging="360"/>
      </w:pPr>
    </w:lvl>
    <w:lvl w:ilvl="2" w:tplc="FFFFFFFF">
      <w:start w:val="1"/>
      <w:numFmt w:val="lowerRoman"/>
      <w:lvlText w:val="%3."/>
      <w:lvlJc w:val="right"/>
      <w:pPr>
        <w:ind w:left="3447" w:hanging="180"/>
      </w:pPr>
    </w:lvl>
    <w:lvl w:ilvl="3" w:tplc="FFFFFFFF" w:tentative="1">
      <w:start w:val="1"/>
      <w:numFmt w:val="decimal"/>
      <w:lvlText w:val="%4."/>
      <w:lvlJc w:val="left"/>
      <w:pPr>
        <w:ind w:left="4167" w:hanging="360"/>
      </w:pPr>
    </w:lvl>
    <w:lvl w:ilvl="4" w:tplc="FFFFFFFF" w:tentative="1">
      <w:start w:val="1"/>
      <w:numFmt w:val="lowerLetter"/>
      <w:lvlText w:val="%5."/>
      <w:lvlJc w:val="left"/>
      <w:pPr>
        <w:ind w:left="4887" w:hanging="360"/>
      </w:pPr>
    </w:lvl>
    <w:lvl w:ilvl="5" w:tplc="FFFFFFFF" w:tentative="1">
      <w:start w:val="1"/>
      <w:numFmt w:val="lowerRoman"/>
      <w:lvlText w:val="%6."/>
      <w:lvlJc w:val="right"/>
      <w:pPr>
        <w:ind w:left="5607" w:hanging="180"/>
      </w:pPr>
    </w:lvl>
    <w:lvl w:ilvl="6" w:tplc="FFFFFFFF" w:tentative="1">
      <w:start w:val="1"/>
      <w:numFmt w:val="decimal"/>
      <w:lvlText w:val="%7."/>
      <w:lvlJc w:val="left"/>
      <w:pPr>
        <w:ind w:left="6327" w:hanging="360"/>
      </w:pPr>
    </w:lvl>
    <w:lvl w:ilvl="7" w:tplc="FFFFFFFF" w:tentative="1">
      <w:start w:val="1"/>
      <w:numFmt w:val="lowerLetter"/>
      <w:lvlText w:val="%8."/>
      <w:lvlJc w:val="left"/>
      <w:pPr>
        <w:ind w:left="7047" w:hanging="360"/>
      </w:pPr>
    </w:lvl>
    <w:lvl w:ilvl="8" w:tplc="FFFFFFFF" w:tentative="1">
      <w:start w:val="1"/>
      <w:numFmt w:val="lowerRoman"/>
      <w:lvlText w:val="%9."/>
      <w:lvlJc w:val="right"/>
      <w:pPr>
        <w:ind w:left="7767" w:hanging="180"/>
      </w:pPr>
    </w:lvl>
  </w:abstractNum>
  <w:abstractNum w:abstractNumId="65" w15:restartNumberingAfterBreak="0">
    <w:nsid w:val="256D04C8"/>
    <w:multiLevelType w:val="hybridMultilevel"/>
    <w:tmpl w:val="537AF096"/>
    <w:lvl w:ilvl="0" w:tplc="6756C60E">
      <w:start w:val="9"/>
      <w:numFmt w:val="upperRoman"/>
      <w:lvlText w:val="%1."/>
      <w:lvlJc w:val="left"/>
      <w:pPr>
        <w:ind w:left="1287" w:hanging="360"/>
      </w:pPr>
      <w:rPr>
        <w:rFonts w:ascii="Verdana" w:hAnsi="Verdana"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6B10C2B"/>
    <w:multiLevelType w:val="hybridMultilevel"/>
    <w:tmpl w:val="EA706AB8"/>
    <w:lvl w:ilvl="0" w:tplc="11868EFE">
      <w:start w:val="7"/>
      <w:numFmt w:val="decimal"/>
      <w:lvlText w:val="%1."/>
      <w:lvlJc w:val="left"/>
      <w:pPr>
        <w:ind w:left="360" w:hanging="360"/>
      </w:pPr>
      <w:rPr>
        <w:rFonts w:hint="default"/>
      </w:rPr>
    </w:lvl>
    <w:lvl w:ilvl="1" w:tplc="04150019" w:tentative="1">
      <w:start w:val="1"/>
      <w:numFmt w:val="lowerLetter"/>
      <w:lvlText w:val="%2."/>
      <w:lvlJc w:val="left"/>
      <w:pPr>
        <w:ind w:left="22" w:hanging="360"/>
      </w:pPr>
    </w:lvl>
    <w:lvl w:ilvl="2" w:tplc="0415001B" w:tentative="1">
      <w:start w:val="1"/>
      <w:numFmt w:val="lowerRoman"/>
      <w:lvlText w:val="%3."/>
      <w:lvlJc w:val="right"/>
      <w:pPr>
        <w:ind w:left="742" w:hanging="180"/>
      </w:pPr>
    </w:lvl>
    <w:lvl w:ilvl="3" w:tplc="0415000F" w:tentative="1">
      <w:start w:val="1"/>
      <w:numFmt w:val="decimal"/>
      <w:lvlText w:val="%4."/>
      <w:lvlJc w:val="left"/>
      <w:pPr>
        <w:ind w:left="1462" w:hanging="360"/>
      </w:pPr>
    </w:lvl>
    <w:lvl w:ilvl="4" w:tplc="04150019" w:tentative="1">
      <w:start w:val="1"/>
      <w:numFmt w:val="lowerLetter"/>
      <w:lvlText w:val="%5."/>
      <w:lvlJc w:val="left"/>
      <w:pPr>
        <w:ind w:left="2182" w:hanging="360"/>
      </w:pPr>
    </w:lvl>
    <w:lvl w:ilvl="5" w:tplc="0415001B" w:tentative="1">
      <w:start w:val="1"/>
      <w:numFmt w:val="lowerRoman"/>
      <w:lvlText w:val="%6."/>
      <w:lvlJc w:val="right"/>
      <w:pPr>
        <w:ind w:left="2902" w:hanging="180"/>
      </w:pPr>
    </w:lvl>
    <w:lvl w:ilvl="6" w:tplc="0415000F" w:tentative="1">
      <w:start w:val="1"/>
      <w:numFmt w:val="decimal"/>
      <w:lvlText w:val="%7."/>
      <w:lvlJc w:val="left"/>
      <w:pPr>
        <w:ind w:left="3622" w:hanging="360"/>
      </w:pPr>
    </w:lvl>
    <w:lvl w:ilvl="7" w:tplc="04150019" w:tentative="1">
      <w:start w:val="1"/>
      <w:numFmt w:val="lowerLetter"/>
      <w:lvlText w:val="%8."/>
      <w:lvlJc w:val="left"/>
      <w:pPr>
        <w:ind w:left="4342" w:hanging="360"/>
      </w:pPr>
    </w:lvl>
    <w:lvl w:ilvl="8" w:tplc="0415001B" w:tentative="1">
      <w:start w:val="1"/>
      <w:numFmt w:val="lowerRoman"/>
      <w:lvlText w:val="%9."/>
      <w:lvlJc w:val="right"/>
      <w:pPr>
        <w:ind w:left="5062" w:hanging="180"/>
      </w:pPr>
    </w:lvl>
  </w:abstractNum>
  <w:abstractNum w:abstractNumId="67" w15:restartNumberingAfterBreak="0">
    <w:nsid w:val="272C7059"/>
    <w:multiLevelType w:val="multilevel"/>
    <w:tmpl w:val="A9583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27F7730B"/>
    <w:multiLevelType w:val="multilevel"/>
    <w:tmpl w:val="D10A1D7E"/>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sz w:val="18"/>
        <w:szCs w:val="18"/>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297B0102"/>
    <w:multiLevelType w:val="multilevel"/>
    <w:tmpl w:val="14C40C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cs="Calibri"/>
      </w:r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rPr>
        <w:rFonts w:cs="Calibri" w:hint="default"/>
        <w:b w:val="0"/>
        <w:lang w:val="en-US"/>
      </w:rPr>
    </w:lvl>
    <w:lvl w:ilvl="4">
      <w:start w:val="1"/>
      <w:numFmt w:val="decimal"/>
      <w:lvlText w:val="%5."/>
      <w:lvlJc w:val="left"/>
      <w:pPr>
        <w:tabs>
          <w:tab w:val="num" w:pos="2520"/>
        </w:tabs>
        <w:ind w:left="2520" w:hanging="360"/>
      </w:pPr>
      <w:rPr>
        <w:rFonts w:cs="Calibri" w:hint="default"/>
        <w:b/>
        <w:lang w:val="en-US"/>
      </w:rPr>
    </w:lvl>
    <w:lvl w:ilvl="5">
      <w:start w:val="1"/>
      <w:numFmt w:val="decimal"/>
      <w:lvlText w:val="%6."/>
      <w:lvlJc w:val="left"/>
      <w:pPr>
        <w:tabs>
          <w:tab w:val="num" w:pos="2880"/>
        </w:tabs>
        <w:ind w:left="2880" w:hanging="360"/>
      </w:pPr>
      <w:rPr>
        <w:rFonts w:cs="Calibri" w:hint="default"/>
        <w:b/>
        <w:lang w:val="en-US"/>
      </w:rPr>
    </w:lvl>
    <w:lvl w:ilvl="6">
      <w:start w:val="1"/>
      <w:numFmt w:val="decimal"/>
      <w:lvlText w:val="%7."/>
      <w:lvlJc w:val="left"/>
      <w:pPr>
        <w:tabs>
          <w:tab w:val="num" w:pos="3240"/>
        </w:tabs>
        <w:ind w:left="3240" w:hanging="360"/>
      </w:pPr>
      <w:rPr>
        <w:rFonts w:cs="Calibri" w:hint="default"/>
        <w:b/>
        <w:lang w:val="en-US"/>
      </w:rPr>
    </w:lvl>
    <w:lvl w:ilvl="7">
      <w:start w:val="1"/>
      <w:numFmt w:val="decimal"/>
      <w:lvlText w:val="%8."/>
      <w:lvlJc w:val="left"/>
      <w:pPr>
        <w:tabs>
          <w:tab w:val="num" w:pos="3600"/>
        </w:tabs>
        <w:ind w:left="3600" w:hanging="360"/>
      </w:pPr>
      <w:rPr>
        <w:rFonts w:cs="Calibri" w:hint="default"/>
        <w:b/>
        <w:lang w:val="en-US"/>
      </w:rPr>
    </w:lvl>
    <w:lvl w:ilvl="8">
      <w:start w:val="1"/>
      <w:numFmt w:val="decimal"/>
      <w:lvlText w:val="%9."/>
      <w:lvlJc w:val="left"/>
      <w:pPr>
        <w:tabs>
          <w:tab w:val="num" w:pos="3960"/>
        </w:tabs>
        <w:ind w:left="3960" w:hanging="360"/>
      </w:pPr>
      <w:rPr>
        <w:rFonts w:cs="Calibri" w:hint="default"/>
        <w:b/>
        <w:lang w:val="en-US"/>
      </w:rPr>
    </w:lvl>
  </w:abstractNum>
  <w:abstractNum w:abstractNumId="70" w15:restartNumberingAfterBreak="0">
    <w:nsid w:val="2AE3080F"/>
    <w:multiLevelType w:val="hybridMultilevel"/>
    <w:tmpl w:val="9CDE5AEC"/>
    <w:lvl w:ilvl="0" w:tplc="0409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2BAA6440"/>
    <w:multiLevelType w:val="hybridMultilevel"/>
    <w:tmpl w:val="48D8E7E4"/>
    <w:lvl w:ilvl="0" w:tplc="B3C86C0E">
      <w:start w:val="4"/>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F440C75"/>
    <w:multiLevelType w:val="hybridMultilevel"/>
    <w:tmpl w:val="655A93D6"/>
    <w:lvl w:ilvl="0" w:tplc="E4A2C90C">
      <w:start w:val="1"/>
      <w:numFmt w:val="lowerLetter"/>
      <w:lvlText w:val="%1)"/>
      <w:lvlJc w:val="left"/>
      <w:pPr>
        <w:ind w:left="1485" w:hanging="405"/>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2F5F1D82"/>
    <w:multiLevelType w:val="multilevel"/>
    <w:tmpl w:val="BDB67CAE"/>
    <w:lvl w:ilvl="0">
      <w:start w:val="4"/>
      <w:numFmt w:val="decimal"/>
      <w:lvlText w:val="%1."/>
      <w:lvlJc w:val="left"/>
      <w:pPr>
        <w:ind w:left="928" w:hanging="360"/>
      </w:pPr>
      <w:rPr>
        <w:rFonts w:hint="default"/>
      </w:rPr>
    </w:lvl>
    <w:lvl w:ilvl="1">
      <w:start w:val="4"/>
      <w:numFmt w:val="lowerLetter"/>
      <w:lvlText w:val="%2)"/>
      <w:lvlJc w:val="left"/>
      <w:pPr>
        <w:ind w:left="1495" w:hanging="360"/>
      </w:pPr>
      <w:rPr>
        <w:rFonts w:hint="default"/>
      </w:rPr>
    </w:lvl>
    <w:lvl w:ilvl="2">
      <w:start w:val="1"/>
      <w:numFmt w:val="bullet"/>
      <w:lvlText w:val=""/>
      <w:lvlJc w:val="left"/>
      <w:pPr>
        <w:ind w:left="1944" w:hanging="360"/>
      </w:pPr>
      <w:rPr>
        <w:rFonts w:ascii="Symbol" w:hAnsi="Symbol" w:hint="default"/>
      </w:rPr>
    </w:lvl>
    <w:lvl w:ilvl="3">
      <w:start w:val="1"/>
      <w:numFmt w:val="decimal"/>
      <w:isLgl/>
      <w:lvlText w:val="%1.%2.%3.%4."/>
      <w:lvlJc w:val="left"/>
      <w:pPr>
        <w:ind w:left="3276" w:hanging="1080"/>
      </w:pPr>
      <w:rPr>
        <w:rFonts w:hint="default"/>
      </w:rPr>
    </w:lvl>
    <w:lvl w:ilvl="4">
      <w:start w:val="1"/>
      <w:numFmt w:val="decimal"/>
      <w:isLgl/>
      <w:lvlText w:val="%1.%2.%3.%4.%5."/>
      <w:lvlJc w:val="left"/>
      <w:pPr>
        <w:ind w:left="3888" w:hanging="1080"/>
      </w:pPr>
      <w:rPr>
        <w:rFonts w:hint="default"/>
      </w:rPr>
    </w:lvl>
    <w:lvl w:ilvl="5">
      <w:start w:val="1"/>
      <w:numFmt w:val="decimal"/>
      <w:isLgl/>
      <w:lvlText w:val="%1.%2.%3.%4.%5.%6."/>
      <w:lvlJc w:val="left"/>
      <w:pPr>
        <w:ind w:left="4860" w:hanging="1440"/>
      </w:pPr>
      <w:rPr>
        <w:rFonts w:hint="default"/>
      </w:rPr>
    </w:lvl>
    <w:lvl w:ilvl="6">
      <w:start w:val="1"/>
      <w:numFmt w:val="decimal"/>
      <w:isLgl/>
      <w:lvlText w:val="%1.%2.%3.%4.%5.%6.%7."/>
      <w:lvlJc w:val="left"/>
      <w:pPr>
        <w:ind w:left="5832" w:hanging="1800"/>
      </w:pPr>
      <w:rPr>
        <w:rFonts w:hint="default"/>
      </w:rPr>
    </w:lvl>
    <w:lvl w:ilvl="7">
      <w:start w:val="1"/>
      <w:numFmt w:val="decimal"/>
      <w:isLgl/>
      <w:lvlText w:val="%1.%2.%3.%4.%5.%6.%7.%8."/>
      <w:lvlJc w:val="left"/>
      <w:pPr>
        <w:ind w:left="6444" w:hanging="1800"/>
      </w:pPr>
      <w:rPr>
        <w:rFonts w:hint="default"/>
      </w:rPr>
    </w:lvl>
    <w:lvl w:ilvl="8">
      <w:start w:val="1"/>
      <w:numFmt w:val="decimal"/>
      <w:isLgl/>
      <w:lvlText w:val="%1.%2.%3.%4.%5.%6.%7.%8.%9."/>
      <w:lvlJc w:val="left"/>
      <w:pPr>
        <w:ind w:left="7416" w:hanging="2160"/>
      </w:pPr>
      <w:rPr>
        <w:rFonts w:hint="default"/>
      </w:rPr>
    </w:lvl>
  </w:abstractNum>
  <w:abstractNum w:abstractNumId="74" w15:restartNumberingAfterBreak="0">
    <w:nsid w:val="301D1783"/>
    <w:multiLevelType w:val="hybridMultilevel"/>
    <w:tmpl w:val="0228283C"/>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04150017">
      <w:start w:val="1"/>
      <w:numFmt w:val="lowerLetter"/>
      <w:lvlText w:val="%3)"/>
      <w:lvlJc w:val="left"/>
      <w:pPr>
        <w:ind w:left="1211" w:hanging="36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75" w15:restartNumberingAfterBreak="0">
    <w:nsid w:val="31960962"/>
    <w:multiLevelType w:val="multilevel"/>
    <w:tmpl w:val="715E85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2C85088"/>
    <w:multiLevelType w:val="multilevel"/>
    <w:tmpl w:val="4A3C66F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7" w15:restartNumberingAfterBreak="0">
    <w:nsid w:val="33B85555"/>
    <w:multiLevelType w:val="hybridMultilevel"/>
    <w:tmpl w:val="1DEE81C6"/>
    <w:lvl w:ilvl="0" w:tplc="EC2A9C54">
      <w:start w:val="1"/>
      <w:numFmt w:val="decimal"/>
      <w:lvlText w:val="%1."/>
      <w:lvlJc w:val="left"/>
      <w:pPr>
        <w:ind w:left="1287" w:hanging="360"/>
      </w:pPr>
      <w:rPr>
        <w:sz w:val="18"/>
        <w:szCs w:val="18"/>
      </w:r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8" w15:restartNumberingAfterBreak="0">
    <w:nsid w:val="34333AAE"/>
    <w:multiLevelType w:val="hybridMultilevel"/>
    <w:tmpl w:val="CA76AEF4"/>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531473C"/>
    <w:multiLevelType w:val="hybridMultilevel"/>
    <w:tmpl w:val="03A2D44E"/>
    <w:lvl w:ilvl="0" w:tplc="FFFFFFFF">
      <w:start w:val="1"/>
      <w:numFmt w:val="lowerLetter"/>
      <w:lvlText w:val="%1)"/>
      <w:lvlJc w:val="left"/>
      <w:pPr>
        <w:ind w:left="2705" w:hanging="360"/>
      </w:pPr>
    </w:lvl>
    <w:lvl w:ilvl="1" w:tplc="FFFFFFFF" w:tentative="1">
      <w:start w:val="1"/>
      <w:numFmt w:val="lowerLetter"/>
      <w:lvlText w:val="%2."/>
      <w:lvlJc w:val="left"/>
      <w:pPr>
        <w:ind w:left="3425" w:hanging="360"/>
      </w:pPr>
    </w:lvl>
    <w:lvl w:ilvl="2" w:tplc="FFFFFFFF" w:tentative="1">
      <w:start w:val="1"/>
      <w:numFmt w:val="lowerRoman"/>
      <w:lvlText w:val="%3."/>
      <w:lvlJc w:val="right"/>
      <w:pPr>
        <w:ind w:left="4145" w:hanging="180"/>
      </w:pPr>
    </w:lvl>
    <w:lvl w:ilvl="3" w:tplc="0415001B">
      <w:start w:val="1"/>
      <w:numFmt w:val="lowerRoman"/>
      <w:lvlText w:val="%4."/>
      <w:lvlJc w:val="right"/>
      <w:pPr>
        <w:ind w:left="2007" w:hanging="360"/>
      </w:pPr>
    </w:lvl>
    <w:lvl w:ilvl="4" w:tplc="FFFFFFFF" w:tentative="1">
      <w:start w:val="1"/>
      <w:numFmt w:val="lowerLetter"/>
      <w:lvlText w:val="%5."/>
      <w:lvlJc w:val="left"/>
      <w:pPr>
        <w:ind w:left="5585" w:hanging="360"/>
      </w:pPr>
    </w:lvl>
    <w:lvl w:ilvl="5" w:tplc="FFFFFFFF" w:tentative="1">
      <w:start w:val="1"/>
      <w:numFmt w:val="lowerRoman"/>
      <w:lvlText w:val="%6."/>
      <w:lvlJc w:val="right"/>
      <w:pPr>
        <w:ind w:left="6305" w:hanging="180"/>
      </w:pPr>
    </w:lvl>
    <w:lvl w:ilvl="6" w:tplc="FFFFFFFF" w:tentative="1">
      <w:start w:val="1"/>
      <w:numFmt w:val="decimal"/>
      <w:lvlText w:val="%7."/>
      <w:lvlJc w:val="left"/>
      <w:pPr>
        <w:ind w:left="7025" w:hanging="360"/>
      </w:pPr>
    </w:lvl>
    <w:lvl w:ilvl="7" w:tplc="FFFFFFFF" w:tentative="1">
      <w:start w:val="1"/>
      <w:numFmt w:val="lowerLetter"/>
      <w:lvlText w:val="%8."/>
      <w:lvlJc w:val="left"/>
      <w:pPr>
        <w:ind w:left="7745" w:hanging="360"/>
      </w:pPr>
    </w:lvl>
    <w:lvl w:ilvl="8" w:tplc="FFFFFFFF" w:tentative="1">
      <w:start w:val="1"/>
      <w:numFmt w:val="lowerRoman"/>
      <w:lvlText w:val="%9."/>
      <w:lvlJc w:val="right"/>
      <w:pPr>
        <w:ind w:left="8465" w:hanging="180"/>
      </w:pPr>
    </w:lvl>
  </w:abstractNum>
  <w:abstractNum w:abstractNumId="80" w15:restartNumberingAfterBreak="0">
    <w:nsid w:val="35535DE4"/>
    <w:multiLevelType w:val="hybridMultilevel"/>
    <w:tmpl w:val="7FB6EB68"/>
    <w:lvl w:ilvl="0" w:tplc="0409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1" w15:restartNumberingAfterBreak="0">
    <w:nsid w:val="37DB183A"/>
    <w:multiLevelType w:val="multilevel"/>
    <w:tmpl w:val="2396852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2" w15:restartNumberingAfterBreak="0">
    <w:nsid w:val="39401CE5"/>
    <w:multiLevelType w:val="multilevel"/>
    <w:tmpl w:val="7B306EE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3A29043B"/>
    <w:multiLevelType w:val="multilevel"/>
    <w:tmpl w:val="0764D70A"/>
    <w:lvl w:ilvl="0">
      <w:start w:val="2"/>
      <w:numFmt w:val="decimal"/>
      <w:lvlText w:val="%1."/>
      <w:lvlJc w:val="left"/>
      <w:pPr>
        <w:ind w:left="1080" w:hanging="360"/>
      </w:pPr>
      <w:rPr>
        <w:rFonts w:hint="default"/>
      </w:rPr>
    </w:lvl>
    <w:lvl w:ilvl="1">
      <w:start w:val="5"/>
      <w:numFmt w:val="upperRoman"/>
      <w:lvlText w:val="%2."/>
      <w:lvlJc w:val="left"/>
      <w:pPr>
        <w:ind w:left="1080" w:hanging="360"/>
      </w:pPr>
      <w:rPr>
        <w:rFonts w:ascii="Verdana" w:hAnsi="Verdana" w:hint="default"/>
        <w:sz w:val="18"/>
        <w:szCs w:val="18"/>
      </w:rPr>
    </w:lvl>
    <w:lvl w:ilvl="2">
      <w:start w:val="3"/>
      <w:numFmt w:val="decimal"/>
      <w:isLgl/>
      <w:lvlText w:val="%1.%2.%3."/>
      <w:lvlJc w:val="left"/>
      <w:pPr>
        <w:ind w:left="143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4" w15:restartNumberingAfterBreak="0">
    <w:nsid w:val="3AD416FE"/>
    <w:multiLevelType w:val="hybridMultilevel"/>
    <w:tmpl w:val="95A44C44"/>
    <w:lvl w:ilvl="0" w:tplc="CFCECE9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3B7A6FF9"/>
    <w:multiLevelType w:val="multilevel"/>
    <w:tmpl w:val="D9AA0F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6" w15:restartNumberingAfterBreak="0">
    <w:nsid w:val="3BAC6885"/>
    <w:multiLevelType w:val="hybridMultilevel"/>
    <w:tmpl w:val="FD343766"/>
    <w:lvl w:ilvl="0" w:tplc="FFFFFFFF">
      <w:start w:val="1"/>
      <w:numFmt w:val="lowerLetter"/>
      <w:lvlText w:val="%1)"/>
      <w:lvlJc w:val="left"/>
      <w:pPr>
        <w:ind w:left="1069" w:hanging="360"/>
      </w:p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7" w15:restartNumberingAfterBreak="0">
    <w:nsid w:val="3E6E4F19"/>
    <w:multiLevelType w:val="multilevel"/>
    <w:tmpl w:val="95C29BF6"/>
    <w:styleLink w:val="Styl1"/>
    <w:lvl w:ilvl="0">
      <w:start w:val="1"/>
      <w:numFmt w:val="decimal"/>
      <w:lvlText w:val="%1."/>
      <w:lvlJc w:val="left"/>
      <w:pPr>
        <w:tabs>
          <w:tab w:val="num" w:pos="365"/>
        </w:tabs>
        <w:ind w:left="365" w:hanging="360"/>
      </w:pPr>
      <w:rPr>
        <w:rFonts w:cs="Times New Roman"/>
        <w:b w:val="0"/>
        <w:i w:val="0"/>
      </w:rPr>
    </w:lvl>
    <w:lvl w:ilvl="1">
      <w:start w:val="1"/>
      <w:numFmt w:val="lowerLetter"/>
      <w:lvlText w:val="%2."/>
      <w:lvlJc w:val="left"/>
      <w:pPr>
        <w:tabs>
          <w:tab w:val="num" w:pos="1085"/>
        </w:tabs>
        <w:ind w:left="1085" w:hanging="360"/>
      </w:pPr>
      <w:rPr>
        <w:rFonts w:cs="Times New Roman"/>
        <w:b w:val="0"/>
        <w:bCs w:val="0"/>
      </w:rPr>
    </w:lvl>
    <w:lvl w:ilvl="2">
      <w:start w:val="1"/>
      <w:numFmt w:val="lowerRoman"/>
      <w:lvlText w:val="%3."/>
      <w:lvlJc w:val="right"/>
      <w:pPr>
        <w:tabs>
          <w:tab w:val="num" w:pos="1805"/>
        </w:tabs>
        <w:ind w:left="1805" w:hanging="180"/>
      </w:pPr>
      <w:rPr>
        <w:rFonts w:cs="Times New Roman"/>
        <w:b w:val="0"/>
        <w:bCs w:val="0"/>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5"/>
        </w:tabs>
        <w:ind w:left="3245" w:hanging="360"/>
      </w:pPr>
      <w:rPr>
        <w:rFonts w:cs="Times New Roman"/>
      </w:rPr>
    </w:lvl>
    <w:lvl w:ilvl="5">
      <w:start w:val="1"/>
      <w:numFmt w:val="lowerRoman"/>
      <w:lvlText w:val="%6."/>
      <w:lvlJc w:val="right"/>
      <w:pPr>
        <w:tabs>
          <w:tab w:val="num" w:pos="3965"/>
        </w:tabs>
        <w:ind w:left="3965" w:hanging="180"/>
      </w:pPr>
      <w:rPr>
        <w:rFonts w:cs="Times New Roman"/>
      </w:rPr>
    </w:lvl>
    <w:lvl w:ilvl="6">
      <w:start w:val="1"/>
      <w:numFmt w:val="decimal"/>
      <w:lvlText w:val="%7."/>
      <w:lvlJc w:val="left"/>
      <w:pPr>
        <w:tabs>
          <w:tab w:val="num" w:pos="4685"/>
        </w:tabs>
        <w:ind w:left="4685" w:hanging="360"/>
      </w:pPr>
      <w:rPr>
        <w:rFonts w:cs="Times New Roman"/>
      </w:rPr>
    </w:lvl>
    <w:lvl w:ilvl="7">
      <w:start w:val="1"/>
      <w:numFmt w:val="lowerLetter"/>
      <w:lvlText w:val="%8."/>
      <w:lvlJc w:val="left"/>
      <w:pPr>
        <w:tabs>
          <w:tab w:val="num" w:pos="5405"/>
        </w:tabs>
        <w:ind w:left="5405" w:hanging="360"/>
      </w:pPr>
      <w:rPr>
        <w:rFonts w:cs="Times New Roman"/>
      </w:rPr>
    </w:lvl>
    <w:lvl w:ilvl="8">
      <w:start w:val="1"/>
      <w:numFmt w:val="lowerRoman"/>
      <w:lvlText w:val="%9."/>
      <w:lvlJc w:val="right"/>
      <w:pPr>
        <w:tabs>
          <w:tab w:val="num" w:pos="6125"/>
        </w:tabs>
        <w:ind w:left="6125" w:hanging="180"/>
      </w:pPr>
      <w:rPr>
        <w:rFonts w:cs="Times New Roman"/>
      </w:rPr>
    </w:lvl>
  </w:abstractNum>
  <w:abstractNum w:abstractNumId="88" w15:restartNumberingAfterBreak="0">
    <w:nsid w:val="3E992F99"/>
    <w:multiLevelType w:val="hybridMultilevel"/>
    <w:tmpl w:val="A02AD75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EF74C6F"/>
    <w:multiLevelType w:val="hybridMultilevel"/>
    <w:tmpl w:val="6BF408E0"/>
    <w:lvl w:ilvl="0" w:tplc="FFFFFFFF">
      <w:start w:val="1"/>
      <w:numFmt w:val="decimal"/>
      <w:lvlText w:val="%1."/>
      <w:lvlJc w:val="left"/>
      <w:pPr>
        <w:ind w:left="720" w:hanging="360"/>
      </w:pPr>
      <w:rPr>
        <w:b w:val="0"/>
        <w:bCs w:val="0"/>
      </w:rPr>
    </w:lvl>
    <w:lvl w:ilvl="1" w:tplc="04150017">
      <w:start w:val="1"/>
      <w:numFmt w:val="lowerLetter"/>
      <w:lvlText w:val="%2)"/>
      <w:lvlJc w:val="left"/>
      <w:pPr>
        <w:ind w:left="108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3F487E8D"/>
    <w:multiLevelType w:val="hybridMultilevel"/>
    <w:tmpl w:val="77961E82"/>
    <w:lvl w:ilvl="0" w:tplc="FFFFFFFF">
      <w:start w:val="1"/>
      <w:numFmt w:val="lowerLetter"/>
      <w:lvlText w:val="%1)"/>
      <w:lvlJc w:val="left"/>
      <w:pPr>
        <w:ind w:left="1789" w:hanging="360"/>
      </w:pPr>
    </w:lvl>
    <w:lvl w:ilvl="1" w:tplc="FFFFFFFF">
      <w:start w:val="1"/>
      <w:numFmt w:val="lowerLetter"/>
      <w:lvlText w:val="%2."/>
      <w:lvlJc w:val="left"/>
      <w:pPr>
        <w:ind w:left="2509" w:hanging="360"/>
      </w:pPr>
    </w:lvl>
    <w:lvl w:ilvl="2" w:tplc="FFFFFFFF" w:tentative="1">
      <w:start w:val="1"/>
      <w:numFmt w:val="lowerRoman"/>
      <w:lvlText w:val="%3."/>
      <w:lvlJc w:val="right"/>
      <w:pPr>
        <w:ind w:left="3229" w:hanging="180"/>
      </w:pPr>
    </w:lvl>
    <w:lvl w:ilvl="3" w:tplc="FFFFFFFF" w:tentative="1">
      <w:start w:val="1"/>
      <w:numFmt w:val="decimal"/>
      <w:lvlText w:val="%4."/>
      <w:lvlJc w:val="left"/>
      <w:pPr>
        <w:ind w:left="3949" w:hanging="360"/>
      </w:pPr>
    </w:lvl>
    <w:lvl w:ilvl="4" w:tplc="FFFFFFFF" w:tentative="1">
      <w:start w:val="1"/>
      <w:numFmt w:val="lowerLetter"/>
      <w:lvlText w:val="%5."/>
      <w:lvlJc w:val="left"/>
      <w:pPr>
        <w:ind w:left="4669" w:hanging="360"/>
      </w:pPr>
    </w:lvl>
    <w:lvl w:ilvl="5" w:tplc="FFFFFFFF" w:tentative="1">
      <w:start w:val="1"/>
      <w:numFmt w:val="lowerRoman"/>
      <w:lvlText w:val="%6."/>
      <w:lvlJc w:val="right"/>
      <w:pPr>
        <w:ind w:left="5389" w:hanging="180"/>
      </w:pPr>
    </w:lvl>
    <w:lvl w:ilvl="6" w:tplc="FFFFFFFF" w:tentative="1">
      <w:start w:val="1"/>
      <w:numFmt w:val="decimal"/>
      <w:lvlText w:val="%7."/>
      <w:lvlJc w:val="left"/>
      <w:pPr>
        <w:ind w:left="6109" w:hanging="360"/>
      </w:pPr>
    </w:lvl>
    <w:lvl w:ilvl="7" w:tplc="FFFFFFFF" w:tentative="1">
      <w:start w:val="1"/>
      <w:numFmt w:val="lowerLetter"/>
      <w:lvlText w:val="%8."/>
      <w:lvlJc w:val="left"/>
      <w:pPr>
        <w:ind w:left="6829" w:hanging="360"/>
      </w:pPr>
    </w:lvl>
    <w:lvl w:ilvl="8" w:tplc="FFFFFFFF" w:tentative="1">
      <w:start w:val="1"/>
      <w:numFmt w:val="lowerRoman"/>
      <w:lvlText w:val="%9."/>
      <w:lvlJc w:val="right"/>
      <w:pPr>
        <w:ind w:left="7549" w:hanging="180"/>
      </w:pPr>
    </w:lvl>
  </w:abstractNum>
  <w:abstractNum w:abstractNumId="91" w15:restartNumberingAfterBreak="0">
    <w:nsid w:val="409E2D6F"/>
    <w:multiLevelType w:val="hybridMultilevel"/>
    <w:tmpl w:val="FC283756"/>
    <w:lvl w:ilvl="0" w:tplc="FFFFFFFF">
      <w:start w:val="1"/>
      <w:numFmt w:val="lowerLetter"/>
      <w:lvlText w:val="%1)"/>
      <w:lvlJc w:val="left"/>
      <w:pPr>
        <w:ind w:left="1429" w:hanging="360"/>
      </w:pPr>
    </w:lvl>
    <w:lvl w:ilvl="1" w:tplc="04150017">
      <w:start w:val="1"/>
      <w:numFmt w:val="lowerLetter"/>
      <w:lvlText w:val="%2)"/>
      <w:lvlJc w:val="left"/>
      <w:pPr>
        <w:ind w:left="1211"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2" w15:restartNumberingAfterBreak="0">
    <w:nsid w:val="40B053A3"/>
    <w:multiLevelType w:val="multilevel"/>
    <w:tmpl w:val="92843F0C"/>
    <w:lvl w:ilvl="0">
      <w:start w:val="2"/>
      <w:numFmt w:val="decimal"/>
      <w:lvlText w:val="%1"/>
      <w:lvlJc w:val="left"/>
      <w:pPr>
        <w:ind w:left="360" w:hanging="360"/>
      </w:pPr>
      <w:rPr>
        <w:rFonts w:hint="default"/>
      </w:rPr>
    </w:lvl>
    <w:lvl w:ilvl="1">
      <w:start w:val="1"/>
      <w:numFmt w:val="lowerLetter"/>
      <w:lvlText w:val="%2)"/>
      <w:lvlJc w:val="left"/>
      <w:pPr>
        <w:ind w:left="2007" w:hanging="360"/>
      </w:p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4" w15:restartNumberingAfterBreak="0">
    <w:nsid w:val="42882A97"/>
    <w:multiLevelType w:val="multilevel"/>
    <w:tmpl w:val="B56EE1C0"/>
    <w:lvl w:ilvl="0">
      <w:start w:val="1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5" w15:restartNumberingAfterBreak="0">
    <w:nsid w:val="42905997"/>
    <w:multiLevelType w:val="multilevel"/>
    <w:tmpl w:val="3A32E55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color w:val="auto"/>
        <w:sz w:val="18"/>
        <w:szCs w:val="1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sz w:val="18"/>
        <w:szCs w:val="18"/>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440A76B3"/>
    <w:multiLevelType w:val="hybridMultilevel"/>
    <w:tmpl w:val="F3C42F3C"/>
    <w:lvl w:ilvl="0" w:tplc="A7A62530">
      <w:start w:val="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4925F78"/>
    <w:multiLevelType w:val="multilevel"/>
    <w:tmpl w:val="0568C3CE"/>
    <w:lvl w:ilvl="0">
      <w:start w:val="1"/>
      <w:numFmt w:val="decimal"/>
      <w:lvlText w:val="%1."/>
      <w:lvlJc w:val="left"/>
      <w:pPr>
        <w:ind w:left="928" w:hanging="360"/>
      </w:pPr>
    </w:lvl>
    <w:lvl w:ilvl="1">
      <w:start w:val="1"/>
      <w:numFmt w:val="lowerLetter"/>
      <w:lvlText w:val="%2)"/>
      <w:lvlJc w:val="left"/>
      <w:pPr>
        <w:ind w:left="1495" w:hanging="360"/>
      </w:pPr>
    </w:lvl>
    <w:lvl w:ilvl="2">
      <w:start w:val="1"/>
      <w:numFmt w:val="decimal"/>
      <w:isLgl/>
      <w:lvlText w:val="%1.%2.%3."/>
      <w:lvlJc w:val="left"/>
      <w:pPr>
        <w:ind w:left="2304" w:hanging="720"/>
      </w:pPr>
      <w:rPr>
        <w:rFonts w:hint="default"/>
      </w:rPr>
    </w:lvl>
    <w:lvl w:ilvl="3">
      <w:start w:val="1"/>
      <w:numFmt w:val="decimal"/>
      <w:isLgl/>
      <w:lvlText w:val="%1.%2.%3.%4."/>
      <w:lvlJc w:val="left"/>
      <w:pPr>
        <w:ind w:left="3276" w:hanging="1080"/>
      </w:pPr>
      <w:rPr>
        <w:rFonts w:hint="default"/>
      </w:rPr>
    </w:lvl>
    <w:lvl w:ilvl="4">
      <w:start w:val="1"/>
      <w:numFmt w:val="decimal"/>
      <w:isLgl/>
      <w:lvlText w:val="%1.%2.%3.%4.%5."/>
      <w:lvlJc w:val="left"/>
      <w:pPr>
        <w:ind w:left="3888" w:hanging="1080"/>
      </w:pPr>
      <w:rPr>
        <w:rFonts w:hint="default"/>
      </w:rPr>
    </w:lvl>
    <w:lvl w:ilvl="5">
      <w:start w:val="1"/>
      <w:numFmt w:val="decimal"/>
      <w:isLgl/>
      <w:lvlText w:val="%1.%2.%3.%4.%5.%6."/>
      <w:lvlJc w:val="left"/>
      <w:pPr>
        <w:ind w:left="4860" w:hanging="1440"/>
      </w:pPr>
      <w:rPr>
        <w:rFonts w:hint="default"/>
      </w:rPr>
    </w:lvl>
    <w:lvl w:ilvl="6">
      <w:start w:val="1"/>
      <w:numFmt w:val="decimal"/>
      <w:isLgl/>
      <w:lvlText w:val="%1.%2.%3.%4.%5.%6.%7."/>
      <w:lvlJc w:val="left"/>
      <w:pPr>
        <w:ind w:left="5832" w:hanging="1800"/>
      </w:pPr>
      <w:rPr>
        <w:rFonts w:hint="default"/>
      </w:rPr>
    </w:lvl>
    <w:lvl w:ilvl="7">
      <w:start w:val="1"/>
      <w:numFmt w:val="decimal"/>
      <w:isLgl/>
      <w:lvlText w:val="%1.%2.%3.%4.%5.%6.%7.%8."/>
      <w:lvlJc w:val="left"/>
      <w:pPr>
        <w:ind w:left="6444" w:hanging="1800"/>
      </w:pPr>
      <w:rPr>
        <w:rFonts w:hint="default"/>
      </w:rPr>
    </w:lvl>
    <w:lvl w:ilvl="8">
      <w:start w:val="1"/>
      <w:numFmt w:val="decimal"/>
      <w:isLgl/>
      <w:lvlText w:val="%1.%2.%3.%4.%5.%6.%7.%8.%9."/>
      <w:lvlJc w:val="left"/>
      <w:pPr>
        <w:ind w:left="7416" w:hanging="2160"/>
      </w:pPr>
      <w:rPr>
        <w:rFonts w:hint="default"/>
      </w:rPr>
    </w:lvl>
  </w:abstractNum>
  <w:abstractNum w:abstractNumId="98" w15:restartNumberingAfterBreak="0">
    <w:nsid w:val="45A74A0A"/>
    <w:multiLevelType w:val="hybridMultilevel"/>
    <w:tmpl w:val="0122C86C"/>
    <w:lvl w:ilvl="0" w:tplc="0415001B">
      <w:start w:val="1"/>
      <w:numFmt w:val="lowerRoman"/>
      <w:lvlText w:val="%1."/>
      <w:lvlJc w:val="righ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9" w15:restartNumberingAfterBreak="0">
    <w:nsid w:val="48BD4BD0"/>
    <w:multiLevelType w:val="multilevel"/>
    <w:tmpl w:val="14C40C7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cs="Calibri"/>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cs="Calibri" w:hint="default"/>
        <w:b w:val="0"/>
        <w:lang w:val="en-US"/>
      </w:rPr>
    </w:lvl>
    <w:lvl w:ilvl="4">
      <w:start w:val="1"/>
      <w:numFmt w:val="decimal"/>
      <w:lvlText w:val="%5."/>
      <w:lvlJc w:val="left"/>
      <w:pPr>
        <w:tabs>
          <w:tab w:val="num" w:pos="2160"/>
        </w:tabs>
        <w:ind w:left="2160" w:hanging="360"/>
      </w:pPr>
      <w:rPr>
        <w:rFonts w:cs="Calibri" w:hint="default"/>
        <w:b/>
        <w:lang w:val="en-US"/>
      </w:rPr>
    </w:lvl>
    <w:lvl w:ilvl="5">
      <w:start w:val="1"/>
      <w:numFmt w:val="decimal"/>
      <w:lvlText w:val="%6."/>
      <w:lvlJc w:val="left"/>
      <w:pPr>
        <w:tabs>
          <w:tab w:val="num" w:pos="2520"/>
        </w:tabs>
        <w:ind w:left="2520" w:hanging="360"/>
      </w:pPr>
      <w:rPr>
        <w:rFonts w:cs="Calibri" w:hint="default"/>
        <w:b/>
        <w:lang w:val="en-US"/>
      </w:rPr>
    </w:lvl>
    <w:lvl w:ilvl="6">
      <w:start w:val="1"/>
      <w:numFmt w:val="decimal"/>
      <w:lvlText w:val="%7."/>
      <w:lvlJc w:val="left"/>
      <w:pPr>
        <w:tabs>
          <w:tab w:val="num" w:pos="2880"/>
        </w:tabs>
        <w:ind w:left="2880" w:hanging="360"/>
      </w:pPr>
      <w:rPr>
        <w:rFonts w:cs="Calibri" w:hint="default"/>
        <w:b/>
        <w:lang w:val="en-US"/>
      </w:rPr>
    </w:lvl>
    <w:lvl w:ilvl="7">
      <w:start w:val="1"/>
      <w:numFmt w:val="decimal"/>
      <w:lvlText w:val="%8."/>
      <w:lvlJc w:val="left"/>
      <w:pPr>
        <w:tabs>
          <w:tab w:val="num" w:pos="3240"/>
        </w:tabs>
        <w:ind w:left="3240" w:hanging="360"/>
      </w:pPr>
      <w:rPr>
        <w:rFonts w:cs="Calibri" w:hint="default"/>
        <w:b/>
        <w:lang w:val="en-US"/>
      </w:rPr>
    </w:lvl>
    <w:lvl w:ilvl="8">
      <w:start w:val="1"/>
      <w:numFmt w:val="decimal"/>
      <w:lvlText w:val="%9."/>
      <w:lvlJc w:val="left"/>
      <w:pPr>
        <w:tabs>
          <w:tab w:val="num" w:pos="3600"/>
        </w:tabs>
        <w:ind w:left="3600" w:hanging="360"/>
      </w:pPr>
      <w:rPr>
        <w:rFonts w:cs="Calibri" w:hint="default"/>
        <w:b/>
        <w:lang w:val="en-US"/>
      </w:rPr>
    </w:lvl>
  </w:abstractNum>
  <w:abstractNum w:abstractNumId="100" w15:restartNumberingAfterBreak="0">
    <w:nsid w:val="493D606F"/>
    <w:multiLevelType w:val="hybridMultilevel"/>
    <w:tmpl w:val="9C389496"/>
    <w:lvl w:ilvl="0" w:tplc="FFFFFFFF">
      <w:start w:val="1"/>
      <w:numFmt w:val="decimal"/>
      <w:lvlText w:val="%1."/>
      <w:lvlJc w:val="left"/>
      <w:pPr>
        <w:ind w:left="360" w:hanging="360"/>
      </w:pPr>
      <w:rPr>
        <w:rFonts w:hint="default"/>
      </w:rPr>
    </w:lvl>
    <w:lvl w:ilvl="1" w:tplc="FFFFFFFF">
      <w:start w:val="1"/>
      <w:numFmt w:val="lowerLetter"/>
      <w:lvlText w:val="%2)"/>
      <w:lvlJc w:val="left"/>
      <w:pPr>
        <w:ind w:left="1211" w:hanging="360"/>
      </w:pPr>
      <w:rPr>
        <w:rFonts w:hint="default"/>
      </w:rPr>
    </w:lvl>
    <w:lvl w:ilvl="2" w:tplc="04150017">
      <w:start w:val="1"/>
      <w:numFmt w:val="lowerLetter"/>
      <w:lvlText w:val="%3)"/>
      <w:lvlJc w:val="left"/>
      <w:pPr>
        <w:ind w:left="36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1" w15:restartNumberingAfterBreak="0">
    <w:nsid w:val="49534222"/>
    <w:multiLevelType w:val="hybridMultilevel"/>
    <w:tmpl w:val="B99649FA"/>
    <w:lvl w:ilvl="0" w:tplc="012E95E6">
      <w:start w:val="11"/>
      <w:numFmt w:val="upperRoman"/>
      <w:lvlText w:val="%1."/>
      <w:lvlJc w:val="left"/>
      <w:pPr>
        <w:ind w:left="2007" w:hanging="360"/>
      </w:pPr>
      <w:rPr>
        <w:rFonts w:ascii="Verdana" w:hAnsi="Verdana"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96601B5"/>
    <w:multiLevelType w:val="hybridMultilevel"/>
    <w:tmpl w:val="33DC10FC"/>
    <w:lvl w:ilvl="0" w:tplc="2F1CA674">
      <w:start w:val="14"/>
      <w:numFmt w:val="upperRoman"/>
      <w:lvlText w:val="%1."/>
      <w:lvlJc w:val="left"/>
      <w:pPr>
        <w:ind w:left="360" w:hanging="360"/>
      </w:pPr>
      <w:rPr>
        <w:rFonts w:ascii="Verdana" w:hAnsi="Verdana"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9FF066B"/>
    <w:multiLevelType w:val="hybridMultilevel"/>
    <w:tmpl w:val="C5FE3032"/>
    <w:lvl w:ilvl="0" w:tplc="F56A749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4" w15:restartNumberingAfterBreak="0">
    <w:nsid w:val="4A2D69D4"/>
    <w:multiLevelType w:val="hybridMultilevel"/>
    <w:tmpl w:val="7FB6EB6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5" w15:restartNumberingAfterBreak="0">
    <w:nsid w:val="4A806648"/>
    <w:multiLevelType w:val="hybridMultilevel"/>
    <w:tmpl w:val="4B5C57FE"/>
    <w:lvl w:ilvl="0" w:tplc="FFFFFFFF">
      <w:start w:val="1"/>
      <w:numFmt w:val="lowerLetter"/>
      <w:lvlText w:val="%1)"/>
      <w:lvlJc w:val="left"/>
      <w:pPr>
        <w:ind w:left="2007" w:hanging="360"/>
      </w:pPr>
    </w:lvl>
    <w:lvl w:ilvl="1" w:tplc="FFFFFFFF" w:tentative="1">
      <w:start w:val="1"/>
      <w:numFmt w:val="lowerLetter"/>
      <w:lvlText w:val="%2."/>
      <w:lvlJc w:val="left"/>
      <w:pPr>
        <w:ind w:left="2727" w:hanging="360"/>
      </w:pPr>
    </w:lvl>
    <w:lvl w:ilvl="2" w:tplc="FFFFFFFF">
      <w:start w:val="1"/>
      <w:numFmt w:val="lowerRoman"/>
      <w:lvlText w:val="%3."/>
      <w:lvlJc w:val="right"/>
      <w:pPr>
        <w:ind w:left="3447" w:hanging="180"/>
      </w:pPr>
    </w:lvl>
    <w:lvl w:ilvl="3" w:tplc="FFFFFFFF" w:tentative="1">
      <w:start w:val="1"/>
      <w:numFmt w:val="decimal"/>
      <w:lvlText w:val="%4."/>
      <w:lvlJc w:val="left"/>
      <w:pPr>
        <w:ind w:left="4167" w:hanging="360"/>
      </w:pPr>
    </w:lvl>
    <w:lvl w:ilvl="4" w:tplc="FFFFFFFF" w:tentative="1">
      <w:start w:val="1"/>
      <w:numFmt w:val="lowerLetter"/>
      <w:lvlText w:val="%5."/>
      <w:lvlJc w:val="left"/>
      <w:pPr>
        <w:ind w:left="4887" w:hanging="360"/>
      </w:pPr>
    </w:lvl>
    <w:lvl w:ilvl="5" w:tplc="FFFFFFFF" w:tentative="1">
      <w:start w:val="1"/>
      <w:numFmt w:val="lowerRoman"/>
      <w:lvlText w:val="%6."/>
      <w:lvlJc w:val="right"/>
      <w:pPr>
        <w:ind w:left="5607" w:hanging="180"/>
      </w:pPr>
    </w:lvl>
    <w:lvl w:ilvl="6" w:tplc="FFFFFFFF" w:tentative="1">
      <w:start w:val="1"/>
      <w:numFmt w:val="decimal"/>
      <w:lvlText w:val="%7."/>
      <w:lvlJc w:val="left"/>
      <w:pPr>
        <w:ind w:left="6327" w:hanging="360"/>
      </w:pPr>
    </w:lvl>
    <w:lvl w:ilvl="7" w:tplc="FFFFFFFF" w:tentative="1">
      <w:start w:val="1"/>
      <w:numFmt w:val="lowerLetter"/>
      <w:lvlText w:val="%8."/>
      <w:lvlJc w:val="left"/>
      <w:pPr>
        <w:ind w:left="7047" w:hanging="360"/>
      </w:pPr>
    </w:lvl>
    <w:lvl w:ilvl="8" w:tplc="FFFFFFFF" w:tentative="1">
      <w:start w:val="1"/>
      <w:numFmt w:val="lowerRoman"/>
      <w:lvlText w:val="%9."/>
      <w:lvlJc w:val="right"/>
      <w:pPr>
        <w:ind w:left="7767" w:hanging="180"/>
      </w:pPr>
    </w:lvl>
  </w:abstractNum>
  <w:abstractNum w:abstractNumId="106" w15:restartNumberingAfterBreak="0">
    <w:nsid w:val="4AD6463A"/>
    <w:multiLevelType w:val="hybridMultilevel"/>
    <w:tmpl w:val="B0320732"/>
    <w:lvl w:ilvl="0" w:tplc="D7F800CE">
      <w:start w:val="5"/>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BD57CF7"/>
    <w:multiLevelType w:val="multilevel"/>
    <w:tmpl w:val="871CBF64"/>
    <w:lvl w:ilvl="0">
      <w:start w:val="1"/>
      <w:numFmt w:val="decimal"/>
      <w:lvlText w:val="%1."/>
      <w:lvlJc w:val="left"/>
      <w:pPr>
        <w:ind w:left="502" w:hanging="360"/>
      </w:pPr>
      <w:rPr>
        <w:lang w:val="pl-PL"/>
      </w:rPr>
    </w:lvl>
    <w:lvl w:ilvl="1">
      <w:start w:val="4"/>
      <w:numFmt w:val="decimal"/>
      <w:isLgl/>
      <w:lvlText w:val="%1.%2."/>
      <w:lvlJc w:val="left"/>
      <w:pPr>
        <w:ind w:left="862" w:hanging="720"/>
      </w:pPr>
      <w:rPr>
        <w:rFonts w:hint="default"/>
      </w:rPr>
    </w:lvl>
    <w:lvl w:ilvl="2">
      <w:start w:val="4"/>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108" w15:restartNumberingAfterBreak="0">
    <w:nsid w:val="4BF8277D"/>
    <w:multiLevelType w:val="hybridMultilevel"/>
    <w:tmpl w:val="FA24BC9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04150017">
      <w:start w:val="1"/>
      <w:numFmt w:val="lowerLetter"/>
      <w:lvlText w:val="%3)"/>
      <w:lvlJc w:val="left"/>
      <w:pPr>
        <w:ind w:left="1211" w:hanging="36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109" w15:restartNumberingAfterBreak="0">
    <w:nsid w:val="4C406550"/>
    <w:multiLevelType w:val="hybridMultilevel"/>
    <w:tmpl w:val="6194D752"/>
    <w:lvl w:ilvl="0" w:tplc="0F2C7F32">
      <w:start w:val="1"/>
      <w:numFmt w:val="upperRoman"/>
      <w:lvlText w:val="%1."/>
      <w:lvlJc w:val="right"/>
      <w:pPr>
        <w:ind w:left="720" w:hanging="360"/>
      </w:pPr>
      <w:rPr>
        <w:b/>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4C784BDE"/>
    <w:multiLevelType w:val="hybridMultilevel"/>
    <w:tmpl w:val="9FA02534"/>
    <w:lvl w:ilvl="0" w:tplc="6F160D04">
      <w:start w:val="2"/>
      <w:numFmt w:val="lowerLetter"/>
      <w:lvlText w:val="%1)"/>
      <w:lvlJc w:val="left"/>
      <w:pPr>
        <w:ind w:left="200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CD2657E"/>
    <w:multiLevelType w:val="multilevel"/>
    <w:tmpl w:val="A93007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4EE74AE5"/>
    <w:multiLevelType w:val="hybridMultilevel"/>
    <w:tmpl w:val="9646940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3" w15:restartNumberingAfterBreak="0">
    <w:nsid w:val="4F9C5E90"/>
    <w:multiLevelType w:val="hybridMultilevel"/>
    <w:tmpl w:val="621C560C"/>
    <w:lvl w:ilvl="0" w:tplc="3254305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4" w15:restartNumberingAfterBreak="0">
    <w:nsid w:val="4FF8205A"/>
    <w:multiLevelType w:val="multilevel"/>
    <w:tmpl w:val="9782E93E"/>
    <w:lvl w:ilvl="0">
      <w:start w:val="5"/>
      <w:numFmt w:val="lowerLetter"/>
      <w:lvlText w:val="%1."/>
      <w:lvlJc w:val="left"/>
      <w:pPr>
        <w:tabs>
          <w:tab w:val="num" w:pos="720"/>
        </w:tabs>
        <w:ind w:left="720" w:hanging="360"/>
      </w:pPr>
      <w:rPr>
        <w:sz w:val="18"/>
        <w:szCs w:val="18"/>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5" w15:restartNumberingAfterBreak="0">
    <w:nsid w:val="513E75E2"/>
    <w:multiLevelType w:val="hybridMultilevel"/>
    <w:tmpl w:val="FD343766"/>
    <w:lvl w:ilvl="0" w:tplc="04090017">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16" w15:restartNumberingAfterBreak="0">
    <w:nsid w:val="51C0739C"/>
    <w:multiLevelType w:val="hybridMultilevel"/>
    <w:tmpl w:val="89C4B20E"/>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04150017">
      <w:start w:val="1"/>
      <w:numFmt w:val="lowerLetter"/>
      <w:lvlText w:val="%3)"/>
      <w:lvlJc w:val="left"/>
      <w:pPr>
        <w:ind w:left="1211" w:hanging="36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117" w15:restartNumberingAfterBreak="0">
    <w:nsid w:val="52B70988"/>
    <w:multiLevelType w:val="multilevel"/>
    <w:tmpl w:val="21201056"/>
    <w:lvl w:ilvl="0">
      <w:start w:val="1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8" w15:restartNumberingAfterBreak="0">
    <w:nsid w:val="530F33C8"/>
    <w:multiLevelType w:val="hybridMultilevel"/>
    <w:tmpl w:val="CED07EE0"/>
    <w:lvl w:ilvl="0" w:tplc="FFFFFFFF">
      <w:start w:val="1"/>
      <w:numFmt w:val="lowerLetter"/>
      <w:lvlText w:val="%1)"/>
      <w:lvlJc w:val="left"/>
      <w:pPr>
        <w:ind w:left="1287" w:hanging="360"/>
      </w:pPr>
    </w:lvl>
    <w:lvl w:ilvl="1" w:tplc="04150017">
      <w:start w:val="1"/>
      <w:numFmt w:val="lowerLetter"/>
      <w:lvlText w:val="%2)"/>
      <w:lvlJc w:val="left"/>
      <w:pPr>
        <w:ind w:left="360"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9" w15:restartNumberingAfterBreak="0">
    <w:nsid w:val="542026D3"/>
    <w:multiLevelType w:val="hybridMultilevel"/>
    <w:tmpl w:val="9A8A1724"/>
    <w:lvl w:ilvl="0" w:tplc="FFFFFFFF">
      <w:start w:val="1"/>
      <w:numFmt w:val="lowerLetter"/>
      <w:lvlText w:val="%1)"/>
      <w:lvlJc w:val="left"/>
      <w:pPr>
        <w:ind w:left="1778" w:hanging="360"/>
      </w:p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20" w15:restartNumberingAfterBreak="0">
    <w:nsid w:val="54451B5C"/>
    <w:multiLevelType w:val="hybridMultilevel"/>
    <w:tmpl w:val="96469404"/>
    <w:lvl w:ilvl="0" w:tplc="0409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1" w15:restartNumberingAfterBreak="0">
    <w:nsid w:val="547E1B74"/>
    <w:multiLevelType w:val="hybridMultilevel"/>
    <w:tmpl w:val="C270D370"/>
    <w:lvl w:ilvl="0" w:tplc="0415001B">
      <w:start w:val="1"/>
      <w:numFmt w:val="lowerRoman"/>
      <w:lvlText w:val="%1."/>
      <w:lvlJc w:val="righ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22" w15:restartNumberingAfterBreak="0">
    <w:nsid w:val="557A5FB0"/>
    <w:multiLevelType w:val="hybridMultilevel"/>
    <w:tmpl w:val="D526909A"/>
    <w:lvl w:ilvl="0" w:tplc="04090017">
      <w:start w:val="1"/>
      <w:numFmt w:val="lowerLetter"/>
      <w:lvlText w:val="%1)"/>
      <w:lvlJc w:val="left"/>
      <w:pPr>
        <w:ind w:left="1778" w:hanging="360"/>
      </w:p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23" w15:restartNumberingAfterBreak="0">
    <w:nsid w:val="564D14FC"/>
    <w:multiLevelType w:val="hybridMultilevel"/>
    <w:tmpl w:val="32928A1A"/>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660586A"/>
    <w:multiLevelType w:val="multilevel"/>
    <w:tmpl w:val="829C22A4"/>
    <w:lvl w:ilvl="0">
      <w:start w:val="1"/>
      <w:numFmt w:val="decimal"/>
      <w:lvlText w:val="%1"/>
      <w:lvlJc w:val="left"/>
      <w:pPr>
        <w:ind w:left="360" w:hanging="360"/>
      </w:pPr>
      <w:rPr>
        <w:rFonts w:hint="default"/>
      </w:rPr>
    </w:lvl>
    <w:lvl w:ilvl="1">
      <w:start w:val="1"/>
      <w:numFmt w:val="lowerLetter"/>
      <w:lvlText w:val="%2)"/>
      <w:lvlJc w:val="left"/>
      <w:pPr>
        <w:ind w:left="2007" w:hanging="360"/>
      </w:p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5" w15:restartNumberingAfterBreak="0">
    <w:nsid w:val="575E038C"/>
    <w:multiLevelType w:val="hybridMultilevel"/>
    <w:tmpl w:val="41664800"/>
    <w:lvl w:ilvl="0" w:tplc="81E6F5C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7813EDC"/>
    <w:multiLevelType w:val="multilevel"/>
    <w:tmpl w:val="CD5CF3C8"/>
    <w:lvl w:ilvl="0">
      <w:start w:val="4"/>
      <w:numFmt w:val="decimal"/>
      <w:lvlText w:val="%1."/>
      <w:lvlJc w:val="left"/>
      <w:pPr>
        <w:ind w:left="360" w:hanging="360"/>
      </w:pPr>
      <w:rPr>
        <w:rFonts w:hint="default"/>
      </w:rPr>
    </w:lvl>
    <w:lvl w:ilvl="1">
      <w:start w:val="1"/>
      <w:numFmt w:val="lowerLetter"/>
      <w:lvlText w:val="%2)"/>
      <w:lvlJc w:val="left"/>
      <w:pPr>
        <w:ind w:left="1211"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bCs w:val="0"/>
      </w:rPr>
    </w:lvl>
    <w:lvl w:ilvl="7">
      <w:start w:val="1"/>
      <w:numFmt w:val="lowerLetter"/>
      <w:lvlText w:val="%8)"/>
      <w:lvlJc w:val="left"/>
      <w:pPr>
        <w:ind w:left="1211" w:hanging="360"/>
      </w:pPr>
      <w:rPr>
        <w:rFonts w:hint="default"/>
      </w:rPr>
    </w:lvl>
    <w:lvl w:ilvl="8">
      <w:start w:val="1"/>
      <w:numFmt w:val="lowerRoman"/>
      <w:lvlText w:val="%9."/>
      <w:lvlJc w:val="left"/>
      <w:pPr>
        <w:ind w:left="3240" w:hanging="360"/>
      </w:pPr>
      <w:rPr>
        <w:rFonts w:hint="default"/>
      </w:rPr>
    </w:lvl>
  </w:abstractNum>
  <w:abstractNum w:abstractNumId="127" w15:restartNumberingAfterBreak="0">
    <w:nsid w:val="59B65B7B"/>
    <w:multiLevelType w:val="multilevel"/>
    <w:tmpl w:val="A9583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5A87271E"/>
    <w:multiLevelType w:val="hybridMultilevel"/>
    <w:tmpl w:val="BD2E376E"/>
    <w:lvl w:ilvl="0" w:tplc="090456FA">
      <w:start w:val="10"/>
      <w:numFmt w:val="upperRoman"/>
      <w:lvlText w:val="%1."/>
      <w:lvlJc w:val="left"/>
      <w:pPr>
        <w:ind w:left="2007" w:hanging="360"/>
      </w:pPr>
      <w:rPr>
        <w:rFonts w:ascii="Verdana" w:hAnsi="Verdana"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BB15FC6"/>
    <w:multiLevelType w:val="hybridMultilevel"/>
    <w:tmpl w:val="E7DC83D6"/>
    <w:lvl w:ilvl="0" w:tplc="0409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0" w15:restartNumberingAfterBreak="0">
    <w:nsid w:val="5C6B459E"/>
    <w:multiLevelType w:val="hybridMultilevel"/>
    <w:tmpl w:val="0B62FED6"/>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32" w15:restartNumberingAfterBreak="0">
    <w:nsid w:val="5FD70B02"/>
    <w:multiLevelType w:val="hybridMultilevel"/>
    <w:tmpl w:val="FBC20964"/>
    <w:lvl w:ilvl="0" w:tplc="0415001B">
      <w:start w:val="1"/>
      <w:numFmt w:val="lowerRoman"/>
      <w:lvlText w:val="%1."/>
      <w:lvlJc w:val="right"/>
      <w:pPr>
        <w:ind w:left="297" w:hanging="360"/>
      </w:pPr>
      <w:rPr>
        <w:rFonts w:hint="default"/>
      </w:rPr>
    </w:lvl>
    <w:lvl w:ilvl="1" w:tplc="0415001B">
      <w:start w:val="1"/>
      <w:numFmt w:val="lowerRoman"/>
      <w:lvlText w:val="%2."/>
      <w:lvlJc w:val="right"/>
      <w:pPr>
        <w:ind w:left="1017" w:hanging="360"/>
      </w:pPr>
    </w:lvl>
    <w:lvl w:ilvl="2" w:tplc="FFFFFFFF" w:tentative="1">
      <w:start w:val="1"/>
      <w:numFmt w:val="lowerRoman"/>
      <w:lvlText w:val="%3."/>
      <w:lvlJc w:val="right"/>
      <w:pPr>
        <w:ind w:left="1737" w:hanging="180"/>
      </w:pPr>
    </w:lvl>
    <w:lvl w:ilvl="3" w:tplc="FFFFFFFF" w:tentative="1">
      <w:start w:val="1"/>
      <w:numFmt w:val="decimal"/>
      <w:lvlText w:val="%4."/>
      <w:lvlJc w:val="left"/>
      <w:pPr>
        <w:ind w:left="2457" w:hanging="360"/>
      </w:pPr>
    </w:lvl>
    <w:lvl w:ilvl="4" w:tplc="FFFFFFFF" w:tentative="1">
      <w:start w:val="1"/>
      <w:numFmt w:val="lowerLetter"/>
      <w:lvlText w:val="%5."/>
      <w:lvlJc w:val="left"/>
      <w:pPr>
        <w:ind w:left="3177" w:hanging="360"/>
      </w:pPr>
    </w:lvl>
    <w:lvl w:ilvl="5" w:tplc="FFFFFFFF" w:tentative="1">
      <w:start w:val="1"/>
      <w:numFmt w:val="lowerRoman"/>
      <w:lvlText w:val="%6."/>
      <w:lvlJc w:val="right"/>
      <w:pPr>
        <w:ind w:left="3897" w:hanging="180"/>
      </w:pPr>
    </w:lvl>
    <w:lvl w:ilvl="6" w:tplc="FFFFFFFF" w:tentative="1">
      <w:start w:val="1"/>
      <w:numFmt w:val="decimal"/>
      <w:lvlText w:val="%7."/>
      <w:lvlJc w:val="left"/>
      <w:pPr>
        <w:ind w:left="4617" w:hanging="360"/>
      </w:pPr>
    </w:lvl>
    <w:lvl w:ilvl="7" w:tplc="FFFFFFFF" w:tentative="1">
      <w:start w:val="1"/>
      <w:numFmt w:val="lowerLetter"/>
      <w:lvlText w:val="%8."/>
      <w:lvlJc w:val="left"/>
      <w:pPr>
        <w:ind w:left="5337" w:hanging="360"/>
      </w:pPr>
    </w:lvl>
    <w:lvl w:ilvl="8" w:tplc="FFFFFFFF" w:tentative="1">
      <w:start w:val="1"/>
      <w:numFmt w:val="lowerRoman"/>
      <w:lvlText w:val="%9."/>
      <w:lvlJc w:val="right"/>
      <w:pPr>
        <w:ind w:left="6057" w:hanging="180"/>
      </w:pPr>
    </w:lvl>
  </w:abstractNum>
  <w:abstractNum w:abstractNumId="133" w15:restartNumberingAfterBreak="0">
    <w:nsid w:val="612D428F"/>
    <w:multiLevelType w:val="hybridMultilevel"/>
    <w:tmpl w:val="C0B09320"/>
    <w:lvl w:ilvl="0" w:tplc="BB8CA1C8">
      <w:start w:val="1"/>
      <w:numFmt w:val="decimal"/>
      <w:lvlText w:val="%1."/>
      <w:lvlJc w:val="left"/>
      <w:pPr>
        <w:ind w:left="720" w:hanging="360"/>
      </w:pPr>
      <w:rPr>
        <w:b w:val="0"/>
        <w:bCs w:val="0"/>
        <w:sz w:val="18"/>
        <w:szCs w:val="18"/>
      </w:rPr>
    </w:lvl>
    <w:lvl w:ilvl="1" w:tplc="9D0ECE66">
      <w:start w:val="1"/>
      <w:numFmt w:val="lowerLetter"/>
      <w:lvlText w:val="%2."/>
      <w:lvlJc w:val="left"/>
      <w:pPr>
        <w:ind w:left="1440" w:hanging="360"/>
      </w:pPr>
      <w:rPr>
        <w:b w:val="0"/>
        <w:bCs w:val="0"/>
      </w:rPr>
    </w:lvl>
    <w:lvl w:ilvl="2" w:tplc="0415001B">
      <w:start w:val="1"/>
      <w:numFmt w:val="lowerRoman"/>
      <w:lvlText w:val="%3."/>
      <w:lvlJc w:val="right"/>
      <w:pPr>
        <w:ind w:left="2160" w:hanging="180"/>
      </w:pPr>
    </w:lvl>
    <w:lvl w:ilvl="3" w:tplc="10E0B15E">
      <w:start w:val="1"/>
      <w:numFmt w:val="lowerLetter"/>
      <w:lvlText w:val="%4)"/>
      <w:lvlJc w:val="left"/>
      <w:pPr>
        <w:ind w:left="2880" w:hanging="360"/>
      </w:pPr>
      <w:rPr>
        <w:rFonts w:ascii="Verdana" w:hAnsi="Verdana" w:hint="default"/>
        <w:w w:val="95"/>
        <w:sz w:val="18"/>
        <w:szCs w:val="18"/>
      </w:rPr>
    </w:lvl>
    <w:lvl w:ilvl="4" w:tplc="C85E5986">
      <w:start w:val="1"/>
      <w:numFmt w:val="lowerLetter"/>
      <w:lvlText w:val="%5)"/>
      <w:lvlJc w:val="left"/>
      <w:pPr>
        <w:ind w:left="3600" w:hanging="360"/>
      </w:pPr>
      <w:rPr>
        <w:rFonts w:hint="default"/>
      </w:rPr>
    </w:lvl>
    <w:lvl w:ilvl="5" w:tplc="0415001B">
      <w:start w:val="1"/>
      <w:numFmt w:val="lowerRoman"/>
      <w:lvlText w:val="%6."/>
      <w:lvlJc w:val="right"/>
      <w:pPr>
        <w:ind w:left="4320" w:hanging="180"/>
      </w:pPr>
    </w:lvl>
    <w:lvl w:ilvl="6" w:tplc="DADA563A">
      <w:start w:val="1"/>
      <w:numFmt w:val="decimal"/>
      <w:lvlText w:val="%7."/>
      <w:lvlJc w:val="left"/>
      <w:pPr>
        <w:ind w:left="5040" w:hanging="360"/>
      </w:pPr>
      <w:rPr>
        <w:b w:val="0"/>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4" w15:restartNumberingAfterBreak="0">
    <w:nsid w:val="624E0403"/>
    <w:multiLevelType w:val="hybridMultilevel"/>
    <w:tmpl w:val="4B8EDFAE"/>
    <w:lvl w:ilvl="0" w:tplc="5F84E33A">
      <w:start w:val="10"/>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2650F0F"/>
    <w:multiLevelType w:val="multilevel"/>
    <w:tmpl w:val="E59066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6" w15:restartNumberingAfterBreak="0">
    <w:nsid w:val="62774ADE"/>
    <w:multiLevelType w:val="hybridMultilevel"/>
    <w:tmpl w:val="C17648EA"/>
    <w:lvl w:ilvl="0" w:tplc="8CF29D38">
      <w:start w:val="1"/>
      <w:numFmt w:val="lowerLetter"/>
      <w:lvlText w:val="%1)"/>
      <w:lvlJc w:val="left"/>
      <w:pPr>
        <w:ind w:left="1429" w:hanging="360"/>
      </w:pPr>
      <w:rPr>
        <w:sz w:val="18"/>
        <w:szCs w:val="18"/>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7" w15:restartNumberingAfterBreak="0">
    <w:nsid w:val="6301724D"/>
    <w:multiLevelType w:val="multilevel"/>
    <w:tmpl w:val="A026652C"/>
    <w:lvl w:ilvl="0">
      <w:start w:val="4"/>
      <w:numFmt w:val="upperRoman"/>
      <w:lvlText w:val="%1."/>
      <w:lvlJc w:val="righ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8" w15:restartNumberingAfterBreak="0">
    <w:nsid w:val="6468348E"/>
    <w:multiLevelType w:val="multilevel"/>
    <w:tmpl w:val="3544CE3C"/>
    <w:lvl w:ilvl="0">
      <w:start w:val="1"/>
      <w:numFmt w:val="decimal"/>
      <w:lvlText w:val="%1."/>
      <w:lvlJc w:val="left"/>
      <w:pPr>
        <w:ind w:left="1068" w:hanging="360"/>
      </w:pPr>
      <w:rPr>
        <w:rFonts w:hint="default"/>
      </w:rPr>
    </w:lvl>
    <w:lvl w:ilvl="1">
      <w:start w:val="1"/>
      <w:numFmt w:val="decimal"/>
      <w:lvlText w:val="%1.%2."/>
      <w:lvlJc w:val="left"/>
      <w:pPr>
        <w:ind w:left="792" w:hanging="432"/>
      </w:pPr>
      <w:rPr>
        <w:rFonts w:hint="default"/>
        <w:sz w:val="18"/>
        <w:szCs w:val="18"/>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9" w15:restartNumberingAfterBreak="0">
    <w:nsid w:val="666A4455"/>
    <w:multiLevelType w:val="hybridMultilevel"/>
    <w:tmpl w:val="681215B6"/>
    <w:lvl w:ilvl="0" w:tplc="36C0CDB0">
      <w:start w:val="12"/>
      <w:numFmt w:val="upperRoman"/>
      <w:lvlText w:val="%1."/>
      <w:lvlJc w:val="left"/>
      <w:pPr>
        <w:ind w:left="1636" w:hanging="360"/>
      </w:pPr>
      <w:rPr>
        <w:rFonts w:ascii="Verdana" w:hAnsi="Verdana" w:hint="default"/>
        <w:color w:val="auto"/>
        <w:sz w:val="18"/>
        <w:szCs w:val="18"/>
      </w:rPr>
    </w:lvl>
    <w:lvl w:ilvl="1" w:tplc="04150019" w:tentative="1">
      <w:start w:val="1"/>
      <w:numFmt w:val="lowerLetter"/>
      <w:lvlText w:val="%2."/>
      <w:lvlJc w:val="left"/>
      <w:pPr>
        <w:ind w:left="1069" w:hanging="360"/>
      </w:pPr>
    </w:lvl>
    <w:lvl w:ilvl="2" w:tplc="0415001B" w:tentative="1">
      <w:start w:val="1"/>
      <w:numFmt w:val="lowerRoman"/>
      <w:lvlText w:val="%3."/>
      <w:lvlJc w:val="right"/>
      <w:pPr>
        <w:ind w:left="1789" w:hanging="180"/>
      </w:pPr>
    </w:lvl>
    <w:lvl w:ilvl="3" w:tplc="0415000F" w:tentative="1">
      <w:start w:val="1"/>
      <w:numFmt w:val="decimal"/>
      <w:lvlText w:val="%4."/>
      <w:lvlJc w:val="left"/>
      <w:pPr>
        <w:ind w:left="2509" w:hanging="360"/>
      </w:pPr>
    </w:lvl>
    <w:lvl w:ilvl="4" w:tplc="04150019" w:tentative="1">
      <w:start w:val="1"/>
      <w:numFmt w:val="lowerLetter"/>
      <w:lvlText w:val="%5."/>
      <w:lvlJc w:val="left"/>
      <w:pPr>
        <w:ind w:left="3229" w:hanging="360"/>
      </w:pPr>
    </w:lvl>
    <w:lvl w:ilvl="5" w:tplc="0415001B" w:tentative="1">
      <w:start w:val="1"/>
      <w:numFmt w:val="lowerRoman"/>
      <w:lvlText w:val="%6."/>
      <w:lvlJc w:val="right"/>
      <w:pPr>
        <w:ind w:left="3949" w:hanging="180"/>
      </w:pPr>
    </w:lvl>
    <w:lvl w:ilvl="6" w:tplc="0415000F" w:tentative="1">
      <w:start w:val="1"/>
      <w:numFmt w:val="decimal"/>
      <w:lvlText w:val="%7."/>
      <w:lvlJc w:val="left"/>
      <w:pPr>
        <w:ind w:left="4669" w:hanging="360"/>
      </w:pPr>
    </w:lvl>
    <w:lvl w:ilvl="7" w:tplc="04150019" w:tentative="1">
      <w:start w:val="1"/>
      <w:numFmt w:val="lowerLetter"/>
      <w:lvlText w:val="%8."/>
      <w:lvlJc w:val="left"/>
      <w:pPr>
        <w:ind w:left="5389" w:hanging="360"/>
      </w:pPr>
    </w:lvl>
    <w:lvl w:ilvl="8" w:tplc="0415001B" w:tentative="1">
      <w:start w:val="1"/>
      <w:numFmt w:val="lowerRoman"/>
      <w:lvlText w:val="%9."/>
      <w:lvlJc w:val="right"/>
      <w:pPr>
        <w:ind w:left="6109" w:hanging="180"/>
      </w:pPr>
    </w:lvl>
  </w:abstractNum>
  <w:abstractNum w:abstractNumId="140" w15:restartNumberingAfterBreak="0">
    <w:nsid w:val="669C2F48"/>
    <w:multiLevelType w:val="multilevel"/>
    <w:tmpl w:val="D5F6EE62"/>
    <w:lvl w:ilvl="0">
      <w:start w:val="7"/>
      <w:numFmt w:val="decimal"/>
      <w:lvlText w:val="%1."/>
      <w:lvlJc w:val="left"/>
      <w:pPr>
        <w:ind w:left="1287" w:hanging="360"/>
      </w:pPr>
      <w:rPr>
        <w:rFonts w:hint="default"/>
      </w:rPr>
    </w:lvl>
    <w:lvl w:ilvl="1">
      <w:start w:val="1"/>
      <w:numFmt w:val="lowerLetter"/>
      <w:lvlText w:val="%2)"/>
      <w:lvlJc w:val="left"/>
      <w:pPr>
        <w:ind w:left="1920" w:hanging="360"/>
      </w:pPr>
    </w:lvl>
    <w:lvl w:ilvl="2">
      <w:start w:val="1"/>
      <w:numFmt w:val="decimal"/>
      <w:isLgl/>
      <w:lvlText w:val="%1.%2.%3"/>
      <w:lvlJc w:val="left"/>
      <w:pPr>
        <w:ind w:left="2913" w:hanging="720"/>
      </w:pPr>
      <w:rPr>
        <w:rFonts w:hint="default"/>
      </w:rPr>
    </w:lvl>
    <w:lvl w:ilvl="3">
      <w:start w:val="1"/>
      <w:numFmt w:val="decimal"/>
      <w:isLgl/>
      <w:lvlText w:val="%1.%2.%3.%4"/>
      <w:lvlJc w:val="left"/>
      <w:pPr>
        <w:ind w:left="3906" w:hanging="1080"/>
      </w:pPr>
      <w:rPr>
        <w:rFonts w:hint="default"/>
      </w:rPr>
    </w:lvl>
    <w:lvl w:ilvl="4">
      <w:start w:val="1"/>
      <w:numFmt w:val="decimal"/>
      <w:isLgl/>
      <w:lvlText w:val="%1.%2.%3.%4.%5"/>
      <w:lvlJc w:val="left"/>
      <w:pPr>
        <w:ind w:left="4539" w:hanging="1080"/>
      </w:pPr>
      <w:rPr>
        <w:rFonts w:hint="default"/>
      </w:rPr>
    </w:lvl>
    <w:lvl w:ilvl="5">
      <w:start w:val="1"/>
      <w:numFmt w:val="decimal"/>
      <w:isLgl/>
      <w:lvlText w:val="%1.%2.%3.%4.%5.%6"/>
      <w:lvlJc w:val="left"/>
      <w:pPr>
        <w:ind w:left="5532" w:hanging="1440"/>
      </w:pPr>
      <w:rPr>
        <w:rFonts w:hint="default"/>
      </w:rPr>
    </w:lvl>
    <w:lvl w:ilvl="6">
      <w:start w:val="1"/>
      <w:numFmt w:val="decimal"/>
      <w:isLgl/>
      <w:lvlText w:val="%1.%2.%3.%4.%5.%6.%7"/>
      <w:lvlJc w:val="left"/>
      <w:pPr>
        <w:ind w:left="6165" w:hanging="1440"/>
      </w:pPr>
      <w:rPr>
        <w:rFonts w:hint="default"/>
      </w:rPr>
    </w:lvl>
    <w:lvl w:ilvl="7">
      <w:start w:val="1"/>
      <w:numFmt w:val="decimal"/>
      <w:isLgl/>
      <w:lvlText w:val="%1.%2.%3.%4.%5.%6.%7.%8"/>
      <w:lvlJc w:val="left"/>
      <w:pPr>
        <w:ind w:left="7158" w:hanging="1800"/>
      </w:pPr>
      <w:rPr>
        <w:rFonts w:hint="default"/>
      </w:rPr>
    </w:lvl>
    <w:lvl w:ilvl="8">
      <w:start w:val="1"/>
      <w:numFmt w:val="decimal"/>
      <w:isLgl/>
      <w:lvlText w:val="%1.%2.%3.%4.%5.%6.%7.%8.%9"/>
      <w:lvlJc w:val="left"/>
      <w:pPr>
        <w:ind w:left="8151" w:hanging="2160"/>
      </w:pPr>
      <w:rPr>
        <w:rFonts w:hint="default"/>
      </w:rPr>
    </w:lvl>
  </w:abstractNum>
  <w:abstractNum w:abstractNumId="141" w15:restartNumberingAfterBreak="0">
    <w:nsid w:val="672073F7"/>
    <w:multiLevelType w:val="multilevel"/>
    <w:tmpl w:val="2E68CCD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76F4ED4"/>
    <w:multiLevelType w:val="hybridMultilevel"/>
    <w:tmpl w:val="8D7C5BEE"/>
    <w:lvl w:ilvl="0" w:tplc="FFFFFFFF">
      <w:start w:val="1"/>
      <w:numFmt w:val="lowerLetter"/>
      <w:lvlText w:val="%1)"/>
      <w:lvlJc w:val="left"/>
      <w:pPr>
        <w:ind w:left="1069" w:hanging="360"/>
      </w:pPr>
      <w:rPr>
        <w:rFonts w:hint="default"/>
      </w:rPr>
    </w:lvl>
    <w:lvl w:ilvl="1" w:tplc="FFFFFFFF">
      <w:start w:val="1"/>
      <w:numFmt w:val="lowerLetter"/>
      <w:lvlText w:val="%2)"/>
      <w:lvlJc w:val="left"/>
      <w:pPr>
        <w:ind w:left="1920" w:hanging="360"/>
      </w:pPr>
      <w:rPr>
        <w:rFonts w:hint="default"/>
      </w:rPr>
    </w:lvl>
    <w:lvl w:ilvl="2" w:tplc="FFFFFFFF">
      <w:start w:val="1"/>
      <w:numFmt w:val="lowerRoman"/>
      <w:lvlText w:val="%3."/>
      <w:lvlJc w:val="right"/>
      <w:pPr>
        <w:ind w:left="2716" w:hanging="36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3" w15:restartNumberingAfterBreak="0">
    <w:nsid w:val="68A8467E"/>
    <w:multiLevelType w:val="multilevel"/>
    <w:tmpl w:val="59D0DA00"/>
    <w:lvl w:ilvl="0">
      <w:start w:val="4"/>
      <w:numFmt w:val="lowerLetter"/>
      <w:lvlText w:val="%1."/>
      <w:lvlJc w:val="left"/>
      <w:pPr>
        <w:tabs>
          <w:tab w:val="num" w:pos="720"/>
        </w:tabs>
        <w:ind w:left="720" w:hanging="360"/>
      </w:pPr>
      <w:rPr>
        <w:sz w:val="18"/>
        <w:szCs w:val="18"/>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4" w15:restartNumberingAfterBreak="0">
    <w:nsid w:val="6A63356E"/>
    <w:multiLevelType w:val="hybridMultilevel"/>
    <w:tmpl w:val="D52A689A"/>
    <w:lvl w:ilvl="0" w:tplc="FFFFFFFF">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5" w15:restartNumberingAfterBreak="0">
    <w:nsid w:val="6B613FB9"/>
    <w:multiLevelType w:val="multilevel"/>
    <w:tmpl w:val="F5D20F90"/>
    <w:lvl w:ilvl="0">
      <w:start w:val="1"/>
      <w:numFmt w:val="decimal"/>
      <w:lvlText w:val="%1."/>
      <w:lvlJc w:val="left"/>
      <w:pPr>
        <w:ind w:left="927" w:hanging="360"/>
      </w:pPr>
      <w:rPr>
        <w:rFonts w:hint="default"/>
        <w:sz w:val="18"/>
        <w:szCs w:val="18"/>
      </w:r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46" w15:restartNumberingAfterBreak="0">
    <w:nsid w:val="6D56541B"/>
    <w:multiLevelType w:val="hybridMultilevel"/>
    <w:tmpl w:val="94FCF8AE"/>
    <w:lvl w:ilvl="0" w:tplc="0415000F">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7" w15:restartNumberingAfterBreak="0">
    <w:nsid w:val="6EB9770B"/>
    <w:multiLevelType w:val="hybridMultilevel"/>
    <w:tmpl w:val="4F90DA02"/>
    <w:lvl w:ilvl="0" w:tplc="FFFFFFFF">
      <w:start w:val="1"/>
      <w:numFmt w:val="decimal"/>
      <w:lvlText w:val="%1."/>
      <w:lvlJc w:val="left"/>
      <w:pPr>
        <w:ind w:left="360" w:hanging="360"/>
      </w:pPr>
      <w:rPr>
        <w:rFonts w:hint="default"/>
      </w:rPr>
    </w:lvl>
    <w:lvl w:ilvl="1" w:tplc="FFFFFFFF">
      <w:start w:val="1"/>
      <w:numFmt w:val="lowerLetter"/>
      <w:lvlText w:val="%2)"/>
      <w:lvlJc w:val="left"/>
      <w:pPr>
        <w:ind w:left="1211" w:hanging="360"/>
      </w:pPr>
      <w:rPr>
        <w:rFonts w:hint="default"/>
      </w:rPr>
    </w:lvl>
    <w:lvl w:ilvl="2" w:tplc="FFFFFFFF">
      <w:start w:val="1"/>
      <w:numFmt w:val="lowerRoman"/>
      <w:lvlText w:val="%3."/>
      <w:lvlJc w:val="right"/>
      <w:pPr>
        <w:ind w:left="2007"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8" w15:restartNumberingAfterBreak="0">
    <w:nsid w:val="6F500E44"/>
    <w:multiLevelType w:val="multilevel"/>
    <w:tmpl w:val="0E74F098"/>
    <w:lvl w:ilvl="0">
      <w:start w:val="1"/>
      <w:numFmt w:val="decimal"/>
      <w:lvlText w:val="%1."/>
      <w:lvlJc w:val="left"/>
      <w:pPr>
        <w:ind w:left="1080" w:hanging="360"/>
      </w:pPr>
      <w:rPr>
        <w:rFonts w:hint="default"/>
      </w:rPr>
    </w:lvl>
    <w:lvl w:ilvl="1">
      <w:start w:val="1"/>
      <w:numFmt w:val="upperRoman"/>
      <w:lvlText w:val="%2."/>
      <w:lvlJc w:val="left"/>
      <w:pPr>
        <w:ind w:left="1080" w:hanging="360"/>
      </w:pPr>
      <w:rPr>
        <w:rFonts w:hint="default"/>
      </w:rPr>
    </w:lvl>
    <w:lvl w:ilvl="2">
      <w:start w:val="3"/>
      <w:numFmt w:val="decimal"/>
      <w:isLgl/>
      <w:lvlText w:val="%1.%2.%3."/>
      <w:lvlJc w:val="left"/>
      <w:pPr>
        <w:ind w:left="143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9" w15:restartNumberingAfterBreak="0">
    <w:nsid w:val="6FA442FD"/>
    <w:multiLevelType w:val="hybridMultilevel"/>
    <w:tmpl w:val="0CD45DD0"/>
    <w:lvl w:ilvl="0" w:tplc="0409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0" w15:restartNumberingAfterBreak="0">
    <w:nsid w:val="701700F4"/>
    <w:multiLevelType w:val="hybridMultilevel"/>
    <w:tmpl w:val="7FE616EC"/>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1" w15:restartNumberingAfterBreak="0">
    <w:nsid w:val="70757631"/>
    <w:multiLevelType w:val="hybridMultilevel"/>
    <w:tmpl w:val="186A03D0"/>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2" w15:restartNumberingAfterBreak="0">
    <w:nsid w:val="71872AB3"/>
    <w:multiLevelType w:val="hybridMultilevel"/>
    <w:tmpl w:val="9A8A1724"/>
    <w:lvl w:ilvl="0" w:tplc="FFFFFFFF">
      <w:start w:val="1"/>
      <w:numFmt w:val="lowerLetter"/>
      <w:lvlText w:val="%1)"/>
      <w:lvlJc w:val="left"/>
      <w:pPr>
        <w:ind w:left="1778" w:hanging="360"/>
      </w:p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53" w15:restartNumberingAfterBreak="0">
    <w:nsid w:val="71D66E8F"/>
    <w:multiLevelType w:val="hybridMultilevel"/>
    <w:tmpl w:val="378A2974"/>
    <w:lvl w:ilvl="0" w:tplc="0409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2475C14"/>
    <w:multiLevelType w:val="hybridMultilevel"/>
    <w:tmpl w:val="AEA2F39A"/>
    <w:lvl w:ilvl="0" w:tplc="FFFFFFFF">
      <w:start w:val="1"/>
      <w:numFmt w:val="lowerLetter"/>
      <w:lvlText w:val="%1)"/>
      <w:lvlJc w:val="left"/>
      <w:pPr>
        <w:ind w:left="1778" w:hanging="360"/>
      </w:p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55" w15:restartNumberingAfterBreak="0">
    <w:nsid w:val="728B0A6C"/>
    <w:multiLevelType w:val="multilevel"/>
    <w:tmpl w:val="0C22B7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73F43930"/>
    <w:multiLevelType w:val="multilevel"/>
    <w:tmpl w:val="57C6B0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747E675D"/>
    <w:multiLevelType w:val="hybridMultilevel"/>
    <w:tmpl w:val="125C9634"/>
    <w:lvl w:ilvl="0" w:tplc="C2D018CA">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5A16D51"/>
    <w:multiLevelType w:val="hybridMultilevel"/>
    <w:tmpl w:val="7D90719E"/>
    <w:lvl w:ilvl="0" w:tplc="FFFFFFFF">
      <w:start w:val="1"/>
      <w:numFmt w:val="decimal"/>
      <w:lvlText w:val="%1."/>
      <w:lvlJc w:val="left"/>
      <w:pPr>
        <w:ind w:left="720" w:hanging="360"/>
      </w:pPr>
      <w:rPr>
        <w:b w:val="0"/>
        <w:bCs w:val="0"/>
      </w:rPr>
    </w:lvl>
    <w:lvl w:ilvl="1" w:tplc="04150017">
      <w:start w:val="1"/>
      <w:numFmt w:val="lowerLetter"/>
      <w:lvlText w:val="%2)"/>
      <w:lvlJc w:val="left"/>
      <w:pPr>
        <w:ind w:left="108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760578D1"/>
    <w:multiLevelType w:val="hybridMultilevel"/>
    <w:tmpl w:val="28768258"/>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04150017">
      <w:start w:val="1"/>
      <w:numFmt w:val="lowerLetter"/>
      <w:lvlText w:val="%3)"/>
      <w:lvlJc w:val="left"/>
      <w:pPr>
        <w:ind w:left="2007" w:hanging="36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160" w15:restartNumberingAfterBreak="0">
    <w:nsid w:val="764E5809"/>
    <w:multiLevelType w:val="hybridMultilevel"/>
    <w:tmpl w:val="FE14D3AE"/>
    <w:lvl w:ilvl="0" w:tplc="DE6462BE">
      <w:start w:val="6"/>
      <w:numFmt w:val="upperRoman"/>
      <w:lvlText w:val="%1."/>
      <w:lvlJc w:val="righ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76B14630"/>
    <w:multiLevelType w:val="hybridMultilevel"/>
    <w:tmpl w:val="CB9A8CA4"/>
    <w:lvl w:ilvl="0" w:tplc="3490F504">
      <w:start w:val="7"/>
      <w:numFmt w:val="upperRoman"/>
      <w:lvlText w:val="%1."/>
      <w:lvlJc w:val="left"/>
      <w:pPr>
        <w:ind w:left="2007" w:hanging="360"/>
      </w:pPr>
      <w:rPr>
        <w:rFonts w:ascii="Verdana" w:hAnsi="Verdana"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7850B47"/>
    <w:multiLevelType w:val="hybridMultilevel"/>
    <w:tmpl w:val="6B08A8A0"/>
    <w:lvl w:ilvl="0" w:tplc="04150017">
      <w:start w:val="1"/>
      <w:numFmt w:val="lowerLetter"/>
      <w:lvlText w:val="%1)"/>
      <w:lvlJc w:val="left"/>
      <w:pPr>
        <w:ind w:left="1211" w:hanging="360"/>
      </w:pPr>
    </w:lvl>
    <w:lvl w:ilvl="1" w:tplc="FFFFFFFF">
      <w:start w:val="1"/>
      <w:numFmt w:val="lowerLetter"/>
      <w:lvlText w:val="%2."/>
      <w:lvlJc w:val="left"/>
      <w:pPr>
        <w:ind w:left="491" w:hanging="360"/>
      </w:pPr>
    </w:lvl>
    <w:lvl w:ilvl="2" w:tplc="FFFFFFFF">
      <w:start w:val="1"/>
      <w:numFmt w:val="lowerRoman"/>
      <w:lvlText w:val="%3."/>
      <w:lvlJc w:val="right"/>
      <w:pPr>
        <w:ind w:left="1211" w:hanging="180"/>
      </w:pPr>
    </w:lvl>
    <w:lvl w:ilvl="3" w:tplc="FFFFFFFF" w:tentative="1">
      <w:start w:val="1"/>
      <w:numFmt w:val="decimal"/>
      <w:lvlText w:val="%4."/>
      <w:lvlJc w:val="left"/>
      <w:pPr>
        <w:ind w:left="1931" w:hanging="360"/>
      </w:pPr>
    </w:lvl>
    <w:lvl w:ilvl="4" w:tplc="FFFFFFFF" w:tentative="1">
      <w:start w:val="1"/>
      <w:numFmt w:val="lowerLetter"/>
      <w:lvlText w:val="%5."/>
      <w:lvlJc w:val="left"/>
      <w:pPr>
        <w:ind w:left="2651" w:hanging="360"/>
      </w:pPr>
    </w:lvl>
    <w:lvl w:ilvl="5" w:tplc="FFFFFFFF" w:tentative="1">
      <w:start w:val="1"/>
      <w:numFmt w:val="lowerRoman"/>
      <w:lvlText w:val="%6."/>
      <w:lvlJc w:val="right"/>
      <w:pPr>
        <w:ind w:left="3371" w:hanging="180"/>
      </w:pPr>
    </w:lvl>
    <w:lvl w:ilvl="6" w:tplc="FFFFFFFF" w:tentative="1">
      <w:start w:val="1"/>
      <w:numFmt w:val="decimal"/>
      <w:lvlText w:val="%7."/>
      <w:lvlJc w:val="left"/>
      <w:pPr>
        <w:ind w:left="4091" w:hanging="360"/>
      </w:pPr>
    </w:lvl>
    <w:lvl w:ilvl="7" w:tplc="FFFFFFFF" w:tentative="1">
      <w:start w:val="1"/>
      <w:numFmt w:val="lowerLetter"/>
      <w:lvlText w:val="%8."/>
      <w:lvlJc w:val="left"/>
      <w:pPr>
        <w:ind w:left="4811" w:hanging="360"/>
      </w:pPr>
    </w:lvl>
    <w:lvl w:ilvl="8" w:tplc="FFFFFFFF" w:tentative="1">
      <w:start w:val="1"/>
      <w:numFmt w:val="lowerRoman"/>
      <w:lvlText w:val="%9."/>
      <w:lvlJc w:val="right"/>
      <w:pPr>
        <w:ind w:left="5531" w:hanging="180"/>
      </w:pPr>
    </w:lvl>
  </w:abstractNum>
  <w:abstractNum w:abstractNumId="163" w15:restartNumberingAfterBreak="0">
    <w:nsid w:val="7BDC0B5B"/>
    <w:multiLevelType w:val="hybridMultilevel"/>
    <w:tmpl w:val="9A8A1724"/>
    <w:lvl w:ilvl="0" w:tplc="FFFFFFFF">
      <w:start w:val="1"/>
      <w:numFmt w:val="lowerLetter"/>
      <w:lvlText w:val="%1)"/>
      <w:lvlJc w:val="left"/>
      <w:pPr>
        <w:ind w:left="1778" w:hanging="360"/>
      </w:p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64" w15:restartNumberingAfterBreak="0">
    <w:nsid w:val="7CFE7ED6"/>
    <w:multiLevelType w:val="hybridMultilevel"/>
    <w:tmpl w:val="2514DF22"/>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7E460F1A"/>
    <w:multiLevelType w:val="hybridMultilevel"/>
    <w:tmpl w:val="EB325CD6"/>
    <w:lvl w:ilvl="0" w:tplc="0415001B">
      <w:start w:val="1"/>
      <w:numFmt w:val="lowerRoman"/>
      <w:lvlText w:val="%1."/>
      <w:lvlJc w:val="right"/>
      <w:pPr>
        <w:ind w:left="1778" w:hanging="360"/>
      </w:pPr>
    </w:lvl>
    <w:lvl w:ilvl="1" w:tplc="0415001B">
      <w:start w:val="1"/>
      <w:numFmt w:val="lowerRoman"/>
      <w:lvlText w:val="%2."/>
      <w:lvlJc w:val="right"/>
      <w:pPr>
        <w:ind w:left="2007"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66" w15:restartNumberingAfterBreak="0">
    <w:nsid w:val="7E817F2A"/>
    <w:multiLevelType w:val="hybridMultilevel"/>
    <w:tmpl w:val="6B08A8A0"/>
    <w:lvl w:ilvl="0" w:tplc="FFFFFFFF">
      <w:start w:val="1"/>
      <w:numFmt w:val="lowerLetter"/>
      <w:lvlText w:val="%1)"/>
      <w:lvlJc w:val="left"/>
      <w:pPr>
        <w:ind w:left="1211" w:hanging="360"/>
      </w:pPr>
    </w:lvl>
    <w:lvl w:ilvl="1" w:tplc="FFFFFFFF">
      <w:start w:val="1"/>
      <w:numFmt w:val="lowerLetter"/>
      <w:lvlText w:val="%2."/>
      <w:lvlJc w:val="left"/>
      <w:pPr>
        <w:ind w:left="491" w:hanging="360"/>
      </w:pPr>
    </w:lvl>
    <w:lvl w:ilvl="2" w:tplc="FFFFFFFF">
      <w:start w:val="1"/>
      <w:numFmt w:val="lowerRoman"/>
      <w:lvlText w:val="%3."/>
      <w:lvlJc w:val="right"/>
      <w:pPr>
        <w:ind w:left="1211" w:hanging="180"/>
      </w:pPr>
    </w:lvl>
    <w:lvl w:ilvl="3" w:tplc="FFFFFFFF" w:tentative="1">
      <w:start w:val="1"/>
      <w:numFmt w:val="decimal"/>
      <w:lvlText w:val="%4."/>
      <w:lvlJc w:val="left"/>
      <w:pPr>
        <w:ind w:left="1931" w:hanging="360"/>
      </w:pPr>
    </w:lvl>
    <w:lvl w:ilvl="4" w:tplc="FFFFFFFF" w:tentative="1">
      <w:start w:val="1"/>
      <w:numFmt w:val="lowerLetter"/>
      <w:lvlText w:val="%5."/>
      <w:lvlJc w:val="left"/>
      <w:pPr>
        <w:ind w:left="2651" w:hanging="360"/>
      </w:pPr>
    </w:lvl>
    <w:lvl w:ilvl="5" w:tplc="FFFFFFFF" w:tentative="1">
      <w:start w:val="1"/>
      <w:numFmt w:val="lowerRoman"/>
      <w:lvlText w:val="%6."/>
      <w:lvlJc w:val="right"/>
      <w:pPr>
        <w:ind w:left="3371" w:hanging="180"/>
      </w:pPr>
    </w:lvl>
    <w:lvl w:ilvl="6" w:tplc="FFFFFFFF" w:tentative="1">
      <w:start w:val="1"/>
      <w:numFmt w:val="decimal"/>
      <w:lvlText w:val="%7."/>
      <w:lvlJc w:val="left"/>
      <w:pPr>
        <w:ind w:left="4091" w:hanging="360"/>
      </w:pPr>
    </w:lvl>
    <w:lvl w:ilvl="7" w:tplc="FFFFFFFF" w:tentative="1">
      <w:start w:val="1"/>
      <w:numFmt w:val="lowerLetter"/>
      <w:lvlText w:val="%8."/>
      <w:lvlJc w:val="left"/>
      <w:pPr>
        <w:ind w:left="4811" w:hanging="360"/>
      </w:pPr>
    </w:lvl>
    <w:lvl w:ilvl="8" w:tplc="FFFFFFFF" w:tentative="1">
      <w:start w:val="1"/>
      <w:numFmt w:val="lowerRoman"/>
      <w:lvlText w:val="%9."/>
      <w:lvlJc w:val="right"/>
      <w:pPr>
        <w:ind w:left="5531" w:hanging="180"/>
      </w:pPr>
    </w:lvl>
  </w:abstractNum>
  <w:abstractNum w:abstractNumId="167" w15:restartNumberingAfterBreak="0">
    <w:nsid w:val="7E9864CE"/>
    <w:multiLevelType w:val="multilevel"/>
    <w:tmpl w:val="0D445A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30298664">
    <w:abstractNumId w:val="133"/>
  </w:num>
  <w:num w:numId="2" w16cid:durableId="1612399724">
    <w:abstractNumId w:val="131"/>
    <w:lvlOverride w:ilvl="0">
      <w:startOverride w:val="1"/>
    </w:lvlOverride>
  </w:num>
  <w:num w:numId="3" w16cid:durableId="1606302258">
    <w:abstractNumId w:val="93"/>
    <w:lvlOverride w:ilvl="0">
      <w:startOverride w:val="1"/>
    </w:lvlOverride>
  </w:num>
  <w:num w:numId="4" w16cid:durableId="540256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1609119">
    <w:abstractNumId w:val="87"/>
  </w:num>
  <w:num w:numId="6" w16cid:durableId="1698195180">
    <w:abstractNumId w:val="130"/>
  </w:num>
  <w:num w:numId="7" w16cid:durableId="1375544693">
    <w:abstractNumId w:val="113"/>
  </w:num>
  <w:num w:numId="8" w16cid:durableId="1262489536">
    <w:abstractNumId w:val="148"/>
  </w:num>
  <w:num w:numId="9" w16cid:durableId="1513295714">
    <w:abstractNumId w:val="95"/>
  </w:num>
  <w:num w:numId="10" w16cid:durableId="692998604">
    <w:abstractNumId w:val="138"/>
  </w:num>
  <w:num w:numId="11" w16cid:durableId="944119281">
    <w:abstractNumId w:val="107"/>
  </w:num>
  <w:num w:numId="12" w16cid:durableId="1583103433">
    <w:abstractNumId w:val="97"/>
  </w:num>
  <w:num w:numId="13" w16cid:durableId="139662155">
    <w:abstractNumId w:val="72"/>
  </w:num>
  <w:num w:numId="14" w16cid:durableId="856887143">
    <w:abstractNumId w:val="63"/>
  </w:num>
  <w:num w:numId="15" w16cid:durableId="203492642">
    <w:abstractNumId w:val="62"/>
  </w:num>
  <w:num w:numId="16" w16cid:durableId="1857571711">
    <w:abstractNumId w:val="36"/>
  </w:num>
  <w:num w:numId="17" w16cid:durableId="1530991771">
    <w:abstractNumId w:val="83"/>
  </w:num>
  <w:num w:numId="18" w16cid:durableId="547498125">
    <w:abstractNumId w:val="161"/>
  </w:num>
  <w:num w:numId="19" w16cid:durableId="1043287074">
    <w:abstractNumId w:val="146"/>
  </w:num>
  <w:num w:numId="20" w16cid:durableId="1375696728">
    <w:abstractNumId w:val="77"/>
  </w:num>
  <w:num w:numId="21" w16cid:durableId="1994480124">
    <w:abstractNumId w:val="151"/>
  </w:num>
  <w:num w:numId="22" w16cid:durableId="2052267922">
    <w:abstractNumId w:val="126"/>
  </w:num>
  <w:num w:numId="23" w16cid:durableId="1573810594">
    <w:abstractNumId w:val="48"/>
  </w:num>
  <w:num w:numId="24" w16cid:durableId="672147811">
    <w:abstractNumId w:val="140"/>
  </w:num>
  <w:num w:numId="25" w16cid:durableId="479350007">
    <w:abstractNumId w:val="129"/>
  </w:num>
  <w:num w:numId="26" w16cid:durableId="1262030406">
    <w:abstractNumId w:val="115"/>
  </w:num>
  <w:num w:numId="27" w16cid:durableId="1501314228">
    <w:abstractNumId w:val="145"/>
  </w:num>
  <w:num w:numId="28" w16cid:durableId="618413907">
    <w:abstractNumId w:val="59"/>
  </w:num>
  <w:num w:numId="29" w16cid:durableId="1277522218">
    <w:abstractNumId w:val="65"/>
  </w:num>
  <w:num w:numId="30" w16cid:durableId="619342063">
    <w:abstractNumId w:val="128"/>
  </w:num>
  <w:num w:numId="31" w16cid:durableId="207299644">
    <w:abstractNumId w:val="101"/>
  </w:num>
  <w:num w:numId="32" w16cid:durableId="707530721">
    <w:abstractNumId w:val="139"/>
  </w:num>
  <w:num w:numId="33" w16cid:durableId="666858890">
    <w:abstractNumId w:val="34"/>
  </w:num>
  <w:num w:numId="34" w16cid:durableId="380599129">
    <w:abstractNumId w:val="102"/>
  </w:num>
  <w:num w:numId="35" w16cid:durableId="179399568">
    <w:abstractNumId w:val="37"/>
  </w:num>
  <w:num w:numId="36" w16cid:durableId="461388178">
    <w:abstractNumId w:val="67"/>
  </w:num>
  <w:num w:numId="37" w16cid:durableId="515846786">
    <w:abstractNumId w:val="156"/>
  </w:num>
  <w:num w:numId="38" w16cid:durableId="1953046590">
    <w:abstractNumId w:val="75"/>
  </w:num>
  <w:num w:numId="39" w16cid:durableId="1533883490">
    <w:abstractNumId w:val="111"/>
  </w:num>
  <w:num w:numId="40" w16cid:durableId="286669055">
    <w:abstractNumId w:val="155"/>
  </w:num>
  <w:num w:numId="41" w16cid:durableId="1350526018">
    <w:abstractNumId w:val="141"/>
  </w:num>
  <w:num w:numId="42" w16cid:durableId="509219512">
    <w:abstractNumId w:val="82"/>
  </w:num>
  <w:num w:numId="43" w16cid:durableId="1081760445">
    <w:abstractNumId w:val="85"/>
  </w:num>
  <w:num w:numId="44" w16cid:durableId="1475755705">
    <w:abstractNumId w:val="81"/>
  </w:num>
  <w:num w:numId="45" w16cid:durableId="2102411616">
    <w:abstractNumId w:val="76"/>
  </w:num>
  <w:num w:numId="46" w16cid:durableId="818231883">
    <w:abstractNumId w:val="143"/>
  </w:num>
  <w:num w:numId="47" w16cid:durableId="1335649775">
    <w:abstractNumId w:val="114"/>
  </w:num>
  <w:num w:numId="48" w16cid:durableId="959339086">
    <w:abstractNumId w:val="30"/>
  </w:num>
  <w:num w:numId="49" w16cid:durableId="488644008">
    <w:abstractNumId w:val="39"/>
  </w:num>
  <w:num w:numId="50" w16cid:durableId="1405956735">
    <w:abstractNumId w:val="56"/>
  </w:num>
  <w:num w:numId="51" w16cid:durableId="1563558676">
    <w:abstractNumId w:val="117"/>
  </w:num>
  <w:num w:numId="52" w16cid:durableId="659575475">
    <w:abstractNumId w:val="94"/>
  </w:num>
  <w:num w:numId="53" w16cid:durableId="369962409">
    <w:abstractNumId w:val="46"/>
  </w:num>
  <w:num w:numId="54" w16cid:durableId="471407750">
    <w:abstractNumId w:val="103"/>
  </w:num>
  <w:num w:numId="55" w16cid:durableId="568467772">
    <w:abstractNumId w:val="55"/>
  </w:num>
  <w:num w:numId="56" w16cid:durableId="1683583878">
    <w:abstractNumId w:val="78"/>
  </w:num>
  <w:num w:numId="57" w16cid:durableId="1372806244">
    <w:abstractNumId w:val="44"/>
  </w:num>
  <w:num w:numId="58" w16cid:durableId="1263996580">
    <w:abstractNumId w:val="110"/>
  </w:num>
  <w:num w:numId="59" w16cid:durableId="992560695">
    <w:abstractNumId w:val="127"/>
  </w:num>
  <w:num w:numId="60" w16cid:durableId="86121081">
    <w:abstractNumId w:val="49"/>
  </w:num>
  <w:num w:numId="61" w16cid:durableId="1894198672">
    <w:abstractNumId w:val="167"/>
  </w:num>
  <w:num w:numId="62" w16cid:durableId="423376250">
    <w:abstractNumId w:val="124"/>
  </w:num>
  <w:num w:numId="63" w16cid:durableId="1786346038">
    <w:abstractNumId w:val="92"/>
  </w:num>
  <w:num w:numId="64" w16cid:durableId="1535540528">
    <w:abstractNumId w:val="157"/>
  </w:num>
  <w:num w:numId="65" w16cid:durableId="1568034054">
    <w:abstractNumId w:val="43"/>
  </w:num>
  <w:num w:numId="66" w16cid:durableId="1639140581">
    <w:abstractNumId w:val="162"/>
  </w:num>
  <w:num w:numId="67" w16cid:durableId="1583876628">
    <w:abstractNumId w:val="135"/>
  </w:num>
  <w:num w:numId="68" w16cid:durableId="1550918795">
    <w:abstractNumId w:val="50"/>
  </w:num>
  <w:num w:numId="69" w16cid:durableId="2043705702">
    <w:abstractNumId w:val="79"/>
  </w:num>
  <w:num w:numId="70" w16cid:durableId="960846416">
    <w:abstractNumId w:val="68"/>
  </w:num>
  <w:num w:numId="71" w16cid:durableId="2000427135">
    <w:abstractNumId w:val="165"/>
  </w:num>
  <w:num w:numId="72" w16cid:durableId="1302883416">
    <w:abstractNumId w:val="109"/>
  </w:num>
  <w:num w:numId="73" w16cid:durableId="685639843">
    <w:abstractNumId w:val="35"/>
  </w:num>
  <w:num w:numId="74" w16cid:durableId="746918726">
    <w:abstractNumId w:val="47"/>
  </w:num>
  <w:num w:numId="75" w16cid:durableId="872839485">
    <w:abstractNumId w:val="160"/>
  </w:num>
  <w:num w:numId="76" w16cid:durableId="659190961">
    <w:abstractNumId w:val="122"/>
  </w:num>
  <w:num w:numId="77" w16cid:durableId="1005743432">
    <w:abstractNumId w:val="57"/>
  </w:num>
  <w:num w:numId="78" w16cid:durableId="1213421939">
    <w:abstractNumId w:val="69"/>
  </w:num>
  <w:num w:numId="79" w16cid:durableId="1391268333">
    <w:abstractNumId w:val="125"/>
  </w:num>
  <w:num w:numId="80" w16cid:durableId="1702168264">
    <w:abstractNumId w:val="134"/>
  </w:num>
  <w:num w:numId="81" w16cid:durableId="162092162">
    <w:abstractNumId w:val="89"/>
  </w:num>
  <w:num w:numId="82" w16cid:durableId="269747384">
    <w:abstractNumId w:val="158"/>
  </w:num>
  <w:num w:numId="83" w16cid:durableId="613901293">
    <w:abstractNumId w:val="52"/>
  </w:num>
  <w:num w:numId="84" w16cid:durableId="14234121">
    <w:abstractNumId w:val="132"/>
  </w:num>
  <w:num w:numId="85" w16cid:durableId="723680797">
    <w:abstractNumId w:val="99"/>
  </w:num>
  <w:num w:numId="86" w16cid:durableId="811218257">
    <w:abstractNumId w:val="54"/>
  </w:num>
  <w:num w:numId="87" w16cid:durableId="1198590014">
    <w:abstractNumId w:val="153"/>
  </w:num>
  <w:num w:numId="88" w16cid:durableId="1151367020">
    <w:abstractNumId w:val="90"/>
  </w:num>
  <w:num w:numId="89" w16cid:durableId="541946225">
    <w:abstractNumId w:val="84"/>
  </w:num>
  <w:num w:numId="90" w16cid:durableId="216163851">
    <w:abstractNumId w:val="32"/>
  </w:num>
  <w:num w:numId="91" w16cid:durableId="1509325101">
    <w:abstractNumId w:val="33"/>
  </w:num>
  <w:num w:numId="92" w16cid:durableId="1430350761">
    <w:abstractNumId w:val="137"/>
  </w:num>
  <w:num w:numId="93" w16cid:durableId="1738749677">
    <w:abstractNumId w:val="61"/>
  </w:num>
  <w:num w:numId="94" w16cid:durableId="1083986487">
    <w:abstractNumId w:val="100"/>
  </w:num>
  <w:num w:numId="95" w16cid:durableId="1137802188">
    <w:abstractNumId w:val="64"/>
  </w:num>
  <w:num w:numId="96" w16cid:durableId="255598967">
    <w:abstractNumId w:val="31"/>
  </w:num>
  <w:num w:numId="97" w16cid:durableId="233705156">
    <w:abstractNumId w:val="51"/>
  </w:num>
  <w:num w:numId="98" w16cid:durableId="1198397897">
    <w:abstractNumId w:val="166"/>
  </w:num>
  <w:num w:numId="99" w16cid:durableId="388967785">
    <w:abstractNumId w:val="105"/>
  </w:num>
  <w:num w:numId="100" w16cid:durableId="1859149924">
    <w:abstractNumId w:val="73"/>
  </w:num>
  <w:num w:numId="101" w16cid:durableId="671687940">
    <w:abstractNumId w:val="106"/>
  </w:num>
  <w:num w:numId="102" w16cid:durableId="897786491">
    <w:abstractNumId w:val="154"/>
  </w:num>
  <w:num w:numId="103" w16cid:durableId="931207521">
    <w:abstractNumId w:val="119"/>
  </w:num>
  <w:num w:numId="104" w16cid:durableId="663168597">
    <w:abstractNumId w:val="40"/>
  </w:num>
  <w:num w:numId="105" w16cid:durableId="2097051141">
    <w:abstractNumId w:val="38"/>
  </w:num>
  <w:num w:numId="106" w16cid:durableId="1448890208">
    <w:abstractNumId w:val="152"/>
  </w:num>
  <w:num w:numId="107" w16cid:durableId="1529567375">
    <w:abstractNumId w:val="163"/>
  </w:num>
  <w:num w:numId="108" w16cid:durableId="610822875">
    <w:abstractNumId w:val="66"/>
  </w:num>
  <w:num w:numId="109" w16cid:durableId="1462991070">
    <w:abstractNumId w:val="70"/>
  </w:num>
  <w:num w:numId="110" w16cid:durableId="864945490">
    <w:abstractNumId w:val="58"/>
  </w:num>
  <w:num w:numId="111" w16cid:durableId="1995330182">
    <w:abstractNumId w:val="71"/>
  </w:num>
  <w:num w:numId="112" w16cid:durableId="1121338419">
    <w:abstractNumId w:val="147"/>
  </w:num>
  <w:num w:numId="113" w16cid:durableId="30035574">
    <w:abstractNumId w:val="123"/>
  </w:num>
  <w:num w:numId="114" w16cid:durableId="780563706">
    <w:abstractNumId w:val="149"/>
  </w:num>
  <w:num w:numId="115" w16cid:durableId="2044208855">
    <w:abstractNumId w:val="144"/>
  </w:num>
  <w:num w:numId="116" w16cid:durableId="1095589696">
    <w:abstractNumId w:val="136"/>
  </w:num>
  <w:num w:numId="117" w16cid:durableId="5376268">
    <w:abstractNumId w:val="80"/>
  </w:num>
  <w:num w:numId="118" w16cid:durableId="781992586">
    <w:abstractNumId w:val="104"/>
  </w:num>
  <w:num w:numId="119" w16cid:durableId="1992055532">
    <w:abstractNumId w:val="120"/>
  </w:num>
  <w:num w:numId="120" w16cid:durableId="133957393">
    <w:abstractNumId w:val="53"/>
  </w:num>
  <w:num w:numId="121" w16cid:durableId="1770156203">
    <w:abstractNumId w:val="112"/>
  </w:num>
  <w:num w:numId="122" w16cid:durableId="240800590">
    <w:abstractNumId w:val="45"/>
  </w:num>
  <w:num w:numId="123" w16cid:durableId="984773549">
    <w:abstractNumId w:val="159"/>
  </w:num>
  <w:num w:numId="124" w16cid:durableId="1786995122">
    <w:abstractNumId w:val="116"/>
  </w:num>
  <w:num w:numId="125" w16cid:durableId="728193830">
    <w:abstractNumId w:val="108"/>
  </w:num>
  <w:num w:numId="126" w16cid:durableId="541868753">
    <w:abstractNumId w:val="74"/>
  </w:num>
  <w:num w:numId="127" w16cid:durableId="1918854258">
    <w:abstractNumId w:val="88"/>
  </w:num>
  <w:num w:numId="128" w16cid:durableId="1892962101">
    <w:abstractNumId w:val="142"/>
  </w:num>
  <w:num w:numId="129" w16cid:durableId="43409242">
    <w:abstractNumId w:val="86"/>
  </w:num>
  <w:num w:numId="130" w16cid:durableId="170607426">
    <w:abstractNumId w:val="164"/>
  </w:num>
  <w:num w:numId="131" w16cid:durableId="538707074">
    <w:abstractNumId w:val="42"/>
  </w:num>
  <w:num w:numId="132" w16cid:durableId="1093009530">
    <w:abstractNumId w:val="91"/>
  </w:num>
  <w:num w:numId="133" w16cid:durableId="165370314">
    <w:abstractNumId w:val="150"/>
  </w:num>
  <w:num w:numId="134" w16cid:durableId="1178928921">
    <w:abstractNumId w:val="118"/>
  </w:num>
  <w:num w:numId="135" w16cid:durableId="305284023">
    <w:abstractNumId w:val="41"/>
  </w:num>
  <w:num w:numId="136" w16cid:durableId="2007048031">
    <w:abstractNumId w:val="96"/>
  </w:num>
  <w:num w:numId="137" w16cid:durableId="2136100814">
    <w:abstractNumId w:val="121"/>
  </w:num>
  <w:num w:numId="138" w16cid:durableId="1799299348">
    <w:abstractNumId w:val="98"/>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B08"/>
    <w:rsid w:val="000002FA"/>
    <w:rsid w:val="000003A4"/>
    <w:rsid w:val="0000042E"/>
    <w:rsid w:val="00000673"/>
    <w:rsid w:val="0000070C"/>
    <w:rsid w:val="0000076D"/>
    <w:rsid w:val="000008E8"/>
    <w:rsid w:val="00000CCE"/>
    <w:rsid w:val="00000DF2"/>
    <w:rsid w:val="000010BD"/>
    <w:rsid w:val="000012E0"/>
    <w:rsid w:val="00001348"/>
    <w:rsid w:val="000013CD"/>
    <w:rsid w:val="00001403"/>
    <w:rsid w:val="00001508"/>
    <w:rsid w:val="0000196F"/>
    <w:rsid w:val="00001A0D"/>
    <w:rsid w:val="00001ABD"/>
    <w:rsid w:val="00001B00"/>
    <w:rsid w:val="00001D5A"/>
    <w:rsid w:val="00001DD3"/>
    <w:rsid w:val="00001E53"/>
    <w:rsid w:val="00001ECF"/>
    <w:rsid w:val="00001EEB"/>
    <w:rsid w:val="00001F0F"/>
    <w:rsid w:val="00001F60"/>
    <w:rsid w:val="00002264"/>
    <w:rsid w:val="0000229B"/>
    <w:rsid w:val="0000240A"/>
    <w:rsid w:val="00002723"/>
    <w:rsid w:val="0000290E"/>
    <w:rsid w:val="0000299A"/>
    <w:rsid w:val="00002F14"/>
    <w:rsid w:val="00002FDD"/>
    <w:rsid w:val="000031FE"/>
    <w:rsid w:val="000034EF"/>
    <w:rsid w:val="0000357B"/>
    <w:rsid w:val="000035B1"/>
    <w:rsid w:val="000035D3"/>
    <w:rsid w:val="0000368C"/>
    <w:rsid w:val="000043D2"/>
    <w:rsid w:val="0000463B"/>
    <w:rsid w:val="00004883"/>
    <w:rsid w:val="00004AD8"/>
    <w:rsid w:val="00004B46"/>
    <w:rsid w:val="00004D15"/>
    <w:rsid w:val="000053D4"/>
    <w:rsid w:val="00005446"/>
    <w:rsid w:val="000059E6"/>
    <w:rsid w:val="00005CF9"/>
    <w:rsid w:val="00006234"/>
    <w:rsid w:val="000062D4"/>
    <w:rsid w:val="00006417"/>
    <w:rsid w:val="000065A8"/>
    <w:rsid w:val="000066CB"/>
    <w:rsid w:val="0000679E"/>
    <w:rsid w:val="000069B4"/>
    <w:rsid w:val="00006B61"/>
    <w:rsid w:val="00006DFD"/>
    <w:rsid w:val="000075DE"/>
    <w:rsid w:val="000075EB"/>
    <w:rsid w:val="0000764D"/>
    <w:rsid w:val="0000784E"/>
    <w:rsid w:val="00007A4E"/>
    <w:rsid w:val="00007A77"/>
    <w:rsid w:val="00007A7D"/>
    <w:rsid w:val="00007BB2"/>
    <w:rsid w:val="000103BF"/>
    <w:rsid w:val="000103F1"/>
    <w:rsid w:val="00010462"/>
    <w:rsid w:val="000106A9"/>
    <w:rsid w:val="0001093B"/>
    <w:rsid w:val="00010A26"/>
    <w:rsid w:val="00010FB2"/>
    <w:rsid w:val="000112F6"/>
    <w:rsid w:val="00011330"/>
    <w:rsid w:val="000113ED"/>
    <w:rsid w:val="00011490"/>
    <w:rsid w:val="0001152B"/>
    <w:rsid w:val="00011659"/>
    <w:rsid w:val="000116E6"/>
    <w:rsid w:val="00011779"/>
    <w:rsid w:val="000118F3"/>
    <w:rsid w:val="00011BCC"/>
    <w:rsid w:val="00011CCC"/>
    <w:rsid w:val="00011D14"/>
    <w:rsid w:val="00011DF3"/>
    <w:rsid w:val="00011EE3"/>
    <w:rsid w:val="000120B8"/>
    <w:rsid w:val="000124AF"/>
    <w:rsid w:val="00012597"/>
    <w:rsid w:val="0001276C"/>
    <w:rsid w:val="000127E4"/>
    <w:rsid w:val="00012997"/>
    <w:rsid w:val="00012A8C"/>
    <w:rsid w:val="00012DDE"/>
    <w:rsid w:val="00013071"/>
    <w:rsid w:val="00013220"/>
    <w:rsid w:val="000132D9"/>
    <w:rsid w:val="000133B6"/>
    <w:rsid w:val="000134D0"/>
    <w:rsid w:val="000134DB"/>
    <w:rsid w:val="000137AB"/>
    <w:rsid w:val="00013DEB"/>
    <w:rsid w:val="00013DF4"/>
    <w:rsid w:val="00013F14"/>
    <w:rsid w:val="000140CA"/>
    <w:rsid w:val="00014406"/>
    <w:rsid w:val="0001440B"/>
    <w:rsid w:val="00014615"/>
    <w:rsid w:val="000146EE"/>
    <w:rsid w:val="000147F5"/>
    <w:rsid w:val="000148A4"/>
    <w:rsid w:val="00014A3F"/>
    <w:rsid w:val="00015596"/>
    <w:rsid w:val="0001595F"/>
    <w:rsid w:val="0001599B"/>
    <w:rsid w:val="00015D19"/>
    <w:rsid w:val="00015D87"/>
    <w:rsid w:val="00016102"/>
    <w:rsid w:val="0001618A"/>
    <w:rsid w:val="0001636D"/>
    <w:rsid w:val="00016394"/>
    <w:rsid w:val="000165D6"/>
    <w:rsid w:val="000166AC"/>
    <w:rsid w:val="0001673A"/>
    <w:rsid w:val="0001693A"/>
    <w:rsid w:val="00016C75"/>
    <w:rsid w:val="00016E4F"/>
    <w:rsid w:val="00016E6A"/>
    <w:rsid w:val="00016E9C"/>
    <w:rsid w:val="00017038"/>
    <w:rsid w:val="00017156"/>
    <w:rsid w:val="0001724C"/>
    <w:rsid w:val="0001738C"/>
    <w:rsid w:val="000174A4"/>
    <w:rsid w:val="0001779E"/>
    <w:rsid w:val="00017A03"/>
    <w:rsid w:val="00017A30"/>
    <w:rsid w:val="00017B01"/>
    <w:rsid w:val="00017D2D"/>
    <w:rsid w:val="000200C6"/>
    <w:rsid w:val="0002019E"/>
    <w:rsid w:val="000204B1"/>
    <w:rsid w:val="00020513"/>
    <w:rsid w:val="00020579"/>
    <w:rsid w:val="00020A98"/>
    <w:rsid w:val="00020B71"/>
    <w:rsid w:val="00020FD6"/>
    <w:rsid w:val="00021307"/>
    <w:rsid w:val="00021507"/>
    <w:rsid w:val="00021714"/>
    <w:rsid w:val="00021774"/>
    <w:rsid w:val="00021EA7"/>
    <w:rsid w:val="00021EDD"/>
    <w:rsid w:val="00022171"/>
    <w:rsid w:val="00022494"/>
    <w:rsid w:val="000226E6"/>
    <w:rsid w:val="000229EE"/>
    <w:rsid w:val="000229F9"/>
    <w:rsid w:val="00022F86"/>
    <w:rsid w:val="00022FDF"/>
    <w:rsid w:val="00023200"/>
    <w:rsid w:val="0002335C"/>
    <w:rsid w:val="000233A9"/>
    <w:rsid w:val="000236E4"/>
    <w:rsid w:val="00023857"/>
    <w:rsid w:val="00023988"/>
    <w:rsid w:val="00023A3F"/>
    <w:rsid w:val="00023A4A"/>
    <w:rsid w:val="00023A91"/>
    <w:rsid w:val="00023E71"/>
    <w:rsid w:val="000242F5"/>
    <w:rsid w:val="00024740"/>
    <w:rsid w:val="00024854"/>
    <w:rsid w:val="00024C3A"/>
    <w:rsid w:val="00024D4C"/>
    <w:rsid w:val="00025168"/>
    <w:rsid w:val="00025229"/>
    <w:rsid w:val="0002526A"/>
    <w:rsid w:val="0002592A"/>
    <w:rsid w:val="000259BB"/>
    <w:rsid w:val="00025BFC"/>
    <w:rsid w:val="00026201"/>
    <w:rsid w:val="00026287"/>
    <w:rsid w:val="0002662F"/>
    <w:rsid w:val="00026646"/>
    <w:rsid w:val="00026741"/>
    <w:rsid w:val="000269FF"/>
    <w:rsid w:val="00026BA1"/>
    <w:rsid w:val="00026D47"/>
    <w:rsid w:val="0002708A"/>
    <w:rsid w:val="000270BC"/>
    <w:rsid w:val="00027132"/>
    <w:rsid w:val="00027157"/>
    <w:rsid w:val="000271A6"/>
    <w:rsid w:val="00027625"/>
    <w:rsid w:val="00027671"/>
    <w:rsid w:val="00027CC7"/>
    <w:rsid w:val="00027F4A"/>
    <w:rsid w:val="00030057"/>
    <w:rsid w:val="00030333"/>
    <w:rsid w:val="00030821"/>
    <w:rsid w:val="00030ABB"/>
    <w:rsid w:val="00030CB9"/>
    <w:rsid w:val="00030E9E"/>
    <w:rsid w:val="00030FC3"/>
    <w:rsid w:val="00030FDD"/>
    <w:rsid w:val="00031193"/>
    <w:rsid w:val="000311EB"/>
    <w:rsid w:val="00031392"/>
    <w:rsid w:val="000313D7"/>
    <w:rsid w:val="000315C5"/>
    <w:rsid w:val="0003171F"/>
    <w:rsid w:val="000319E1"/>
    <w:rsid w:val="00031A42"/>
    <w:rsid w:val="00031CFA"/>
    <w:rsid w:val="00031F9A"/>
    <w:rsid w:val="00032111"/>
    <w:rsid w:val="00032125"/>
    <w:rsid w:val="00032525"/>
    <w:rsid w:val="00032E10"/>
    <w:rsid w:val="00033078"/>
    <w:rsid w:val="00033081"/>
    <w:rsid w:val="00033092"/>
    <w:rsid w:val="00033263"/>
    <w:rsid w:val="0003340B"/>
    <w:rsid w:val="00033512"/>
    <w:rsid w:val="00033939"/>
    <w:rsid w:val="00033A39"/>
    <w:rsid w:val="00033B8C"/>
    <w:rsid w:val="00033D55"/>
    <w:rsid w:val="00033D7A"/>
    <w:rsid w:val="00033EBA"/>
    <w:rsid w:val="00034075"/>
    <w:rsid w:val="00034092"/>
    <w:rsid w:val="000342A5"/>
    <w:rsid w:val="000342C0"/>
    <w:rsid w:val="000343BC"/>
    <w:rsid w:val="00034434"/>
    <w:rsid w:val="00034575"/>
    <w:rsid w:val="0003480F"/>
    <w:rsid w:val="00034B6F"/>
    <w:rsid w:val="0003574F"/>
    <w:rsid w:val="00035807"/>
    <w:rsid w:val="00035FD6"/>
    <w:rsid w:val="000360EC"/>
    <w:rsid w:val="000365AE"/>
    <w:rsid w:val="00036711"/>
    <w:rsid w:val="0003676F"/>
    <w:rsid w:val="0003681F"/>
    <w:rsid w:val="00036855"/>
    <w:rsid w:val="00036B78"/>
    <w:rsid w:val="00036C41"/>
    <w:rsid w:val="00036CAD"/>
    <w:rsid w:val="00036E67"/>
    <w:rsid w:val="00037070"/>
    <w:rsid w:val="0003743F"/>
    <w:rsid w:val="000374FB"/>
    <w:rsid w:val="0003750E"/>
    <w:rsid w:val="000377ED"/>
    <w:rsid w:val="00037ABD"/>
    <w:rsid w:val="00037AF2"/>
    <w:rsid w:val="000388F2"/>
    <w:rsid w:val="00040117"/>
    <w:rsid w:val="00040231"/>
    <w:rsid w:val="000404DB"/>
    <w:rsid w:val="00040951"/>
    <w:rsid w:val="00040B70"/>
    <w:rsid w:val="00040D22"/>
    <w:rsid w:val="00040F13"/>
    <w:rsid w:val="00041026"/>
    <w:rsid w:val="00041458"/>
    <w:rsid w:val="000414E5"/>
    <w:rsid w:val="0004154A"/>
    <w:rsid w:val="000415D8"/>
    <w:rsid w:val="0004182B"/>
    <w:rsid w:val="000418EE"/>
    <w:rsid w:val="000419BE"/>
    <w:rsid w:val="00041B2A"/>
    <w:rsid w:val="00041E7E"/>
    <w:rsid w:val="000422A8"/>
    <w:rsid w:val="000426CD"/>
    <w:rsid w:val="00042CC5"/>
    <w:rsid w:val="00042FBF"/>
    <w:rsid w:val="0004309B"/>
    <w:rsid w:val="000431FF"/>
    <w:rsid w:val="000433B2"/>
    <w:rsid w:val="00043519"/>
    <w:rsid w:val="00043579"/>
    <w:rsid w:val="00043740"/>
    <w:rsid w:val="00043969"/>
    <w:rsid w:val="000439C9"/>
    <w:rsid w:val="00043B80"/>
    <w:rsid w:val="00043C9C"/>
    <w:rsid w:val="00043CE2"/>
    <w:rsid w:val="00043F52"/>
    <w:rsid w:val="00043F7E"/>
    <w:rsid w:val="00043F8C"/>
    <w:rsid w:val="000441D0"/>
    <w:rsid w:val="0004422B"/>
    <w:rsid w:val="00044250"/>
    <w:rsid w:val="00044283"/>
    <w:rsid w:val="0004431B"/>
    <w:rsid w:val="00044339"/>
    <w:rsid w:val="000446BC"/>
    <w:rsid w:val="000447C0"/>
    <w:rsid w:val="00044832"/>
    <w:rsid w:val="00044A27"/>
    <w:rsid w:val="00044A2B"/>
    <w:rsid w:val="00044C4A"/>
    <w:rsid w:val="00044D5D"/>
    <w:rsid w:val="00044D72"/>
    <w:rsid w:val="00044DB0"/>
    <w:rsid w:val="00044DE8"/>
    <w:rsid w:val="00045082"/>
    <w:rsid w:val="0004533F"/>
    <w:rsid w:val="00045625"/>
    <w:rsid w:val="00045683"/>
    <w:rsid w:val="000457F4"/>
    <w:rsid w:val="00045867"/>
    <w:rsid w:val="000458B7"/>
    <w:rsid w:val="00045999"/>
    <w:rsid w:val="00045BFF"/>
    <w:rsid w:val="00045D96"/>
    <w:rsid w:val="00045FFD"/>
    <w:rsid w:val="000461A2"/>
    <w:rsid w:val="00046227"/>
    <w:rsid w:val="00046A77"/>
    <w:rsid w:val="00046E29"/>
    <w:rsid w:val="00046FA6"/>
    <w:rsid w:val="000473B5"/>
    <w:rsid w:val="00047458"/>
    <w:rsid w:val="0004795D"/>
    <w:rsid w:val="00047B28"/>
    <w:rsid w:val="00047B60"/>
    <w:rsid w:val="00047C5E"/>
    <w:rsid w:val="0004CD6B"/>
    <w:rsid w:val="0005000C"/>
    <w:rsid w:val="000500D8"/>
    <w:rsid w:val="00050101"/>
    <w:rsid w:val="00050454"/>
    <w:rsid w:val="000504E4"/>
    <w:rsid w:val="00050D79"/>
    <w:rsid w:val="00050E5D"/>
    <w:rsid w:val="000510D5"/>
    <w:rsid w:val="0005135C"/>
    <w:rsid w:val="000513E3"/>
    <w:rsid w:val="00051507"/>
    <w:rsid w:val="00051567"/>
    <w:rsid w:val="00051965"/>
    <w:rsid w:val="00051D88"/>
    <w:rsid w:val="00051DD5"/>
    <w:rsid w:val="00051E38"/>
    <w:rsid w:val="00051EE0"/>
    <w:rsid w:val="00052140"/>
    <w:rsid w:val="00052151"/>
    <w:rsid w:val="000522B7"/>
    <w:rsid w:val="0005234C"/>
    <w:rsid w:val="00052476"/>
    <w:rsid w:val="000527E5"/>
    <w:rsid w:val="00052849"/>
    <w:rsid w:val="000528CB"/>
    <w:rsid w:val="00052DA5"/>
    <w:rsid w:val="00052FBE"/>
    <w:rsid w:val="0005377C"/>
    <w:rsid w:val="00053C0D"/>
    <w:rsid w:val="00053C9D"/>
    <w:rsid w:val="00053D48"/>
    <w:rsid w:val="00053F14"/>
    <w:rsid w:val="00054015"/>
    <w:rsid w:val="00054301"/>
    <w:rsid w:val="00054467"/>
    <w:rsid w:val="00054545"/>
    <w:rsid w:val="000546BD"/>
    <w:rsid w:val="00054749"/>
    <w:rsid w:val="0005481D"/>
    <w:rsid w:val="000549AC"/>
    <w:rsid w:val="00054A9A"/>
    <w:rsid w:val="00054B55"/>
    <w:rsid w:val="00054B6C"/>
    <w:rsid w:val="00054DA8"/>
    <w:rsid w:val="00055104"/>
    <w:rsid w:val="0005512B"/>
    <w:rsid w:val="0005544C"/>
    <w:rsid w:val="000557A7"/>
    <w:rsid w:val="0005589D"/>
    <w:rsid w:val="00055CB0"/>
    <w:rsid w:val="00056057"/>
    <w:rsid w:val="00056147"/>
    <w:rsid w:val="000562FE"/>
    <w:rsid w:val="000566EA"/>
    <w:rsid w:val="00056729"/>
    <w:rsid w:val="000567FA"/>
    <w:rsid w:val="00057019"/>
    <w:rsid w:val="000570B1"/>
    <w:rsid w:val="00057257"/>
    <w:rsid w:val="000573BB"/>
    <w:rsid w:val="00057429"/>
    <w:rsid w:val="000575CC"/>
    <w:rsid w:val="00057928"/>
    <w:rsid w:val="00057961"/>
    <w:rsid w:val="0005798D"/>
    <w:rsid w:val="000579DA"/>
    <w:rsid w:val="00057B8B"/>
    <w:rsid w:val="00060465"/>
    <w:rsid w:val="0006066E"/>
    <w:rsid w:val="000607EE"/>
    <w:rsid w:val="0006092C"/>
    <w:rsid w:val="00060953"/>
    <w:rsid w:val="00060B7B"/>
    <w:rsid w:val="00060C57"/>
    <w:rsid w:val="00060CDA"/>
    <w:rsid w:val="00061350"/>
    <w:rsid w:val="0006135C"/>
    <w:rsid w:val="00061406"/>
    <w:rsid w:val="000616EF"/>
    <w:rsid w:val="00061815"/>
    <w:rsid w:val="00061AD5"/>
    <w:rsid w:val="00061B7B"/>
    <w:rsid w:val="00061BFE"/>
    <w:rsid w:val="00061D23"/>
    <w:rsid w:val="000622B6"/>
    <w:rsid w:val="0006247C"/>
    <w:rsid w:val="000624A7"/>
    <w:rsid w:val="00062A31"/>
    <w:rsid w:val="00062AEF"/>
    <w:rsid w:val="00062CEC"/>
    <w:rsid w:val="00062E6C"/>
    <w:rsid w:val="00063054"/>
    <w:rsid w:val="00063106"/>
    <w:rsid w:val="00063246"/>
    <w:rsid w:val="000633BE"/>
    <w:rsid w:val="000636CB"/>
    <w:rsid w:val="000638C5"/>
    <w:rsid w:val="00063D01"/>
    <w:rsid w:val="00063F37"/>
    <w:rsid w:val="000643CB"/>
    <w:rsid w:val="00064937"/>
    <w:rsid w:val="00064A0D"/>
    <w:rsid w:val="00064C71"/>
    <w:rsid w:val="00064DFB"/>
    <w:rsid w:val="00064E16"/>
    <w:rsid w:val="00064F68"/>
    <w:rsid w:val="00065019"/>
    <w:rsid w:val="000650A5"/>
    <w:rsid w:val="00065386"/>
    <w:rsid w:val="0006547F"/>
    <w:rsid w:val="000654F1"/>
    <w:rsid w:val="000658F3"/>
    <w:rsid w:val="00065B75"/>
    <w:rsid w:val="00065B98"/>
    <w:rsid w:val="00065D21"/>
    <w:rsid w:val="00065DD2"/>
    <w:rsid w:val="00065E0D"/>
    <w:rsid w:val="00065E71"/>
    <w:rsid w:val="00065F66"/>
    <w:rsid w:val="00066216"/>
    <w:rsid w:val="00066347"/>
    <w:rsid w:val="00066418"/>
    <w:rsid w:val="00066AEB"/>
    <w:rsid w:val="00066CA3"/>
    <w:rsid w:val="00066CB0"/>
    <w:rsid w:val="00066D5F"/>
    <w:rsid w:val="00066D8D"/>
    <w:rsid w:val="00066EF9"/>
    <w:rsid w:val="0006705B"/>
    <w:rsid w:val="000674AA"/>
    <w:rsid w:val="000675F4"/>
    <w:rsid w:val="00067619"/>
    <w:rsid w:val="000676A2"/>
    <w:rsid w:val="00067791"/>
    <w:rsid w:val="000678EE"/>
    <w:rsid w:val="0006792A"/>
    <w:rsid w:val="00067D2E"/>
    <w:rsid w:val="00067D97"/>
    <w:rsid w:val="00067EEC"/>
    <w:rsid w:val="0007019C"/>
    <w:rsid w:val="0007021F"/>
    <w:rsid w:val="00070399"/>
    <w:rsid w:val="000705D9"/>
    <w:rsid w:val="00070684"/>
    <w:rsid w:val="00070793"/>
    <w:rsid w:val="000707AC"/>
    <w:rsid w:val="00070C3D"/>
    <w:rsid w:val="00070DE2"/>
    <w:rsid w:val="00070E69"/>
    <w:rsid w:val="00070F6D"/>
    <w:rsid w:val="00071022"/>
    <w:rsid w:val="00071197"/>
    <w:rsid w:val="00071320"/>
    <w:rsid w:val="000715F4"/>
    <w:rsid w:val="0007163C"/>
    <w:rsid w:val="00071811"/>
    <w:rsid w:val="00071A3F"/>
    <w:rsid w:val="00071E7A"/>
    <w:rsid w:val="00071E98"/>
    <w:rsid w:val="00071EED"/>
    <w:rsid w:val="00071F6E"/>
    <w:rsid w:val="00072538"/>
    <w:rsid w:val="00072599"/>
    <w:rsid w:val="000726E5"/>
    <w:rsid w:val="00072AAD"/>
    <w:rsid w:val="00072B26"/>
    <w:rsid w:val="00072C35"/>
    <w:rsid w:val="00072EEE"/>
    <w:rsid w:val="00072F79"/>
    <w:rsid w:val="00073291"/>
    <w:rsid w:val="00073A12"/>
    <w:rsid w:val="00073CF5"/>
    <w:rsid w:val="00074701"/>
    <w:rsid w:val="0007488B"/>
    <w:rsid w:val="00074979"/>
    <w:rsid w:val="00075391"/>
    <w:rsid w:val="00075E1C"/>
    <w:rsid w:val="00075F69"/>
    <w:rsid w:val="00076392"/>
    <w:rsid w:val="0007659B"/>
    <w:rsid w:val="00076650"/>
    <w:rsid w:val="0007676A"/>
    <w:rsid w:val="0007677C"/>
    <w:rsid w:val="000769FA"/>
    <w:rsid w:val="00076BB1"/>
    <w:rsid w:val="00076D47"/>
    <w:rsid w:val="00076F11"/>
    <w:rsid w:val="000772AF"/>
    <w:rsid w:val="00077374"/>
    <w:rsid w:val="00077459"/>
    <w:rsid w:val="000775F1"/>
    <w:rsid w:val="0007761D"/>
    <w:rsid w:val="000777A4"/>
    <w:rsid w:val="000779E6"/>
    <w:rsid w:val="00077B2F"/>
    <w:rsid w:val="00077B97"/>
    <w:rsid w:val="00077C67"/>
    <w:rsid w:val="000800C7"/>
    <w:rsid w:val="00080895"/>
    <w:rsid w:val="0008093C"/>
    <w:rsid w:val="00080B69"/>
    <w:rsid w:val="00080BA6"/>
    <w:rsid w:val="00080FCC"/>
    <w:rsid w:val="0008101D"/>
    <w:rsid w:val="0008127E"/>
    <w:rsid w:val="00081297"/>
    <w:rsid w:val="000812CD"/>
    <w:rsid w:val="0008143F"/>
    <w:rsid w:val="0008151D"/>
    <w:rsid w:val="0008163C"/>
    <w:rsid w:val="000816FC"/>
    <w:rsid w:val="00081748"/>
    <w:rsid w:val="00081760"/>
    <w:rsid w:val="000819C8"/>
    <w:rsid w:val="000819D1"/>
    <w:rsid w:val="00081C1C"/>
    <w:rsid w:val="00081D53"/>
    <w:rsid w:val="00081F1D"/>
    <w:rsid w:val="00081FAB"/>
    <w:rsid w:val="000820C5"/>
    <w:rsid w:val="0008236E"/>
    <w:rsid w:val="0008263C"/>
    <w:rsid w:val="0008278A"/>
    <w:rsid w:val="000827D2"/>
    <w:rsid w:val="000828C9"/>
    <w:rsid w:val="000829C6"/>
    <w:rsid w:val="00082B24"/>
    <w:rsid w:val="00082B8A"/>
    <w:rsid w:val="00082F7C"/>
    <w:rsid w:val="0008305C"/>
    <w:rsid w:val="00083331"/>
    <w:rsid w:val="000834FF"/>
    <w:rsid w:val="000838C5"/>
    <w:rsid w:val="00083AD3"/>
    <w:rsid w:val="00083D73"/>
    <w:rsid w:val="00083E2B"/>
    <w:rsid w:val="0008401C"/>
    <w:rsid w:val="00084172"/>
    <w:rsid w:val="0008426D"/>
    <w:rsid w:val="000842FC"/>
    <w:rsid w:val="00084369"/>
    <w:rsid w:val="00084869"/>
    <w:rsid w:val="000848E2"/>
    <w:rsid w:val="00084A7C"/>
    <w:rsid w:val="00084AE0"/>
    <w:rsid w:val="000851CF"/>
    <w:rsid w:val="00085379"/>
    <w:rsid w:val="00085A44"/>
    <w:rsid w:val="00085D82"/>
    <w:rsid w:val="00085E32"/>
    <w:rsid w:val="0008619B"/>
    <w:rsid w:val="00086271"/>
    <w:rsid w:val="0008634F"/>
    <w:rsid w:val="000863A5"/>
    <w:rsid w:val="000863B3"/>
    <w:rsid w:val="000863CF"/>
    <w:rsid w:val="00086739"/>
    <w:rsid w:val="00086892"/>
    <w:rsid w:val="000869E6"/>
    <w:rsid w:val="00086B45"/>
    <w:rsid w:val="00086BFB"/>
    <w:rsid w:val="00086C48"/>
    <w:rsid w:val="00086E52"/>
    <w:rsid w:val="00086EBC"/>
    <w:rsid w:val="00086F28"/>
    <w:rsid w:val="00087299"/>
    <w:rsid w:val="000872BF"/>
    <w:rsid w:val="0008758C"/>
    <w:rsid w:val="00087625"/>
    <w:rsid w:val="0008762C"/>
    <w:rsid w:val="00087B50"/>
    <w:rsid w:val="00087C03"/>
    <w:rsid w:val="000903C2"/>
    <w:rsid w:val="00090430"/>
    <w:rsid w:val="0009053B"/>
    <w:rsid w:val="0009060B"/>
    <w:rsid w:val="00090846"/>
    <w:rsid w:val="0009097C"/>
    <w:rsid w:val="000909F3"/>
    <w:rsid w:val="00090DA4"/>
    <w:rsid w:val="00090E92"/>
    <w:rsid w:val="000916AB"/>
    <w:rsid w:val="00091996"/>
    <w:rsid w:val="00091AFF"/>
    <w:rsid w:val="00091B90"/>
    <w:rsid w:val="00091BF9"/>
    <w:rsid w:val="00091F01"/>
    <w:rsid w:val="0009214D"/>
    <w:rsid w:val="00092773"/>
    <w:rsid w:val="000927B7"/>
    <w:rsid w:val="00092811"/>
    <w:rsid w:val="00092CE3"/>
    <w:rsid w:val="00092F8E"/>
    <w:rsid w:val="0009308D"/>
    <w:rsid w:val="0009320E"/>
    <w:rsid w:val="00093256"/>
    <w:rsid w:val="00093497"/>
    <w:rsid w:val="0009372E"/>
    <w:rsid w:val="00093787"/>
    <w:rsid w:val="00093905"/>
    <w:rsid w:val="00093BF9"/>
    <w:rsid w:val="00093C48"/>
    <w:rsid w:val="00093D9E"/>
    <w:rsid w:val="00093E9D"/>
    <w:rsid w:val="00093F95"/>
    <w:rsid w:val="00093FF4"/>
    <w:rsid w:val="0009417F"/>
    <w:rsid w:val="000941B5"/>
    <w:rsid w:val="000941BA"/>
    <w:rsid w:val="000942CD"/>
    <w:rsid w:val="0009452A"/>
    <w:rsid w:val="000947B0"/>
    <w:rsid w:val="00094AB1"/>
    <w:rsid w:val="00094CE3"/>
    <w:rsid w:val="00094DA4"/>
    <w:rsid w:val="00094DFF"/>
    <w:rsid w:val="00094E2B"/>
    <w:rsid w:val="00094E43"/>
    <w:rsid w:val="00094FA5"/>
    <w:rsid w:val="0009503B"/>
    <w:rsid w:val="000950FB"/>
    <w:rsid w:val="00095153"/>
    <w:rsid w:val="00095618"/>
    <w:rsid w:val="00095759"/>
    <w:rsid w:val="0009591E"/>
    <w:rsid w:val="0009594B"/>
    <w:rsid w:val="00095A17"/>
    <w:rsid w:val="00095BBF"/>
    <w:rsid w:val="00095EB7"/>
    <w:rsid w:val="000961DA"/>
    <w:rsid w:val="00096473"/>
    <w:rsid w:val="00096659"/>
    <w:rsid w:val="0009668F"/>
    <w:rsid w:val="000966BC"/>
    <w:rsid w:val="00096772"/>
    <w:rsid w:val="000967C2"/>
    <w:rsid w:val="00096C0F"/>
    <w:rsid w:val="00096C4F"/>
    <w:rsid w:val="00096F77"/>
    <w:rsid w:val="00097036"/>
    <w:rsid w:val="00097192"/>
    <w:rsid w:val="00097237"/>
    <w:rsid w:val="000973E6"/>
    <w:rsid w:val="00097578"/>
    <w:rsid w:val="000975EA"/>
    <w:rsid w:val="00097737"/>
    <w:rsid w:val="000977EA"/>
    <w:rsid w:val="000A01CF"/>
    <w:rsid w:val="000A02D5"/>
    <w:rsid w:val="000A04A8"/>
    <w:rsid w:val="000A0892"/>
    <w:rsid w:val="000A0E16"/>
    <w:rsid w:val="000A0F5B"/>
    <w:rsid w:val="000A10AB"/>
    <w:rsid w:val="000A1139"/>
    <w:rsid w:val="000A11AA"/>
    <w:rsid w:val="000A125E"/>
    <w:rsid w:val="000A1276"/>
    <w:rsid w:val="000A1621"/>
    <w:rsid w:val="000A16E9"/>
    <w:rsid w:val="000A193D"/>
    <w:rsid w:val="000A1BCE"/>
    <w:rsid w:val="000A1C16"/>
    <w:rsid w:val="000A1EA3"/>
    <w:rsid w:val="000A1FAF"/>
    <w:rsid w:val="000A2154"/>
    <w:rsid w:val="000A2313"/>
    <w:rsid w:val="000A25DA"/>
    <w:rsid w:val="000A26ED"/>
    <w:rsid w:val="000A281C"/>
    <w:rsid w:val="000A290D"/>
    <w:rsid w:val="000A29BD"/>
    <w:rsid w:val="000A2AEA"/>
    <w:rsid w:val="000A2CD1"/>
    <w:rsid w:val="000A2D87"/>
    <w:rsid w:val="000A2F7C"/>
    <w:rsid w:val="000A3173"/>
    <w:rsid w:val="000A31A7"/>
    <w:rsid w:val="000A3552"/>
    <w:rsid w:val="000A36E9"/>
    <w:rsid w:val="000A387C"/>
    <w:rsid w:val="000A3C75"/>
    <w:rsid w:val="000A3E5D"/>
    <w:rsid w:val="000A3ED7"/>
    <w:rsid w:val="000A3FBA"/>
    <w:rsid w:val="000A4318"/>
    <w:rsid w:val="000A43A9"/>
    <w:rsid w:val="000A4431"/>
    <w:rsid w:val="000A453A"/>
    <w:rsid w:val="000A47DD"/>
    <w:rsid w:val="000A4DC3"/>
    <w:rsid w:val="000A4F3C"/>
    <w:rsid w:val="000A4FBE"/>
    <w:rsid w:val="000A4FC7"/>
    <w:rsid w:val="000A531B"/>
    <w:rsid w:val="000A5615"/>
    <w:rsid w:val="000A59A1"/>
    <w:rsid w:val="000A59BD"/>
    <w:rsid w:val="000A5A6D"/>
    <w:rsid w:val="000A5F80"/>
    <w:rsid w:val="000A60AB"/>
    <w:rsid w:val="000A6100"/>
    <w:rsid w:val="000A6101"/>
    <w:rsid w:val="000A62E7"/>
    <w:rsid w:val="000A66B2"/>
    <w:rsid w:val="000A6AB2"/>
    <w:rsid w:val="000A6BD1"/>
    <w:rsid w:val="000A6EAB"/>
    <w:rsid w:val="000A6F0D"/>
    <w:rsid w:val="000A6FAF"/>
    <w:rsid w:val="000A708D"/>
    <w:rsid w:val="000A70AF"/>
    <w:rsid w:val="000A7215"/>
    <w:rsid w:val="000A75C3"/>
    <w:rsid w:val="000A7828"/>
    <w:rsid w:val="000A7873"/>
    <w:rsid w:val="000A78D5"/>
    <w:rsid w:val="000A7A2C"/>
    <w:rsid w:val="000A7C54"/>
    <w:rsid w:val="000A7E43"/>
    <w:rsid w:val="000B024B"/>
    <w:rsid w:val="000B0889"/>
    <w:rsid w:val="000B0994"/>
    <w:rsid w:val="000B0CA7"/>
    <w:rsid w:val="000B0F18"/>
    <w:rsid w:val="000B0F76"/>
    <w:rsid w:val="000B0FB1"/>
    <w:rsid w:val="000B1128"/>
    <w:rsid w:val="000B1644"/>
    <w:rsid w:val="000B170D"/>
    <w:rsid w:val="000B1B61"/>
    <w:rsid w:val="000B1D7A"/>
    <w:rsid w:val="000B1E05"/>
    <w:rsid w:val="000B225B"/>
    <w:rsid w:val="000B267C"/>
    <w:rsid w:val="000B2B7E"/>
    <w:rsid w:val="000B2BA7"/>
    <w:rsid w:val="000B2E54"/>
    <w:rsid w:val="000B304F"/>
    <w:rsid w:val="000B30F5"/>
    <w:rsid w:val="000B3172"/>
    <w:rsid w:val="000B32C0"/>
    <w:rsid w:val="000B3476"/>
    <w:rsid w:val="000B35BB"/>
    <w:rsid w:val="000B38B7"/>
    <w:rsid w:val="000B394B"/>
    <w:rsid w:val="000B3B64"/>
    <w:rsid w:val="000B3FCD"/>
    <w:rsid w:val="000B43A9"/>
    <w:rsid w:val="000B489D"/>
    <w:rsid w:val="000B4B7B"/>
    <w:rsid w:val="000B4C04"/>
    <w:rsid w:val="000B4C4B"/>
    <w:rsid w:val="000B4D95"/>
    <w:rsid w:val="000B4F40"/>
    <w:rsid w:val="000B4F7E"/>
    <w:rsid w:val="000B50C6"/>
    <w:rsid w:val="000B5213"/>
    <w:rsid w:val="000B571A"/>
    <w:rsid w:val="000B5785"/>
    <w:rsid w:val="000B5AC0"/>
    <w:rsid w:val="000B6201"/>
    <w:rsid w:val="000B662D"/>
    <w:rsid w:val="000B66BA"/>
    <w:rsid w:val="000B6751"/>
    <w:rsid w:val="000B6806"/>
    <w:rsid w:val="000B6B06"/>
    <w:rsid w:val="000B7138"/>
    <w:rsid w:val="000B72C3"/>
    <w:rsid w:val="000B7617"/>
    <w:rsid w:val="000B7681"/>
    <w:rsid w:val="000B7A93"/>
    <w:rsid w:val="000B7C13"/>
    <w:rsid w:val="000B7DA9"/>
    <w:rsid w:val="000C002A"/>
    <w:rsid w:val="000C005A"/>
    <w:rsid w:val="000C059D"/>
    <w:rsid w:val="000C0CE3"/>
    <w:rsid w:val="000C0DB5"/>
    <w:rsid w:val="000C0DDF"/>
    <w:rsid w:val="000C10E5"/>
    <w:rsid w:val="000C1270"/>
    <w:rsid w:val="000C176B"/>
    <w:rsid w:val="000C1C47"/>
    <w:rsid w:val="000C1C82"/>
    <w:rsid w:val="000C1DE2"/>
    <w:rsid w:val="000C2011"/>
    <w:rsid w:val="000C2035"/>
    <w:rsid w:val="000C20AC"/>
    <w:rsid w:val="000C216D"/>
    <w:rsid w:val="000C2367"/>
    <w:rsid w:val="000C2398"/>
    <w:rsid w:val="000C23E5"/>
    <w:rsid w:val="000C2561"/>
    <w:rsid w:val="000C25E6"/>
    <w:rsid w:val="000C26C4"/>
    <w:rsid w:val="000C2748"/>
    <w:rsid w:val="000C291C"/>
    <w:rsid w:val="000C2C1E"/>
    <w:rsid w:val="000C2C52"/>
    <w:rsid w:val="000C2DFC"/>
    <w:rsid w:val="000C306D"/>
    <w:rsid w:val="000C31AA"/>
    <w:rsid w:val="000C32FD"/>
    <w:rsid w:val="000C35F3"/>
    <w:rsid w:val="000C388A"/>
    <w:rsid w:val="000C3ED3"/>
    <w:rsid w:val="000C4050"/>
    <w:rsid w:val="000C45AE"/>
    <w:rsid w:val="000C4615"/>
    <w:rsid w:val="000C4F1B"/>
    <w:rsid w:val="000C525B"/>
    <w:rsid w:val="000C5A00"/>
    <w:rsid w:val="000C5BD6"/>
    <w:rsid w:val="000C5D1B"/>
    <w:rsid w:val="000C60EB"/>
    <w:rsid w:val="000C6201"/>
    <w:rsid w:val="000C6248"/>
    <w:rsid w:val="000C684B"/>
    <w:rsid w:val="000C6899"/>
    <w:rsid w:val="000C69EB"/>
    <w:rsid w:val="000C6A4D"/>
    <w:rsid w:val="000C6AC7"/>
    <w:rsid w:val="000C6C89"/>
    <w:rsid w:val="000C6FFB"/>
    <w:rsid w:val="000C7111"/>
    <w:rsid w:val="000C7128"/>
    <w:rsid w:val="000C73BE"/>
    <w:rsid w:val="000C75AD"/>
    <w:rsid w:val="000C7931"/>
    <w:rsid w:val="000C7C92"/>
    <w:rsid w:val="000C7D6D"/>
    <w:rsid w:val="000D004F"/>
    <w:rsid w:val="000D0602"/>
    <w:rsid w:val="000D0715"/>
    <w:rsid w:val="000D0805"/>
    <w:rsid w:val="000D0968"/>
    <w:rsid w:val="000D09A1"/>
    <w:rsid w:val="000D0C58"/>
    <w:rsid w:val="000D1173"/>
    <w:rsid w:val="000D1246"/>
    <w:rsid w:val="000D1467"/>
    <w:rsid w:val="000D15A8"/>
    <w:rsid w:val="000D1610"/>
    <w:rsid w:val="000D17EE"/>
    <w:rsid w:val="000D1935"/>
    <w:rsid w:val="000D1993"/>
    <w:rsid w:val="000D1D96"/>
    <w:rsid w:val="000D1EEE"/>
    <w:rsid w:val="000D1FA1"/>
    <w:rsid w:val="000D2A92"/>
    <w:rsid w:val="000D2E2B"/>
    <w:rsid w:val="000D3106"/>
    <w:rsid w:val="000D3476"/>
    <w:rsid w:val="000D3F30"/>
    <w:rsid w:val="000D441E"/>
    <w:rsid w:val="000D4499"/>
    <w:rsid w:val="000D44BA"/>
    <w:rsid w:val="000D452D"/>
    <w:rsid w:val="000D467F"/>
    <w:rsid w:val="000D46EF"/>
    <w:rsid w:val="000D489B"/>
    <w:rsid w:val="000D4A85"/>
    <w:rsid w:val="000D4C13"/>
    <w:rsid w:val="000D4E16"/>
    <w:rsid w:val="000D527A"/>
    <w:rsid w:val="000D558B"/>
    <w:rsid w:val="000D5612"/>
    <w:rsid w:val="000D5E1C"/>
    <w:rsid w:val="000D6853"/>
    <w:rsid w:val="000D689C"/>
    <w:rsid w:val="000D69E5"/>
    <w:rsid w:val="000D6DF9"/>
    <w:rsid w:val="000D6E03"/>
    <w:rsid w:val="000D6F11"/>
    <w:rsid w:val="000D70CA"/>
    <w:rsid w:val="000D74BC"/>
    <w:rsid w:val="000D7904"/>
    <w:rsid w:val="000D795F"/>
    <w:rsid w:val="000D7AA7"/>
    <w:rsid w:val="000D7CE2"/>
    <w:rsid w:val="000D7F8D"/>
    <w:rsid w:val="000E0104"/>
    <w:rsid w:val="000E04DC"/>
    <w:rsid w:val="000E0566"/>
    <w:rsid w:val="000E1033"/>
    <w:rsid w:val="000E1159"/>
    <w:rsid w:val="000E117F"/>
    <w:rsid w:val="000E150F"/>
    <w:rsid w:val="000E15C2"/>
    <w:rsid w:val="000E178D"/>
    <w:rsid w:val="000E1D61"/>
    <w:rsid w:val="000E1E04"/>
    <w:rsid w:val="000E1E08"/>
    <w:rsid w:val="000E206D"/>
    <w:rsid w:val="000E20AD"/>
    <w:rsid w:val="000E21C5"/>
    <w:rsid w:val="000E250F"/>
    <w:rsid w:val="000E25B0"/>
    <w:rsid w:val="000E2871"/>
    <w:rsid w:val="000E3075"/>
    <w:rsid w:val="000E30C2"/>
    <w:rsid w:val="000E3117"/>
    <w:rsid w:val="000E318D"/>
    <w:rsid w:val="000E3311"/>
    <w:rsid w:val="000E339E"/>
    <w:rsid w:val="000E34EB"/>
    <w:rsid w:val="000E3852"/>
    <w:rsid w:val="000E3A0A"/>
    <w:rsid w:val="000E3C3B"/>
    <w:rsid w:val="000E3F57"/>
    <w:rsid w:val="000E406B"/>
    <w:rsid w:val="000E40CF"/>
    <w:rsid w:val="000E4338"/>
    <w:rsid w:val="000E44D5"/>
    <w:rsid w:val="000E45BD"/>
    <w:rsid w:val="000E466C"/>
    <w:rsid w:val="000E4676"/>
    <w:rsid w:val="000E4E64"/>
    <w:rsid w:val="000E4EB8"/>
    <w:rsid w:val="000E4F74"/>
    <w:rsid w:val="000E4FFE"/>
    <w:rsid w:val="000E54C7"/>
    <w:rsid w:val="000E5608"/>
    <w:rsid w:val="000E56AD"/>
    <w:rsid w:val="000E5B5F"/>
    <w:rsid w:val="000E5D83"/>
    <w:rsid w:val="000E5E78"/>
    <w:rsid w:val="000E5E9B"/>
    <w:rsid w:val="000E6271"/>
    <w:rsid w:val="000E631A"/>
    <w:rsid w:val="000E6386"/>
    <w:rsid w:val="000E63DF"/>
    <w:rsid w:val="000E6471"/>
    <w:rsid w:val="000E661D"/>
    <w:rsid w:val="000E66F3"/>
    <w:rsid w:val="000E688A"/>
    <w:rsid w:val="000E68FA"/>
    <w:rsid w:val="000E6A75"/>
    <w:rsid w:val="000E6B18"/>
    <w:rsid w:val="000E6BA5"/>
    <w:rsid w:val="000E6BB0"/>
    <w:rsid w:val="000E6E22"/>
    <w:rsid w:val="000E6FB0"/>
    <w:rsid w:val="000E71FE"/>
    <w:rsid w:val="000E73F5"/>
    <w:rsid w:val="000E7438"/>
    <w:rsid w:val="000E7541"/>
    <w:rsid w:val="000E756E"/>
    <w:rsid w:val="000E7768"/>
    <w:rsid w:val="000E793B"/>
    <w:rsid w:val="000E7A10"/>
    <w:rsid w:val="000E7A9C"/>
    <w:rsid w:val="000E7EB7"/>
    <w:rsid w:val="000E7FDE"/>
    <w:rsid w:val="000F023C"/>
    <w:rsid w:val="000F033A"/>
    <w:rsid w:val="000F04CF"/>
    <w:rsid w:val="000F0BFB"/>
    <w:rsid w:val="000F0CE7"/>
    <w:rsid w:val="000F0EB6"/>
    <w:rsid w:val="000F0ECC"/>
    <w:rsid w:val="000F102C"/>
    <w:rsid w:val="000F10A3"/>
    <w:rsid w:val="000F12B3"/>
    <w:rsid w:val="000F19AE"/>
    <w:rsid w:val="000F19BE"/>
    <w:rsid w:val="000F1B15"/>
    <w:rsid w:val="000F1B7E"/>
    <w:rsid w:val="000F1EC0"/>
    <w:rsid w:val="000F234E"/>
    <w:rsid w:val="000F2432"/>
    <w:rsid w:val="000F2B60"/>
    <w:rsid w:val="000F2C8E"/>
    <w:rsid w:val="000F2CBB"/>
    <w:rsid w:val="000F2D83"/>
    <w:rsid w:val="000F2DF4"/>
    <w:rsid w:val="000F30CD"/>
    <w:rsid w:val="000F3103"/>
    <w:rsid w:val="000F34F1"/>
    <w:rsid w:val="000F35BA"/>
    <w:rsid w:val="000F395D"/>
    <w:rsid w:val="000F3A44"/>
    <w:rsid w:val="000F3A55"/>
    <w:rsid w:val="000F3AE4"/>
    <w:rsid w:val="000F3BD8"/>
    <w:rsid w:val="000F3F1C"/>
    <w:rsid w:val="000F423A"/>
    <w:rsid w:val="000F42C2"/>
    <w:rsid w:val="000F449E"/>
    <w:rsid w:val="000F44DE"/>
    <w:rsid w:val="000F45D6"/>
    <w:rsid w:val="000F49D6"/>
    <w:rsid w:val="000F4EDE"/>
    <w:rsid w:val="000F4F84"/>
    <w:rsid w:val="000F5048"/>
    <w:rsid w:val="000F5322"/>
    <w:rsid w:val="000F5457"/>
    <w:rsid w:val="000F5488"/>
    <w:rsid w:val="000F54B0"/>
    <w:rsid w:val="000F5591"/>
    <w:rsid w:val="000F56AC"/>
    <w:rsid w:val="000F5B41"/>
    <w:rsid w:val="000F5B62"/>
    <w:rsid w:val="000F5BA1"/>
    <w:rsid w:val="000F5C72"/>
    <w:rsid w:val="000F5DAC"/>
    <w:rsid w:val="000F5EDF"/>
    <w:rsid w:val="000F60ED"/>
    <w:rsid w:val="000F6666"/>
    <w:rsid w:val="000F6688"/>
    <w:rsid w:val="000F66FC"/>
    <w:rsid w:val="000F67A5"/>
    <w:rsid w:val="000F68C8"/>
    <w:rsid w:val="000F69A2"/>
    <w:rsid w:val="000F69A8"/>
    <w:rsid w:val="000F6A8E"/>
    <w:rsid w:val="000F6B63"/>
    <w:rsid w:val="000F6EA8"/>
    <w:rsid w:val="000F70F7"/>
    <w:rsid w:val="000F717C"/>
    <w:rsid w:val="000F7186"/>
    <w:rsid w:val="000F71C3"/>
    <w:rsid w:val="000F7254"/>
    <w:rsid w:val="000F72F3"/>
    <w:rsid w:val="000F7443"/>
    <w:rsid w:val="000F760E"/>
    <w:rsid w:val="000F77A0"/>
    <w:rsid w:val="000F793D"/>
    <w:rsid w:val="000F7CB0"/>
    <w:rsid w:val="00100501"/>
    <w:rsid w:val="00100578"/>
    <w:rsid w:val="001005BB"/>
    <w:rsid w:val="001008CF"/>
    <w:rsid w:val="00100947"/>
    <w:rsid w:val="00100B88"/>
    <w:rsid w:val="00100C01"/>
    <w:rsid w:val="00100DBA"/>
    <w:rsid w:val="00101119"/>
    <w:rsid w:val="001012FC"/>
    <w:rsid w:val="0010153C"/>
    <w:rsid w:val="0010153D"/>
    <w:rsid w:val="00101723"/>
    <w:rsid w:val="0010197B"/>
    <w:rsid w:val="0010197D"/>
    <w:rsid w:val="00101A0D"/>
    <w:rsid w:val="00101B39"/>
    <w:rsid w:val="00101B82"/>
    <w:rsid w:val="00101CAC"/>
    <w:rsid w:val="00101D81"/>
    <w:rsid w:val="001020A9"/>
    <w:rsid w:val="0010218E"/>
    <w:rsid w:val="00102217"/>
    <w:rsid w:val="0010228D"/>
    <w:rsid w:val="00102298"/>
    <w:rsid w:val="001022F1"/>
    <w:rsid w:val="00102753"/>
    <w:rsid w:val="001027E4"/>
    <w:rsid w:val="00102897"/>
    <w:rsid w:val="00102B62"/>
    <w:rsid w:val="00102B9B"/>
    <w:rsid w:val="00102F89"/>
    <w:rsid w:val="001030D8"/>
    <w:rsid w:val="00103104"/>
    <w:rsid w:val="0010318C"/>
    <w:rsid w:val="0010320D"/>
    <w:rsid w:val="00103252"/>
    <w:rsid w:val="0010327E"/>
    <w:rsid w:val="001032A2"/>
    <w:rsid w:val="00103360"/>
    <w:rsid w:val="001033FE"/>
    <w:rsid w:val="0010367C"/>
    <w:rsid w:val="0010367E"/>
    <w:rsid w:val="00103709"/>
    <w:rsid w:val="001037DD"/>
    <w:rsid w:val="00103853"/>
    <w:rsid w:val="00103D74"/>
    <w:rsid w:val="00104301"/>
    <w:rsid w:val="0010453F"/>
    <w:rsid w:val="00104801"/>
    <w:rsid w:val="00104994"/>
    <w:rsid w:val="00104D4C"/>
    <w:rsid w:val="0010525D"/>
    <w:rsid w:val="00105E90"/>
    <w:rsid w:val="00106164"/>
    <w:rsid w:val="001061F8"/>
    <w:rsid w:val="00106220"/>
    <w:rsid w:val="0010646A"/>
    <w:rsid w:val="0010660F"/>
    <w:rsid w:val="0010689F"/>
    <w:rsid w:val="00106B50"/>
    <w:rsid w:val="00106BBF"/>
    <w:rsid w:val="00106C5B"/>
    <w:rsid w:val="00107059"/>
    <w:rsid w:val="00107168"/>
    <w:rsid w:val="001073BF"/>
    <w:rsid w:val="001073FC"/>
    <w:rsid w:val="001079BC"/>
    <w:rsid w:val="00107D29"/>
    <w:rsid w:val="00107D55"/>
    <w:rsid w:val="00107E78"/>
    <w:rsid w:val="00110001"/>
    <w:rsid w:val="00110048"/>
    <w:rsid w:val="00110085"/>
    <w:rsid w:val="001101F3"/>
    <w:rsid w:val="00110210"/>
    <w:rsid w:val="001109AA"/>
    <w:rsid w:val="00110AA0"/>
    <w:rsid w:val="00110D6B"/>
    <w:rsid w:val="00110F4C"/>
    <w:rsid w:val="00110FCB"/>
    <w:rsid w:val="0011137A"/>
    <w:rsid w:val="00111388"/>
    <w:rsid w:val="00111A53"/>
    <w:rsid w:val="00111B05"/>
    <w:rsid w:val="00111B13"/>
    <w:rsid w:val="00111D61"/>
    <w:rsid w:val="00111EE1"/>
    <w:rsid w:val="0011209F"/>
    <w:rsid w:val="001123F0"/>
    <w:rsid w:val="001125B8"/>
    <w:rsid w:val="00112806"/>
    <w:rsid w:val="00112AED"/>
    <w:rsid w:val="00112BE1"/>
    <w:rsid w:val="00112C52"/>
    <w:rsid w:val="00112E56"/>
    <w:rsid w:val="0011317C"/>
    <w:rsid w:val="00113481"/>
    <w:rsid w:val="001134F8"/>
    <w:rsid w:val="00113579"/>
    <w:rsid w:val="00113583"/>
    <w:rsid w:val="001135AA"/>
    <w:rsid w:val="0011366E"/>
    <w:rsid w:val="0011371E"/>
    <w:rsid w:val="00113BF7"/>
    <w:rsid w:val="00113C05"/>
    <w:rsid w:val="00113E28"/>
    <w:rsid w:val="00113E7F"/>
    <w:rsid w:val="00114509"/>
    <w:rsid w:val="00114605"/>
    <w:rsid w:val="00114635"/>
    <w:rsid w:val="0011474B"/>
    <w:rsid w:val="00114750"/>
    <w:rsid w:val="0011478E"/>
    <w:rsid w:val="00114A3C"/>
    <w:rsid w:val="00114AD3"/>
    <w:rsid w:val="00114B68"/>
    <w:rsid w:val="00114BEE"/>
    <w:rsid w:val="00114CEC"/>
    <w:rsid w:val="00114DB6"/>
    <w:rsid w:val="00114E2A"/>
    <w:rsid w:val="00114EB8"/>
    <w:rsid w:val="00114F9F"/>
    <w:rsid w:val="001150FD"/>
    <w:rsid w:val="001156E5"/>
    <w:rsid w:val="0011585E"/>
    <w:rsid w:val="00115E4C"/>
    <w:rsid w:val="00115EBE"/>
    <w:rsid w:val="001160C6"/>
    <w:rsid w:val="00116426"/>
    <w:rsid w:val="00116595"/>
    <w:rsid w:val="0011665A"/>
    <w:rsid w:val="00116673"/>
    <w:rsid w:val="0011668D"/>
    <w:rsid w:val="00116824"/>
    <w:rsid w:val="00116A2D"/>
    <w:rsid w:val="00116BA1"/>
    <w:rsid w:val="00116BC8"/>
    <w:rsid w:val="00116CDB"/>
    <w:rsid w:val="00116CE3"/>
    <w:rsid w:val="00116CE5"/>
    <w:rsid w:val="00116D6A"/>
    <w:rsid w:val="00116FEE"/>
    <w:rsid w:val="001172D2"/>
    <w:rsid w:val="00117377"/>
    <w:rsid w:val="0011794E"/>
    <w:rsid w:val="00117AA5"/>
    <w:rsid w:val="00117C1D"/>
    <w:rsid w:val="00117DE6"/>
    <w:rsid w:val="00117DEB"/>
    <w:rsid w:val="00117F75"/>
    <w:rsid w:val="00120360"/>
    <w:rsid w:val="0012093A"/>
    <w:rsid w:val="00120DCC"/>
    <w:rsid w:val="00120DDB"/>
    <w:rsid w:val="00120EA0"/>
    <w:rsid w:val="0012114B"/>
    <w:rsid w:val="00121214"/>
    <w:rsid w:val="001219B6"/>
    <w:rsid w:val="00121B89"/>
    <w:rsid w:val="00121CA6"/>
    <w:rsid w:val="00121CB7"/>
    <w:rsid w:val="00121DE8"/>
    <w:rsid w:val="00121F50"/>
    <w:rsid w:val="00121FD8"/>
    <w:rsid w:val="001222A4"/>
    <w:rsid w:val="0012232D"/>
    <w:rsid w:val="00122406"/>
    <w:rsid w:val="0012284C"/>
    <w:rsid w:val="00122921"/>
    <w:rsid w:val="0012297D"/>
    <w:rsid w:val="00122E52"/>
    <w:rsid w:val="00122EA0"/>
    <w:rsid w:val="001230D1"/>
    <w:rsid w:val="0012329E"/>
    <w:rsid w:val="001232D9"/>
    <w:rsid w:val="00123400"/>
    <w:rsid w:val="0012374E"/>
    <w:rsid w:val="0012396F"/>
    <w:rsid w:val="00123A07"/>
    <w:rsid w:val="00123F66"/>
    <w:rsid w:val="00123FC8"/>
    <w:rsid w:val="001240CE"/>
    <w:rsid w:val="00124523"/>
    <w:rsid w:val="0012481F"/>
    <w:rsid w:val="00124893"/>
    <w:rsid w:val="001249F7"/>
    <w:rsid w:val="00124A00"/>
    <w:rsid w:val="00124C15"/>
    <w:rsid w:val="00124F06"/>
    <w:rsid w:val="00124FAF"/>
    <w:rsid w:val="00124FC9"/>
    <w:rsid w:val="00125046"/>
    <w:rsid w:val="00125135"/>
    <w:rsid w:val="0012519C"/>
    <w:rsid w:val="00125274"/>
    <w:rsid w:val="001252FB"/>
    <w:rsid w:val="001255BC"/>
    <w:rsid w:val="0012572C"/>
    <w:rsid w:val="001257DF"/>
    <w:rsid w:val="001258EC"/>
    <w:rsid w:val="00125A96"/>
    <w:rsid w:val="00125D6D"/>
    <w:rsid w:val="00125D95"/>
    <w:rsid w:val="00125E00"/>
    <w:rsid w:val="001263B0"/>
    <w:rsid w:val="0012662E"/>
    <w:rsid w:val="00126637"/>
    <w:rsid w:val="0012671E"/>
    <w:rsid w:val="0012682B"/>
    <w:rsid w:val="001268AC"/>
    <w:rsid w:val="001269F9"/>
    <w:rsid w:val="00126A4E"/>
    <w:rsid w:val="00126BD1"/>
    <w:rsid w:val="00126CA2"/>
    <w:rsid w:val="00126D20"/>
    <w:rsid w:val="00126DA2"/>
    <w:rsid w:val="001270E9"/>
    <w:rsid w:val="00127197"/>
    <w:rsid w:val="001272FE"/>
    <w:rsid w:val="0012738B"/>
    <w:rsid w:val="00127608"/>
    <w:rsid w:val="0012763B"/>
    <w:rsid w:val="0012767B"/>
    <w:rsid w:val="00127851"/>
    <w:rsid w:val="001279F8"/>
    <w:rsid w:val="00127DD3"/>
    <w:rsid w:val="00127E69"/>
    <w:rsid w:val="00127F8B"/>
    <w:rsid w:val="00130086"/>
    <w:rsid w:val="00130281"/>
    <w:rsid w:val="001305A6"/>
    <w:rsid w:val="001305E4"/>
    <w:rsid w:val="00130934"/>
    <w:rsid w:val="00130956"/>
    <w:rsid w:val="00130992"/>
    <w:rsid w:val="001309BC"/>
    <w:rsid w:val="00130BF3"/>
    <w:rsid w:val="00130C84"/>
    <w:rsid w:val="00130F53"/>
    <w:rsid w:val="0013100C"/>
    <w:rsid w:val="0013136C"/>
    <w:rsid w:val="001319B7"/>
    <w:rsid w:val="00131A06"/>
    <w:rsid w:val="00131B66"/>
    <w:rsid w:val="00131FD8"/>
    <w:rsid w:val="0013227C"/>
    <w:rsid w:val="001323C2"/>
    <w:rsid w:val="001326DF"/>
    <w:rsid w:val="00132AD8"/>
    <w:rsid w:val="00132E0C"/>
    <w:rsid w:val="00133046"/>
    <w:rsid w:val="0013311E"/>
    <w:rsid w:val="0013355A"/>
    <w:rsid w:val="00133595"/>
    <w:rsid w:val="001335B9"/>
    <w:rsid w:val="00133607"/>
    <w:rsid w:val="00133651"/>
    <w:rsid w:val="00133704"/>
    <w:rsid w:val="00133791"/>
    <w:rsid w:val="00133890"/>
    <w:rsid w:val="00133B23"/>
    <w:rsid w:val="00133B40"/>
    <w:rsid w:val="00134090"/>
    <w:rsid w:val="00134128"/>
    <w:rsid w:val="00134372"/>
    <w:rsid w:val="0013468C"/>
    <w:rsid w:val="00134704"/>
    <w:rsid w:val="00134B8E"/>
    <w:rsid w:val="00134ECF"/>
    <w:rsid w:val="00134F7A"/>
    <w:rsid w:val="001351CE"/>
    <w:rsid w:val="001352BD"/>
    <w:rsid w:val="001352FF"/>
    <w:rsid w:val="001353CC"/>
    <w:rsid w:val="00135543"/>
    <w:rsid w:val="0013565F"/>
    <w:rsid w:val="001358C2"/>
    <w:rsid w:val="00135A0D"/>
    <w:rsid w:val="00135CF6"/>
    <w:rsid w:val="00135D5D"/>
    <w:rsid w:val="00135D71"/>
    <w:rsid w:val="00135F1E"/>
    <w:rsid w:val="0013629C"/>
    <w:rsid w:val="001362DE"/>
    <w:rsid w:val="001363AD"/>
    <w:rsid w:val="00136414"/>
    <w:rsid w:val="0013651D"/>
    <w:rsid w:val="0013666E"/>
    <w:rsid w:val="001369B9"/>
    <w:rsid w:val="001369F7"/>
    <w:rsid w:val="00136AFE"/>
    <w:rsid w:val="00136BC8"/>
    <w:rsid w:val="00136BCA"/>
    <w:rsid w:val="00136C00"/>
    <w:rsid w:val="00136C13"/>
    <w:rsid w:val="00136D2D"/>
    <w:rsid w:val="00136D34"/>
    <w:rsid w:val="00136E83"/>
    <w:rsid w:val="00137062"/>
    <w:rsid w:val="00137067"/>
    <w:rsid w:val="00137296"/>
    <w:rsid w:val="001379DF"/>
    <w:rsid w:val="00137A91"/>
    <w:rsid w:val="00137AC2"/>
    <w:rsid w:val="00137B08"/>
    <w:rsid w:val="00137C0D"/>
    <w:rsid w:val="00137C16"/>
    <w:rsid w:val="00137E64"/>
    <w:rsid w:val="00140047"/>
    <w:rsid w:val="0014016F"/>
    <w:rsid w:val="0014028F"/>
    <w:rsid w:val="001404BA"/>
    <w:rsid w:val="00140740"/>
    <w:rsid w:val="00140785"/>
    <w:rsid w:val="001407B0"/>
    <w:rsid w:val="00140968"/>
    <w:rsid w:val="00140BB6"/>
    <w:rsid w:val="00140E08"/>
    <w:rsid w:val="00140E90"/>
    <w:rsid w:val="001410F0"/>
    <w:rsid w:val="0014110C"/>
    <w:rsid w:val="00141471"/>
    <w:rsid w:val="001414E5"/>
    <w:rsid w:val="00141502"/>
    <w:rsid w:val="00141938"/>
    <w:rsid w:val="00141BAD"/>
    <w:rsid w:val="00141BD0"/>
    <w:rsid w:val="00141C14"/>
    <w:rsid w:val="00141E76"/>
    <w:rsid w:val="00141E9D"/>
    <w:rsid w:val="00141F00"/>
    <w:rsid w:val="00142042"/>
    <w:rsid w:val="00142109"/>
    <w:rsid w:val="001425DA"/>
    <w:rsid w:val="001426F5"/>
    <w:rsid w:val="00142978"/>
    <w:rsid w:val="00142A3E"/>
    <w:rsid w:val="00142DED"/>
    <w:rsid w:val="00142F12"/>
    <w:rsid w:val="001432E8"/>
    <w:rsid w:val="0014374A"/>
    <w:rsid w:val="00143793"/>
    <w:rsid w:val="00143E28"/>
    <w:rsid w:val="00143F0A"/>
    <w:rsid w:val="001444C0"/>
    <w:rsid w:val="0014484D"/>
    <w:rsid w:val="001448A6"/>
    <w:rsid w:val="001449D3"/>
    <w:rsid w:val="00144E89"/>
    <w:rsid w:val="0014524F"/>
    <w:rsid w:val="001452A0"/>
    <w:rsid w:val="001452CC"/>
    <w:rsid w:val="0014562D"/>
    <w:rsid w:val="001456CA"/>
    <w:rsid w:val="00145A87"/>
    <w:rsid w:val="00145B65"/>
    <w:rsid w:val="00145D28"/>
    <w:rsid w:val="00145DE4"/>
    <w:rsid w:val="00145E64"/>
    <w:rsid w:val="00146115"/>
    <w:rsid w:val="001463E8"/>
    <w:rsid w:val="00146482"/>
    <w:rsid w:val="00146AE5"/>
    <w:rsid w:val="00146C21"/>
    <w:rsid w:val="00146C70"/>
    <w:rsid w:val="00146EC6"/>
    <w:rsid w:val="00146F50"/>
    <w:rsid w:val="00147016"/>
    <w:rsid w:val="00147043"/>
    <w:rsid w:val="00147419"/>
    <w:rsid w:val="001475C3"/>
    <w:rsid w:val="00147695"/>
    <w:rsid w:val="001477AC"/>
    <w:rsid w:val="001477CB"/>
    <w:rsid w:val="001478E7"/>
    <w:rsid w:val="00147982"/>
    <w:rsid w:val="00147A30"/>
    <w:rsid w:val="00147BAE"/>
    <w:rsid w:val="00147C6F"/>
    <w:rsid w:val="00147C91"/>
    <w:rsid w:val="00147C9D"/>
    <w:rsid w:val="00147E3B"/>
    <w:rsid w:val="00147F35"/>
    <w:rsid w:val="00150000"/>
    <w:rsid w:val="001505BC"/>
    <w:rsid w:val="00150647"/>
    <w:rsid w:val="00150F78"/>
    <w:rsid w:val="001518FD"/>
    <w:rsid w:val="00151D78"/>
    <w:rsid w:val="00151E35"/>
    <w:rsid w:val="001521B3"/>
    <w:rsid w:val="001522FB"/>
    <w:rsid w:val="001522FE"/>
    <w:rsid w:val="0015235A"/>
    <w:rsid w:val="00152470"/>
    <w:rsid w:val="0015249E"/>
    <w:rsid w:val="0015250B"/>
    <w:rsid w:val="00152649"/>
    <w:rsid w:val="00152847"/>
    <w:rsid w:val="00152961"/>
    <w:rsid w:val="00152F0C"/>
    <w:rsid w:val="00153153"/>
    <w:rsid w:val="00153238"/>
    <w:rsid w:val="001532BB"/>
    <w:rsid w:val="0015356F"/>
    <w:rsid w:val="00153719"/>
    <w:rsid w:val="001537BD"/>
    <w:rsid w:val="00153821"/>
    <w:rsid w:val="001539C3"/>
    <w:rsid w:val="00153AC5"/>
    <w:rsid w:val="00153C83"/>
    <w:rsid w:val="00153DC0"/>
    <w:rsid w:val="00153E63"/>
    <w:rsid w:val="00154002"/>
    <w:rsid w:val="0015424E"/>
    <w:rsid w:val="0015431C"/>
    <w:rsid w:val="00154462"/>
    <w:rsid w:val="001546AE"/>
    <w:rsid w:val="001547E1"/>
    <w:rsid w:val="001548F9"/>
    <w:rsid w:val="0015494D"/>
    <w:rsid w:val="001549AA"/>
    <w:rsid w:val="00154AEF"/>
    <w:rsid w:val="00154C93"/>
    <w:rsid w:val="00154CF1"/>
    <w:rsid w:val="00155331"/>
    <w:rsid w:val="001554B7"/>
    <w:rsid w:val="00155775"/>
    <w:rsid w:val="00155990"/>
    <w:rsid w:val="0015600D"/>
    <w:rsid w:val="001566FA"/>
    <w:rsid w:val="0015671C"/>
    <w:rsid w:val="00156E31"/>
    <w:rsid w:val="0015713B"/>
    <w:rsid w:val="001573F8"/>
    <w:rsid w:val="001574B8"/>
    <w:rsid w:val="00157712"/>
    <w:rsid w:val="001577B5"/>
    <w:rsid w:val="00157A8D"/>
    <w:rsid w:val="00157E79"/>
    <w:rsid w:val="00157FD6"/>
    <w:rsid w:val="00160118"/>
    <w:rsid w:val="001601C8"/>
    <w:rsid w:val="001603F3"/>
    <w:rsid w:val="00160757"/>
    <w:rsid w:val="0016082D"/>
    <w:rsid w:val="001608A7"/>
    <w:rsid w:val="00160D00"/>
    <w:rsid w:val="001610D2"/>
    <w:rsid w:val="001610FD"/>
    <w:rsid w:val="00161188"/>
    <w:rsid w:val="001611C4"/>
    <w:rsid w:val="001613C4"/>
    <w:rsid w:val="001616A9"/>
    <w:rsid w:val="00161BC5"/>
    <w:rsid w:val="00161DDC"/>
    <w:rsid w:val="00161F8D"/>
    <w:rsid w:val="001621C3"/>
    <w:rsid w:val="0016241F"/>
    <w:rsid w:val="0016264E"/>
    <w:rsid w:val="0016280D"/>
    <w:rsid w:val="00162AA4"/>
    <w:rsid w:val="00162DF0"/>
    <w:rsid w:val="00162FCE"/>
    <w:rsid w:val="001631CC"/>
    <w:rsid w:val="00163206"/>
    <w:rsid w:val="001634C2"/>
    <w:rsid w:val="001638F7"/>
    <w:rsid w:val="00163CC7"/>
    <w:rsid w:val="00164138"/>
    <w:rsid w:val="00164221"/>
    <w:rsid w:val="00164261"/>
    <w:rsid w:val="001643C1"/>
    <w:rsid w:val="0016452A"/>
    <w:rsid w:val="001645B8"/>
    <w:rsid w:val="001646B1"/>
    <w:rsid w:val="00164721"/>
    <w:rsid w:val="00164860"/>
    <w:rsid w:val="00164CD9"/>
    <w:rsid w:val="00164ECC"/>
    <w:rsid w:val="00164F94"/>
    <w:rsid w:val="001651D6"/>
    <w:rsid w:val="00165490"/>
    <w:rsid w:val="001654E6"/>
    <w:rsid w:val="0016585B"/>
    <w:rsid w:val="00165C03"/>
    <w:rsid w:val="0016618C"/>
    <w:rsid w:val="00166383"/>
    <w:rsid w:val="00166510"/>
    <w:rsid w:val="001665D5"/>
    <w:rsid w:val="00166CDE"/>
    <w:rsid w:val="00166DD3"/>
    <w:rsid w:val="00166DD8"/>
    <w:rsid w:val="0016723B"/>
    <w:rsid w:val="00167781"/>
    <w:rsid w:val="0016785E"/>
    <w:rsid w:val="001678C9"/>
    <w:rsid w:val="00167C0B"/>
    <w:rsid w:val="00167C46"/>
    <w:rsid w:val="00167D5D"/>
    <w:rsid w:val="00167E5F"/>
    <w:rsid w:val="00167EEB"/>
    <w:rsid w:val="001701AC"/>
    <w:rsid w:val="001702DD"/>
    <w:rsid w:val="001702E0"/>
    <w:rsid w:val="0017049D"/>
    <w:rsid w:val="001705AD"/>
    <w:rsid w:val="00170801"/>
    <w:rsid w:val="0017082D"/>
    <w:rsid w:val="00170C26"/>
    <w:rsid w:val="00170CC0"/>
    <w:rsid w:val="00170E96"/>
    <w:rsid w:val="0017109B"/>
    <w:rsid w:val="00171308"/>
    <w:rsid w:val="0017132A"/>
    <w:rsid w:val="0017151E"/>
    <w:rsid w:val="0017162F"/>
    <w:rsid w:val="00171725"/>
    <w:rsid w:val="00171CD3"/>
    <w:rsid w:val="00171CD4"/>
    <w:rsid w:val="00171E34"/>
    <w:rsid w:val="00171E4D"/>
    <w:rsid w:val="00171EF8"/>
    <w:rsid w:val="0017219B"/>
    <w:rsid w:val="001722F9"/>
    <w:rsid w:val="00172405"/>
    <w:rsid w:val="0017288A"/>
    <w:rsid w:val="00172A6C"/>
    <w:rsid w:val="00172E88"/>
    <w:rsid w:val="00172FCF"/>
    <w:rsid w:val="001732D5"/>
    <w:rsid w:val="00173327"/>
    <w:rsid w:val="00173405"/>
    <w:rsid w:val="001736CC"/>
    <w:rsid w:val="00173A4C"/>
    <w:rsid w:val="00173AC9"/>
    <w:rsid w:val="00173C05"/>
    <w:rsid w:val="00173D0E"/>
    <w:rsid w:val="00173D56"/>
    <w:rsid w:val="00173E8E"/>
    <w:rsid w:val="00174060"/>
    <w:rsid w:val="001741A3"/>
    <w:rsid w:val="001741B8"/>
    <w:rsid w:val="0017432D"/>
    <w:rsid w:val="001744B8"/>
    <w:rsid w:val="0017462B"/>
    <w:rsid w:val="00174677"/>
    <w:rsid w:val="00174952"/>
    <w:rsid w:val="00174959"/>
    <w:rsid w:val="0017495B"/>
    <w:rsid w:val="00174C8C"/>
    <w:rsid w:val="00174CC6"/>
    <w:rsid w:val="00174D9E"/>
    <w:rsid w:val="00174DEA"/>
    <w:rsid w:val="00174EBF"/>
    <w:rsid w:val="00174F2E"/>
    <w:rsid w:val="0017502E"/>
    <w:rsid w:val="00175100"/>
    <w:rsid w:val="0017515D"/>
    <w:rsid w:val="00175366"/>
    <w:rsid w:val="00175488"/>
    <w:rsid w:val="00175665"/>
    <w:rsid w:val="00175849"/>
    <w:rsid w:val="001758A4"/>
    <w:rsid w:val="00175A03"/>
    <w:rsid w:val="00175D91"/>
    <w:rsid w:val="00175E2B"/>
    <w:rsid w:val="00175EFF"/>
    <w:rsid w:val="0017626C"/>
    <w:rsid w:val="00176345"/>
    <w:rsid w:val="00176497"/>
    <w:rsid w:val="001767F9"/>
    <w:rsid w:val="00176A44"/>
    <w:rsid w:val="00176CE5"/>
    <w:rsid w:val="00176E4D"/>
    <w:rsid w:val="00176E54"/>
    <w:rsid w:val="00177394"/>
    <w:rsid w:val="0017755D"/>
    <w:rsid w:val="00177627"/>
    <w:rsid w:val="0017765B"/>
    <w:rsid w:val="00177748"/>
    <w:rsid w:val="00177822"/>
    <w:rsid w:val="00177918"/>
    <w:rsid w:val="001779D0"/>
    <w:rsid w:val="00177B47"/>
    <w:rsid w:val="00177C7E"/>
    <w:rsid w:val="00177CA3"/>
    <w:rsid w:val="00177DCC"/>
    <w:rsid w:val="00177E65"/>
    <w:rsid w:val="0018023D"/>
    <w:rsid w:val="001803C0"/>
    <w:rsid w:val="00180BCF"/>
    <w:rsid w:val="00180BE8"/>
    <w:rsid w:val="00181293"/>
    <w:rsid w:val="001816EA"/>
    <w:rsid w:val="00181B49"/>
    <w:rsid w:val="0018247F"/>
    <w:rsid w:val="00182821"/>
    <w:rsid w:val="00182A29"/>
    <w:rsid w:val="00182B3E"/>
    <w:rsid w:val="00182DA8"/>
    <w:rsid w:val="00182EA0"/>
    <w:rsid w:val="00182EB1"/>
    <w:rsid w:val="00182FC3"/>
    <w:rsid w:val="00183117"/>
    <w:rsid w:val="00183337"/>
    <w:rsid w:val="0018399A"/>
    <w:rsid w:val="00183A0B"/>
    <w:rsid w:val="00183EFC"/>
    <w:rsid w:val="00183F85"/>
    <w:rsid w:val="00183FA2"/>
    <w:rsid w:val="0018415C"/>
    <w:rsid w:val="00184272"/>
    <w:rsid w:val="0018442C"/>
    <w:rsid w:val="0018455C"/>
    <w:rsid w:val="00184618"/>
    <w:rsid w:val="0018486C"/>
    <w:rsid w:val="00184923"/>
    <w:rsid w:val="001849FB"/>
    <w:rsid w:val="00184B2B"/>
    <w:rsid w:val="00184E0C"/>
    <w:rsid w:val="00184E38"/>
    <w:rsid w:val="00185101"/>
    <w:rsid w:val="0018525F"/>
    <w:rsid w:val="001852DD"/>
    <w:rsid w:val="0018551D"/>
    <w:rsid w:val="0018555A"/>
    <w:rsid w:val="00185930"/>
    <w:rsid w:val="001859A0"/>
    <w:rsid w:val="00185A9B"/>
    <w:rsid w:val="00185B63"/>
    <w:rsid w:val="001861C7"/>
    <w:rsid w:val="0018626C"/>
    <w:rsid w:val="00186339"/>
    <w:rsid w:val="00186364"/>
    <w:rsid w:val="00186521"/>
    <w:rsid w:val="001869DE"/>
    <w:rsid w:val="00186B90"/>
    <w:rsid w:val="00186E0C"/>
    <w:rsid w:val="00186FE0"/>
    <w:rsid w:val="00187052"/>
    <w:rsid w:val="0018739E"/>
    <w:rsid w:val="00187502"/>
    <w:rsid w:val="00187788"/>
    <w:rsid w:val="00187799"/>
    <w:rsid w:val="00187934"/>
    <w:rsid w:val="001879AC"/>
    <w:rsid w:val="00187A88"/>
    <w:rsid w:val="00187DEF"/>
    <w:rsid w:val="00187FC4"/>
    <w:rsid w:val="00190071"/>
    <w:rsid w:val="001903C3"/>
    <w:rsid w:val="0019041C"/>
    <w:rsid w:val="00190852"/>
    <w:rsid w:val="00190929"/>
    <w:rsid w:val="00190C94"/>
    <w:rsid w:val="00190CB1"/>
    <w:rsid w:val="00190CDF"/>
    <w:rsid w:val="00190F94"/>
    <w:rsid w:val="00191764"/>
    <w:rsid w:val="001918CC"/>
    <w:rsid w:val="00191D1F"/>
    <w:rsid w:val="001924CC"/>
    <w:rsid w:val="0019253B"/>
    <w:rsid w:val="00192648"/>
    <w:rsid w:val="0019269B"/>
    <w:rsid w:val="001927A3"/>
    <w:rsid w:val="001929E7"/>
    <w:rsid w:val="00192AAE"/>
    <w:rsid w:val="00192EA8"/>
    <w:rsid w:val="00192FF6"/>
    <w:rsid w:val="00193132"/>
    <w:rsid w:val="001932D9"/>
    <w:rsid w:val="0019343E"/>
    <w:rsid w:val="001938A9"/>
    <w:rsid w:val="00193B08"/>
    <w:rsid w:val="00193FAC"/>
    <w:rsid w:val="00194329"/>
    <w:rsid w:val="0019440A"/>
    <w:rsid w:val="00194884"/>
    <w:rsid w:val="00194C47"/>
    <w:rsid w:val="00194E86"/>
    <w:rsid w:val="00195215"/>
    <w:rsid w:val="00195373"/>
    <w:rsid w:val="0019539C"/>
    <w:rsid w:val="0019544F"/>
    <w:rsid w:val="001958BA"/>
    <w:rsid w:val="00195945"/>
    <w:rsid w:val="00195AAF"/>
    <w:rsid w:val="00195DEC"/>
    <w:rsid w:val="00196AC7"/>
    <w:rsid w:val="00196B22"/>
    <w:rsid w:val="00196D9C"/>
    <w:rsid w:val="00196EE3"/>
    <w:rsid w:val="00196F04"/>
    <w:rsid w:val="001970A2"/>
    <w:rsid w:val="001970B2"/>
    <w:rsid w:val="00197193"/>
    <w:rsid w:val="00197226"/>
    <w:rsid w:val="001973F3"/>
    <w:rsid w:val="00197812"/>
    <w:rsid w:val="00197938"/>
    <w:rsid w:val="00197D5E"/>
    <w:rsid w:val="00197F7A"/>
    <w:rsid w:val="001A00C0"/>
    <w:rsid w:val="001A0173"/>
    <w:rsid w:val="001A0461"/>
    <w:rsid w:val="001A0481"/>
    <w:rsid w:val="001A04E9"/>
    <w:rsid w:val="001A06C3"/>
    <w:rsid w:val="001A074F"/>
    <w:rsid w:val="001A0E92"/>
    <w:rsid w:val="001A0FF9"/>
    <w:rsid w:val="001A10C1"/>
    <w:rsid w:val="001A1294"/>
    <w:rsid w:val="001A15CD"/>
    <w:rsid w:val="001A16A9"/>
    <w:rsid w:val="001A1724"/>
    <w:rsid w:val="001A181C"/>
    <w:rsid w:val="001A1BE5"/>
    <w:rsid w:val="001A1F0E"/>
    <w:rsid w:val="001A2317"/>
    <w:rsid w:val="001A2392"/>
    <w:rsid w:val="001A2609"/>
    <w:rsid w:val="001A2696"/>
    <w:rsid w:val="001A2E18"/>
    <w:rsid w:val="001A2EBC"/>
    <w:rsid w:val="001A2FD9"/>
    <w:rsid w:val="001A313C"/>
    <w:rsid w:val="001A3261"/>
    <w:rsid w:val="001A345F"/>
    <w:rsid w:val="001A3AF5"/>
    <w:rsid w:val="001A3D7B"/>
    <w:rsid w:val="001A3ED9"/>
    <w:rsid w:val="001A408F"/>
    <w:rsid w:val="001A4305"/>
    <w:rsid w:val="001A4325"/>
    <w:rsid w:val="001A4546"/>
    <w:rsid w:val="001A4659"/>
    <w:rsid w:val="001A46C2"/>
    <w:rsid w:val="001A4906"/>
    <w:rsid w:val="001A4918"/>
    <w:rsid w:val="001A4BFB"/>
    <w:rsid w:val="001A52B0"/>
    <w:rsid w:val="001A53E0"/>
    <w:rsid w:val="001A5AB3"/>
    <w:rsid w:val="001A5B51"/>
    <w:rsid w:val="001A5B61"/>
    <w:rsid w:val="001A5CCD"/>
    <w:rsid w:val="001A5EBE"/>
    <w:rsid w:val="001A61A2"/>
    <w:rsid w:val="001A625A"/>
    <w:rsid w:val="001A63D9"/>
    <w:rsid w:val="001A65A7"/>
    <w:rsid w:val="001A6626"/>
    <w:rsid w:val="001A6676"/>
    <w:rsid w:val="001A66A5"/>
    <w:rsid w:val="001A6818"/>
    <w:rsid w:val="001A682F"/>
    <w:rsid w:val="001A695E"/>
    <w:rsid w:val="001A6ABC"/>
    <w:rsid w:val="001A6AC6"/>
    <w:rsid w:val="001A6D6B"/>
    <w:rsid w:val="001A6DCE"/>
    <w:rsid w:val="001A6DD1"/>
    <w:rsid w:val="001A734C"/>
    <w:rsid w:val="001A7372"/>
    <w:rsid w:val="001A7375"/>
    <w:rsid w:val="001A7506"/>
    <w:rsid w:val="001A7798"/>
    <w:rsid w:val="001A77A1"/>
    <w:rsid w:val="001A7883"/>
    <w:rsid w:val="001A7A97"/>
    <w:rsid w:val="001A7D8F"/>
    <w:rsid w:val="001A7E6C"/>
    <w:rsid w:val="001B0188"/>
    <w:rsid w:val="001B02B0"/>
    <w:rsid w:val="001B0350"/>
    <w:rsid w:val="001B0356"/>
    <w:rsid w:val="001B04E6"/>
    <w:rsid w:val="001B0792"/>
    <w:rsid w:val="001B0844"/>
    <w:rsid w:val="001B0A68"/>
    <w:rsid w:val="001B0DA1"/>
    <w:rsid w:val="001B0EEB"/>
    <w:rsid w:val="001B10C0"/>
    <w:rsid w:val="001B12F0"/>
    <w:rsid w:val="001B152F"/>
    <w:rsid w:val="001B1860"/>
    <w:rsid w:val="001B1908"/>
    <w:rsid w:val="001B194E"/>
    <w:rsid w:val="001B1986"/>
    <w:rsid w:val="001B1A59"/>
    <w:rsid w:val="001B1F94"/>
    <w:rsid w:val="001B2037"/>
    <w:rsid w:val="001B2234"/>
    <w:rsid w:val="001B22D3"/>
    <w:rsid w:val="001B230A"/>
    <w:rsid w:val="001B2527"/>
    <w:rsid w:val="001B2584"/>
    <w:rsid w:val="001B294B"/>
    <w:rsid w:val="001B298F"/>
    <w:rsid w:val="001B2DE8"/>
    <w:rsid w:val="001B32B1"/>
    <w:rsid w:val="001B3687"/>
    <w:rsid w:val="001B392B"/>
    <w:rsid w:val="001B3A80"/>
    <w:rsid w:val="001B3BA6"/>
    <w:rsid w:val="001B3BBD"/>
    <w:rsid w:val="001B3C0A"/>
    <w:rsid w:val="001B3E27"/>
    <w:rsid w:val="001B406D"/>
    <w:rsid w:val="001B421F"/>
    <w:rsid w:val="001B4347"/>
    <w:rsid w:val="001B4682"/>
    <w:rsid w:val="001B491A"/>
    <w:rsid w:val="001B4A6D"/>
    <w:rsid w:val="001B4BCC"/>
    <w:rsid w:val="001B4BD6"/>
    <w:rsid w:val="001B4CDD"/>
    <w:rsid w:val="001B510B"/>
    <w:rsid w:val="001B52B8"/>
    <w:rsid w:val="001B5301"/>
    <w:rsid w:val="001B535C"/>
    <w:rsid w:val="001B57CC"/>
    <w:rsid w:val="001B5815"/>
    <w:rsid w:val="001B5B3D"/>
    <w:rsid w:val="001B5BC7"/>
    <w:rsid w:val="001B5C18"/>
    <w:rsid w:val="001B5EC4"/>
    <w:rsid w:val="001B5EC6"/>
    <w:rsid w:val="001B6082"/>
    <w:rsid w:val="001B60A6"/>
    <w:rsid w:val="001B615B"/>
    <w:rsid w:val="001B64DF"/>
    <w:rsid w:val="001B698B"/>
    <w:rsid w:val="001B6A8A"/>
    <w:rsid w:val="001B6D42"/>
    <w:rsid w:val="001B7248"/>
    <w:rsid w:val="001B7AA3"/>
    <w:rsid w:val="001B7C3A"/>
    <w:rsid w:val="001B7D84"/>
    <w:rsid w:val="001B7ED7"/>
    <w:rsid w:val="001C0123"/>
    <w:rsid w:val="001C048C"/>
    <w:rsid w:val="001C04F2"/>
    <w:rsid w:val="001C05D1"/>
    <w:rsid w:val="001C0857"/>
    <w:rsid w:val="001C0897"/>
    <w:rsid w:val="001C0A21"/>
    <w:rsid w:val="001C0BA3"/>
    <w:rsid w:val="001C0BEA"/>
    <w:rsid w:val="001C0CB2"/>
    <w:rsid w:val="001C0CF3"/>
    <w:rsid w:val="001C0D8C"/>
    <w:rsid w:val="001C0FCE"/>
    <w:rsid w:val="001C0FD9"/>
    <w:rsid w:val="001C112F"/>
    <w:rsid w:val="001C1232"/>
    <w:rsid w:val="001C12BA"/>
    <w:rsid w:val="001C1357"/>
    <w:rsid w:val="001C1BCE"/>
    <w:rsid w:val="001C1E6F"/>
    <w:rsid w:val="001C214B"/>
    <w:rsid w:val="001C214D"/>
    <w:rsid w:val="001C22E6"/>
    <w:rsid w:val="001C2355"/>
    <w:rsid w:val="001C2997"/>
    <w:rsid w:val="001C2CC2"/>
    <w:rsid w:val="001C333D"/>
    <w:rsid w:val="001C35A1"/>
    <w:rsid w:val="001C3803"/>
    <w:rsid w:val="001C3B13"/>
    <w:rsid w:val="001C3C05"/>
    <w:rsid w:val="001C3C62"/>
    <w:rsid w:val="001C3F3E"/>
    <w:rsid w:val="001C4102"/>
    <w:rsid w:val="001C419E"/>
    <w:rsid w:val="001C42BA"/>
    <w:rsid w:val="001C453F"/>
    <w:rsid w:val="001C4570"/>
    <w:rsid w:val="001C4703"/>
    <w:rsid w:val="001C4D30"/>
    <w:rsid w:val="001C4DA3"/>
    <w:rsid w:val="001C4E53"/>
    <w:rsid w:val="001C4F53"/>
    <w:rsid w:val="001C4FE5"/>
    <w:rsid w:val="001C5168"/>
    <w:rsid w:val="001C5209"/>
    <w:rsid w:val="001C5429"/>
    <w:rsid w:val="001C5485"/>
    <w:rsid w:val="001C548B"/>
    <w:rsid w:val="001C551B"/>
    <w:rsid w:val="001C5591"/>
    <w:rsid w:val="001C56DD"/>
    <w:rsid w:val="001C5907"/>
    <w:rsid w:val="001C5A19"/>
    <w:rsid w:val="001C5FAF"/>
    <w:rsid w:val="001C6166"/>
    <w:rsid w:val="001C64DC"/>
    <w:rsid w:val="001C64FB"/>
    <w:rsid w:val="001C7042"/>
    <w:rsid w:val="001C76A1"/>
    <w:rsid w:val="001C777D"/>
    <w:rsid w:val="001C7B74"/>
    <w:rsid w:val="001C7BEC"/>
    <w:rsid w:val="001C7D31"/>
    <w:rsid w:val="001C7EDB"/>
    <w:rsid w:val="001C7FE0"/>
    <w:rsid w:val="001D0284"/>
    <w:rsid w:val="001D02DC"/>
    <w:rsid w:val="001D0B7C"/>
    <w:rsid w:val="001D0C27"/>
    <w:rsid w:val="001D0CC8"/>
    <w:rsid w:val="001D0D1F"/>
    <w:rsid w:val="001D102D"/>
    <w:rsid w:val="001D1459"/>
    <w:rsid w:val="001D158A"/>
    <w:rsid w:val="001D1627"/>
    <w:rsid w:val="001D17C8"/>
    <w:rsid w:val="001D1856"/>
    <w:rsid w:val="001D19CC"/>
    <w:rsid w:val="001D1C78"/>
    <w:rsid w:val="001D2006"/>
    <w:rsid w:val="001D2142"/>
    <w:rsid w:val="001D2337"/>
    <w:rsid w:val="001D2372"/>
    <w:rsid w:val="001D246B"/>
    <w:rsid w:val="001D2710"/>
    <w:rsid w:val="001D2A15"/>
    <w:rsid w:val="001D2ABE"/>
    <w:rsid w:val="001D2C4C"/>
    <w:rsid w:val="001D2ECB"/>
    <w:rsid w:val="001D3000"/>
    <w:rsid w:val="001D3411"/>
    <w:rsid w:val="001D3735"/>
    <w:rsid w:val="001D39FE"/>
    <w:rsid w:val="001D3A5B"/>
    <w:rsid w:val="001D3C6A"/>
    <w:rsid w:val="001D3D9E"/>
    <w:rsid w:val="001D4062"/>
    <w:rsid w:val="001D40A8"/>
    <w:rsid w:val="001D4159"/>
    <w:rsid w:val="001D453C"/>
    <w:rsid w:val="001D470D"/>
    <w:rsid w:val="001D4BB2"/>
    <w:rsid w:val="001D4C0D"/>
    <w:rsid w:val="001D4DAE"/>
    <w:rsid w:val="001D4ED3"/>
    <w:rsid w:val="001D5068"/>
    <w:rsid w:val="001D5098"/>
    <w:rsid w:val="001D5622"/>
    <w:rsid w:val="001D5B91"/>
    <w:rsid w:val="001D5D4F"/>
    <w:rsid w:val="001D603D"/>
    <w:rsid w:val="001D6228"/>
    <w:rsid w:val="001D6549"/>
    <w:rsid w:val="001D65C5"/>
    <w:rsid w:val="001D6625"/>
    <w:rsid w:val="001D6804"/>
    <w:rsid w:val="001D6834"/>
    <w:rsid w:val="001D693A"/>
    <w:rsid w:val="001D6940"/>
    <w:rsid w:val="001D6A68"/>
    <w:rsid w:val="001D6B83"/>
    <w:rsid w:val="001D7099"/>
    <w:rsid w:val="001D70CD"/>
    <w:rsid w:val="001D75C8"/>
    <w:rsid w:val="001D76F4"/>
    <w:rsid w:val="001D7719"/>
    <w:rsid w:val="001D79BD"/>
    <w:rsid w:val="001D7C3B"/>
    <w:rsid w:val="001D7DB8"/>
    <w:rsid w:val="001D7E86"/>
    <w:rsid w:val="001D7FEB"/>
    <w:rsid w:val="001E0313"/>
    <w:rsid w:val="001E04D2"/>
    <w:rsid w:val="001E0725"/>
    <w:rsid w:val="001E0922"/>
    <w:rsid w:val="001E0BC6"/>
    <w:rsid w:val="001E10FB"/>
    <w:rsid w:val="001E1611"/>
    <w:rsid w:val="001E163F"/>
    <w:rsid w:val="001E185C"/>
    <w:rsid w:val="001E1880"/>
    <w:rsid w:val="001E19C6"/>
    <w:rsid w:val="001E1D93"/>
    <w:rsid w:val="001E1DCE"/>
    <w:rsid w:val="001E2258"/>
    <w:rsid w:val="001E22D0"/>
    <w:rsid w:val="001E2519"/>
    <w:rsid w:val="001E2AF3"/>
    <w:rsid w:val="001E2E35"/>
    <w:rsid w:val="001E33C9"/>
    <w:rsid w:val="001E36E7"/>
    <w:rsid w:val="001E3934"/>
    <w:rsid w:val="001E3BD7"/>
    <w:rsid w:val="001E3C27"/>
    <w:rsid w:val="001E3DAD"/>
    <w:rsid w:val="001E3ECE"/>
    <w:rsid w:val="001E4254"/>
    <w:rsid w:val="001E42AA"/>
    <w:rsid w:val="001E4418"/>
    <w:rsid w:val="001E4530"/>
    <w:rsid w:val="001E4598"/>
    <w:rsid w:val="001E4901"/>
    <w:rsid w:val="001E5368"/>
    <w:rsid w:val="001E53E4"/>
    <w:rsid w:val="001E53EE"/>
    <w:rsid w:val="001E543F"/>
    <w:rsid w:val="001E5800"/>
    <w:rsid w:val="001E5AF7"/>
    <w:rsid w:val="001E5F0F"/>
    <w:rsid w:val="001E5F15"/>
    <w:rsid w:val="001E5FB9"/>
    <w:rsid w:val="001E6108"/>
    <w:rsid w:val="001E6281"/>
    <w:rsid w:val="001E64CC"/>
    <w:rsid w:val="001E6643"/>
    <w:rsid w:val="001E68A3"/>
    <w:rsid w:val="001E6A54"/>
    <w:rsid w:val="001E6A5D"/>
    <w:rsid w:val="001E6B71"/>
    <w:rsid w:val="001E6B8A"/>
    <w:rsid w:val="001E6E8C"/>
    <w:rsid w:val="001E7228"/>
    <w:rsid w:val="001E75EF"/>
    <w:rsid w:val="001E7852"/>
    <w:rsid w:val="001E7B00"/>
    <w:rsid w:val="001E7C79"/>
    <w:rsid w:val="001E7CA4"/>
    <w:rsid w:val="001E7D1F"/>
    <w:rsid w:val="001F0000"/>
    <w:rsid w:val="001F0019"/>
    <w:rsid w:val="001F0107"/>
    <w:rsid w:val="001F0359"/>
    <w:rsid w:val="001F052F"/>
    <w:rsid w:val="001F0551"/>
    <w:rsid w:val="001F0629"/>
    <w:rsid w:val="001F0687"/>
    <w:rsid w:val="001F07B5"/>
    <w:rsid w:val="001F07EA"/>
    <w:rsid w:val="001F0838"/>
    <w:rsid w:val="001F08B6"/>
    <w:rsid w:val="001F0EE5"/>
    <w:rsid w:val="001F0F7B"/>
    <w:rsid w:val="001F15DA"/>
    <w:rsid w:val="001F1648"/>
    <w:rsid w:val="001F1704"/>
    <w:rsid w:val="001F17EE"/>
    <w:rsid w:val="001F1A3E"/>
    <w:rsid w:val="001F1E51"/>
    <w:rsid w:val="001F1FC5"/>
    <w:rsid w:val="001F21A5"/>
    <w:rsid w:val="001F2210"/>
    <w:rsid w:val="001F2403"/>
    <w:rsid w:val="001F2472"/>
    <w:rsid w:val="001F2567"/>
    <w:rsid w:val="001F25EF"/>
    <w:rsid w:val="001F2AAD"/>
    <w:rsid w:val="001F2E4D"/>
    <w:rsid w:val="001F3301"/>
    <w:rsid w:val="001F360B"/>
    <w:rsid w:val="001F38E3"/>
    <w:rsid w:val="001F39C8"/>
    <w:rsid w:val="001F39D8"/>
    <w:rsid w:val="001F39F6"/>
    <w:rsid w:val="001F3A6A"/>
    <w:rsid w:val="001F3D3C"/>
    <w:rsid w:val="001F3DAF"/>
    <w:rsid w:val="001F3E41"/>
    <w:rsid w:val="001F41D4"/>
    <w:rsid w:val="001F43FF"/>
    <w:rsid w:val="001F444F"/>
    <w:rsid w:val="001F4475"/>
    <w:rsid w:val="001F4587"/>
    <w:rsid w:val="001F45E3"/>
    <w:rsid w:val="001F4624"/>
    <w:rsid w:val="001F495A"/>
    <w:rsid w:val="001F4A9D"/>
    <w:rsid w:val="001F4BED"/>
    <w:rsid w:val="001F4C8A"/>
    <w:rsid w:val="001F4E04"/>
    <w:rsid w:val="001F4EB0"/>
    <w:rsid w:val="001F4F2A"/>
    <w:rsid w:val="001F51E9"/>
    <w:rsid w:val="001F52CE"/>
    <w:rsid w:val="001F5308"/>
    <w:rsid w:val="001F53A6"/>
    <w:rsid w:val="001F57DC"/>
    <w:rsid w:val="001F583B"/>
    <w:rsid w:val="001F5CF0"/>
    <w:rsid w:val="001F5DC1"/>
    <w:rsid w:val="001F5F83"/>
    <w:rsid w:val="001F6119"/>
    <w:rsid w:val="001F63D4"/>
    <w:rsid w:val="001F656E"/>
    <w:rsid w:val="001F666B"/>
    <w:rsid w:val="001F6A6D"/>
    <w:rsid w:val="001F6AA7"/>
    <w:rsid w:val="001F6CC3"/>
    <w:rsid w:val="001F717E"/>
    <w:rsid w:val="001F7589"/>
    <w:rsid w:val="001F76FD"/>
    <w:rsid w:val="001F7B25"/>
    <w:rsid w:val="001F7FFB"/>
    <w:rsid w:val="001F7FFD"/>
    <w:rsid w:val="00200148"/>
    <w:rsid w:val="00200171"/>
    <w:rsid w:val="002003AF"/>
    <w:rsid w:val="00200604"/>
    <w:rsid w:val="00200759"/>
    <w:rsid w:val="002007FE"/>
    <w:rsid w:val="0020095A"/>
    <w:rsid w:val="00200967"/>
    <w:rsid w:val="00201487"/>
    <w:rsid w:val="00201715"/>
    <w:rsid w:val="00201EEE"/>
    <w:rsid w:val="0020203C"/>
    <w:rsid w:val="00202095"/>
    <w:rsid w:val="00202194"/>
    <w:rsid w:val="00202475"/>
    <w:rsid w:val="002025A8"/>
    <w:rsid w:val="002025CD"/>
    <w:rsid w:val="0020261B"/>
    <w:rsid w:val="00202AA0"/>
    <w:rsid w:val="00202AC0"/>
    <w:rsid w:val="00202D5E"/>
    <w:rsid w:val="00202F91"/>
    <w:rsid w:val="00203201"/>
    <w:rsid w:val="00203A5A"/>
    <w:rsid w:val="00203C62"/>
    <w:rsid w:val="00203D64"/>
    <w:rsid w:val="00203D95"/>
    <w:rsid w:val="00203FCB"/>
    <w:rsid w:val="0020407D"/>
    <w:rsid w:val="002040C6"/>
    <w:rsid w:val="00204295"/>
    <w:rsid w:val="002044A6"/>
    <w:rsid w:val="00204749"/>
    <w:rsid w:val="002047C5"/>
    <w:rsid w:val="00204892"/>
    <w:rsid w:val="00204B81"/>
    <w:rsid w:val="00204C55"/>
    <w:rsid w:val="00204C9C"/>
    <w:rsid w:val="00204D51"/>
    <w:rsid w:val="0020527A"/>
    <w:rsid w:val="00205318"/>
    <w:rsid w:val="00205CDE"/>
    <w:rsid w:val="00205D51"/>
    <w:rsid w:val="00205E2B"/>
    <w:rsid w:val="00205F8C"/>
    <w:rsid w:val="00206509"/>
    <w:rsid w:val="00206973"/>
    <w:rsid w:val="00206B43"/>
    <w:rsid w:val="00206B5D"/>
    <w:rsid w:val="00207211"/>
    <w:rsid w:val="002073EE"/>
    <w:rsid w:val="00207457"/>
    <w:rsid w:val="0020761F"/>
    <w:rsid w:val="00207938"/>
    <w:rsid w:val="0020798D"/>
    <w:rsid w:val="00207A04"/>
    <w:rsid w:val="00207C25"/>
    <w:rsid w:val="00207E0F"/>
    <w:rsid w:val="00207EA9"/>
    <w:rsid w:val="00210086"/>
    <w:rsid w:val="002103BB"/>
    <w:rsid w:val="002103EE"/>
    <w:rsid w:val="002104E3"/>
    <w:rsid w:val="0021078F"/>
    <w:rsid w:val="00210C46"/>
    <w:rsid w:val="00210C6A"/>
    <w:rsid w:val="00210D9F"/>
    <w:rsid w:val="00210DEC"/>
    <w:rsid w:val="00210E29"/>
    <w:rsid w:val="00210E2E"/>
    <w:rsid w:val="00210E6A"/>
    <w:rsid w:val="00210E74"/>
    <w:rsid w:val="00210FB8"/>
    <w:rsid w:val="002115FD"/>
    <w:rsid w:val="002117E5"/>
    <w:rsid w:val="00211999"/>
    <w:rsid w:val="00211B6A"/>
    <w:rsid w:val="00211C8D"/>
    <w:rsid w:val="00211C94"/>
    <w:rsid w:val="00211EEF"/>
    <w:rsid w:val="00212122"/>
    <w:rsid w:val="002121B9"/>
    <w:rsid w:val="00212322"/>
    <w:rsid w:val="00212354"/>
    <w:rsid w:val="002123BC"/>
    <w:rsid w:val="0021241F"/>
    <w:rsid w:val="0021290D"/>
    <w:rsid w:val="00212B73"/>
    <w:rsid w:val="00212EA2"/>
    <w:rsid w:val="00212FD1"/>
    <w:rsid w:val="00213249"/>
    <w:rsid w:val="002133AC"/>
    <w:rsid w:val="0021354A"/>
    <w:rsid w:val="002135D4"/>
    <w:rsid w:val="002136EC"/>
    <w:rsid w:val="0021372A"/>
    <w:rsid w:val="00213DE4"/>
    <w:rsid w:val="00213E6B"/>
    <w:rsid w:val="00213EA7"/>
    <w:rsid w:val="00213EE9"/>
    <w:rsid w:val="002140C0"/>
    <w:rsid w:val="0021420B"/>
    <w:rsid w:val="0021428D"/>
    <w:rsid w:val="002142EE"/>
    <w:rsid w:val="0021449D"/>
    <w:rsid w:val="00214B6D"/>
    <w:rsid w:val="00214DDC"/>
    <w:rsid w:val="00214DFB"/>
    <w:rsid w:val="00214E2C"/>
    <w:rsid w:val="00215078"/>
    <w:rsid w:val="0021588D"/>
    <w:rsid w:val="00215D93"/>
    <w:rsid w:val="00215DC3"/>
    <w:rsid w:val="00215E5D"/>
    <w:rsid w:val="00216196"/>
    <w:rsid w:val="00216304"/>
    <w:rsid w:val="00216332"/>
    <w:rsid w:val="00216536"/>
    <w:rsid w:val="00216557"/>
    <w:rsid w:val="002169F3"/>
    <w:rsid w:val="00216A31"/>
    <w:rsid w:val="00216A8C"/>
    <w:rsid w:val="00216B74"/>
    <w:rsid w:val="00216D42"/>
    <w:rsid w:val="00216D7B"/>
    <w:rsid w:val="00216F2D"/>
    <w:rsid w:val="00216FC8"/>
    <w:rsid w:val="00217136"/>
    <w:rsid w:val="002175A6"/>
    <w:rsid w:val="00217CCE"/>
    <w:rsid w:val="00220679"/>
    <w:rsid w:val="00220D02"/>
    <w:rsid w:val="00220DD4"/>
    <w:rsid w:val="00221050"/>
    <w:rsid w:val="0022129F"/>
    <w:rsid w:val="0022148A"/>
    <w:rsid w:val="002218BB"/>
    <w:rsid w:val="0022194F"/>
    <w:rsid w:val="00221A50"/>
    <w:rsid w:val="00221B09"/>
    <w:rsid w:val="00221CAF"/>
    <w:rsid w:val="00221D9A"/>
    <w:rsid w:val="00221EB4"/>
    <w:rsid w:val="00221ECD"/>
    <w:rsid w:val="00221FB6"/>
    <w:rsid w:val="00222058"/>
    <w:rsid w:val="002221AB"/>
    <w:rsid w:val="002221E5"/>
    <w:rsid w:val="002221F5"/>
    <w:rsid w:val="0022244D"/>
    <w:rsid w:val="00222571"/>
    <w:rsid w:val="00222782"/>
    <w:rsid w:val="002229A7"/>
    <w:rsid w:val="002229DD"/>
    <w:rsid w:val="00222D25"/>
    <w:rsid w:val="00222FE2"/>
    <w:rsid w:val="002231A9"/>
    <w:rsid w:val="0022345D"/>
    <w:rsid w:val="00223846"/>
    <w:rsid w:val="00223A57"/>
    <w:rsid w:val="00223A78"/>
    <w:rsid w:val="00223B99"/>
    <w:rsid w:val="00223BC7"/>
    <w:rsid w:val="00223E72"/>
    <w:rsid w:val="002243D8"/>
    <w:rsid w:val="002244B9"/>
    <w:rsid w:val="00224600"/>
    <w:rsid w:val="00224633"/>
    <w:rsid w:val="002247CC"/>
    <w:rsid w:val="002248DB"/>
    <w:rsid w:val="00224AA0"/>
    <w:rsid w:val="00224DFF"/>
    <w:rsid w:val="00224F1E"/>
    <w:rsid w:val="00224FC8"/>
    <w:rsid w:val="0022511F"/>
    <w:rsid w:val="0022515E"/>
    <w:rsid w:val="00225191"/>
    <w:rsid w:val="00225289"/>
    <w:rsid w:val="00225509"/>
    <w:rsid w:val="00225606"/>
    <w:rsid w:val="00225646"/>
    <w:rsid w:val="0022568C"/>
    <w:rsid w:val="002256CE"/>
    <w:rsid w:val="00225715"/>
    <w:rsid w:val="00225961"/>
    <w:rsid w:val="002259B5"/>
    <w:rsid w:val="00225BC4"/>
    <w:rsid w:val="00225D6B"/>
    <w:rsid w:val="00225FE6"/>
    <w:rsid w:val="002262F8"/>
    <w:rsid w:val="0022671A"/>
    <w:rsid w:val="00226B85"/>
    <w:rsid w:val="00226CFC"/>
    <w:rsid w:val="0022706A"/>
    <w:rsid w:val="00227159"/>
    <w:rsid w:val="0022726E"/>
    <w:rsid w:val="002274D1"/>
    <w:rsid w:val="0022756D"/>
    <w:rsid w:val="00227AF5"/>
    <w:rsid w:val="00227C4C"/>
    <w:rsid w:val="00227E56"/>
    <w:rsid w:val="00230005"/>
    <w:rsid w:val="00230395"/>
    <w:rsid w:val="002306F9"/>
    <w:rsid w:val="00230A6F"/>
    <w:rsid w:val="00230B5D"/>
    <w:rsid w:val="00230CFF"/>
    <w:rsid w:val="00231411"/>
    <w:rsid w:val="0023179F"/>
    <w:rsid w:val="002317AE"/>
    <w:rsid w:val="002317B6"/>
    <w:rsid w:val="0023190A"/>
    <w:rsid w:val="00231975"/>
    <w:rsid w:val="00231B65"/>
    <w:rsid w:val="00231CBD"/>
    <w:rsid w:val="00232209"/>
    <w:rsid w:val="002322A1"/>
    <w:rsid w:val="00232630"/>
    <w:rsid w:val="0023265B"/>
    <w:rsid w:val="00232699"/>
    <w:rsid w:val="002327E7"/>
    <w:rsid w:val="002329A8"/>
    <w:rsid w:val="002329E2"/>
    <w:rsid w:val="00232B53"/>
    <w:rsid w:val="00232D19"/>
    <w:rsid w:val="00232F32"/>
    <w:rsid w:val="00232FE2"/>
    <w:rsid w:val="00233305"/>
    <w:rsid w:val="00233411"/>
    <w:rsid w:val="0023353E"/>
    <w:rsid w:val="00233567"/>
    <w:rsid w:val="00233677"/>
    <w:rsid w:val="00233A80"/>
    <w:rsid w:val="00233C01"/>
    <w:rsid w:val="002341CB"/>
    <w:rsid w:val="00234359"/>
    <w:rsid w:val="0023455C"/>
    <w:rsid w:val="002346E8"/>
    <w:rsid w:val="002346FF"/>
    <w:rsid w:val="00234705"/>
    <w:rsid w:val="00234706"/>
    <w:rsid w:val="0023482D"/>
    <w:rsid w:val="00234AC3"/>
    <w:rsid w:val="00234D94"/>
    <w:rsid w:val="00234DAA"/>
    <w:rsid w:val="00234F12"/>
    <w:rsid w:val="00235108"/>
    <w:rsid w:val="0023523C"/>
    <w:rsid w:val="002354FE"/>
    <w:rsid w:val="0023567D"/>
    <w:rsid w:val="00235689"/>
    <w:rsid w:val="002357DD"/>
    <w:rsid w:val="002358D8"/>
    <w:rsid w:val="00235A64"/>
    <w:rsid w:val="00235AB6"/>
    <w:rsid w:val="002367E6"/>
    <w:rsid w:val="00236803"/>
    <w:rsid w:val="0023710C"/>
    <w:rsid w:val="0023737E"/>
    <w:rsid w:val="00237386"/>
    <w:rsid w:val="00237432"/>
    <w:rsid w:val="00237534"/>
    <w:rsid w:val="00237558"/>
    <w:rsid w:val="0023755F"/>
    <w:rsid w:val="002375C6"/>
    <w:rsid w:val="00237AE1"/>
    <w:rsid w:val="00237E8F"/>
    <w:rsid w:val="00237FA4"/>
    <w:rsid w:val="00240250"/>
    <w:rsid w:val="00240516"/>
    <w:rsid w:val="00240730"/>
    <w:rsid w:val="0024082D"/>
    <w:rsid w:val="0024092E"/>
    <w:rsid w:val="00240962"/>
    <w:rsid w:val="00240AAB"/>
    <w:rsid w:val="00240B3F"/>
    <w:rsid w:val="00240D9F"/>
    <w:rsid w:val="002413EA"/>
    <w:rsid w:val="002413EE"/>
    <w:rsid w:val="002418A7"/>
    <w:rsid w:val="00241901"/>
    <w:rsid w:val="00241910"/>
    <w:rsid w:val="0024196B"/>
    <w:rsid w:val="00241B8D"/>
    <w:rsid w:val="00241D7A"/>
    <w:rsid w:val="00242196"/>
    <w:rsid w:val="00242523"/>
    <w:rsid w:val="002427E5"/>
    <w:rsid w:val="00242823"/>
    <w:rsid w:val="002428C3"/>
    <w:rsid w:val="00242BD6"/>
    <w:rsid w:val="00242E78"/>
    <w:rsid w:val="00243066"/>
    <w:rsid w:val="002433C4"/>
    <w:rsid w:val="00243548"/>
    <w:rsid w:val="00243778"/>
    <w:rsid w:val="002439A4"/>
    <w:rsid w:val="00243A46"/>
    <w:rsid w:val="00243D5F"/>
    <w:rsid w:val="0024467A"/>
    <w:rsid w:val="002448AA"/>
    <w:rsid w:val="002448C7"/>
    <w:rsid w:val="00244ADF"/>
    <w:rsid w:val="00244BA0"/>
    <w:rsid w:val="00244BE0"/>
    <w:rsid w:val="00244CB8"/>
    <w:rsid w:val="00244F96"/>
    <w:rsid w:val="002450B8"/>
    <w:rsid w:val="002450D0"/>
    <w:rsid w:val="002459AA"/>
    <w:rsid w:val="00245A0A"/>
    <w:rsid w:val="00245CE5"/>
    <w:rsid w:val="0024604D"/>
    <w:rsid w:val="00246392"/>
    <w:rsid w:val="00246465"/>
    <w:rsid w:val="002466BD"/>
    <w:rsid w:val="00246950"/>
    <w:rsid w:val="00246C27"/>
    <w:rsid w:val="00246E2C"/>
    <w:rsid w:val="00246F91"/>
    <w:rsid w:val="0024727F"/>
    <w:rsid w:val="002472E6"/>
    <w:rsid w:val="002474F7"/>
    <w:rsid w:val="00247537"/>
    <w:rsid w:val="002476AC"/>
    <w:rsid w:val="0024777D"/>
    <w:rsid w:val="00247802"/>
    <w:rsid w:val="00247939"/>
    <w:rsid w:val="00247979"/>
    <w:rsid w:val="00247A9F"/>
    <w:rsid w:val="00247B71"/>
    <w:rsid w:val="00247BA0"/>
    <w:rsid w:val="00247DEC"/>
    <w:rsid w:val="00247E08"/>
    <w:rsid w:val="00250609"/>
    <w:rsid w:val="0025086D"/>
    <w:rsid w:val="0025089E"/>
    <w:rsid w:val="00250A0B"/>
    <w:rsid w:val="00250D25"/>
    <w:rsid w:val="00250F42"/>
    <w:rsid w:val="00250FAD"/>
    <w:rsid w:val="002510B1"/>
    <w:rsid w:val="002517D4"/>
    <w:rsid w:val="00251AFE"/>
    <w:rsid w:val="00251B78"/>
    <w:rsid w:val="00252306"/>
    <w:rsid w:val="002523DB"/>
    <w:rsid w:val="00252444"/>
    <w:rsid w:val="002526D5"/>
    <w:rsid w:val="00252913"/>
    <w:rsid w:val="00252B61"/>
    <w:rsid w:val="00252BFC"/>
    <w:rsid w:val="00252C29"/>
    <w:rsid w:val="00252CF9"/>
    <w:rsid w:val="00252FF2"/>
    <w:rsid w:val="00252FFA"/>
    <w:rsid w:val="0025336C"/>
    <w:rsid w:val="0025341B"/>
    <w:rsid w:val="00253BDA"/>
    <w:rsid w:val="00253EE7"/>
    <w:rsid w:val="002541A1"/>
    <w:rsid w:val="0025423C"/>
    <w:rsid w:val="002549AC"/>
    <w:rsid w:val="00254A7E"/>
    <w:rsid w:val="00254C55"/>
    <w:rsid w:val="00254DB3"/>
    <w:rsid w:val="00254DEB"/>
    <w:rsid w:val="00254DF9"/>
    <w:rsid w:val="00254FEE"/>
    <w:rsid w:val="0025522E"/>
    <w:rsid w:val="00255358"/>
    <w:rsid w:val="0025556A"/>
    <w:rsid w:val="00255951"/>
    <w:rsid w:val="00255CCB"/>
    <w:rsid w:val="00255D9E"/>
    <w:rsid w:val="00255F73"/>
    <w:rsid w:val="00256014"/>
    <w:rsid w:val="00256198"/>
    <w:rsid w:val="00256285"/>
    <w:rsid w:val="00256470"/>
    <w:rsid w:val="002566E6"/>
    <w:rsid w:val="00256854"/>
    <w:rsid w:val="00256932"/>
    <w:rsid w:val="00256988"/>
    <w:rsid w:val="00256AE7"/>
    <w:rsid w:val="00256C14"/>
    <w:rsid w:val="00256DA3"/>
    <w:rsid w:val="00256EA0"/>
    <w:rsid w:val="00257339"/>
    <w:rsid w:val="0025751F"/>
    <w:rsid w:val="002575E9"/>
    <w:rsid w:val="002577EB"/>
    <w:rsid w:val="0025795D"/>
    <w:rsid w:val="00257C13"/>
    <w:rsid w:val="00257D3D"/>
    <w:rsid w:val="00257F2D"/>
    <w:rsid w:val="0026026E"/>
    <w:rsid w:val="002605A9"/>
    <w:rsid w:val="002607D1"/>
    <w:rsid w:val="00260975"/>
    <w:rsid w:val="00260AC7"/>
    <w:rsid w:val="002612E9"/>
    <w:rsid w:val="002615A9"/>
    <w:rsid w:val="00261A9A"/>
    <w:rsid w:val="00261B7F"/>
    <w:rsid w:val="00261B8A"/>
    <w:rsid w:val="00261BB9"/>
    <w:rsid w:val="00261C60"/>
    <w:rsid w:val="00262231"/>
    <w:rsid w:val="0026239C"/>
    <w:rsid w:val="002625EC"/>
    <w:rsid w:val="00262693"/>
    <w:rsid w:val="00262741"/>
    <w:rsid w:val="00262935"/>
    <w:rsid w:val="00262B5A"/>
    <w:rsid w:val="00262C5C"/>
    <w:rsid w:val="00262E52"/>
    <w:rsid w:val="002633B9"/>
    <w:rsid w:val="00263794"/>
    <w:rsid w:val="002637AF"/>
    <w:rsid w:val="00263A37"/>
    <w:rsid w:val="00263ABA"/>
    <w:rsid w:val="00263C17"/>
    <w:rsid w:val="00263CC7"/>
    <w:rsid w:val="002640CD"/>
    <w:rsid w:val="002643FB"/>
    <w:rsid w:val="0026475C"/>
    <w:rsid w:val="0026481F"/>
    <w:rsid w:val="002649FF"/>
    <w:rsid w:val="00264BCF"/>
    <w:rsid w:val="00264D9C"/>
    <w:rsid w:val="00264FD2"/>
    <w:rsid w:val="0026514A"/>
    <w:rsid w:val="002652E6"/>
    <w:rsid w:val="00265434"/>
    <w:rsid w:val="0026546C"/>
    <w:rsid w:val="00265599"/>
    <w:rsid w:val="00265620"/>
    <w:rsid w:val="002658F8"/>
    <w:rsid w:val="00265968"/>
    <w:rsid w:val="00265988"/>
    <w:rsid w:val="00265BC5"/>
    <w:rsid w:val="00265E09"/>
    <w:rsid w:val="002661FF"/>
    <w:rsid w:val="002667A6"/>
    <w:rsid w:val="00266B9A"/>
    <w:rsid w:val="00266BFE"/>
    <w:rsid w:val="0026710E"/>
    <w:rsid w:val="00267157"/>
    <w:rsid w:val="002672EA"/>
    <w:rsid w:val="00267443"/>
    <w:rsid w:val="002674A5"/>
    <w:rsid w:val="00267647"/>
    <w:rsid w:val="00267666"/>
    <w:rsid w:val="00267874"/>
    <w:rsid w:val="002678E9"/>
    <w:rsid w:val="00267981"/>
    <w:rsid w:val="002679D1"/>
    <w:rsid w:val="00267B52"/>
    <w:rsid w:val="002705AD"/>
    <w:rsid w:val="0027077D"/>
    <w:rsid w:val="002707E5"/>
    <w:rsid w:val="002707E8"/>
    <w:rsid w:val="00270BB5"/>
    <w:rsid w:val="00270F5A"/>
    <w:rsid w:val="00270FD5"/>
    <w:rsid w:val="002711FE"/>
    <w:rsid w:val="0027156F"/>
    <w:rsid w:val="002716AE"/>
    <w:rsid w:val="002717FD"/>
    <w:rsid w:val="002719B7"/>
    <w:rsid w:val="002719D0"/>
    <w:rsid w:val="00271A42"/>
    <w:rsid w:val="00271B04"/>
    <w:rsid w:val="00271C15"/>
    <w:rsid w:val="00271D40"/>
    <w:rsid w:val="002720E5"/>
    <w:rsid w:val="0027249D"/>
    <w:rsid w:val="00272760"/>
    <w:rsid w:val="00272767"/>
    <w:rsid w:val="00272E66"/>
    <w:rsid w:val="00272E80"/>
    <w:rsid w:val="00273085"/>
    <w:rsid w:val="00273325"/>
    <w:rsid w:val="00273559"/>
    <w:rsid w:val="002737F0"/>
    <w:rsid w:val="002739FB"/>
    <w:rsid w:val="00273A4B"/>
    <w:rsid w:val="00273A87"/>
    <w:rsid w:val="00273AA1"/>
    <w:rsid w:val="00273B36"/>
    <w:rsid w:val="00273DD6"/>
    <w:rsid w:val="00274053"/>
    <w:rsid w:val="00274211"/>
    <w:rsid w:val="00274348"/>
    <w:rsid w:val="002743AC"/>
    <w:rsid w:val="002743F0"/>
    <w:rsid w:val="00274DCE"/>
    <w:rsid w:val="00274F6F"/>
    <w:rsid w:val="00275099"/>
    <w:rsid w:val="00275208"/>
    <w:rsid w:val="0027559F"/>
    <w:rsid w:val="002755AF"/>
    <w:rsid w:val="0027596B"/>
    <w:rsid w:val="00275982"/>
    <w:rsid w:val="00275A67"/>
    <w:rsid w:val="00275B4B"/>
    <w:rsid w:val="00275C1A"/>
    <w:rsid w:val="00275C35"/>
    <w:rsid w:val="00275C6A"/>
    <w:rsid w:val="00275D24"/>
    <w:rsid w:val="00275D33"/>
    <w:rsid w:val="00276412"/>
    <w:rsid w:val="0027641A"/>
    <w:rsid w:val="0027663B"/>
    <w:rsid w:val="00276883"/>
    <w:rsid w:val="00276AF0"/>
    <w:rsid w:val="00277405"/>
    <w:rsid w:val="00277483"/>
    <w:rsid w:val="002775A6"/>
    <w:rsid w:val="0027760E"/>
    <w:rsid w:val="0027765D"/>
    <w:rsid w:val="002778EA"/>
    <w:rsid w:val="0027796B"/>
    <w:rsid w:val="00277BDA"/>
    <w:rsid w:val="00277C6A"/>
    <w:rsid w:val="00277CBB"/>
    <w:rsid w:val="002800FA"/>
    <w:rsid w:val="00280125"/>
    <w:rsid w:val="00280130"/>
    <w:rsid w:val="0028020F"/>
    <w:rsid w:val="002802DF"/>
    <w:rsid w:val="0028072A"/>
    <w:rsid w:val="00280867"/>
    <w:rsid w:val="002808AB"/>
    <w:rsid w:val="00280BBF"/>
    <w:rsid w:val="00280EAA"/>
    <w:rsid w:val="00281242"/>
    <w:rsid w:val="00281301"/>
    <w:rsid w:val="002813C1"/>
    <w:rsid w:val="00281DA9"/>
    <w:rsid w:val="00281DB3"/>
    <w:rsid w:val="00281FF0"/>
    <w:rsid w:val="0028205E"/>
    <w:rsid w:val="00282088"/>
    <w:rsid w:val="002822F2"/>
    <w:rsid w:val="0028237A"/>
    <w:rsid w:val="00282504"/>
    <w:rsid w:val="0028257A"/>
    <w:rsid w:val="00282635"/>
    <w:rsid w:val="00282C1B"/>
    <w:rsid w:val="00282CB0"/>
    <w:rsid w:val="00282E2C"/>
    <w:rsid w:val="0028301B"/>
    <w:rsid w:val="00283237"/>
    <w:rsid w:val="00283341"/>
    <w:rsid w:val="00283496"/>
    <w:rsid w:val="00283520"/>
    <w:rsid w:val="00283535"/>
    <w:rsid w:val="002835B2"/>
    <w:rsid w:val="002837F0"/>
    <w:rsid w:val="00283B76"/>
    <w:rsid w:val="00283F4D"/>
    <w:rsid w:val="00284223"/>
    <w:rsid w:val="002843F4"/>
    <w:rsid w:val="00284432"/>
    <w:rsid w:val="00284511"/>
    <w:rsid w:val="0028488E"/>
    <w:rsid w:val="00284AAF"/>
    <w:rsid w:val="00284CE9"/>
    <w:rsid w:val="00284EE0"/>
    <w:rsid w:val="00284F57"/>
    <w:rsid w:val="002852B4"/>
    <w:rsid w:val="0028587F"/>
    <w:rsid w:val="0028605E"/>
    <w:rsid w:val="0028643C"/>
    <w:rsid w:val="0028672F"/>
    <w:rsid w:val="0028698A"/>
    <w:rsid w:val="00286C92"/>
    <w:rsid w:val="00286CFE"/>
    <w:rsid w:val="00286D52"/>
    <w:rsid w:val="00286E43"/>
    <w:rsid w:val="00286FA2"/>
    <w:rsid w:val="0028727B"/>
    <w:rsid w:val="00287537"/>
    <w:rsid w:val="00287716"/>
    <w:rsid w:val="00287767"/>
    <w:rsid w:val="00287A09"/>
    <w:rsid w:val="00287CE9"/>
    <w:rsid w:val="002901AF"/>
    <w:rsid w:val="002901DE"/>
    <w:rsid w:val="00290236"/>
    <w:rsid w:val="0029038F"/>
    <w:rsid w:val="00290668"/>
    <w:rsid w:val="00290A2D"/>
    <w:rsid w:val="00290AFC"/>
    <w:rsid w:val="00290DCB"/>
    <w:rsid w:val="00290F77"/>
    <w:rsid w:val="002910A9"/>
    <w:rsid w:val="002910D4"/>
    <w:rsid w:val="002912AA"/>
    <w:rsid w:val="002915BA"/>
    <w:rsid w:val="00291648"/>
    <w:rsid w:val="0029184F"/>
    <w:rsid w:val="0029188B"/>
    <w:rsid w:val="0029189B"/>
    <w:rsid w:val="0029261B"/>
    <w:rsid w:val="0029263A"/>
    <w:rsid w:val="002926E8"/>
    <w:rsid w:val="00292A12"/>
    <w:rsid w:val="00292A97"/>
    <w:rsid w:val="00292E68"/>
    <w:rsid w:val="00292F11"/>
    <w:rsid w:val="002930DE"/>
    <w:rsid w:val="00293108"/>
    <w:rsid w:val="0029317E"/>
    <w:rsid w:val="00293233"/>
    <w:rsid w:val="0029353E"/>
    <w:rsid w:val="0029374D"/>
    <w:rsid w:val="00293769"/>
    <w:rsid w:val="00293AC6"/>
    <w:rsid w:val="00293AE9"/>
    <w:rsid w:val="00293F64"/>
    <w:rsid w:val="00293F76"/>
    <w:rsid w:val="002940EA"/>
    <w:rsid w:val="002941DF"/>
    <w:rsid w:val="0029433B"/>
    <w:rsid w:val="00294504"/>
    <w:rsid w:val="00294900"/>
    <w:rsid w:val="0029498F"/>
    <w:rsid w:val="00294ED3"/>
    <w:rsid w:val="00295143"/>
    <w:rsid w:val="002951CA"/>
    <w:rsid w:val="00295233"/>
    <w:rsid w:val="002954F1"/>
    <w:rsid w:val="0029550E"/>
    <w:rsid w:val="00295511"/>
    <w:rsid w:val="002958FD"/>
    <w:rsid w:val="00295B28"/>
    <w:rsid w:val="0029627E"/>
    <w:rsid w:val="00296289"/>
    <w:rsid w:val="002963F5"/>
    <w:rsid w:val="00296401"/>
    <w:rsid w:val="002964DD"/>
    <w:rsid w:val="002965C0"/>
    <w:rsid w:val="002966AE"/>
    <w:rsid w:val="002968D3"/>
    <w:rsid w:val="00296A8C"/>
    <w:rsid w:val="00296E8C"/>
    <w:rsid w:val="00296F74"/>
    <w:rsid w:val="0029712A"/>
    <w:rsid w:val="00297272"/>
    <w:rsid w:val="002973F9"/>
    <w:rsid w:val="002978AC"/>
    <w:rsid w:val="00297B69"/>
    <w:rsid w:val="002A036B"/>
    <w:rsid w:val="002A091E"/>
    <w:rsid w:val="002A0BE8"/>
    <w:rsid w:val="002A0C85"/>
    <w:rsid w:val="002A0CBA"/>
    <w:rsid w:val="002A0F66"/>
    <w:rsid w:val="002A13C1"/>
    <w:rsid w:val="002A189D"/>
    <w:rsid w:val="002A18B3"/>
    <w:rsid w:val="002A18CD"/>
    <w:rsid w:val="002A18EE"/>
    <w:rsid w:val="002A1BB2"/>
    <w:rsid w:val="002A1D15"/>
    <w:rsid w:val="002A1DC5"/>
    <w:rsid w:val="002A256D"/>
    <w:rsid w:val="002A2C70"/>
    <w:rsid w:val="002A2DBD"/>
    <w:rsid w:val="002A2EDE"/>
    <w:rsid w:val="002A31CC"/>
    <w:rsid w:val="002A33DE"/>
    <w:rsid w:val="002A35DB"/>
    <w:rsid w:val="002A37C7"/>
    <w:rsid w:val="002A38DA"/>
    <w:rsid w:val="002A3C0A"/>
    <w:rsid w:val="002A4283"/>
    <w:rsid w:val="002A4501"/>
    <w:rsid w:val="002A4632"/>
    <w:rsid w:val="002A46EB"/>
    <w:rsid w:val="002A476C"/>
    <w:rsid w:val="002A4990"/>
    <w:rsid w:val="002A4A33"/>
    <w:rsid w:val="002A4A72"/>
    <w:rsid w:val="002A4AD3"/>
    <w:rsid w:val="002A4B85"/>
    <w:rsid w:val="002A4BD7"/>
    <w:rsid w:val="002A4D61"/>
    <w:rsid w:val="002A4D63"/>
    <w:rsid w:val="002A4E22"/>
    <w:rsid w:val="002A4E38"/>
    <w:rsid w:val="002A4EA4"/>
    <w:rsid w:val="002A506B"/>
    <w:rsid w:val="002A511A"/>
    <w:rsid w:val="002A546E"/>
    <w:rsid w:val="002A560B"/>
    <w:rsid w:val="002A5940"/>
    <w:rsid w:val="002A59C3"/>
    <w:rsid w:val="002A5ACD"/>
    <w:rsid w:val="002A5B11"/>
    <w:rsid w:val="002A5D0B"/>
    <w:rsid w:val="002A5D8F"/>
    <w:rsid w:val="002A5FE1"/>
    <w:rsid w:val="002A64FF"/>
    <w:rsid w:val="002A6A43"/>
    <w:rsid w:val="002A721F"/>
    <w:rsid w:val="002A72C7"/>
    <w:rsid w:val="002A72DE"/>
    <w:rsid w:val="002A7504"/>
    <w:rsid w:val="002A7575"/>
    <w:rsid w:val="002A7724"/>
    <w:rsid w:val="002A776A"/>
    <w:rsid w:val="002A77BA"/>
    <w:rsid w:val="002A7961"/>
    <w:rsid w:val="002A7A65"/>
    <w:rsid w:val="002A7CAD"/>
    <w:rsid w:val="002B0310"/>
    <w:rsid w:val="002B05A3"/>
    <w:rsid w:val="002B0682"/>
    <w:rsid w:val="002B0765"/>
    <w:rsid w:val="002B0BB8"/>
    <w:rsid w:val="002B0BE5"/>
    <w:rsid w:val="002B1164"/>
    <w:rsid w:val="002B11FF"/>
    <w:rsid w:val="002B12AC"/>
    <w:rsid w:val="002B18A0"/>
    <w:rsid w:val="002B1A0E"/>
    <w:rsid w:val="002B1E59"/>
    <w:rsid w:val="002B2362"/>
    <w:rsid w:val="002B2FCE"/>
    <w:rsid w:val="002B3087"/>
    <w:rsid w:val="002B34F6"/>
    <w:rsid w:val="002B3875"/>
    <w:rsid w:val="002B3AC3"/>
    <w:rsid w:val="002B3BB4"/>
    <w:rsid w:val="002B3D66"/>
    <w:rsid w:val="002B3F1E"/>
    <w:rsid w:val="002B3F3A"/>
    <w:rsid w:val="002B44F0"/>
    <w:rsid w:val="002B489B"/>
    <w:rsid w:val="002B495D"/>
    <w:rsid w:val="002B4A78"/>
    <w:rsid w:val="002B4D5F"/>
    <w:rsid w:val="002B4E7A"/>
    <w:rsid w:val="002B4F08"/>
    <w:rsid w:val="002B50D7"/>
    <w:rsid w:val="002B5258"/>
    <w:rsid w:val="002B57A2"/>
    <w:rsid w:val="002B5ECD"/>
    <w:rsid w:val="002B627C"/>
    <w:rsid w:val="002B62F6"/>
    <w:rsid w:val="002B65B4"/>
    <w:rsid w:val="002B65CF"/>
    <w:rsid w:val="002B6942"/>
    <w:rsid w:val="002B6A4A"/>
    <w:rsid w:val="002B6CA8"/>
    <w:rsid w:val="002B7175"/>
    <w:rsid w:val="002B71F4"/>
    <w:rsid w:val="002B74C2"/>
    <w:rsid w:val="002B75BE"/>
    <w:rsid w:val="002B789C"/>
    <w:rsid w:val="002B78B3"/>
    <w:rsid w:val="002B79C0"/>
    <w:rsid w:val="002B7A39"/>
    <w:rsid w:val="002B7A86"/>
    <w:rsid w:val="002B7B09"/>
    <w:rsid w:val="002B7B3A"/>
    <w:rsid w:val="002C0463"/>
    <w:rsid w:val="002C052E"/>
    <w:rsid w:val="002C066A"/>
    <w:rsid w:val="002C08B9"/>
    <w:rsid w:val="002C0905"/>
    <w:rsid w:val="002C0B6D"/>
    <w:rsid w:val="002C0BA5"/>
    <w:rsid w:val="002C0D90"/>
    <w:rsid w:val="002C1164"/>
    <w:rsid w:val="002C14DC"/>
    <w:rsid w:val="002C1651"/>
    <w:rsid w:val="002C1A0E"/>
    <w:rsid w:val="002C1DE1"/>
    <w:rsid w:val="002C1E60"/>
    <w:rsid w:val="002C205A"/>
    <w:rsid w:val="002C2107"/>
    <w:rsid w:val="002C2178"/>
    <w:rsid w:val="002C21C4"/>
    <w:rsid w:val="002C21F5"/>
    <w:rsid w:val="002C2511"/>
    <w:rsid w:val="002C2640"/>
    <w:rsid w:val="002C2B8A"/>
    <w:rsid w:val="002C2B97"/>
    <w:rsid w:val="002C2E45"/>
    <w:rsid w:val="002C2FAB"/>
    <w:rsid w:val="002C305D"/>
    <w:rsid w:val="002C3293"/>
    <w:rsid w:val="002C32C2"/>
    <w:rsid w:val="002C39AD"/>
    <w:rsid w:val="002C3B69"/>
    <w:rsid w:val="002C3FC0"/>
    <w:rsid w:val="002C4282"/>
    <w:rsid w:val="002C443C"/>
    <w:rsid w:val="002C4458"/>
    <w:rsid w:val="002C45C5"/>
    <w:rsid w:val="002C4836"/>
    <w:rsid w:val="002C4C41"/>
    <w:rsid w:val="002C4D9F"/>
    <w:rsid w:val="002C50DA"/>
    <w:rsid w:val="002C52FF"/>
    <w:rsid w:val="002C53CC"/>
    <w:rsid w:val="002C59B3"/>
    <w:rsid w:val="002C5A56"/>
    <w:rsid w:val="002C5B75"/>
    <w:rsid w:val="002C5F99"/>
    <w:rsid w:val="002C61DF"/>
    <w:rsid w:val="002C6723"/>
    <w:rsid w:val="002C68A4"/>
    <w:rsid w:val="002C6A7B"/>
    <w:rsid w:val="002C6BBE"/>
    <w:rsid w:val="002C6C3C"/>
    <w:rsid w:val="002C6DC7"/>
    <w:rsid w:val="002C6EEA"/>
    <w:rsid w:val="002C7160"/>
    <w:rsid w:val="002C7770"/>
    <w:rsid w:val="002C7B50"/>
    <w:rsid w:val="002C7E42"/>
    <w:rsid w:val="002C7E65"/>
    <w:rsid w:val="002D00E8"/>
    <w:rsid w:val="002D01C5"/>
    <w:rsid w:val="002D027F"/>
    <w:rsid w:val="002D041B"/>
    <w:rsid w:val="002D04EF"/>
    <w:rsid w:val="002D067A"/>
    <w:rsid w:val="002D076C"/>
    <w:rsid w:val="002D0810"/>
    <w:rsid w:val="002D0CE3"/>
    <w:rsid w:val="002D1017"/>
    <w:rsid w:val="002D1262"/>
    <w:rsid w:val="002D1616"/>
    <w:rsid w:val="002D1A24"/>
    <w:rsid w:val="002D1F7B"/>
    <w:rsid w:val="002D207E"/>
    <w:rsid w:val="002D2156"/>
    <w:rsid w:val="002D2626"/>
    <w:rsid w:val="002D26BE"/>
    <w:rsid w:val="002D2728"/>
    <w:rsid w:val="002D27EB"/>
    <w:rsid w:val="002D2924"/>
    <w:rsid w:val="002D2C70"/>
    <w:rsid w:val="002D2DCD"/>
    <w:rsid w:val="002D2EEE"/>
    <w:rsid w:val="002D2F0E"/>
    <w:rsid w:val="002D2F3C"/>
    <w:rsid w:val="002D319B"/>
    <w:rsid w:val="002D31F9"/>
    <w:rsid w:val="002D38E4"/>
    <w:rsid w:val="002D3B4D"/>
    <w:rsid w:val="002D3BA0"/>
    <w:rsid w:val="002D3E9A"/>
    <w:rsid w:val="002D4AC7"/>
    <w:rsid w:val="002D4B67"/>
    <w:rsid w:val="002D4C72"/>
    <w:rsid w:val="002D4D63"/>
    <w:rsid w:val="002D4EE4"/>
    <w:rsid w:val="002D4F1B"/>
    <w:rsid w:val="002D5125"/>
    <w:rsid w:val="002D5244"/>
    <w:rsid w:val="002D52C9"/>
    <w:rsid w:val="002D52E2"/>
    <w:rsid w:val="002D53B1"/>
    <w:rsid w:val="002D5C9A"/>
    <w:rsid w:val="002D5CB0"/>
    <w:rsid w:val="002D5D2B"/>
    <w:rsid w:val="002D5D80"/>
    <w:rsid w:val="002D5DA2"/>
    <w:rsid w:val="002D60B8"/>
    <w:rsid w:val="002D6317"/>
    <w:rsid w:val="002D6565"/>
    <w:rsid w:val="002D66E4"/>
    <w:rsid w:val="002D68D4"/>
    <w:rsid w:val="002D6AFD"/>
    <w:rsid w:val="002D6CD0"/>
    <w:rsid w:val="002D6D71"/>
    <w:rsid w:val="002D6EE5"/>
    <w:rsid w:val="002D6FB0"/>
    <w:rsid w:val="002D7294"/>
    <w:rsid w:val="002D734A"/>
    <w:rsid w:val="002D76E5"/>
    <w:rsid w:val="002D783B"/>
    <w:rsid w:val="002D7E57"/>
    <w:rsid w:val="002D7ECA"/>
    <w:rsid w:val="002E001F"/>
    <w:rsid w:val="002E0596"/>
    <w:rsid w:val="002E05D1"/>
    <w:rsid w:val="002E06D8"/>
    <w:rsid w:val="002E07D5"/>
    <w:rsid w:val="002E07DE"/>
    <w:rsid w:val="002E07E3"/>
    <w:rsid w:val="002E0AAC"/>
    <w:rsid w:val="002E0B49"/>
    <w:rsid w:val="002E0D51"/>
    <w:rsid w:val="002E0E8D"/>
    <w:rsid w:val="002E11FE"/>
    <w:rsid w:val="002E12A2"/>
    <w:rsid w:val="002E1313"/>
    <w:rsid w:val="002E1331"/>
    <w:rsid w:val="002E16E9"/>
    <w:rsid w:val="002E176A"/>
    <w:rsid w:val="002E18E4"/>
    <w:rsid w:val="002E19B9"/>
    <w:rsid w:val="002E1A82"/>
    <w:rsid w:val="002E1DA1"/>
    <w:rsid w:val="002E1F60"/>
    <w:rsid w:val="002E257E"/>
    <w:rsid w:val="002E26E4"/>
    <w:rsid w:val="002E290D"/>
    <w:rsid w:val="002E2C2F"/>
    <w:rsid w:val="002E2D1B"/>
    <w:rsid w:val="002E2F14"/>
    <w:rsid w:val="002E3A3D"/>
    <w:rsid w:val="002E3C28"/>
    <w:rsid w:val="002E3C79"/>
    <w:rsid w:val="002E3CAD"/>
    <w:rsid w:val="002E3CF7"/>
    <w:rsid w:val="002E3DC4"/>
    <w:rsid w:val="002E45F8"/>
    <w:rsid w:val="002E4731"/>
    <w:rsid w:val="002E491C"/>
    <w:rsid w:val="002E4A88"/>
    <w:rsid w:val="002E4B69"/>
    <w:rsid w:val="002E4BA6"/>
    <w:rsid w:val="002E4D10"/>
    <w:rsid w:val="002E4F1B"/>
    <w:rsid w:val="002E4F32"/>
    <w:rsid w:val="002E50B7"/>
    <w:rsid w:val="002E5203"/>
    <w:rsid w:val="002E5357"/>
    <w:rsid w:val="002E5490"/>
    <w:rsid w:val="002E550C"/>
    <w:rsid w:val="002E550D"/>
    <w:rsid w:val="002E55F3"/>
    <w:rsid w:val="002E56F5"/>
    <w:rsid w:val="002E5800"/>
    <w:rsid w:val="002E58CE"/>
    <w:rsid w:val="002E5B97"/>
    <w:rsid w:val="002E5D1F"/>
    <w:rsid w:val="002E6259"/>
    <w:rsid w:val="002E62AE"/>
    <w:rsid w:val="002E6353"/>
    <w:rsid w:val="002E63F0"/>
    <w:rsid w:val="002E681C"/>
    <w:rsid w:val="002E6871"/>
    <w:rsid w:val="002E68B3"/>
    <w:rsid w:val="002E6A71"/>
    <w:rsid w:val="002E6EB5"/>
    <w:rsid w:val="002E6F99"/>
    <w:rsid w:val="002E707A"/>
    <w:rsid w:val="002E7123"/>
    <w:rsid w:val="002E7779"/>
    <w:rsid w:val="002E7944"/>
    <w:rsid w:val="002E7949"/>
    <w:rsid w:val="002E79AA"/>
    <w:rsid w:val="002E7D36"/>
    <w:rsid w:val="002E7E9B"/>
    <w:rsid w:val="002E7ED0"/>
    <w:rsid w:val="002E7FAA"/>
    <w:rsid w:val="002F00F5"/>
    <w:rsid w:val="002F02CA"/>
    <w:rsid w:val="002F031D"/>
    <w:rsid w:val="002F04BA"/>
    <w:rsid w:val="002F091E"/>
    <w:rsid w:val="002F0932"/>
    <w:rsid w:val="002F0C6E"/>
    <w:rsid w:val="002F0D40"/>
    <w:rsid w:val="002F1210"/>
    <w:rsid w:val="002F1258"/>
    <w:rsid w:val="002F12A1"/>
    <w:rsid w:val="002F12DE"/>
    <w:rsid w:val="002F1638"/>
    <w:rsid w:val="002F17BD"/>
    <w:rsid w:val="002F18E6"/>
    <w:rsid w:val="002F19EB"/>
    <w:rsid w:val="002F1B02"/>
    <w:rsid w:val="002F1DC7"/>
    <w:rsid w:val="002F1DD5"/>
    <w:rsid w:val="002F1FB1"/>
    <w:rsid w:val="002F2548"/>
    <w:rsid w:val="002F26DA"/>
    <w:rsid w:val="002F2772"/>
    <w:rsid w:val="002F283E"/>
    <w:rsid w:val="002F2A63"/>
    <w:rsid w:val="002F3333"/>
    <w:rsid w:val="002F3624"/>
    <w:rsid w:val="002F3864"/>
    <w:rsid w:val="002F3F6C"/>
    <w:rsid w:val="002F40C0"/>
    <w:rsid w:val="002F415F"/>
    <w:rsid w:val="002F42CD"/>
    <w:rsid w:val="002F44EF"/>
    <w:rsid w:val="002F44F4"/>
    <w:rsid w:val="002F4654"/>
    <w:rsid w:val="002F4830"/>
    <w:rsid w:val="002F4CB0"/>
    <w:rsid w:val="002F4E9B"/>
    <w:rsid w:val="002F521F"/>
    <w:rsid w:val="002F537D"/>
    <w:rsid w:val="002F545D"/>
    <w:rsid w:val="002F5600"/>
    <w:rsid w:val="002F5B9F"/>
    <w:rsid w:val="002F5D4A"/>
    <w:rsid w:val="002F6044"/>
    <w:rsid w:val="002F6102"/>
    <w:rsid w:val="002F6281"/>
    <w:rsid w:val="002F629C"/>
    <w:rsid w:val="002F6507"/>
    <w:rsid w:val="002F672D"/>
    <w:rsid w:val="002F6737"/>
    <w:rsid w:val="002F68BE"/>
    <w:rsid w:val="002F6F26"/>
    <w:rsid w:val="002F6F84"/>
    <w:rsid w:val="002F7057"/>
    <w:rsid w:val="002F711F"/>
    <w:rsid w:val="002F7463"/>
    <w:rsid w:val="002F74F2"/>
    <w:rsid w:val="002F78C4"/>
    <w:rsid w:val="002F7B2F"/>
    <w:rsid w:val="002F7BF6"/>
    <w:rsid w:val="002F7F7C"/>
    <w:rsid w:val="003002E0"/>
    <w:rsid w:val="00300521"/>
    <w:rsid w:val="0030085D"/>
    <w:rsid w:val="003008B6"/>
    <w:rsid w:val="003009EB"/>
    <w:rsid w:val="00300A1A"/>
    <w:rsid w:val="00300ABE"/>
    <w:rsid w:val="00300C03"/>
    <w:rsid w:val="00300E15"/>
    <w:rsid w:val="003010A1"/>
    <w:rsid w:val="00301192"/>
    <w:rsid w:val="003016E8"/>
    <w:rsid w:val="00301A17"/>
    <w:rsid w:val="00301C1C"/>
    <w:rsid w:val="00301D46"/>
    <w:rsid w:val="0030210A"/>
    <w:rsid w:val="003021E5"/>
    <w:rsid w:val="003024A4"/>
    <w:rsid w:val="00302514"/>
    <w:rsid w:val="003025C5"/>
    <w:rsid w:val="00302B11"/>
    <w:rsid w:val="00302C4E"/>
    <w:rsid w:val="003031FB"/>
    <w:rsid w:val="0030337B"/>
    <w:rsid w:val="003033B6"/>
    <w:rsid w:val="0030359A"/>
    <w:rsid w:val="00303622"/>
    <w:rsid w:val="00303649"/>
    <w:rsid w:val="0030364C"/>
    <w:rsid w:val="00303A5F"/>
    <w:rsid w:val="00303A91"/>
    <w:rsid w:val="00303B18"/>
    <w:rsid w:val="00303C8F"/>
    <w:rsid w:val="00303CE2"/>
    <w:rsid w:val="00303E17"/>
    <w:rsid w:val="00303E30"/>
    <w:rsid w:val="00303F3C"/>
    <w:rsid w:val="003040DA"/>
    <w:rsid w:val="0030417D"/>
    <w:rsid w:val="003045D5"/>
    <w:rsid w:val="003046A4"/>
    <w:rsid w:val="0030484E"/>
    <w:rsid w:val="00304B28"/>
    <w:rsid w:val="00304F6C"/>
    <w:rsid w:val="00304FC8"/>
    <w:rsid w:val="003050B8"/>
    <w:rsid w:val="00305153"/>
    <w:rsid w:val="00305179"/>
    <w:rsid w:val="0030565A"/>
    <w:rsid w:val="00305BBF"/>
    <w:rsid w:val="00306064"/>
    <w:rsid w:val="0030677A"/>
    <w:rsid w:val="00306CC6"/>
    <w:rsid w:val="00306CF2"/>
    <w:rsid w:val="00307214"/>
    <w:rsid w:val="0030721A"/>
    <w:rsid w:val="0030739C"/>
    <w:rsid w:val="0030745A"/>
    <w:rsid w:val="00307722"/>
    <w:rsid w:val="0030781F"/>
    <w:rsid w:val="00307986"/>
    <w:rsid w:val="00307CE7"/>
    <w:rsid w:val="00310074"/>
    <w:rsid w:val="0031019E"/>
    <w:rsid w:val="003101B3"/>
    <w:rsid w:val="00310783"/>
    <w:rsid w:val="003107BA"/>
    <w:rsid w:val="00310993"/>
    <w:rsid w:val="00310B46"/>
    <w:rsid w:val="00310D93"/>
    <w:rsid w:val="00310DDC"/>
    <w:rsid w:val="00310E6B"/>
    <w:rsid w:val="00310F3E"/>
    <w:rsid w:val="0031122F"/>
    <w:rsid w:val="00311351"/>
    <w:rsid w:val="003114B4"/>
    <w:rsid w:val="00311684"/>
    <w:rsid w:val="0031183A"/>
    <w:rsid w:val="003119FE"/>
    <w:rsid w:val="00311C05"/>
    <w:rsid w:val="00312133"/>
    <w:rsid w:val="0031250D"/>
    <w:rsid w:val="00312A1A"/>
    <w:rsid w:val="00312EAE"/>
    <w:rsid w:val="00312F0E"/>
    <w:rsid w:val="00312F5A"/>
    <w:rsid w:val="003131E9"/>
    <w:rsid w:val="00313336"/>
    <w:rsid w:val="00313370"/>
    <w:rsid w:val="003133E0"/>
    <w:rsid w:val="003133F3"/>
    <w:rsid w:val="00313455"/>
    <w:rsid w:val="00313610"/>
    <w:rsid w:val="0031379F"/>
    <w:rsid w:val="00313829"/>
    <w:rsid w:val="00313BFC"/>
    <w:rsid w:val="00313C02"/>
    <w:rsid w:val="00313D26"/>
    <w:rsid w:val="003140A9"/>
    <w:rsid w:val="00314620"/>
    <w:rsid w:val="003149CC"/>
    <w:rsid w:val="00314BB0"/>
    <w:rsid w:val="00314BFB"/>
    <w:rsid w:val="00314DE6"/>
    <w:rsid w:val="00314E9B"/>
    <w:rsid w:val="00314EC9"/>
    <w:rsid w:val="00314EF4"/>
    <w:rsid w:val="00314EFF"/>
    <w:rsid w:val="00314F3A"/>
    <w:rsid w:val="00315022"/>
    <w:rsid w:val="00315395"/>
    <w:rsid w:val="00315398"/>
    <w:rsid w:val="0031544F"/>
    <w:rsid w:val="0031552E"/>
    <w:rsid w:val="00315598"/>
    <w:rsid w:val="0031592D"/>
    <w:rsid w:val="00315A5D"/>
    <w:rsid w:val="00315F42"/>
    <w:rsid w:val="00315F62"/>
    <w:rsid w:val="00316094"/>
    <w:rsid w:val="003160B5"/>
    <w:rsid w:val="003163A3"/>
    <w:rsid w:val="003164C5"/>
    <w:rsid w:val="003165C7"/>
    <w:rsid w:val="00316620"/>
    <w:rsid w:val="003166C6"/>
    <w:rsid w:val="00316A48"/>
    <w:rsid w:val="00316A7A"/>
    <w:rsid w:val="00316BD8"/>
    <w:rsid w:val="00316D34"/>
    <w:rsid w:val="00316FF5"/>
    <w:rsid w:val="00317551"/>
    <w:rsid w:val="003176AD"/>
    <w:rsid w:val="003176BB"/>
    <w:rsid w:val="003179BE"/>
    <w:rsid w:val="00317CB2"/>
    <w:rsid w:val="003200E4"/>
    <w:rsid w:val="0032013B"/>
    <w:rsid w:val="00320452"/>
    <w:rsid w:val="00320A31"/>
    <w:rsid w:val="00320C9B"/>
    <w:rsid w:val="00320DDC"/>
    <w:rsid w:val="00320FC4"/>
    <w:rsid w:val="00320FD2"/>
    <w:rsid w:val="0032103A"/>
    <w:rsid w:val="00321325"/>
    <w:rsid w:val="003216F0"/>
    <w:rsid w:val="00321991"/>
    <w:rsid w:val="00321B5B"/>
    <w:rsid w:val="00321C77"/>
    <w:rsid w:val="00321CB4"/>
    <w:rsid w:val="00321D0B"/>
    <w:rsid w:val="00322060"/>
    <w:rsid w:val="00322115"/>
    <w:rsid w:val="0032226B"/>
    <w:rsid w:val="003226CD"/>
    <w:rsid w:val="00322C65"/>
    <w:rsid w:val="00322D33"/>
    <w:rsid w:val="0032311F"/>
    <w:rsid w:val="003233AD"/>
    <w:rsid w:val="0032346B"/>
    <w:rsid w:val="0032385E"/>
    <w:rsid w:val="003238A7"/>
    <w:rsid w:val="00323C27"/>
    <w:rsid w:val="00323FFD"/>
    <w:rsid w:val="003243D6"/>
    <w:rsid w:val="00324524"/>
    <w:rsid w:val="0032462A"/>
    <w:rsid w:val="00324867"/>
    <w:rsid w:val="00324922"/>
    <w:rsid w:val="00324B24"/>
    <w:rsid w:val="0032513B"/>
    <w:rsid w:val="0032518D"/>
    <w:rsid w:val="0032527F"/>
    <w:rsid w:val="003252BC"/>
    <w:rsid w:val="003252D9"/>
    <w:rsid w:val="0032547A"/>
    <w:rsid w:val="00325688"/>
    <w:rsid w:val="003258E0"/>
    <w:rsid w:val="00325915"/>
    <w:rsid w:val="00325B9F"/>
    <w:rsid w:val="00325CF5"/>
    <w:rsid w:val="00325E62"/>
    <w:rsid w:val="003263A8"/>
    <w:rsid w:val="00326720"/>
    <w:rsid w:val="00326775"/>
    <w:rsid w:val="00326797"/>
    <w:rsid w:val="0032696A"/>
    <w:rsid w:val="003269ED"/>
    <w:rsid w:val="00326B20"/>
    <w:rsid w:val="00326D4E"/>
    <w:rsid w:val="003272ED"/>
    <w:rsid w:val="0032743A"/>
    <w:rsid w:val="00327443"/>
    <w:rsid w:val="0032744F"/>
    <w:rsid w:val="003279B4"/>
    <w:rsid w:val="00327F39"/>
    <w:rsid w:val="0033004B"/>
    <w:rsid w:val="00330199"/>
    <w:rsid w:val="003302FB"/>
    <w:rsid w:val="0033036C"/>
    <w:rsid w:val="003305DE"/>
    <w:rsid w:val="003308BE"/>
    <w:rsid w:val="00330AC8"/>
    <w:rsid w:val="00330D9D"/>
    <w:rsid w:val="00330F9C"/>
    <w:rsid w:val="00331148"/>
    <w:rsid w:val="00331206"/>
    <w:rsid w:val="003312C2"/>
    <w:rsid w:val="003312E6"/>
    <w:rsid w:val="00331584"/>
    <w:rsid w:val="0033159E"/>
    <w:rsid w:val="00331927"/>
    <w:rsid w:val="00331A72"/>
    <w:rsid w:val="00331D2D"/>
    <w:rsid w:val="00331D3D"/>
    <w:rsid w:val="00331D7E"/>
    <w:rsid w:val="00331F8E"/>
    <w:rsid w:val="00331FDF"/>
    <w:rsid w:val="00332160"/>
    <w:rsid w:val="00332175"/>
    <w:rsid w:val="003321B7"/>
    <w:rsid w:val="00332271"/>
    <w:rsid w:val="00332452"/>
    <w:rsid w:val="00332A0C"/>
    <w:rsid w:val="00332A30"/>
    <w:rsid w:val="003333B1"/>
    <w:rsid w:val="0033346C"/>
    <w:rsid w:val="003334D5"/>
    <w:rsid w:val="00333810"/>
    <w:rsid w:val="00333B21"/>
    <w:rsid w:val="00333D71"/>
    <w:rsid w:val="00333E74"/>
    <w:rsid w:val="00333EFB"/>
    <w:rsid w:val="00333FE6"/>
    <w:rsid w:val="00333FF6"/>
    <w:rsid w:val="0033407A"/>
    <w:rsid w:val="0033407D"/>
    <w:rsid w:val="003340EA"/>
    <w:rsid w:val="003345D1"/>
    <w:rsid w:val="00334612"/>
    <w:rsid w:val="0033485C"/>
    <w:rsid w:val="00334AB0"/>
    <w:rsid w:val="0033514D"/>
    <w:rsid w:val="0033514E"/>
    <w:rsid w:val="00335508"/>
    <w:rsid w:val="0033565E"/>
    <w:rsid w:val="0033578C"/>
    <w:rsid w:val="00335821"/>
    <w:rsid w:val="0033592D"/>
    <w:rsid w:val="00335B79"/>
    <w:rsid w:val="00335C14"/>
    <w:rsid w:val="00335C60"/>
    <w:rsid w:val="0033602D"/>
    <w:rsid w:val="0033614E"/>
    <w:rsid w:val="00336236"/>
    <w:rsid w:val="00336436"/>
    <w:rsid w:val="003367A0"/>
    <w:rsid w:val="00336B67"/>
    <w:rsid w:val="00337048"/>
    <w:rsid w:val="00337225"/>
    <w:rsid w:val="0033732F"/>
    <w:rsid w:val="003374B5"/>
    <w:rsid w:val="00337798"/>
    <w:rsid w:val="00337862"/>
    <w:rsid w:val="00337A28"/>
    <w:rsid w:val="00337A60"/>
    <w:rsid w:val="00337D60"/>
    <w:rsid w:val="00337DEF"/>
    <w:rsid w:val="0034015A"/>
    <w:rsid w:val="0034057D"/>
    <w:rsid w:val="0034082C"/>
    <w:rsid w:val="00340916"/>
    <w:rsid w:val="00340CC7"/>
    <w:rsid w:val="00340DF1"/>
    <w:rsid w:val="003413E6"/>
    <w:rsid w:val="00341497"/>
    <w:rsid w:val="00341508"/>
    <w:rsid w:val="00341585"/>
    <w:rsid w:val="003416F3"/>
    <w:rsid w:val="003417F9"/>
    <w:rsid w:val="003420B8"/>
    <w:rsid w:val="0034221A"/>
    <w:rsid w:val="003422A4"/>
    <w:rsid w:val="003426EA"/>
    <w:rsid w:val="00342F38"/>
    <w:rsid w:val="0034357B"/>
    <w:rsid w:val="00343588"/>
    <w:rsid w:val="0034366B"/>
    <w:rsid w:val="0034375F"/>
    <w:rsid w:val="0034391B"/>
    <w:rsid w:val="003439D8"/>
    <w:rsid w:val="00343A1B"/>
    <w:rsid w:val="00343C1C"/>
    <w:rsid w:val="00343C57"/>
    <w:rsid w:val="00343C80"/>
    <w:rsid w:val="00343F4F"/>
    <w:rsid w:val="003442D9"/>
    <w:rsid w:val="00344386"/>
    <w:rsid w:val="00344449"/>
    <w:rsid w:val="003444D0"/>
    <w:rsid w:val="003446F9"/>
    <w:rsid w:val="003448B8"/>
    <w:rsid w:val="00344943"/>
    <w:rsid w:val="00344998"/>
    <w:rsid w:val="00344AFC"/>
    <w:rsid w:val="00344B39"/>
    <w:rsid w:val="00344FEA"/>
    <w:rsid w:val="00344FEF"/>
    <w:rsid w:val="00345002"/>
    <w:rsid w:val="003451CB"/>
    <w:rsid w:val="0034521B"/>
    <w:rsid w:val="00345334"/>
    <w:rsid w:val="00345474"/>
    <w:rsid w:val="003454F2"/>
    <w:rsid w:val="00345577"/>
    <w:rsid w:val="00345616"/>
    <w:rsid w:val="0034575C"/>
    <w:rsid w:val="003459FF"/>
    <w:rsid w:val="00346073"/>
    <w:rsid w:val="003460AB"/>
    <w:rsid w:val="0034633E"/>
    <w:rsid w:val="003463D2"/>
    <w:rsid w:val="0034649A"/>
    <w:rsid w:val="0034675F"/>
    <w:rsid w:val="00346808"/>
    <w:rsid w:val="00346C0A"/>
    <w:rsid w:val="00346EA0"/>
    <w:rsid w:val="0034707C"/>
    <w:rsid w:val="0034708B"/>
    <w:rsid w:val="003473F3"/>
    <w:rsid w:val="0034753D"/>
    <w:rsid w:val="003478FB"/>
    <w:rsid w:val="003479CB"/>
    <w:rsid w:val="00347A34"/>
    <w:rsid w:val="00347D9A"/>
    <w:rsid w:val="00347EFC"/>
    <w:rsid w:val="00347F18"/>
    <w:rsid w:val="00347F1D"/>
    <w:rsid w:val="00347F53"/>
    <w:rsid w:val="00350454"/>
    <w:rsid w:val="003505B0"/>
    <w:rsid w:val="00350684"/>
    <w:rsid w:val="003506D2"/>
    <w:rsid w:val="003507C1"/>
    <w:rsid w:val="003509DD"/>
    <w:rsid w:val="00350E52"/>
    <w:rsid w:val="00350EE3"/>
    <w:rsid w:val="003510FE"/>
    <w:rsid w:val="00351396"/>
    <w:rsid w:val="003515CD"/>
    <w:rsid w:val="003516A1"/>
    <w:rsid w:val="00351B2D"/>
    <w:rsid w:val="00351B64"/>
    <w:rsid w:val="00351E53"/>
    <w:rsid w:val="00351F50"/>
    <w:rsid w:val="00352419"/>
    <w:rsid w:val="0035242B"/>
    <w:rsid w:val="003524A9"/>
    <w:rsid w:val="0035280B"/>
    <w:rsid w:val="0035287A"/>
    <w:rsid w:val="0035291D"/>
    <w:rsid w:val="0035294E"/>
    <w:rsid w:val="0035299A"/>
    <w:rsid w:val="00352D7F"/>
    <w:rsid w:val="00352EE2"/>
    <w:rsid w:val="00353255"/>
    <w:rsid w:val="003534C7"/>
    <w:rsid w:val="00353848"/>
    <w:rsid w:val="0035414A"/>
    <w:rsid w:val="00354238"/>
    <w:rsid w:val="003542EA"/>
    <w:rsid w:val="003544DA"/>
    <w:rsid w:val="003546F4"/>
    <w:rsid w:val="00354889"/>
    <w:rsid w:val="00354929"/>
    <w:rsid w:val="00354B6A"/>
    <w:rsid w:val="00354C00"/>
    <w:rsid w:val="00354D53"/>
    <w:rsid w:val="00354D63"/>
    <w:rsid w:val="00354EFF"/>
    <w:rsid w:val="0035546C"/>
    <w:rsid w:val="0035572C"/>
    <w:rsid w:val="003557F8"/>
    <w:rsid w:val="00355925"/>
    <w:rsid w:val="00355A14"/>
    <w:rsid w:val="00355A43"/>
    <w:rsid w:val="00355A66"/>
    <w:rsid w:val="00355B23"/>
    <w:rsid w:val="00355D4A"/>
    <w:rsid w:val="00355F49"/>
    <w:rsid w:val="00356938"/>
    <w:rsid w:val="00356950"/>
    <w:rsid w:val="00356AE6"/>
    <w:rsid w:val="00356BEF"/>
    <w:rsid w:val="00356C3D"/>
    <w:rsid w:val="00356F0F"/>
    <w:rsid w:val="00357060"/>
    <w:rsid w:val="00357112"/>
    <w:rsid w:val="0035733C"/>
    <w:rsid w:val="00357374"/>
    <w:rsid w:val="003574C2"/>
    <w:rsid w:val="003575F5"/>
    <w:rsid w:val="003576F3"/>
    <w:rsid w:val="003578BF"/>
    <w:rsid w:val="00357BBC"/>
    <w:rsid w:val="00357C87"/>
    <w:rsid w:val="00360625"/>
    <w:rsid w:val="00360784"/>
    <w:rsid w:val="00360826"/>
    <w:rsid w:val="00360980"/>
    <w:rsid w:val="00360990"/>
    <w:rsid w:val="003609B4"/>
    <w:rsid w:val="00360A38"/>
    <w:rsid w:val="00360A99"/>
    <w:rsid w:val="00360CEC"/>
    <w:rsid w:val="00360D1B"/>
    <w:rsid w:val="00361006"/>
    <w:rsid w:val="00361144"/>
    <w:rsid w:val="00361367"/>
    <w:rsid w:val="003613D8"/>
    <w:rsid w:val="00361459"/>
    <w:rsid w:val="0036148F"/>
    <w:rsid w:val="003615EF"/>
    <w:rsid w:val="003616AC"/>
    <w:rsid w:val="00361960"/>
    <w:rsid w:val="00361E2D"/>
    <w:rsid w:val="00361EC2"/>
    <w:rsid w:val="003622CE"/>
    <w:rsid w:val="00362680"/>
    <w:rsid w:val="00362939"/>
    <w:rsid w:val="00362D34"/>
    <w:rsid w:val="00362E05"/>
    <w:rsid w:val="003631EB"/>
    <w:rsid w:val="003632C3"/>
    <w:rsid w:val="00363623"/>
    <w:rsid w:val="0036364A"/>
    <w:rsid w:val="0036379E"/>
    <w:rsid w:val="00363A28"/>
    <w:rsid w:val="00363E4F"/>
    <w:rsid w:val="0036436A"/>
    <w:rsid w:val="00364792"/>
    <w:rsid w:val="0036498C"/>
    <w:rsid w:val="00364C20"/>
    <w:rsid w:val="00364CCB"/>
    <w:rsid w:val="00364D51"/>
    <w:rsid w:val="00364E0C"/>
    <w:rsid w:val="00364EDD"/>
    <w:rsid w:val="00365345"/>
    <w:rsid w:val="003654AC"/>
    <w:rsid w:val="003655B3"/>
    <w:rsid w:val="00365776"/>
    <w:rsid w:val="0036579A"/>
    <w:rsid w:val="003657E1"/>
    <w:rsid w:val="0036584F"/>
    <w:rsid w:val="00365D52"/>
    <w:rsid w:val="00365DBB"/>
    <w:rsid w:val="00365F17"/>
    <w:rsid w:val="00365F3B"/>
    <w:rsid w:val="00365FA0"/>
    <w:rsid w:val="003660E2"/>
    <w:rsid w:val="0036625F"/>
    <w:rsid w:val="003662B9"/>
    <w:rsid w:val="003664A8"/>
    <w:rsid w:val="003666ED"/>
    <w:rsid w:val="003669E0"/>
    <w:rsid w:val="00366AD5"/>
    <w:rsid w:val="00366B72"/>
    <w:rsid w:val="00367464"/>
    <w:rsid w:val="003674DF"/>
    <w:rsid w:val="0036770A"/>
    <w:rsid w:val="00367B99"/>
    <w:rsid w:val="00367BEC"/>
    <w:rsid w:val="00367E6A"/>
    <w:rsid w:val="00370026"/>
    <w:rsid w:val="00370314"/>
    <w:rsid w:val="003704C4"/>
    <w:rsid w:val="003707BB"/>
    <w:rsid w:val="0037089F"/>
    <w:rsid w:val="0037094D"/>
    <w:rsid w:val="00370A2D"/>
    <w:rsid w:val="00370D13"/>
    <w:rsid w:val="00370E7D"/>
    <w:rsid w:val="00370F5F"/>
    <w:rsid w:val="00370FDF"/>
    <w:rsid w:val="0037108F"/>
    <w:rsid w:val="003712E3"/>
    <w:rsid w:val="0037134F"/>
    <w:rsid w:val="00371473"/>
    <w:rsid w:val="00371AC6"/>
    <w:rsid w:val="00371BA5"/>
    <w:rsid w:val="00371D9B"/>
    <w:rsid w:val="00371DB0"/>
    <w:rsid w:val="00371E44"/>
    <w:rsid w:val="003720ED"/>
    <w:rsid w:val="0037211C"/>
    <w:rsid w:val="003721E1"/>
    <w:rsid w:val="0037263D"/>
    <w:rsid w:val="00372679"/>
    <w:rsid w:val="003728F5"/>
    <w:rsid w:val="003729A4"/>
    <w:rsid w:val="00372A2D"/>
    <w:rsid w:val="00372B8C"/>
    <w:rsid w:val="00372BBC"/>
    <w:rsid w:val="00372C3D"/>
    <w:rsid w:val="00372E6E"/>
    <w:rsid w:val="00372F63"/>
    <w:rsid w:val="00373118"/>
    <w:rsid w:val="003731C1"/>
    <w:rsid w:val="003732C1"/>
    <w:rsid w:val="003735C9"/>
    <w:rsid w:val="003737F4"/>
    <w:rsid w:val="003738CB"/>
    <w:rsid w:val="00373B11"/>
    <w:rsid w:val="00373BAF"/>
    <w:rsid w:val="00373E6F"/>
    <w:rsid w:val="00373F97"/>
    <w:rsid w:val="00374064"/>
    <w:rsid w:val="00374327"/>
    <w:rsid w:val="0037442D"/>
    <w:rsid w:val="003745D5"/>
    <w:rsid w:val="003745E0"/>
    <w:rsid w:val="00374826"/>
    <w:rsid w:val="003748A8"/>
    <w:rsid w:val="00374AC3"/>
    <w:rsid w:val="00374AD3"/>
    <w:rsid w:val="00374E05"/>
    <w:rsid w:val="00374FB5"/>
    <w:rsid w:val="0037520C"/>
    <w:rsid w:val="00375293"/>
    <w:rsid w:val="003756B2"/>
    <w:rsid w:val="003758B4"/>
    <w:rsid w:val="003758F7"/>
    <w:rsid w:val="00375973"/>
    <w:rsid w:val="00375B1E"/>
    <w:rsid w:val="00375DFE"/>
    <w:rsid w:val="00375E9C"/>
    <w:rsid w:val="00375F9D"/>
    <w:rsid w:val="00376052"/>
    <w:rsid w:val="00376115"/>
    <w:rsid w:val="0037612C"/>
    <w:rsid w:val="0037614E"/>
    <w:rsid w:val="00376278"/>
    <w:rsid w:val="00376311"/>
    <w:rsid w:val="003764E1"/>
    <w:rsid w:val="003766F4"/>
    <w:rsid w:val="0037682A"/>
    <w:rsid w:val="0037685E"/>
    <w:rsid w:val="003768BE"/>
    <w:rsid w:val="0037692C"/>
    <w:rsid w:val="00376B44"/>
    <w:rsid w:val="00376D8C"/>
    <w:rsid w:val="00376DC1"/>
    <w:rsid w:val="003775CA"/>
    <w:rsid w:val="00377657"/>
    <w:rsid w:val="003778BF"/>
    <w:rsid w:val="00377948"/>
    <w:rsid w:val="00377A90"/>
    <w:rsid w:val="00377C09"/>
    <w:rsid w:val="00377F6C"/>
    <w:rsid w:val="00380069"/>
    <w:rsid w:val="00380E80"/>
    <w:rsid w:val="00380F4A"/>
    <w:rsid w:val="00380F94"/>
    <w:rsid w:val="003814F8"/>
    <w:rsid w:val="00381818"/>
    <w:rsid w:val="003818F3"/>
    <w:rsid w:val="003819AE"/>
    <w:rsid w:val="00381C90"/>
    <w:rsid w:val="00381DC1"/>
    <w:rsid w:val="00381EF3"/>
    <w:rsid w:val="00382217"/>
    <w:rsid w:val="00382685"/>
    <w:rsid w:val="003826AF"/>
    <w:rsid w:val="0038289D"/>
    <w:rsid w:val="00382C34"/>
    <w:rsid w:val="00382D81"/>
    <w:rsid w:val="00382F1A"/>
    <w:rsid w:val="003830CE"/>
    <w:rsid w:val="003830D3"/>
    <w:rsid w:val="00383374"/>
    <w:rsid w:val="003836AF"/>
    <w:rsid w:val="0038371D"/>
    <w:rsid w:val="0038393F"/>
    <w:rsid w:val="00383AA6"/>
    <w:rsid w:val="00383B96"/>
    <w:rsid w:val="00383D10"/>
    <w:rsid w:val="00383DE1"/>
    <w:rsid w:val="00384369"/>
    <w:rsid w:val="003843D9"/>
    <w:rsid w:val="003844B7"/>
    <w:rsid w:val="003846EC"/>
    <w:rsid w:val="003848AD"/>
    <w:rsid w:val="00384B2E"/>
    <w:rsid w:val="00384C9F"/>
    <w:rsid w:val="00384D17"/>
    <w:rsid w:val="00384DF5"/>
    <w:rsid w:val="00384E94"/>
    <w:rsid w:val="003851F7"/>
    <w:rsid w:val="0038535E"/>
    <w:rsid w:val="00385409"/>
    <w:rsid w:val="003854D2"/>
    <w:rsid w:val="00385A39"/>
    <w:rsid w:val="00385AF3"/>
    <w:rsid w:val="00385D49"/>
    <w:rsid w:val="00386528"/>
    <w:rsid w:val="003867F9"/>
    <w:rsid w:val="00386C6D"/>
    <w:rsid w:val="00386CDD"/>
    <w:rsid w:val="00386E1F"/>
    <w:rsid w:val="00387059"/>
    <w:rsid w:val="00387516"/>
    <w:rsid w:val="0038762A"/>
    <w:rsid w:val="003876B1"/>
    <w:rsid w:val="00387843"/>
    <w:rsid w:val="00387C07"/>
    <w:rsid w:val="00387C84"/>
    <w:rsid w:val="00387E3B"/>
    <w:rsid w:val="00387F2D"/>
    <w:rsid w:val="00390130"/>
    <w:rsid w:val="003901A9"/>
    <w:rsid w:val="0039021C"/>
    <w:rsid w:val="003903E7"/>
    <w:rsid w:val="0039051C"/>
    <w:rsid w:val="00390545"/>
    <w:rsid w:val="00390687"/>
    <w:rsid w:val="0039075A"/>
    <w:rsid w:val="0039076D"/>
    <w:rsid w:val="0039096E"/>
    <w:rsid w:val="00390BBE"/>
    <w:rsid w:val="00390CF4"/>
    <w:rsid w:val="0039106D"/>
    <w:rsid w:val="003910BB"/>
    <w:rsid w:val="00391557"/>
    <w:rsid w:val="00391784"/>
    <w:rsid w:val="00391915"/>
    <w:rsid w:val="003919BC"/>
    <w:rsid w:val="00391B2F"/>
    <w:rsid w:val="00391DA3"/>
    <w:rsid w:val="003921D5"/>
    <w:rsid w:val="003922B4"/>
    <w:rsid w:val="003922EB"/>
    <w:rsid w:val="00392474"/>
    <w:rsid w:val="00392546"/>
    <w:rsid w:val="00392619"/>
    <w:rsid w:val="00392674"/>
    <w:rsid w:val="003926DC"/>
    <w:rsid w:val="00392E57"/>
    <w:rsid w:val="00392F23"/>
    <w:rsid w:val="0039302C"/>
    <w:rsid w:val="00393336"/>
    <w:rsid w:val="00393450"/>
    <w:rsid w:val="003934D0"/>
    <w:rsid w:val="0039382D"/>
    <w:rsid w:val="003938FB"/>
    <w:rsid w:val="00393942"/>
    <w:rsid w:val="00393BFF"/>
    <w:rsid w:val="00393D1C"/>
    <w:rsid w:val="00393D65"/>
    <w:rsid w:val="00394561"/>
    <w:rsid w:val="0039469E"/>
    <w:rsid w:val="0039485B"/>
    <w:rsid w:val="00394AAD"/>
    <w:rsid w:val="00394B78"/>
    <w:rsid w:val="00394CE9"/>
    <w:rsid w:val="00394F75"/>
    <w:rsid w:val="003950ED"/>
    <w:rsid w:val="00395159"/>
    <w:rsid w:val="0039543D"/>
    <w:rsid w:val="00395BEE"/>
    <w:rsid w:val="00395C09"/>
    <w:rsid w:val="00395E86"/>
    <w:rsid w:val="00395EED"/>
    <w:rsid w:val="00395F92"/>
    <w:rsid w:val="003961DA"/>
    <w:rsid w:val="003961FD"/>
    <w:rsid w:val="0039628E"/>
    <w:rsid w:val="0039682A"/>
    <w:rsid w:val="00396B87"/>
    <w:rsid w:val="00397069"/>
    <w:rsid w:val="00397357"/>
    <w:rsid w:val="00397617"/>
    <w:rsid w:val="003977CE"/>
    <w:rsid w:val="003978EC"/>
    <w:rsid w:val="003A0354"/>
    <w:rsid w:val="003A03EE"/>
    <w:rsid w:val="003A0651"/>
    <w:rsid w:val="003A06DD"/>
    <w:rsid w:val="003A084C"/>
    <w:rsid w:val="003A0906"/>
    <w:rsid w:val="003A0B64"/>
    <w:rsid w:val="003A0E0A"/>
    <w:rsid w:val="003A0FDA"/>
    <w:rsid w:val="003A1011"/>
    <w:rsid w:val="003A1018"/>
    <w:rsid w:val="003A1096"/>
    <w:rsid w:val="003A14C9"/>
    <w:rsid w:val="003A15AC"/>
    <w:rsid w:val="003A191E"/>
    <w:rsid w:val="003A1A71"/>
    <w:rsid w:val="003A1AC8"/>
    <w:rsid w:val="003A1B64"/>
    <w:rsid w:val="003A1C11"/>
    <w:rsid w:val="003A2178"/>
    <w:rsid w:val="003A219D"/>
    <w:rsid w:val="003A2398"/>
    <w:rsid w:val="003A291E"/>
    <w:rsid w:val="003A2AB6"/>
    <w:rsid w:val="003A2AC7"/>
    <w:rsid w:val="003A2B5C"/>
    <w:rsid w:val="003A3817"/>
    <w:rsid w:val="003A3F2F"/>
    <w:rsid w:val="003A3F9C"/>
    <w:rsid w:val="003A4157"/>
    <w:rsid w:val="003A42F5"/>
    <w:rsid w:val="003A43A9"/>
    <w:rsid w:val="003A44A1"/>
    <w:rsid w:val="003A45B9"/>
    <w:rsid w:val="003A4A39"/>
    <w:rsid w:val="003A4ACD"/>
    <w:rsid w:val="003A4D91"/>
    <w:rsid w:val="003A4DF0"/>
    <w:rsid w:val="003A4FA0"/>
    <w:rsid w:val="003A53C0"/>
    <w:rsid w:val="003A53D9"/>
    <w:rsid w:val="003A53E7"/>
    <w:rsid w:val="003A5609"/>
    <w:rsid w:val="003A5704"/>
    <w:rsid w:val="003A5738"/>
    <w:rsid w:val="003A58D8"/>
    <w:rsid w:val="003A5AD7"/>
    <w:rsid w:val="003A5B59"/>
    <w:rsid w:val="003A5BA1"/>
    <w:rsid w:val="003A5C7B"/>
    <w:rsid w:val="003A5F24"/>
    <w:rsid w:val="003A5F2E"/>
    <w:rsid w:val="003A603E"/>
    <w:rsid w:val="003A62FB"/>
    <w:rsid w:val="003A72B8"/>
    <w:rsid w:val="003A72D2"/>
    <w:rsid w:val="003A7AA1"/>
    <w:rsid w:val="003A7ACF"/>
    <w:rsid w:val="003A7BBA"/>
    <w:rsid w:val="003A7C2D"/>
    <w:rsid w:val="003B016D"/>
    <w:rsid w:val="003B0557"/>
    <w:rsid w:val="003B05F3"/>
    <w:rsid w:val="003B07E6"/>
    <w:rsid w:val="003B0AC5"/>
    <w:rsid w:val="003B0D95"/>
    <w:rsid w:val="003B0DF6"/>
    <w:rsid w:val="003B0E8A"/>
    <w:rsid w:val="003B0F0F"/>
    <w:rsid w:val="003B0F78"/>
    <w:rsid w:val="003B12FD"/>
    <w:rsid w:val="003B145D"/>
    <w:rsid w:val="003B1560"/>
    <w:rsid w:val="003B1575"/>
    <w:rsid w:val="003B15A6"/>
    <w:rsid w:val="003B1A92"/>
    <w:rsid w:val="003B1BAB"/>
    <w:rsid w:val="003B1BB0"/>
    <w:rsid w:val="003B1CE5"/>
    <w:rsid w:val="003B1CED"/>
    <w:rsid w:val="003B1E58"/>
    <w:rsid w:val="003B1E60"/>
    <w:rsid w:val="003B2116"/>
    <w:rsid w:val="003B2402"/>
    <w:rsid w:val="003B256E"/>
    <w:rsid w:val="003B261B"/>
    <w:rsid w:val="003B26CB"/>
    <w:rsid w:val="003B2877"/>
    <w:rsid w:val="003B2904"/>
    <w:rsid w:val="003B2A2D"/>
    <w:rsid w:val="003B2C00"/>
    <w:rsid w:val="003B2CCD"/>
    <w:rsid w:val="003B3009"/>
    <w:rsid w:val="003B3136"/>
    <w:rsid w:val="003B323E"/>
    <w:rsid w:val="003B3486"/>
    <w:rsid w:val="003B36D7"/>
    <w:rsid w:val="003B388F"/>
    <w:rsid w:val="003B3ED8"/>
    <w:rsid w:val="003B4111"/>
    <w:rsid w:val="003B4386"/>
    <w:rsid w:val="003B443B"/>
    <w:rsid w:val="003B47D5"/>
    <w:rsid w:val="003B48AE"/>
    <w:rsid w:val="003B4A76"/>
    <w:rsid w:val="003B4BD1"/>
    <w:rsid w:val="003B4C6B"/>
    <w:rsid w:val="003B4CD7"/>
    <w:rsid w:val="003B4E2A"/>
    <w:rsid w:val="003B4F62"/>
    <w:rsid w:val="003B512E"/>
    <w:rsid w:val="003B5244"/>
    <w:rsid w:val="003B527F"/>
    <w:rsid w:val="003B5301"/>
    <w:rsid w:val="003B5376"/>
    <w:rsid w:val="003B5418"/>
    <w:rsid w:val="003B5598"/>
    <w:rsid w:val="003B5A1A"/>
    <w:rsid w:val="003B5A72"/>
    <w:rsid w:val="003B5B2D"/>
    <w:rsid w:val="003B5EE9"/>
    <w:rsid w:val="003B5F27"/>
    <w:rsid w:val="003B60CB"/>
    <w:rsid w:val="003B6166"/>
    <w:rsid w:val="003B643B"/>
    <w:rsid w:val="003B673E"/>
    <w:rsid w:val="003B6750"/>
    <w:rsid w:val="003B6898"/>
    <w:rsid w:val="003B6A0E"/>
    <w:rsid w:val="003B6C77"/>
    <w:rsid w:val="003B721F"/>
    <w:rsid w:val="003B72B1"/>
    <w:rsid w:val="003B749E"/>
    <w:rsid w:val="003B753E"/>
    <w:rsid w:val="003B7930"/>
    <w:rsid w:val="003B79E7"/>
    <w:rsid w:val="003B7DFE"/>
    <w:rsid w:val="003B7F1A"/>
    <w:rsid w:val="003C01C0"/>
    <w:rsid w:val="003C01D9"/>
    <w:rsid w:val="003C0278"/>
    <w:rsid w:val="003C039C"/>
    <w:rsid w:val="003C04C1"/>
    <w:rsid w:val="003C0588"/>
    <w:rsid w:val="003C076D"/>
    <w:rsid w:val="003C0AED"/>
    <w:rsid w:val="003C110F"/>
    <w:rsid w:val="003C12D0"/>
    <w:rsid w:val="003C1377"/>
    <w:rsid w:val="003C154E"/>
    <w:rsid w:val="003C1644"/>
    <w:rsid w:val="003C16A3"/>
    <w:rsid w:val="003C174F"/>
    <w:rsid w:val="003C1758"/>
    <w:rsid w:val="003C1A2F"/>
    <w:rsid w:val="003C1F43"/>
    <w:rsid w:val="003C2282"/>
    <w:rsid w:val="003C2371"/>
    <w:rsid w:val="003C23CD"/>
    <w:rsid w:val="003C2796"/>
    <w:rsid w:val="003C2B7D"/>
    <w:rsid w:val="003C2D4C"/>
    <w:rsid w:val="003C2DB3"/>
    <w:rsid w:val="003C32E4"/>
    <w:rsid w:val="003C357B"/>
    <w:rsid w:val="003C36CC"/>
    <w:rsid w:val="003C3725"/>
    <w:rsid w:val="003C38A2"/>
    <w:rsid w:val="003C3901"/>
    <w:rsid w:val="003C3D3C"/>
    <w:rsid w:val="003C3DE2"/>
    <w:rsid w:val="003C3ECC"/>
    <w:rsid w:val="003C3FDD"/>
    <w:rsid w:val="003C3FEE"/>
    <w:rsid w:val="003C40BF"/>
    <w:rsid w:val="003C42A5"/>
    <w:rsid w:val="003C42BB"/>
    <w:rsid w:val="003C42DF"/>
    <w:rsid w:val="003C4410"/>
    <w:rsid w:val="003C4507"/>
    <w:rsid w:val="003C45DD"/>
    <w:rsid w:val="003C47EF"/>
    <w:rsid w:val="003C4B65"/>
    <w:rsid w:val="003C5199"/>
    <w:rsid w:val="003C57E1"/>
    <w:rsid w:val="003C5943"/>
    <w:rsid w:val="003C5AFA"/>
    <w:rsid w:val="003C5D2C"/>
    <w:rsid w:val="003C5D63"/>
    <w:rsid w:val="003C6164"/>
    <w:rsid w:val="003C62C3"/>
    <w:rsid w:val="003C636D"/>
    <w:rsid w:val="003C66CF"/>
    <w:rsid w:val="003C66DA"/>
    <w:rsid w:val="003C6736"/>
    <w:rsid w:val="003C675F"/>
    <w:rsid w:val="003C6908"/>
    <w:rsid w:val="003C6A3F"/>
    <w:rsid w:val="003C6A7F"/>
    <w:rsid w:val="003C6C67"/>
    <w:rsid w:val="003C6CCB"/>
    <w:rsid w:val="003C7008"/>
    <w:rsid w:val="003C731C"/>
    <w:rsid w:val="003C7C43"/>
    <w:rsid w:val="003C7C4D"/>
    <w:rsid w:val="003C7EA0"/>
    <w:rsid w:val="003C7F4A"/>
    <w:rsid w:val="003D011F"/>
    <w:rsid w:val="003D058D"/>
    <w:rsid w:val="003D06CA"/>
    <w:rsid w:val="003D06D0"/>
    <w:rsid w:val="003D070C"/>
    <w:rsid w:val="003D0957"/>
    <w:rsid w:val="003D0BCF"/>
    <w:rsid w:val="003D0C20"/>
    <w:rsid w:val="003D0EB9"/>
    <w:rsid w:val="003D10D0"/>
    <w:rsid w:val="003D176B"/>
    <w:rsid w:val="003D1799"/>
    <w:rsid w:val="003D180D"/>
    <w:rsid w:val="003D1A3B"/>
    <w:rsid w:val="003D1A50"/>
    <w:rsid w:val="003D1AF8"/>
    <w:rsid w:val="003D1E94"/>
    <w:rsid w:val="003D1E9C"/>
    <w:rsid w:val="003D1F60"/>
    <w:rsid w:val="003D2292"/>
    <w:rsid w:val="003D263A"/>
    <w:rsid w:val="003D26B9"/>
    <w:rsid w:val="003D26C7"/>
    <w:rsid w:val="003D27B1"/>
    <w:rsid w:val="003D2AAF"/>
    <w:rsid w:val="003D2B37"/>
    <w:rsid w:val="003D2D1E"/>
    <w:rsid w:val="003D2EB2"/>
    <w:rsid w:val="003D2F70"/>
    <w:rsid w:val="003D344A"/>
    <w:rsid w:val="003D376A"/>
    <w:rsid w:val="003D385F"/>
    <w:rsid w:val="003D39D2"/>
    <w:rsid w:val="003D3A15"/>
    <w:rsid w:val="003D3A5F"/>
    <w:rsid w:val="003D3CF9"/>
    <w:rsid w:val="003D3E89"/>
    <w:rsid w:val="003D4100"/>
    <w:rsid w:val="003D415A"/>
    <w:rsid w:val="003D43FA"/>
    <w:rsid w:val="003D4449"/>
    <w:rsid w:val="003D45A8"/>
    <w:rsid w:val="003D4707"/>
    <w:rsid w:val="003D483F"/>
    <w:rsid w:val="003D490E"/>
    <w:rsid w:val="003D4B91"/>
    <w:rsid w:val="003D4CFA"/>
    <w:rsid w:val="003D4D3A"/>
    <w:rsid w:val="003D502B"/>
    <w:rsid w:val="003D51AF"/>
    <w:rsid w:val="003D5461"/>
    <w:rsid w:val="003D552D"/>
    <w:rsid w:val="003D58DE"/>
    <w:rsid w:val="003D5AD6"/>
    <w:rsid w:val="003D5BC2"/>
    <w:rsid w:val="003D5C40"/>
    <w:rsid w:val="003D5DC2"/>
    <w:rsid w:val="003D620F"/>
    <w:rsid w:val="003D632C"/>
    <w:rsid w:val="003D6536"/>
    <w:rsid w:val="003D66EA"/>
    <w:rsid w:val="003D6950"/>
    <w:rsid w:val="003D6D15"/>
    <w:rsid w:val="003D6F23"/>
    <w:rsid w:val="003D7061"/>
    <w:rsid w:val="003D7267"/>
    <w:rsid w:val="003D7415"/>
    <w:rsid w:val="003D7440"/>
    <w:rsid w:val="003D74B9"/>
    <w:rsid w:val="003D756B"/>
    <w:rsid w:val="003D7617"/>
    <w:rsid w:val="003D767F"/>
    <w:rsid w:val="003D777C"/>
    <w:rsid w:val="003D7959"/>
    <w:rsid w:val="003D7A21"/>
    <w:rsid w:val="003D7F24"/>
    <w:rsid w:val="003E006A"/>
    <w:rsid w:val="003E0132"/>
    <w:rsid w:val="003E025B"/>
    <w:rsid w:val="003E04FC"/>
    <w:rsid w:val="003E0542"/>
    <w:rsid w:val="003E0926"/>
    <w:rsid w:val="003E09FD"/>
    <w:rsid w:val="003E0BA3"/>
    <w:rsid w:val="003E0C10"/>
    <w:rsid w:val="003E0DB8"/>
    <w:rsid w:val="003E0E23"/>
    <w:rsid w:val="003E0F10"/>
    <w:rsid w:val="003E0F8B"/>
    <w:rsid w:val="003E1067"/>
    <w:rsid w:val="003E11A5"/>
    <w:rsid w:val="003E1296"/>
    <w:rsid w:val="003E12BD"/>
    <w:rsid w:val="003E13BA"/>
    <w:rsid w:val="003E1486"/>
    <w:rsid w:val="003E149B"/>
    <w:rsid w:val="003E15D7"/>
    <w:rsid w:val="003E18AD"/>
    <w:rsid w:val="003E1AE5"/>
    <w:rsid w:val="003E1C3C"/>
    <w:rsid w:val="003E1C52"/>
    <w:rsid w:val="003E2285"/>
    <w:rsid w:val="003E22B0"/>
    <w:rsid w:val="003E25A8"/>
    <w:rsid w:val="003E260A"/>
    <w:rsid w:val="003E2733"/>
    <w:rsid w:val="003E2822"/>
    <w:rsid w:val="003E28FB"/>
    <w:rsid w:val="003E2CE9"/>
    <w:rsid w:val="003E2EED"/>
    <w:rsid w:val="003E3192"/>
    <w:rsid w:val="003E3670"/>
    <w:rsid w:val="003E3692"/>
    <w:rsid w:val="003E37DC"/>
    <w:rsid w:val="003E4200"/>
    <w:rsid w:val="003E48C8"/>
    <w:rsid w:val="003E4992"/>
    <w:rsid w:val="003E4DC9"/>
    <w:rsid w:val="003E4F13"/>
    <w:rsid w:val="003E4F4F"/>
    <w:rsid w:val="003E50EB"/>
    <w:rsid w:val="003E5180"/>
    <w:rsid w:val="003E557B"/>
    <w:rsid w:val="003E58D5"/>
    <w:rsid w:val="003E5CA8"/>
    <w:rsid w:val="003E5E01"/>
    <w:rsid w:val="003E62BD"/>
    <w:rsid w:val="003E62DE"/>
    <w:rsid w:val="003E635B"/>
    <w:rsid w:val="003E63B4"/>
    <w:rsid w:val="003E6511"/>
    <w:rsid w:val="003E651D"/>
    <w:rsid w:val="003E6631"/>
    <w:rsid w:val="003E664B"/>
    <w:rsid w:val="003E6919"/>
    <w:rsid w:val="003E6944"/>
    <w:rsid w:val="003E6D92"/>
    <w:rsid w:val="003E6FB0"/>
    <w:rsid w:val="003E703A"/>
    <w:rsid w:val="003E727D"/>
    <w:rsid w:val="003E73D7"/>
    <w:rsid w:val="003E7467"/>
    <w:rsid w:val="003E7A5E"/>
    <w:rsid w:val="003E7BFC"/>
    <w:rsid w:val="003E7DB7"/>
    <w:rsid w:val="003E7EBD"/>
    <w:rsid w:val="003E7ED2"/>
    <w:rsid w:val="003E7F0C"/>
    <w:rsid w:val="003F0179"/>
    <w:rsid w:val="003F0393"/>
    <w:rsid w:val="003F0540"/>
    <w:rsid w:val="003F05BB"/>
    <w:rsid w:val="003F06B1"/>
    <w:rsid w:val="003F0D8A"/>
    <w:rsid w:val="003F0E50"/>
    <w:rsid w:val="003F0E73"/>
    <w:rsid w:val="003F0F21"/>
    <w:rsid w:val="003F12AA"/>
    <w:rsid w:val="003F135E"/>
    <w:rsid w:val="003F15F5"/>
    <w:rsid w:val="003F1C04"/>
    <w:rsid w:val="003F226B"/>
    <w:rsid w:val="003F2296"/>
    <w:rsid w:val="003F247E"/>
    <w:rsid w:val="003F2516"/>
    <w:rsid w:val="003F2809"/>
    <w:rsid w:val="003F29B5"/>
    <w:rsid w:val="003F2C08"/>
    <w:rsid w:val="003F2CB5"/>
    <w:rsid w:val="003F2CDF"/>
    <w:rsid w:val="003F2E01"/>
    <w:rsid w:val="003F2E8D"/>
    <w:rsid w:val="003F2EC1"/>
    <w:rsid w:val="003F2F28"/>
    <w:rsid w:val="003F2FB0"/>
    <w:rsid w:val="003F311B"/>
    <w:rsid w:val="003F3446"/>
    <w:rsid w:val="003F3496"/>
    <w:rsid w:val="003F35BA"/>
    <w:rsid w:val="003F3725"/>
    <w:rsid w:val="003F3872"/>
    <w:rsid w:val="003F3B3B"/>
    <w:rsid w:val="003F3BE4"/>
    <w:rsid w:val="003F3C21"/>
    <w:rsid w:val="003F3F1F"/>
    <w:rsid w:val="003F43F1"/>
    <w:rsid w:val="003F4846"/>
    <w:rsid w:val="003F48CC"/>
    <w:rsid w:val="003F5022"/>
    <w:rsid w:val="003F51A7"/>
    <w:rsid w:val="003F52F0"/>
    <w:rsid w:val="003F55D3"/>
    <w:rsid w:val="003F5836"/>
    <w:rsid w:val="003F5841"/>
    <w:rsid w:val="003F5854"/>
    <w:rsid w:val="003F5A43"/>
    <w:rsid w:val="003F5F1F"/>
    <w:rsid w:val="003F6BBC"/>
    <w:rsid w:val="003F6E40"/>
    <w:rsid w:val="003F6F3A"/>
    <w:rsid w:val="003F73FB"/>
    <w:rsid w:val="003F7674"/>
    <w:rsid w:val="003F7819"/>
    <w:rsid w:val="003F7834"/>
    <w:rsid w:val="003F78A7"/>
    <w:rsid w:val="003F79FC"/>
    <w:rsid w:val="003F7B6B"/>
    <w:rsid w:val="003F7BD8"/>
    <w:rsid w:val="003F7C73"/>
    <w:rsid w:val="003F7D46"/>
    <w:rsid w:val="003F7D7C"/>
    <w:rsid w:val="003F7D99"/>
    <w:rsid w:val="003F7DDF"/>
    <w:rsid w:val="004000CB"/>
    <w:rsid w:val="0040068B"/>
    <w:rsid w:val="00400C3B"/>
    <w:rsid w:val="00400F36"/>
    <w:rsid w:val="00400F95"/>
    <w:rsid w:val="00400FD9"/>
    <w:rsid w:val="004017F2"/>
    <w:rsid w:val="00401B50"/>
    <w:rsid w:val="00401C26"/>
    <w:rsid w:val="0040214B"/>
    <w:rsid w:val="0040227F"/>
    <w:rsid w:val="00402AA2"/>
    <w:rsid w:val="00402BC2"/>
    <w:rsid w:val="00402D1C"/>
    <w:rsid w:val="00402D80"/>
    <w:rsid w:val="00402DEF"/>
    <w:rsid w:val="00402F2F"/>
    <w:rsid w:val="00402FBD"/>
    <w:rsid w:val="00403296"/>
    <w:rsid w:val="00403634"/>
    <w:rsid w:val="00403881"/>
    <w:rsid w:val="00403AC6"/>
    <w:rsid w:val="00403ACE"/>
    <w:rsid w:val="00403AEF"/>
    <w:rsid w:val="00403B9C"/>
    <w:rsid w:val="00403D22"/>
    <w:rsid w:val="00403E5D"/>
    <w:rsid w:val="00403EAD"/>
    <w:rsid w:val="00404484"/>
    <w:rsid w:val="004048A7"/>
    <w:rsid w:val="004048B1"/>
    <w:rsid w:val="00404CBC"/>
    <w:rsid w:val="00404FE1"/>
    <w:rsid w:val="00405012"/>
    <w:rsid w:val="00405108"/>
    <w:rsid w:val="00405636"/>
    <w:rsid w:val="00405A05"/>
    <w:rsid w:val="00405A39"/>
    <w:rsid w:val="00405B42"/>
    <w:rsid w:val="00405BCE"/>
    <w:rsid w:val="00405D67"/>
    <w:rsid w:val="00406221"/>
    <w:rsid w:val="0040635C"/>
    <w:rsid w:val="0040662B"/>
    <w:rsid w:val="00406723"/>
    <w:rsid w:val="00406932"/>
    <w:rsid w:val="0040699C"/>
    <w:rsid w:val="00406ADF"/>
    <w:rsid w:val="00406C82"/>
    <w:rsid w:val="00406EB6"/>
    <w:rsid w:val="00407290"/>
    <w:rsid w:val="0040735F"/>
    <w:rsid w:val="004073A4"/>
    <w:rsid w:val="004079C5"/>
    <w:rsid w:val="00407A48"/>
    <w:rsid w:val="00407B61"/>
    <w:rsid w:val="0041000C"/>
    <w:rsid w:val="00410386"/>
    <w:rsid w:val="0041066A"/>
    <w:rsid w:val="004107B6"/>
    <w:rsid w:val="00410ECD"/>
    <w:rsid w:val="00410F0B"/>
    <w:rsid w:val="00411049"/>
    <w:rsid w:val="004112B6"/>
    <w:rsid w:val="0041139E"/>
    <w:rsid w:val="004114BF"/>
    <w:rsid w:val="00411679"/>
    <w:rsid w:val="00411698"/>
    <w:rsid w:val="004116AA"/>
    <w:rsid w:val="004117C3"/>
    <w:rsid w:val="00411B9C"/>
    <w:rsid w:val="00411EBD"/>
    <w:rsid w:val="00411F4C"/>
    <w:rsid w:val="004120FD"/>
    <w:rsid w:val="004122E5"/>
    <w:rsid w:val="004125FD"/>
    <w:rsid w:val="00412A5E"/>
    <w:rsid w:val="00412BCE"/>
    <w:rsid w:val="00412F2F"/>
    <w:rsid w:val="004136DB"/>
    <w:rsid w:val="00413C98"/>
    <w:rsid w:val="00413C9B"/>
    <w:rsid w:val="00413D37"/>
    <w:rsid w:val="00413DCE"/>
    <w:rsid w:val="00414008"/>
    <w:rsid w:val="004143F7"/>
    <w:rsid w:val="004144A0"/>
    <w:rsid w:val="004148F2"/>
    <w:rsid w:val="0041499F"/>
    <w:rsid w:val="00414B03"/>
    <w:rsid w:val="00414B6A"/>
    <w:rsid w:val="00414D33"/>
    <w:rsid w:val="00415068"/>
    <w:rsid w:val="00415118"/>
    <w:rsid w:val="00415247"/>
    <w:rsid w:val="004156DF"/>
    <w:rsid w:val="00415A3E"/>
    <w:rsid w:val="00416006"/>
    <w:rsid w:val="00416250"/>
    <w:rsid w:val="00416366"/>
    <w:rsid w:val="004163D2"/>
    <w:rsid w:val="004165E8"/>
    <w:rsid w:val="0041665F"/>
    <w:rsid w:val="00416A55"/>
    <w:rsid w:val="00416B32"/>
    <w:rsid w:val="00416E17"/>
    <w:rsid w:val="00416FB7"/>
    <w:rsid w:val="004172CD"/>
    <w:rsid w:val="004173C3"/>
    <w:rsid w:val="00417836"/>
    <w:rsid w:val="00417AFF"/>
    <w:rsid w:val="00417B43"/>
    <w:rsid w:val="00417D72"/>
    <w:rsid w:val="00417DA2"/>
    <w:rsid w:val="00417DFE"/>
    <w:rsid w:val="0042041C"/>
    <w:rsid w:val="004204EC"/>
    <w:rsid w:val="0042090F"/>
    <w:rsid w:val="00420A58"/>
    <w:rsid w:val="00420BD3"/>
    <w:rsid w:val="00420DCF"/>
    <w:rsid w:val="00420FB1"/>
    <w:rsid w:val="004210B0"/>
    <w:rsid w:val="0042163C"/>
    <w:rsid w:val="004216D8"/>
    <w:rsid w:val="004217FC"/>
    <w:rsid w:val="00421A72"/>
    <w:rsid w:val="00421A74"/>
    <w:rsid w:val="00421B35"/>
    <w:rsid w:val="00421BCC"/>
    <w:rsid w:val="00421EAC"/>
    <w:rsid w:val="004224BA"/>
    <w:rsid w:val="00422B06"/>
    <w:rsid w:val="00422E51"/>
    <w:rsid w:val="00422EEC"/>
    <w:rsid w:val="00422F11"/>
    <w:rsid w:val="00422FB0"/>
    <w:rsid w:val="00423416"/>
    <w:rsid w:val="00423460"/>
    <w:rsid w:val="00423B2B"/>
    <w:rsid w:val="00423C7D"/>
    <w:rsid w:val="00423E3B"/>
    <w:rsid w:val="00423E42"/>
    <w:rsid w:val="0042408B"/>
    <w:rsid w:val="0042460A"/>
    <w:rsid w:val="00424893"/>
    <w:rsid w:val="004248C4"/>
    <w:rsid w:val="00425017"/>
    <w:rsid w:val="004251DB"/>
    <w:rsid w:val="00425220"/>
    <w:rsid w:val="004254FD"/>
    <w:rsid w:val="00425782"/>
    <w:rsid w:val="00425800"/>
    <w:rsid w:val="00425ABC"/>
    <w:rsid w:val="00425AC2"/>
    <w:rsid w:val="00425B85"/>
    <w:rsid w:val="00425BB2"/>
    <w:rsid w:val="00425BBB"/>
    <w:rsid w:val="00425D2A"/>
    <w:rsid w:val="0042613E"/>
    <w:rsid w:val="00426236"/>
    <w:rsid w:val="004264F8"/>
    <w:rsid w:val="00426727"/>
    <w:rsid w:val="00426AC3"/>
    <w:rsid w:val="00426C1F"/>
    <w:rsid w:val="0042724A"/>
    <w:rsid w:val="004275AF"/>
    <w:rsid w:val="004276D3"/>
    <w:rsid w:val="00427794"/>
    <w:rsid w:val="00427AED"/>
    <w:rsid w:val="00427BDB"/>
    <w:rsid w:val="00427D30"/>
    <w:rsid w:val="00430025"/>
    <w:rsid w:val="004300CB"/>
    <w:rsid w:val="00430107"/>
    <w:rsid w:val="00430B6B"/>
    <w:rsid w:val="00430EEB"/>
    <w:rsid w:val="00430F7C"/>
    <w:rsid w:val="00430FE1"/>
    <w:rsid w:val="004311D2"/>
    <w:rsid w:val="00431346"/>
    <w:rsid w:val="004313E3"/>
    <w:rsid w:val="0043147E"/>
    <w:rsid w:val="0043187E"/>
    <w:rsid w:val="004318BB"/>
    <w:rsid w:val="004318F6"/>
    <w:rsid w:val="00431C8D"/>
    <w:rsid w:val="00431E22"/>
    <w:rsid w:val="004324FC"/>
    <w:rsid w:val="00432797"/>
    <w:rsid w:val="004327BD"/>
    <w:rsid w:val="00432CFF"/>
    <w:rsid w:val="00432F12"/>
    <w:rsid w:val="00433252"/>
    <w:rsid w:val="0043368E"/>
    <w:rsid w:val="00433DF3"/>
    <w:rsid w:val="00434454"/>
    <w:rsid w:val="00434AB1"/>
    <w:rsid w:val="00434AD6"/>
    <w:rsid w:val="00434C72"/>
    <w:rsid w:val="00434E74"/>
    <w:rsid w:val="00434F47"/>
    <w:rsid w:val="00434FEF"/>
    <w:rsid w:val="004352E0"/>
    <w:rsid w:val="0043567B"/>
    <w:rsid w:val="0043569D"/>
    <w:rsid w:val="004358A5"/>
    <w:rsid w:val="00435BE8"/>
    <w:rsid w:val="00436377"/>
    <w:rsid w:val="0043638E"/>
    <w:rsid w:val="004365B8"/>
    <w:rsid w:val="00436744"/>
    <w:rsid w:val="00436886"/>
    <w:rsid w:val="00436949"/>
    <w:rsid w:val="00436964"/>
    <w:rsid w:val="00436AF8"/>
    <w:rsid w:val="00436B8B"/>
    <w:rsid w:val="00436CA2"/>
    <w:rsid w:val="00436D51"/>
    <w:rsid w:val="00436D62"/>
    <w:rsid w:val="00436D98"/>
    <w:rsid w:val="00436DCB"/>
    <w:rsid w:val="00437022"/>
    <w:rsid w:val="004370AA"/>
    <w:rsid w:val="00437AD2"/>
    <w:rsid w:val="00437F5E"/>
    <w:rsid w:val="00440091"/>
    <w:rsid w:val="0044022F"/>
    <w:rsid w:val="004403F3"/>
    <w:rsid w:val="00440CA9"/>
    <w:rsid w:val="00440E6B"/>
    <w:rsid w:val="00441348"/>
    <w:rsid w:val="004414FD"/>
    <w:rsid w:val="00441735"/>
    <w:rsid w:val="00441828"/>
    <w:rsid w:val="004419CD"/>
    <w:rsid w:val="00441D13"/>
    <w:rsid w:val="00441D9C"/>
    <w:rsid w:val="00441DB6"/>
    <w:rsid w:val="00441DEE"/>
    <w:rsid w:val="00441DFE"/>
    <w:rsid w:val="00441F81"/>
    <w:rsid w:val="00441F87"/>
    <w:rsid w:val="00441FA3"/>
    <w:rsid w:val="00441FB4"/>
    <w:rsid w:val="0044260F"/>
    <w:rsid w:val="00442D1C"/>
    <w:rsid w:val="00442FE6"/>
    <w:rsid w:val="004430A3"/>
    <w:rsid w:val="004432E2"/>
    <w:rsid w:val="00443543"/>
    <w:rsid w:val="004435D5"/>
    <w:rsid w:val="00443638"/>
    <w:rsid w:val="00443650"/>
    <w:rsid w:val="00443A12"/>
    <w:rsid w:val="00443A88"/>
    <w:rsid w:val="00443AD7"/>
    <w:rsid w:val="00443B18"/>
    <w:rsid w:val="00443E31"/>
    <w:rsid w:val="00443E65"/>
    <w:rsid w:val="00443E77"/>
    <w:rsid w:val="00444002"/>
    <w:rsid w:val="00444054"/>
    <w:rsid w:val="00444519"/>
    <w:rsid w:val="004446E1"/>
    <w:rsid w:val="0044479D"/>
    <w:rsid w:val="004447CC"/>
    <w:rsid w:val="004448AD"/>
    <w:rsid w:val="004449FC"/>
    <w:rsid w:val="00444B81"/>
    <w:rsid w:val="00444C08"/>
    <w:rsid w:val="004450D7"/>
    <w:rsid w:val="0044530D"/>
    <w:rsid w:val="00445386"/>
    <w:rsid w:val="00445527"/>
    <w:rsid w:val="004455AA"/>
    <w:rsid w:val="004455D3"/>
    <w:rsid w:val="004459C3"/>
    <w:rsid w:val="00445C87"/>
    <w:rsid w:val="00445D3E"/>
    <w:rsid w:val="00445DAC"/>
    <w:rsid w:val="00445DC4"/>
    <w:rsid w:val="00445DF0"/>
    <w:rsid w:val="00445F98"/>
    <w:rsid w:val="00446083"/>
    <w:rsid w:val="004461B1"/>
    <w:rsid w:val="00446984"/>
    <w:rsid w:val="00446D4A"/>
    <w:rsid w:val="00446E91"/>
    <w:rsid w:val="00446FD2"/>
    <w:rsid w:val="004471EB"/>
    <w:rsid w:val="004472DB"/>
    <w:rsid w:val="00447599"/>
    <w:rsid w:val="004475CC"/>
    <w:rsid w:val="004477F5"/>
    <w:rsid w:val="0045043B"/>
    <w:rsid w:val="0045049E"/>
    <w:rsid w:val="004506CA"/>
    <w:rsid w:val="004506F0"/>
    <w:rsid w:val="004509E1"/>
    <w:rsid w:val="004509EA"/>
    <w:rsid w:val="00450BB3"/>
    <w:rsid w:val="00450F43"/>
    <w:rsid w:val="00451098"/>
    <w:rsid w:val="0045110E"/>
    <w:rsid w:val="004511C4"/>
    <w:rsid w:val="00451471"/>
    <w:rsid w:val="0045158D"/>
    <w:rsid w:val="0045186C"/>
    <w:rsid w:val="0045190A"/>
    <w:rsid w:val="00451AD4"/>
    <w:rsid w:val="00451B9C"/>
    <w:rsid w:val="00452351"/>
    <w:rsid w:val="0045264A"/>
    <w:rsid w:val="00452B9D"/>
    <w:rsid w:val="00452CBC"/>
    <w:rsid w:val="00452EF1"/>
    <w:rsid w:val="00452F04"/>
    <w:rsid w:val="00453144"/>
    <w:rsid w:val="0045314E"/>
    <w:rsid w:val="004531B6"/>
    <w:rsid w:val="00453249"/>
    <w:rsid w:val="00453493"/>
    <w:rsid w:val="004535FE"/>
    <w:rsid w:val="00453B24"/>
    <w:rsid w:val="00453DEB"/>
    <w:rsid w:val="00453E6E"/>
    <w:rsid w:val="00454045"/>
    <w:rsid w:val="004540C3"/>
    <w:rsid w:val="0045416B"/>
    <w:rsid w:val="0045438C"/>
    <w:rsid w:val="00454511"/>
    <w:rsid w:val="004548DE"/>
    <w:rsid w:val="00454ABA"/>
    <w:rsid w:val="00454B85"/>
    <w:rsid w:val="00454CA6"/>
    <w:rsid w:val="00454CC5"/>
    <w:rsid w:val="00454CF3"/>
    <w:rsid w:val="00454E9D"/>
    <w:rsid w:val="00455007"/>
    <w:rsid w:val="00455094"/>
    <w:rsid w:val="004554D4"/>
    <w:rsid w:val="00455B81"/>
    <w:rsid w:val="00455C4A"/>
    <w:rsid w:val="00455C93"/>
    <w:rsid w:val="00455D54"/>
    <w:rsid w:val="00455D68"/>
    <w:rsid w:val="00456168"/>
    <w:rsid w:val="004562FD"/>
    <w:rsid w:val="00456312"/>
    <w:rsid w:val="00456587"/>
    <w:rsid w:val="004566FC"/>
    <w:rsid w:val="00456741"/>
    <w:rsid w:val="0045699B"/>
    <w:rsid w:val="00456A2B"/>
    <w:rsid w:val="0045723D"/>
    <w:rsid w:val="00457401"/>
    <w:rsid w:val="004574FE"/>
    <w:rsid w:val="00457E96"/>
    <w:rsid w:val="00457F0A"/>
    <w:rsid w:val="00457FF9"/>
    <w:rsid w:val="004600F3"/>
    <w:rsid w:val="0046049B"/>
    <w:rsid w:val="00460553"/>
    <w:rsid w:val="00460689"/>
    <w:rsid w:val="004606B3"/>
    <w:rsid w:val="00460A33"/>
    <w:rsid w:val="00460C12"/>
    <w:rsid w:val="00460C8F"/>
    <w:rsid w:val="00460E4D"/>
    <w:rsid w:val="0046136E"/>
    <w:rsid w:val="00461450"/>
    <w:rsid w:val="00461542"/>
    <w:rsid w:val="00461698"/>
    <w:rsid w:val="004619B8"/>
    <w:rsid w:val="00461AD6"/>
    <w:rsid w:val="00461B1E"/>
    <w:rsid w:val="00461C84"/>
    <w:rsid w:val="00461E08"/>
    <w:rsid w:val="00461F3E"/>
    <w:rsid w:val="00462085"/>
    <w:rsid w:val="004623A7"/>
    <w:rsid w:val="0046261E"/>
    <w:rsid w:val="00462A2E"/>
    <w:rsid w:val="00462D37"/>
    <w:rsid w:val="00462DF6"/>
    <w:rsid w:val="0046311D"/>
    <w:rsid w:val="0046329C"/>
    <w:rsid w:val="00463403"/>
    <w:rsid w:val="004634C8"/>
    <w:rsid w:val="00463683"/>
    <w:rsid w:val="00463698"/>
    <w:rsid w:val="00463BBE"/>
    <w:rsid w:val="00463BD4"/>
    <w:rsid w:val="00463C01"/>
    <w:rsid w:val="00463D42"/>
    <w:rsid w:val="00463FA6"/>
    <w:rsid w:val="00463FC9"/>
    <w:rsid w:val="004641CF"/>
    <w:rsid w:val="0046422D"/>
    <w:rsid w:val="00464304"/>
    <w:rsid w:val="004643E1"/>
    <w:rsid w:val="00464654"/>
    <w:rsid w:val="004647E7"/>
    <w:rsid w:val="004649A2"/>
    <w:rsid w:val="00464D65"/>
    <w:rsid w:val="00464DEB"/>
    <w:rsid w:val="00465258"/>
    <w:rsid w:val="004654CA"/>
    <w:rsid w:val="004656B8"/>
    <w:rsid w:val="004656FF"/>
    <w:rsid w:val="00465DB6"/>
    <w:rsid w:val="00465FD0"/>
    <w:rsid w:val="0046608D"/>
    <w:rsid w:val="00466301"/>
    <w:rsid w:val="00466565"/>
    <w:rsid w:val="004665C3"/>
    <w:rsid w:val="00466759"/>
    <w:rsid w:val="00466814"/>
    <w:rsid w:val="0046694E"/>
    <w:rsid w:val="004669CA"/>
    <w:rsid w:val="00466A6B"/>
    <w:rsid w:val="00466EFA"/>
    <w:rsid w:val="00467185"/>
    <w:rsid w:val="004673CB"/>
    <w:rsid w:val="00467493"/>
    <w:rsid w:val="00467513"/>
    <w:rsid w:val="004676EA"/>
    <w:rsid w:val="0046790B"/>
    <w:rsid w:val="00467B3F"/>
    <w:rsid w:val="00467E0B"/>
    <w:rsid w:val="00467F44"/>
    <w:rsid w:val="00470121"/>
    <w:rsid w:val="0047022C"/>
    <w:rsid w:val="004708E3"/>
    <w:rsid w:val="004709DC"/>
    <w:rsid w:val="00470D0F"/>
    <w:rsid w:val="00471108"/>
    <w:rsid w:val="004711A1"/>
    <w:rsid w:val="0047145C"/>
    <w:rsid w:val="004717B9"/>
    <w:rsid w:val="00471D77"/>
    <w:rsid w:val="00471FBD"/>
    <w:rsid w:val="00472065"/>
    <w:rsid w:val="00472279"/>
    <w:rsid w:val="0047289F"/>
    <w:rsid w:val="00472962"/>
    <w:rsid w:val="0047296E"/>
    <w:rsid w:val="004729CC"/>
    <w:rsid w:val="00472A31"/>
    <w:rsid w:val="00472C6D"/>
    <w:rsid w:val="00472CEB"/>
    <w:rsid w:val="00472EAE"/>
    <w:rsid w:val="00472ED6"/>
    <w:rsid w:val="00473183"/>
    <w:rsid w:val="00473561"/>
    <w:rsid w:val="00473570"/>
    <w:rsid w:val="004738FC"/>
    <w:rsid w:val="00473A38"/>
    <w:rsid w:val="00473B10"/>
    <w:rsid w:val="00473D94"/>
    <w:rsid w:val="00473EC4"/>
    <w:rsid w:val="00473FEF"/>
    <w:rsid w:val="00474101"/>
    <w:rsid w:val="00474344"/>
    <w:rsid w:val="00474821"/>
    <w:rsid w:val="00474B1B"/>
    <w:rsid w:val="00474B44"/>
    <w:rsid w:val="00474B7F"/>
    <w:rsid w:val="00474C30"/>
    <w:rsid w:val="004752B8"/>
    <w:rsid w:val="00475605"/>
    <w:rsid w:val="004756A5"/>
    <w:rsid w:val="00475777"/>
    <w:rsid w:val="004759E1"/>
    <w:rsid w:val="00475D06"/>
    <w:rsid w:val="00475FD8"/>
    <w:rsid w:val="00475FF4"/>
    <w:rsid w:val="00476098"/>
    <w:rsid w:val="004760F1"/>
    <w:rsid w:val="0047639D"/>
    <w:rsid w:val="0047642F"/>
    <w:rsid w:val="004771D4"/>
    <w:rsid w:val="00477601"/>
    <w:rsid w:val="00477B4F"/>
    <w:rsid w:val="00477C58"/>
    <w:rsid w:val="00477F7B"/>
    <w:rsid w:val="0048005E"/>
    <w:rsid w:val="00480215"/>
    <w:rsid w:val="004803A8"/>
    <w:rsid w:val="0048064D"/>
    <w:rsid w:val="004806E8"/>
    <w:rsid w:val="004809DA"/>
    <w:rsid w:val="004810AF"/>
    <w:rsid w:val="004811CE"/>
    <w:rsid w:val="004813A9"/>
    <w:rsid w:val="0048157F"/>
    <w:rsid w:val="00481851"/>
    <w:rsid w:val="0048188E"/>
    <w:rsid w:val="00481A6D"/>
    <w:rsid w:val="00481F93"/>
    <w:rsid w:val="004820C6"/>
    <w:rsid w:val="0048223D"/>
    <w:rsid w:val="00482591"/>
    <w:rsid w:val="004826CE"/>
    <w:rsid w:val="0048298E"/>
    <w:rsid w:val="00482E41"/>
    <w:rsid w:val="00483461"/>
    <w:rsid w:val="0048352B"/>
    <w:rsid w:val="004835E8"/>
    <w:rsid w:val="0048363D"/>
    <w:rsid w:val="00483690"/>
    <w:rsid w:val="00483741"/>
    <w:rsid w:val="004838E8"/>
    <w:rsid w:val="0048391B"/>
    <w:rsid w:val="00483C46"/>
    <w:rsid w:val="00483CAD"/>
    <w:rsid w:val="00483CB2"/>
    <w:rsid w:val="00483CC6"/>
    <w:rsid w:val="00483E14"/>
    <w:rsid w:val="00483F2D"/>
    <w:rsid w:val="0048410F"/>
    <w:rsid w:val="004842DA"/>
    <w:rsid w:val="00484587"/>
    <w:rsid w:val="004845E0"/>
    <w:rsid w:val="0048461D"/>
    <w:rsid w:val="00484738"/>
    <w:rsid w:val="0048476E"/>
    <w:rsid w:val="00484882"/>
    <w:rsid w:val="00484B24"/>
    <w:rsid w:val="00484CCA"/>
    <w:rsid w:val="00484D95"/>
    <w:rsid w:val="00484DA1"/>
    <w:rsid w:val="00484DF4"/>
    <w:rsid w:val="00484E78"/>
    <w:rsid w:val="0048526C"/>
    <w:rsid w:val="00485689"/>
    <w:rsid w:val="00485835"/>
    <w:rsid w:val="0048585B"/>
    <w:rsid w:val="00485A73"/>
    <w:rsid w:val="00485BAF"/>
    <w:rsid w:val="00485CA9"/>
    <w:rsid w:val="00485FCF"/>
    <w:rsid w:val="0048603E"/>
    <w:rsid w:val="00486A13"/>
    <w:rsid w:val="00486A28"/>
    <w:rsid w:val="00486A6F"/>
    <w:rsid w:val="00486B45"/>
    <w:rsid w:val="0048706E"/>
    <w:rsid w:val="00487126"/>
    <w:rsid w:val="004871FB"/>
    <w:rsid w:val="0048721D"/>
    <w:rsid w:val="0048728F"/>
    <w:rsid w:val="00487297"/>
    <w:rsid w:val="004873C2"/>
    <w:rsid w:val="00487408"/>
    <w:rsid w:val="00487429"/>
    <w:rsid w:val="00487599"/>
    <w:rsid w:val="0048768D"/>
    <w:rsid w:val="004879D8"/>
    <w:rsid w:val="00487C47"/>
    <w:rsid w:val="00487E13"/>
    <w:rsid w:val="004902B0"/>
    <w:rsid w:val="0049034F"/>
    <w:rsid w:val="00490380"/>
    <w:rsid w:val="004903A9"/>
    <w:rsid w:val="004903DF"/>
    <w:rsid w:val="00490B11"/>
    <w:rsid w:val="00490D01"/>
    <w:rsid w:val="00490D86"/>
    <w:rsid w:val="00490EB4"/>
    <w:rsid w:val="004912DD"/>
    <w:rsid w:val="004913A7"/>
    <w:rsid w:val="004913C5"/>
    <w:rsid w:val="004913F3"/>
    <w:rsid w:val="004917F2"/>
    <w:rsid w:val="00491AD2"/>
    <w:rsid w:val="00491EE1"/>
    <w:rsid w:val="00491FC4"/>
    <w:rsid w:val="00492228"/>
    <w:rsid w:val="00492376"/>
    <w:rsid w:val="0049245F"/>
    <w:rsid w:val="00492510"/>
    <w:rsid w:val="004925E5"/>
    <w:rsid w:val="004925E9"/>
    <w:rsid w:val="0049265A"/>
    <w:rsid w:val="004928EA"/>
    <w:rsid w:val="00492CA2"/>
    <w:rsid w:val="00492EA8"/>
    <w:rsid w:val="00493004"/>
    <w:rsid w:val="00493093"/>
    <w:rsid w:val="004932DA"/>
    <w:rsid w:val="004935A9"/>
    <w:rsid w:val="0049372B"/>
    <w:rsid w:val="00493863"/>
    <w:rsid w:val="004939AC"/>
    <w:rsid w:val="004939EE"/>
    <w:rsid w:val="00493BC6"/>
    <w:rsid w:val="00493DCE"/>
    <w:rsid w:val="00494258"/>
    <w:rsid w:val="00494308"/>
    <w:rsid w:val="0049437F"/>
    <w:rsid w:val="004943E6"/>
    <w:rsid w:val="004945DE"/>
    <w:rsid w:val="0049463B"/>
    <w:rsid w:val="004947C0"/>
    <w:rsid w:val="00494C0D"/>
    <w:rsid w:val="00494D34"/>
    <w:rsid w:val="00494D61"/>
    <w:rsid w:val="00494DA4"/>
    <w:rsid w:val="00495175"/>
    <w:rsid w:val="0049563E"/>
    <w:rsid w:val="00495895"/>
    <w:rsid w:val="00495F88"/>
    <w:rsid w:val="0049604E"/>
    <w:rsid w:val="0049666F"/>
    <w:rsid w:val="0049684E"/>
    <w:rsid w:val="00496988"/>
    <w:rsid w:val="00496A2E"/>
    <w:rsid w:val="00496B4F"/>
    <w:rsid w:val="00496CC1"/>
    <w:rsid w:val="00496ED6"/>
    <w:rsid w:val="00497094"/>
    <w:rsid w:val="004970D1"/>
    <w:rsid w:val="00497842"/>
    <w:rsid w:val="00497976"/>
    <w:rsid w:val="004A003F"/>
    <w:rsid w:val="004A0063"/>
    <w:rsid w:val="004A0366"/>
    <w:rsid w:val="004A0436"/>
    <w:rsid w:val="004A0438"/>
    <w:rsid w:val="004A07AD"/>
    <w:rsid w:val="004A0A6F"/>
    <w:rsid w:val="004A0F95"/>
    <w:rsid w:val="004A10E9"/>
    <w:rsid w:val="004A1153"/>
    <w:rsid w:val="004A1376"/>
    <w:rsid w:val="004A1414"/>
    <w:rsid w:val="004A1480"/>
    <w:rsid w:val="004A194F"/>
    <w:rsid w:val="004A1A11"/>
    <w:rsid w:val="004A1A81"/>
    <w:rsid w:val="004A1B88"/>
    <w:rsid w:val="004A1CA2"/>
    <w:rsid w:val="004A1E08"/>
    <w:rsid w:val="004A20D3"/>
    <w:rsid w:val="004A22E9"/>
    <w:rsid w:val="004A2300"/>
    <w:rsid w:val="004A2332"/>
    <w:rsid w:val="004A24DF"/>
    <w:rsid w:val="004A2800"/>
    <w:rsid w:val="004A2817"/>
    <w:rsid w:val="004A28AC"/>
    <w:rsid w:val="004A295B"/>
    <w:rsid w:val="004A2A49"/>
    <w:rsid w:val="004A2CA2"/>
    <w:rsid w:val="004A2ECA"/>
    <w:rsid w:val="004A30A4"/>
    <w:rsid w:val="004A3247"/>
    <w:rsid w:val="004A3371"/>
    <w:rsid w:val="004A343C"/>
    <w:rsid w:val="004A347F"/>
    <w:rsid w:val="004A34B2"/>
    <w:rsid w:val="004A37AB"/>
    <w:rsid w:val="004A3A26"/>
    <w:rsid w:val="004A3A4D"/>
    <w:rsid w:val="004A3E38"/>
    <w:rsid w:val="004A3F97"/>
    <w:rsid w:val="004A40C6"/>
    <w:rsid w:val="004A4214"/>
    <w:rsid w:val="004A42AE"/>
    <w:rsid w:val="004A456E"/>
    <w:rsid w:val="004A46C8"/>
    <w:rsid w:val="004A480F"/>
    <w:rsid w:val="004A4A15"/>
    <w:rsid w:val="004A4B4B"/>
    <w:rsid w:val="004A4C66"/>
    <w:rsid w:val="004A4D65"/>
    <w:rsid w:val="004A4E29"/>
    <w:rsid w:val="004A4E4B"/>
    <w:rsid w:val="004A5480"/>
    <w:rsid w:val="004A55DB"/>
    <w:rsid w:val="004A573F"/>
    <w:rsid w:val="004A5780"/>
    <w:rsid w:val="004A587A"/>
    <w:rsid w:val="004A5944"/>
    <w:rsid w:val="004A5998"/>
    <w:rsid w:val="004A5AF5"/>
    <w:rsid w:val="004A5AFF"/>
    <w:rsid w:val="004A5BD5"/>
    <w:rsid w:val="004A5E9A"/>
    <w:rsid w:val="004A62CE"/>
    <w:rsid w:val="004A64AE"/>
    <w:rsid w:val="004A6842"/>
    <w:rsid w:val="004A6A6C"/>
    <w:rsid w:val="004A6CFD"/>
    <w:rsid w:val="004A6DCD"/>
    <w:rsid w:val="004A73DD"/>
    <w:rsid w:val="004A74AD"/>
    <w:rsid w:val="004A7565"/>
    <w:rsid w:val="004A7938"/>
    <w:rsid w:val="004A7A22"/>
    <w:rsid w:val="004A7EA5"/>
    <w:rsid w:val="004A7F04"/>
    <w:rsid w:val="004B0474"/>
    <w:rsid w:val="004B05A3"/>
    <w:rsid w:val="004B0709"/>
    <w:rsid w:val="004B07E8"/>
    <w:rsid w:val="004B0906"/>
    <w:rsid w:val="004B0986"/>
    <w:rsid w:val="004B0B2B"/>
    <w:rsid w:val="004B0BF4"/>
    <w:rsid w:val="004B163C"/>
    <w:rsid w:val="004B1742"/>
    <w:rsid w:val="004B1BF8"/>
    <w:rsid w:val="004B1CD7"/>
    <w:rsid w:val="004B200E"/>
    <w:rsid w:val="004B206A"/>
    <w:rsid w:val="004B207A"/>
    <w:rsid w:val="004B21B7"/>
    <w:rsid w:val="004B2224"/>
    <w:rsid w:val="004B22F3"/>
    <w:rsid w:val="004B2B9B"/>
    <w:rsid w:val="004B2C3E"/>
    <w:rsid w:val="004B2CAF"/>
    <w:rsid w:val="004B30E4"/>
    <w:rsid w:val="004B3122"/>
    <w:rsid w:val="004B3145"/>
    <w:rsid w:val="004B33ED"/>
    <w:rsid w:val="004B35F3"/>
    <w:rsid w:val="004B36E5"/>
    <w:rsid w:val="004B3A71"/>
    <w:rsid w:val="004B3B9B"/>
    <w:rsid w:val="004B3DE1"/>
    <w:rsid w:val="004B41D5"/>
    <w:rsid w:val="004B4461"/>
    <w:rsid w:val="004B4468"/>
    <w:rsid w:val="004B4497"/>
    <w:rsid w:val="004B4529"/>
    <w:rsid w:val="004B4C3D"/>
    <w:rsid w:val="004B4D9C"/>
    <w:rsid w:val="004B4DC0"/>
    <w:rsid w:val="004B50B6"/>
    <w:rsid w:val="004B5114"/>
    <w:rsid w:val="004B51AC"/>
    <w:rsid w:val="004B520B"/>
    <w:rsid w:val="004B593C"/>
    <w:rsid w:val="004B5AB1"/>
    <w:rsid w:val="004B5B7A"/>
    <w:rsid w:val="004B5BDD"/>
    <w:rsid w:val="004B5D95"/>
    <w:rsid w:val="004B5DB9"/>
    <w:rsid w:val="004B5DF8"/>
    <w:rsid w:val="004B5E49"/>
    <w:rsid w:val="004B62CE"/>
    <w:rsid w:val="004B63A8"/>
    <w:rsid w:val="004B64C7"/>
    <w:rsid w:val="004B66E8"/>
    <w:rsid w:val="004B69A8"/>
    <w:rsid w:val="004B6EF7"/>
    <w:rsid w:val="004B6F68"/>
    <w:rsid w:val="004B734E"/>
    <w:rsid w:val="004B7370"/>
    <w:rsid w:val="004B7450"/>
    <w:rsid w:val="004B7462"/>
    <w:rsid w:val="004B74AB"/>
    <w:rsid w:val="004B758E"/>
    <w:rsid w:val="004B7781"/>
    <w:rsid w:val="004B7809"/>
    <w:rsid w:val="004B7A16"/>
    <w:rsid w:val="004B7A1B"/>
    <w:rsid w:val="004B7A20"/>
    <w:rsid w:val="004B7B4F"/>
    <w:rsid w:val="004B7E4C"/>
    <w:rsid w:val="004B7E81"/>
    <w:rsid w:val="004C0008"/>
    <w:rsid w:val="004C0054"/>
    <w:rsid w:val="004C0270"/>
    <w:rsid w:val="004C03F6"/>
    <w:rsid w:val="004C04BB"/>
    <w:rsid w:val="004C0571"/>
    <w:rsid w:val="004C05DF"/>
    <w:rsid w:val="004C0690"/>
    <w:rsid w:val="004C076D"/>
    <w:rsid w:val="004C0891"/>
    <w:rsid w:val="004C0AB0"/>
    <w:rsid w:val="004C0D36"/>
    <w:rsid w:val="004C0EF8"/>
    <w:rsid w:val="004C184D"/>
    <w:rsid w:val="004C18EF"/>
    <w:rsid w:val="004C18FF"/>
    <w:rsid w:val="004C1B26"/>
    <w:rsid w:val="004C1B9F"/>
    <w:rsid w:val="004C1BB5"/>
    <w:rsid w:val="004C1C46"/>
    <w:rsid w:val="004C23A9"/>
    <w:rsid w:val="004C28E5"/>
    <w:rsid w:val="004C2A72"/>
    <w:rsid w:val="004C2A84"/>
    <w:rsid w:val="004C2B66"/>
    <w:rsid w:val="004C2B8D"/>
    <w:rsid w:val="004C2C96"/>
    <w:rsid w:val="004C2CA1"/>
    <w:rsid w:val="004C2E9E"/>
    <w:rsid w:val="004C301C"/>
    <w:rsid w:val="004C30DD"/>
    <w:rsid w:val="004C34AD"/>
    <w:rsid w:val="004C37DC"/>
    <w:rsid w:val="004C38B6"/>
    <w:rsid w:val="004C3AD9"/>
    <w:rsid w:val="004C3F66"/>
    <w:rsid w:val="004C406D"/>
    <w:rsid w:val="004C43E7"/>
    <w:rsid w:val="004C4689"/>
    <w:rsid w:val="004C46ED"/>
    <w:rsid w:val="004C4732"/>
    <w:rsid w:val="004C4C5E"/>
    <w:rsid w:val="004C4DED"/>
    <w:rsid w:val="004C4FCF"/>
    <w:rsid w:val="004C5166"/>
    <w:rsid w:val="004C525B"/>
    <w:rsid w:val="004C5267"/>
    <w:rsid w:val="004C5277"/>
    <w:rsid w:val="004C576D"/>
    <w:rsid w:val="004C5831"/>
    <w:rsid w:val="004C590B"/>
    <w:rsid w:val="004C596F"/>
    <w:rsid w:val="004C5CB1"/>
    <w:rsid w:val="004C5CF1"/>
    <w:rsid w:val="004C5F75"/>
    <w:rsid w:val="004C603E"/>
    <w:rsid w:val="004C627C"/>
    <w:rsid w:val="004C635C"/>
    <w:rsid w:val="004C67D6"/>
    <w:rsid w:val="004C6A1D"/>
    <w:rsid w:val="004C6A97"/>
    <w:rsid w:val="004C6C8C"/>
    <w:rsid w:val="004C6CF8"/>
    <w:rsid w:val="004C6EDE"/>
    <w:rsid w:val="004C711D"/>
    <w:rsid w:val="004C7197"/>
    <w:rsid w:val="004C7566"/>
    <w:rsid w:val="004C758F"/>
    <w:rsid w:val="004C759A"/>
    <w:rsid w:val="004C7673"/>
    <w:rsid w:val="004C77C8"/>
    <w:rsid w:val="004C78F2"/>
    <w:rsid w:val="004C7F79"/>
    <w:rsid w:val="004D0775"/>
    <w:rsid w:val="004D079A"/>
    <w:rsid w:val="004D07C2"/>
    <w:rsid w:val="004D0852"/>
    <w:rsid w:val="004D08AD"/>
    <w:rsid w:val="004D0905"/>
    <w:rsid w:val="004D0AC9"/>
    <w:rsid w:val="004D0CE9"/>
    <w:rsid w:val="004D0D24"/>
    <w:rsid w:val="004D0D68"/>
    <w:rsid w:val="004D0E65"/>
    <w:rsid w:val="004D12DA"/>
    <w:rsid w:val="004D14B7"/>
    <w:rsid w:val="004D14CC"/>
    <w:rsid w:val="004D179E"/>
    <w:rsid w:val="004D17D4"/>
    <w:rsid w:val="004D186E"/>
    <w:rsid w:val="004D1AE9"/>
    <w:rsid w:val="004D1C69"/>
    <w:rsid w:val="004D20B4"/>
    <w:rsid w:val="004D218E"/>
    <w:rsid w:val="004D222F"/>
    <w:rsid w:val="004D2401"/>
    <w:rsid w:val="004D24EB"/>
    <w:rsid w:val="004D254E"/>
    <w:rsid w:val="004D261E"/>
    <w:rsid w:val="004D2776"/>
    <w:rsid w:val="004D27FE"/>
    <w:rsid w:val="004D2925"/>
    <w:rsid w:val="004D296C"/>
    <w:rsid w:val="004D2E2D"/>
    <w:rsid w:val="004D314E"/>
    <w:rsid w:val="004D3280"/>
    <w:rsid w:val="004D3520"/>
    <w:rsid w:val="004D3603"/>
    <w:rsid w:val="004D36F2"/>
    <w:rsid w:val="004D3858"/>
    <w:rsid w:val="004D398C"/>
    <w:rsid w:val="004D39BB"/>
    <w:rsid w:val="004D39E3"/>
    <w:rsid w:val="004D3CE2"/>
    <w:rsid w:val="004D3D6B"/>
    <w:rsid w:val="004D3D99"/>
    <w:rsid w:val="004D3FF7"/>
    <w:rsid w:val="004D40E8"/>
    <w:rsid w:val="004D42E5"/>
    <w:rsid w:val="004D46B1"/>
    <w:rsid w:val="004D474E"/>
    <w:rsid w:val="004D4FC3"/>
    <w:rsid w:val="004D51E6"/>
    <w:rsid w:val="004D5632"/>
    <w:rsid w:val="004D568E"/>
    <w:rsid w:val="004D5861"/>
    <w:rsid w:val="004D5A1F"/>
    <w:rsid w:val="004D5A44"/>
    <w:rsid w:val="004D5CD2"/>
    <w:rsid w:val="004D5CD3"/>
    <w:rsid w:val="004D6206"/>
    <w:rsid w:val="004D6359"/>
    <w:rsid w:val="004D6810"/>
    <w:rsid w:val="004D6B53"/>
    <w:rsid w:val="004D6FFB"/>
    <w:rsid w:val="004D710E"/>
    <w:rsid w:val="004D73AB"/>
    <w:rsid w:val="004D740A"/>
    <w:rsid w:val="004D7907"/>
    <w:rsid w:val="004D7AA8"/>
    <w:rsid w:val="004D7FB0"/>
    <w:rsid w:val="004E05A1"/>
    <w:rsid w:val="004E0A2F"/>
    <w:rsid w:val="004E0C38"/>
    <w:rsid w:val="004E0C8F"/>
    <w:rsid w:val="004E1339"/>
    <w:rsid w:val="004E173B"/>
    <w:rsid w:val="004E17A2"/>
    <w:rsid w:val="004E1873"/>
    <w:rsid w:val="004E1EA1"/>
    <w:rsid w:val="004E2479"/>
    <w:rsid w:val="004E247A"/>
    <w:rsid w:val="004E26A5"/>
    <w:rsid w:val="004E2834"/>
    <w:rsid w:val="004E31AD"/>
    <w:rsid w:val="004E345F"/>
    <w:rsid w:val="004E37F9"/>
    <w:rsid w:val="004E3C06"/>
    <w:rsid w:val="004E3CFC"/>
    <w:rsid w:val="004E40CE"/>
    <w:rsid w:val="004E42F3"/>
    <w:rsid w:val="004E4322"/>
    <w:rsid w:val="004E4416"/>
    <w:rsid w:val="004E485B"/>
    <w:rsid w:val="004E4AD1"/>
    <w:rsid w:val="004E4BC5"/>
    <w:rsid w:val="004E4C2D"/>
    <w:rsid w:val="004E4D04"/>
    <w:rsid w:val="004E4EB2"/>
    <w:rsid w:val="004E5023"/>
    <w:rsid w:val="004E5174"/>
    <w:rsid w:val="004E52FF"/>
    <w:rsid w:val="004E53C6"/>
    <w:rsid w:val="004E549C"/>
    <w:rsid w:val="004E576F"/>
    <w:rsid w:val="004E57CD"/>
    <w:rsid w:val="004E584D"/>
    <w:rsid w:val="004E58CD"/>
    <w:rsid w:val="004E591E"/>
    <w:rsid w:val="004E5BD4"/>
    <w:rsid w:val="004E5DCA"/>
    <w:rsid w:val="004E5E4E"/>
    <w:rsid w:val="004E61C0"/>
    <w:rsid w:val="004E6371"/>
    <w:rsid w:val="004E6372"/>
    <w:rsid w:val="004E6616"/>
    <w:rsid w:val="004E6648"/>
    <w:rsid w:val="004E6663"/>
    <w:rsid w:val="004E6BDE"/>
    <w:rsid w:val="004E7178"/>
    <w:rsid w:val="004E725E"/>
    <w:rsid w:val="004E7596"/>
    <w:rsid w:val="004E7752"/>
    <w:rsid w:val="004E7827"/>
    <w:rsid w:val="004E7AC3"/>
    <w:rsid w:val="004E7ADA"/>
    <w:rsid w:val="004E7B17"/>
    <w:rsid w:val="004E7D58"/>
    <w:rsid w:val="004E7E3A"/>
    <w:rsid w:val="004E7E42"/>
    <w:rsid w:val="004E7F13"/>
    <w:rsid w:val="004F000B"/>
    <w:rsid w:val="004F01FC"/>
    <w:rsid w:val="004F0354"/>
    <w:rsid w:val="004F05BE"/>
    <w:rsid w:val="004F076D"/>
    <w:rsid w:val="004F0A9A"/>
    <w:rsid w:val="004F0B87"/>
    <w:rsid w:val="004F0C82"/>
    <w:rsid w:val="004F0E21"/>
    <w:rsid w:val="004F0E5B"/>
    <w:rsid w:val="004F0EDF"/>
    <w:rsid w:val="004F11F8"/>
    <w:rsid w:val="004F1528"/>
    <w:rsid w:val="004F1773"/>
    <w:rsid w:val="004F1854"/>
    <w:rsid w:val="004F1A8D"/>
    <w:rsid w:val="004F1C0F"/>
    <w:rsid w:val="004F1CBE"/>
    <w:rsid w:val="004F1F99"/>
    <w:rsid w:val="004F2063"/>
    <w:rsid w:val="004F229A"/>
    <w:rsid w:val="004F239D"/>
    <w:rsid w:val="004F23BC"/>
    <w:rsid w:val="004F245E"/>
    <w:rsid w:val="004F2BEE"/>
    <w:rsid w:val="004F2C2F"/>
    <w:rsid w:val="004F2E3C"/>
    <w:rsid w:val="004F2E88"/>
    <w:rsid w:val="004F3160"/>
    <w:rsid w:val="004F317D"/>
    <w:rsid w:val="004F32D1"/>
    <w:rsid w:val="004F3302"/>
    <w:rsid w:val="004F345F"/>
    <w:rsid w:val="004F431B"/>
    <w:rsid w:val="004F4622"/>
    <w:rsid w:val="004F4784"/>
    <w:rsid w:val="004F479A"/>
    <w:rsid w:val="004F48D5"/>
    <w:rsid w:val="004F4950"/>
    <w:rsid w:val="004F4A76"/>
    <w:rsid w:val="004F4B16"/>
    <w:rsid w:val="004F4CFB"/>
    <w:rsid w:val="004F511E"/>
    <w:rsid w:val="004F5166"/>
    <w:rsid w:val="004F51AA"/>
    <w:rsid w:val="004F5315"/>
    <w:rsid w:val="004F558A"/>
    <w:rsid w:val="004F56EC"/>
    <w:rsid w:val="004F573F"/>
    <w:rsid w:val="004F6013"/>
    <w:rsid w:val="004F609A"/>
    <w:rsid w:val="004F6334"/>
    <w:rsid w:val="004F63ED"/>
    <w:rsid w:val="004F650F"/>
    <w:rsid w:val="004F6621"/>
    <w:rsid w:val="004F69A8"/>
    <w:rsid w:val="004F6EB6"/>
    <w:rsid w:val="004F6FE7"/>
    <w:rsid w:val="004F7224"/>
    <w:rsid w:val="004F7656"/>
    <w:rsid w:val="004F7770"/>
    <w:rsid w:val="004F777D"/>
    <w:rsid w:val="004F79DF"/>
    <w:rsid w:val="004F7BF9"/>
    <w:rsid w:val="004F7E5A"/>
    <w:rsid w:val="004F7EB4"/>
    <w:rsid w:val="00500029"/>
    <w:rsid w:val="0050004B"/>
    <w:rsid w:val="00500073"/>
    <w:rsid w:val="00500188"/>
    <w:rsid w:val="00500495"/>
    <w:rsid w:val="005004C0"/>
    <w:rsid w:val="00500A92"/>
    <w:rsid w:val="00500B4E"/>
    <w:rsid w:val="00500DB3"/>
    <w:rsid w:val="005012D5"/>
    <w:rsid w:val="00501372"/>
    <w:rsid w:val="00501728"/>
    <w:rsid w:val="00501934"/>
    <w:rsid w:val="005019E5"/>
    <w:rsid w:val="00501B5C"/>
    <w:rsid w:val="00501BBE"/>
    <w:rsid w:val="00501F18"/>
    <w:rsid w:val="00501F77"/>
    <w:rsid w:val="0050239A"/>
    <w:rsid w:val="005023CD"/>
    <w:rsid w:val="00502436"/>
    <w:rsid w:val="0050252C"/>
    <w:rsid w:val="00502572"/>
    <w:rsid w:val="00502797"/>
    <w:rsid w:val="0050284E"/>
    <w:rsid w:val="00502B16"/>
    <w:rsid w:val="00502BD1"/>
    <w:rsid w:val="00502DC2"/>
    <w:rsid w:val="00502E11"/>
    <w:rsid w:val="00502F59"/>
    <w:rsid w:val="00502FA7"/>
    <w:rsid w:val="00503146"/>
    <w:rsid w:val="0050326A"/>
    <w:rsid w:val="005032D4"/>
    <w:rsid w:val="005035B5"/>
    <w:rsid w:val="00503934"/>
    <w:rsid w:val="005039B7"/>
    <w:rsid w:val="00503A0F"/>
    <w:rsid w:val="00503A93"/>
    <w:rsid w:val="00503E28"/>
    <w:rsid w:val="00503E98"/>
    <w:rsid w:val="005045B9"/>
    <w:rsid w:val="00504B31"/>
    <w:rsid w:val="00504B6C"/>
    <w:rsid w:val="00504E3D"/>
    <w:rsid w:val="00504F1C"/>
    <w:rsid w:val="005055B9"/>
    <w:rsid w:val="00505A09"/>
    <w:rsid w:val="00505A71"/>
    <w:rsid w:val="00505F45"/>
    <w:rsid w:val="00506394"/>
    <w:rsid w:val="005066DA"/>
    <w:rsid w:val="0050677B"/>
    <w:rsid w:val="00506B2D"/>
    <w:rsid w:val="00506C02"/>
    <w:rsid w:val="00506D57"/>
    <w:rsid w:val="00507450"/>
    <w:rsid w:val="00507482"/>
    <w:rsid w:val="00507488"/>
    <w:rsid w:val="00507628"/>
    <w:rsid w:val="005078DC"/>
    <w:rsid w:val="0051003A"/>
    <w:rsid w:val="005100BB"/>
    <w:rsid w:val="005101FB"/>
    <w:rsid w:val="00510309"/>
    <w:rsid w:val="0051042B"/>
    <w:rsid w:val="00510521"/>
    <w:rsid w:val="005108C0"/>
    <w:rsid w:val="00510A2E"/>
    <w:rsid w:val="00510A73"/>
    <w:rsid w:val="00510E81"/>
    <w:rsid w:val="0051109C"/>
    <w:rsid w:val="005112DB"/>
    <w:rsid w:val="00511379"/>
    <w:rsid w:val="0051154D"/>
    <w:rsid w:val="005118C6"/>
    <w:rsid w:val="00511D4A"/>
    <w:rsid w:val="00511ECC"/>
    <w:rsid w:val="00511F02"/>
    <w:rsid w:val="00512217"/>
    <w:rsid w:val="005124F4"/>
    <w:rsid w:val="0051253E"/>
    <w:rsid w:val="0051264A"/>
    <w:rsid w:val="0051271E"/>
    <w:rsid w:val="005127E6"/>
    <w:rsid w:val="005128B3"/>
    <w:rsid w:val="00512ACB"/>
    <w:rsid w:val="00512CF5"/>
    <w:rsid w:val="00512DD3"/>
    <w:rsid w:val="00513641"/>
    <w:rsid w:val="005138ED"/>
    <w:rsid w:val="00513C0D"/>
    <w:rsid w:val="00513D2A"/>
    <w:rsid w:val="00513D97"/>
    <w:rsid w:val="00513DF1"/>
    <w:rsid w:val="0051402E"/>
    <w:rsid w:val="0051415D"/>
    <w:rsid w:val="0051434E"/>
    <w:rsid w:val="005144AF"/>
    <w:rsid w:val="00514DF1"/>
    <w:rsid w:val="00515171"/>
    <w:rsid w:val="0051525E"/>
    <w:rsid w:val="005156C6"/>
    <w:rsid w:val="00515875"/>
    <w:rsid w:val="00515889"/>
    <w:rsid w:val="00515921"/>
    <w:rsid w:val="0051599E"/>
    <w:rsid w:val="00515C7B"/>
    <w:rsid w:val="00516461"/>
    <w:rsid w:val="0051666B"/>
    <w:rsid w:val="005166DC"/>
    <w:rsid w:val="00517099"/>
    <w:rsid w:val="0051728A"/>
    <w:rsid w:val="00517572"/>
    <w:rsid w:val="005176DA"/>
    <w:rsid w:val="005176DD"/>
    <w:rsid w:val="005178E4"/>
    <w:rsid w:val="00517943"/>
    <w:rsid w:val="00517B6B"/>
    <w:rsid w:val="00517C2C"/>
    <w:rsid w:val="00517FA2"/>
    <w:rsid w:val="0052019A"/>
    <w:rsid w:val="005202F1"/>
    <w:rsid w:val="005202F2"/>
    <w:rsid w:val="0052038F"/>
    <w:rsid w:val="0052047E"/>
    <w:rsid w:val="0052050F"/>
    <w:rsid w:val="00520903"/>
    <w:rsid w:val="00520DF3"/>
    <w:rsid w:val="005211AC"/>
    <w:rsid w:val="005211B3"/>
    <w:rsid w:val="00521298"/>
    <w:rsid w:val="0052164B"/>
    <w:rsid w:val="005216EB"/>
    <w:rsid w:val="00521764"/>
    <w:rsid w:val="00521AC9"/>
    <w:rsid w:val="00521B55"/>
    <w:rsid w:val="00521CA2"/>
    <w:rsid w:val="00521CA7"/>
    <w:rsid w:val="00521D6F"/>
    <w:rsid w:val="00521EDD"/>
    <w:rsid w:val="0052206B"/>
    <w:rsid w:val="005221D9"/>
    <w:rsid w:val="00522220"/>
    <w:rsid w:val="005224C5"/>
    <w:rsid w:val="00522914"/>
    <w:rsid w:val="00522CC9"/>
    <w:rsid w:val="00523042"/>
    <w:rsid w:val="00523178"/>
    <w:rsid w:val="0052335F"/>
    <w:rsid w:val="0052348B"/>
    <w:rsid w:val="005238C6"/>
    <w:rsid w:val="00523AA7"/>
    <w:rsid w:val="00523BC8"/>
    <w:rsid w:val="00523E07"/>
    <w:rsid w:val="00524267"/>
    <w:rsid w:val="00524541"/>
    <w:rsid w:val="005247C6"/>
    <w:rsid w:val="00524B54"/>
    <w:rsid w:val="00524C87"/>
    <w:rsid w:val="00524CB1"/>
    <w:rsid w:val="00524E9C"/>
    <w:rsid w:val="005250CB"/>
    <w:rsid w:val="00525204"/>
    <w:rsid w:val="00525327"/>
    <w:rsid w:val="00525605"/>
    <w:rsid w:val="0052563A"/>
    <w:rsid w:val="005256AF"/>
    <w:rsid w:val="00525AAB"/>
    <w:rsid w:val="00525D01"/>
    <w:rsid w:val="005262BB"/>
    <w:rsid w:val="005263B0"/>
    <w:rsid w:val="00526878"/>
    <w:rsid w:val="005268A4"/>
    <w:rsid w:val="00526A67"/>
    <w:rsid w:val="00526BC3"/>
    <w:rsid w:val="00526F0B"/>
    <w:rsid w:val="00526FB8"/>
    <w:rsid w:val="00527136"/>
    <w:rsid w:val="00527266"/>
    <w:rsid w:val="0052761B"/>
    <w:rsid w:val="005276A7"/>
    <w:rsid w:val="0052789C"/>
    <w:rsid w:val="005301DB"/>
    <w:rsid w:val="005303ED"/>
    <w:rsid w:val="0053049A"/>
    <w:rsid w:val="005304CC"/>
    <w:rsid w:val="0053078E"/>
    <w:rsid w:val="0053087F"/>
    <w:rsid w:val="005308D3"/>
    <w:rsid w:val="00530D00"/>
    <w:rsid w:val="00530E70"/>
    <w:rsid w:val="00530EC5"/>
    <w:rsid w:val="00531167"/>
    <w:rsid w:val="00531494"/>
    <w:rsid w:val="00531699"/>
    <w:rsid w:val="00531853"/>
    <w:rsid w:val="005318F5"/>
    <w:rsid w:val="0053191D"/>
    <w:rsid w:val="00531B4E"/>
    <w:rsid w:val="00531B60"/>
    <w:rsid w:val="00531BD5"/>
    <w:rsid w:val="00531C1C"/>
    <w:rsid w:val="0053217C"/>
    <w:rsid w:val="0053222A"/>
    <w:rsid w:val="00532363"/>
    <w:rsid w:val="00532457"/>
    <w:rsid w:val="00532726"/>
    <w:rsid w:val="00532929"/>
    <w:rsid w:val="00532992"/>
    <w:rsid w:val="005329FF"/>
    <w:rsid w:val="00532B75"/>
    <w:rsid w:val="00532B78"/>
    <w:rsid w:val="00532DF4"/>
    <w:rsid w:val="00532EF0"/>
    <w:rsid w:val="0053302A"/>
    <w:rsid w:val="0053319B"/>
    <w:rsid w:val="005333CF"/>
    <w:rsid w:val="00533505"/>
    <w:rsid w:val="0053353C"/>
    <w:rsid w:val="005335CB"/>
    <w:rsid w:val="00533691"/>
    <w:rsid w:val="00533945"/>
    <w:rsid w:val="005340E3"/>
    <w:rsid w:val="005340ED"/>
    <w:rsid w:val="005342BA"/>
    <w:rsid w:val="005346F5"/>
    <w:rsid w:val="00534722"/>
    <w:rsid w:val="005347C7"/>
    <w:rsid w:val="00534835"/>
    <w:rsid w:val="00534856"/>
    <w:rsid w:val="00534AED"/>
    <w:rsid w:val="00534B20"/>
    <w:rsid w:val="00534CD1"/>
    <w:rsid w:val="00534E1A"/>
    <w:rsid w:val="00534FD3"/>
    <w:rsid w:val="005351C3"/>
    <w:rsid w:val="00535399"/>
    <w:rsid w:val="005353B0"/>
    <w:rsid w:val="005354D0"/>
    <w:rsid w:val="0053577D"/>
    <w:rsid w:val="005357E2"/>
    <w:rsid w:val="00535932"/>
    <w:rsid w:val="00535957"/>
    <w:rsid w:val="0053599E"/>
    <w:rsid w:val="00535AA0"/>
    <w:rsid w:val="00535E13"/>
    <w:rsid w:val="00535E7C"/>
    <w:rsid w:val="00536378"/>
    <w:rsid w:val="005363AA"/>
    <w:rsid w:val="0053655E"/>
    <w:rsid w:val="00536913"/>
    <w:rsid w:val="00536A5C"/>
    <w:rsid w:val="00536B10"/>
    <w:rsid w:val="00536B2D"/>
    <w:rsid w:val="00536BCD"/>
    <w:rsid w:val="00536BFB"/>
    <w:rsid w:val="00536DE0"/>
    <w:rsid w:val="00536FEA"/>
    <w:rsid w:val="0053704C"/>
    <w:rsid w:val="00537176"/>
    <w:rsid w:val="0053727D"/>
    <w:rsid w:val="0053739E"/>
    <w:rsid w:val="00537642"/>
    <w:rsid w:val="005376DA"/>
    <w:rsid w:val="005377F4"/>
    <w:rsid w:val="00537875"/>
    <w:rsid w:val="005378F9"/>
    <w:rsid w:val="00537E26"/>
    <w:rsid w:val="00540026"/>
    <w:rsid w:val="0054030F"/>
    <w:rsid w:val="00540430"/>
    <w:rsid w:val="0054087D"/>
    <w:rsid w:val="00540DF5"/>
    <w:rsid w:val="00541370"/>
    <w:rsid w:val="005413B2"/>
    <w:rsid w:val="005413DE"/>
    <w:rsid w:val="00541443"/>
    <w:rsid w:val="005415B1"/>
    <w:rsid w:val="0054169C"/>
    <w:rsid w:val="005417D8"/>
    <w:rsid w:val="00541844"/>
    <w:rsid w:val="00541845"/>
    <w:rsid w:val="00541AD8"/>
    <w:rsid w:val="00541D05"/>
    <w:rsid w:val="005420AE"/>
    <w:rsid w:val="00542388"/>
    <w:rsid w:val="0054246B"/>
    <w:rsid w:val="00542595"/>
    <w:rsid w:val="00542674"/>
    <w:rsid w:val="00542866"/>
    <w:rsid w:val="005430C2"/>
    <w:rsid w:val="005431A2"/>
    <w:rsid w:val="005434B1"/>
    <w:rsid w:val="005434F1"/>
    <w:rsid w:val="0054357E"/>
    <w:rsid w:val="00543659"/>
    <w:rsid w:val="00543836"/>
    <w:rsid w:val="005439CD"/>
    <w:rsid w:val="00543AE1"/>
    <w:rsid w:val="00543C9F"/>
    <w:rsid w:val="00543E9F"/>
    <w:rsid w:val="00543F22"/>
    <w:rsid w:val="0054401B"/>
    <w:rsid w:val="005440A5"/>
    <w:rsid w:val="00544259"/>
    <w:rsid w:val="00544469"/>
    <w:rsid w:val="0054455F"/>
    <w:rsid w:val="00544600"/>
    <w:rsid w:val="0054463E"/>
    <w:rsid w:val="005449FE"/>
    <w:rsid w:val="00544B65"/>
    <w:rsid w:val="00544CA8"/>
    <w:rsid w:val="00544E6D"/>
    <w:rsid w:val="00545363"/>
    <w:rsid w:val="00545390"/>
    <w:rsid w:val="005455A7"/>
    <w:rsid w:val="005456F3"/>
    <w:rsid w:val="00545A66"/>
    <w:rsid w:val="00545EB2"/>
    <w:rsid w:val="005460B4"/>
    <w:rsid w:val="00546114"/>
    <w:rsid w:val="0054629A"/>
    <w:rsid w:val="00546641"/>
    <w:rsid w:val="00546785"/>
    <w:rsid w:val="005467CA"/>
    <w:rsid w:val="00546844"/>
    <w:rsid w:val="00546E63"/>
    <w:rsid w:val="00546F80"/>
    <w:rsid w:val="00546FA1"/>
    <w:rsid w:val="00547075"/>
    <w:rsid w:val="00547423"/>
    <w:rsid w:val="00547690"/>
    <w:rsid w:val="005476E2"/>
    <w:rsid w:val="00547B74"/>
    <w:rsid w:val="00547FC0"/>
    <w:rsid w:val="005502B3"/>
    <w:rsid w:val="00550587"/>
    <w:rsid w:val="00550686"/>
    <w:rsid w:val="005508DD"/>
    <w:rsid w:val="00550915"/>
    <w:rsid w:val="00550C26"/>
    <w:rsid w:val="00550CEF"/>
    <w:rsid w:val="00550DBC"/>
    <w:rsid w:val="00550E73"/>
    <w:rsid w:val="00550E7C"/>
    <w:rsid w:val="00550F6D"/>
    <w:rsid w:val="005512C3"/>
    <w:rsid w:val="00551592"/>
    <w:rsid w:val="00551802"/>
    <w:rsid w:val="0055186C"/>
    <w:rsid w:val="00551B2F"/>
    <w:rsid w:val="00551DAE"/>
    <w:rsid w:val="00551F0E"/>
    <w:rsid w:val="00551F78"/>
    <w:rsid w:val="00552484"/>
    <w:rsid w:val="005524E8"/>
    <w:rsid w:val="005525D5"/>
    <w:rsid w:val="00552699"/>
    <w:rsid w:val="005526B7"/>
    <w:rsid w:val="005529D0"/>
    <w:rsid w:val="00552A54"/>
    <w:rsid w:val="00552B34"/>
    <w:rsid w:val="00553294"/>
    <w:rsid w:val="005533AA"/>
    <w:rsid w:val="005536A6"/>
    <w:rsid w:val="00553701"/>
    <w:rsid w:val="005538B6"/>
    <w:rsid w:val="00553995"/>
    <w:rsid w:val="00553AFC"/>
    <w:rsid w:val="00553C4B"/>
    <w:rsid w:val="005541FC"/>
    <w:rsid w:val="00554327"/>
    <w:rsid w:val="00554DCA"/>
    <w:rsid w:val="00554E91"/>
    <w:rsid w:val="00554F2F"/>
    <w:rsid w:val="00555124"/>
    <w:rsid w:val="00555245"/>
    <w:rsid w:val="00555409"/>
    <w:rsid w:val="00555677"/>
    <w:rsid w:val="00555810"/>
    <w:rsid w:val="00555871"/>
    <w:rsid w:val="005559DA"/>
    <w:rsid w:val="00555A4C"/>
    <w:rsid w:val="00555CA7"/>
    <w:rsid w:val="00555D3E"/>
    <w:rsid w:val="00555E07"/>
    <w:rsid w:val="00555EBD"/>
    <w:rsid w:val="00556088"/>
    <w:rsid w:val="005563AD"/>
    <w:rsid w:val="0055685C"/>
    <w:rsid w:val="0055690E"/>
    <w:rsid w:val="00556927"/>
    <w:rsid w:val="0055693E"/>
    <w:rsid w:val="005569C7"/>
    <w:rsid w:val="00556C5F"/>
    <w:rsid w:val="00556C9A"/>
    <w:rsid w:val="00556F12"/>
    <w:rsid w:val="005575C8"/>
    <w:rsid w:val="005577DF"/>
    <w:rsid w:val="0055785B"/>
    <w:rsid w:val="005578EE"/>
    <w:rsid w:val="005579FD"/>
    <w:rsid w:val="00557AFB"/>
    <w:rsid w:val="00557B56"/>
    <w:rsid w:val="00557D76"/>
    <w:rsid w:val="00557DA7"/>
    <w:rsid w:val="00557E94"/>
    <w:rsid w:val="00557F0E"/>
    <w:rsid w:val="00557F40"/>
    <w:rsid w:val="00560143"/>
    <w:rsid w:val="00560494"/>
    <w:rsid w:val="005605CB"/>
    <w:rsid w:val="00560724"/>
    <w:rsid w:val="0056077F"/>
    <w:rsid w:val="00560798"/>
    <w:rsid w:val="00560D03"/>
    <w:rsid w:val="00560E05"/>
    <w:rsid w:val="00560F42"/>
    <w:rsid w:val="00561247"/>
    <w:rsid w:val="0056143F"/>
    <w:rsid w:val="00561553"/>
    <w:rsid w:val="00561BCE"/>
    <w:rsid w:val="00561D99"/>
    <w:rsid w:val="00561EF2"/>
    <w:rsid w:val="00562098"/>
    <w:rsid w:val="0056235B"/>
    <w:rsid w:val="00562793"/>
    <w:rsid w:val="00562BB1"/>
    <w:rsid w:val="0056302D"/>
    <w:rsid w:val="00563189"/>
    <w:rsid w:val="0056323F"/>
    <w:rsid w:val="00563436"/>
    <w:rsid w:val="00563B16"/>
    <w:rsid w:val="0056459D"/>
    <w:rsid w:val="00564E22"/>
    <w:rsid w:val="0056510F"/>
    <w:rsid w:val="00565195"/>
    <w:rsid w:val="005651B4"/>
    <w:rsid w:val="0056545E"/>
    <w:rsid w:val="0056552C"/>
    <w:rsid w:val="005657B6"/>
    <w:rsid w:val="005657CB"/>
    <w:rsid w:val="005657DC"/>
    <w:rsid w:val="00565961"/>
    <w:rsid w:val="005659B4"/>
    <w:rsid w:val="00565BDD"/>
    <w:rsid w:val="0056600F"/>
    <w:rsid w:val="0056648F"/>
    <w:rsid w:val="005665A5"/>
    <w:rsid w:val="0056662B"/>
    <w:rsid w:val="00566C05"/>
    <w:rsid w:val="00566E03"/>
    <w:rsid w:val="00566EA3"/>
    <w:rsid w:val="00566FFC"/>
    <w:rsid w:val="005673D8"/>
    <w:rsid w:val="0056744B"/>
    <w:rsid w:val="005675E3"/>
    <w:rsid w:val="00567DE8"/>
    <w:rsid w:val="00567F05"/>
    <w:rsid w:val="005700DC"/>
    <w:rsid w:val="00570189"/>
    <w:rsid w:val="005704DD"/>
    <w:rsid w:val="00570AF1"/>
    <w:rsid w:val="00570D26"/>
    <w:rsid w:val="00570D95"/>
    <w:rsid w:val="00570E3F"/>
    <w:rsid w:val="00570F50"/>
    <w:rsid w:val="00571051"/>
    <w:rsid w:val="00571073"/>
    <w:rsid w:val="00571374"/>
    <w:rsid w:val="0057172A"/>
    <w:rsid w:val="00571792"/>
    <w:rsid w:val="00571A13"/>
    <w:rsid w:val="00571C0A"/>
    <w:rsid w:val="00571C0D"/>
    <w:rsid w:val="00571DD7"/>
    <w:rsid w:val="00571F57"/>
    <w:rsid w:val="005721E3"/>
    <w:rsid w:val="005722C0"/>
    <w:rsid w:val="0057233B"/>
    <w:rsid w:val="00572521"/>
    <w:rsid w:val="005726FE"/>
    <w:rsid w:val="0057271E"/>
    <w:rsid w:val="00572A61"/>
    <w:rsid w:val="00572A97"/>
    <w:rsid w:val="00572A9D"/>
    <w:rsid w:val="00572B29"/>
    <w:rsid w:val="00573037"/>
    <w:rsid w:val="00573360"/>
    <w:rsid w:val="00573A07"/>
    <w:rsid w:val="00573CE0"/>
    <w:rsid w:val="00573D05"/>
    <w:rsid w:val="005742DD"/>
    <w:rsid w:val="005744CB"/>
    <w:rsid w:val="00574531"/>
    <w:rsid w:val="005749F8"/>
    <w:rsid w:val="00574E15"/>
    <w:rsid w:val="00575014"/>
    <w:rsid w:val="005754CF"/>
    <w:rsid w:val="0057550D"/>
    <w:rsid w:val="00575537"/>
    <w:rsid w:val="00575578"/>
    <w:rsid w:val="005755C5"/>
    <w:rsid w:val="005755CC"/>
    <w:rsid w:val="00575681"/>
    <w:rsid w:val="005758F6"/>
    <w:rsid w:val="00575907"/>
    <w:rsid w:val="00575939"/>
    <w:rsid w:val="00575E7F"/>
    <w:rsid w:val="00575F18"/>
    <w:rsid w:val="00576117"/>
    <w:rsid w:val="00576185"/>
    <w:rsid w:val="0057668C"/>
    <w:rsid w:val="00576E74"/>
    <w:rsid w:val="00577152"/>
    <w:rsid w:val="00577167"/>
    <w:rsid w:val="00577480"/>
    <w:rsid w:val="0057766F"/>
    <w:rsid w:val="005777E9"/>
    <w:rsid w:val="00577B61"/>
    <w:rsid w:val="00577C70"/>
    <w:rsid w:val="0058006A"/>
    <w:rsid w:val="00580073"/>
    <w:rsid w:val="00580256"/>
    <w:rsid w:val="00580580"/>
    <w:rsid w:val="005805C0"/>
    <w:rsid w:val="00580740"/>
    <w:rsid w:val="00580B9A"/>
    <w:rsid w:val="00580BC8"/>
    <w:rsid w:val="00581179"/>
    <w:rsid w:val="0058121F"/>
    <w:rsid w:val="005812F4"/>
    <w:rsid w:val="0058133B"/>
    <w:rsid w:val="00581BA0"/>
    <w:rsid w:val="00581BB5"/>
    <w:rsid w:val="00581CD7"/>
    <w:rsid w:val="005821B5"/>
    <w:rsid w:val="00582312"/>
    <w:rsid w:val="00582409"/>
    <w:rsid w:val="0058264F"/>
    <w:rsid w:val="00582A95"/>
    <w:rsid w:val="005831E5"/>
    <w:rsid w:val="005831E8"/>
    <w:rsid w:val="005832E0"/>
    <w:rsid w:val="00583792"/>
    <w:rsid w:val="005837BF"/>
    <w:rsid w:val="0058391D"/>
    <w:rsid w:val="00583B32"/>
    <w:rsid w:val="00584168"/>
    <w:rsid w:val="005844D7"/>
    <w:rsid w:val="00584769"/>
    <w:rsid w:val="00584A27"/>
    <w:rsid w:val="00584A71"/>
    <w:rsid w:val="00584B91"/>
    <w:rsid w:val="00584B9C"/>
    <w:rsid w:val="0058504F"/>
    <w:rsid w:val="0058546E"/>
    <w:rsid w:val="00585519"/>
    <w:rsid w:val="005855E4"/>
    <w:rsid w:val="00585602"/>
    <w:rsid w:val="00585662"/>
    <w:rsid w:val="005859A5"/>
    <w:rsid w:val="00585A53"/>
    <w:rsid w:val="00585BF1"/>
    <w:rsid w:val="00585C6D"/>
    <w:rsid w:val="00586197"/>
    <w:rsid w:val="005861F0"/>
    <w:rsid w:val="00586387"/>
    <w:rsid w:val="005863B2"/>
    <w:rsid w:val="005869C4"/>
    <w:rsid w:val="00586B5D"/>
    <w:rsid w:val="00586DA2"/>
    <w:rsid w:val="00587017"/>
    <w:rsid w:val="00587122"/>
    <w:rsid w:val="0058713F"/>
    <w:rsid w:val="005871F6"/>
    <w:rsid w:val="0058742D"/>
    <w:rsid w:val="0058777A"/>
    <w:rsid w:val="00587A31"/>
    <w:rsid w:val="00587BDD"/>
    <w:rsid w:val="00587E60"/>
    <w:rsid w:val="005901DE"/>
    <w:rsid w:val="005902E3"/>
    <w:rsid w:val="00590456"/>
    <w:rsid w:val="005904FF"/>
    <w:rsid w:val="005906C6"/>
    <w:rsid w:val="0059082C"/>
    <w:rsid w:val="005908AA"/>
    <w:rsid w:val="005909D9"/>
    <w:rsid w:val="00590A02"/>
    <w:rsid w:val="00590BED"/>
    <w:rsid w:val="00591405"/>
    <w:rsid w:val="00591435"/>
    <w:rsid w:val="0059150A"/>
    <w:rsid w:val="00591547"/>
    <w:rsid w:val="00591649"/>
    <w:rsid w:val="00591777"/>
    <w:rsid w:val="005917D0"/>
    <w:rsid w:val="00591925"/>
    <w:rsid w:val="00591A58"/>
    <w:rsid w:val="00591F18"/>
    <w:rsid w:val="0059232F"/>
    <w:rsid w:val="0059269A"/>
    <w:rsid w:val="00592E14"/>
    <w:rsid w:val="0059325B"/>
    <w:rsid w:val="005932B0"/>
    <w:rsid w:val="005933B7"/>
    <w:rsid w:val="005934AB"/>
    <w:rsid w:val="005934F9"/>
    <w:rsid w:val="005937A2"/>
    <w:rsid w:val="005937FB"/>
    <w:rsid w:val="005941C4"/>
    <w:rsid w:val="0059453F"/>
    <w:rsid w:val="005945C6"/>
    <w:rsid w:val="0059461C"/>
    <w:rsid w:val="00594763"/>
    <w:rsid w:val="0059476D"/>
    <w:rsid w:val="00594AFB"/>
    <w:rsid w:val="00594C80"/>
    <w:rsid w:val="00594D32"/>
    <w:rsid w:val="00594FC0"/>
    <w:rsid w:val="00595022"/>
    <w:rsid w:val="005951B6"/>
    <w:rsid w:val="005951C9"/>
    <w:rsid w:val="0059524F"/>
    <w:rsid w:val="00595596"/>
    <w:rsid w:val="0059563A"/>
    <w:rsid w:val="00595858"/>
    <w:rsid w:val="00595861"/>
    <w:rsid w:val="00595A76"/>
    <w:rsid w:val="00595D5F"/>
    <w:rsid w:val="00595D87"/>
    <w:rsid w:val="00595DC9"/>
    <w:rsid w:val="00595E39"/>
    <w:rsid w:val="00595F78"/>
    <w:rsid w:val="00595F7B"/>
    <w:rsid w:val="00595FEF"/>
    <w:rsid w:val="0059656D"/>
    <w:rsid w:val="005965FA"/>
    <w:rsid w:val="00596972"/>
    <w:rsid w:val="00596AFF"/>
    <w:rsid w:val="00596BF9"/>
    <w:rsid w:val="00596EE8"/>
    <w:rsid w:val="00596FA7"/>
    <w:rsid w:val="00596FD8"/>
    <w:rsid w:val="0059703C"/>
    <w:rsid w:val="005971A7"/>
    <w:rsid w:val="00597309"/>
    <w:rsid w:val="0059733F"/>
    <w:rsid w:val="00597684"/>
    <w:rsid w:val="005976FA"/>
    <w:rsid w:val="00597800"/>
    <w:rsid w:val="00597B8F"/>
    <w:rsid w:val="00597C7A"/>
    <w:rsid w:val="00597E51"/>
    <w:rsid w:val="00597F14"/>
    <w:rsid w:val="005A0199"/>
    <w:rsid w:val="005A033B"/>
    <w:rsid w:val="005A07A9"/>
    <w:rsid w:val="005A0DFB"/>
    <w:rsid w:val="005A0EED"/>
    <w:rsid w:val="005A0F58"/>
    <w:rsid w:val="005A110D"/>
    <w:rsid w:val="005A11E5"/>
    <w:rsid w:val="005A124C"/>
    <w:rsid w:val="005A12A5"/>
    <w:rsid w:val="005A1362"/>
    <w:rsid w:val="005A137B"/>
    <w:rsid w:val="005A139F"/>
    <w:rsid w:val="005A13F1"/>
    <w:rsid w:val="005A18E1"/>
    <w:rsid w:val="005A1BCE"/>
    <w:rsid w:val="005A1CD3"/>
    <w:rsid w:val="005A2180"/>
    <w:rsid w:val="005A2334"/>
    <w:rsid w:val="005A240A"/>
    <w:rsid w:val="005A266B"/>
    <w:rsid w:val="005A279B"/>
    <w:rsid w:val="005A27A5"/>
    <w:rsid w:val="005A2846"/>
    <w:rsid w:val="005A2B88"/>
    <w:rsid w:val="005A327E"/>
    <w:rsid w:val="005A32D3"/>
    <w:rsid w:val="005A3738"/>
    <w:rsid w:val="005A3C13"/>
    <w:rsid w:val="005A3E9B"/>
    <w:rsid w:val="005A3FED"/>
    <w:rsid w:val="005A4173"/>
    <w:rsid w:val="005A435E"/>
    <w:rsid w:val="005A43A7"/>
    <w:rsid w:val="005A4517"/>
    <w:rsid w:val="005A45D6"/>
    <w:rsid w:val="005A471F"/>
    <w:rsid w:val="005A4DEB"/>
    <w:rsid w:val="005A52B6"/>
    <w:rsid w:val="005A52B7"/>
    <w:rsid w:val="005A53D8"/>
    <w:rsid w:val="005A5620"/>
    <w:rsid w:val="005A56DB"/>
    <w:rsid w:val="005A584B"/>
    <w:rsid w:val="005A58AA"/>
    <w:rsid w:val="005A5A31"/>
    <w:rsid w:val="005A5C63"/>
    <w:rsid w:val="005A5F61"/>
    <w:rsid w:val="005A5FEC"/>
    <w:rsid w:val="005A607B"/>
    <w:rsid w:val="005A62B2"/>
    <w:rsid w:val="005A63B6"/>
    <w:rsid w:val="005A65B0"/>
    <w:rsid w:val="005A6749"/>
    <w:rsid w:val="005A6BB3"/>
    <w:rsid w:val="005A6C09"/>
    <w:rsid w:val="005A6C52"/>
    <w:rsid w:val="005A6E95"/>
    <w:rsid w:val="005A6F2C"/>
    <w:rsid w:val="005A6FEE"/>
    <w:rsid w:val="005A7579"/>
    <w:rsid w:val="005A75E2"/>
    <w:rsid w:val="005A7824"/>
    <w:rsid w:val="005A787A"/>
    <w:rsid w:val="005A78D1"/>
    <w:rsid w:val="005A799E"/>
    <w:rsid w:val="005A7A4A"/>
    <w:rsid w:val="005A7A64"/>
    <w:rsid w:val="005A7BFC"/>
    <w:rsid w:val="005A7D06"/>
    <w:rsid w:val="005B0387"/>
    <w:rsid w:val="005B0394"/>
    <w:rsid w:val="005B070A"/>
    <w:rsid w:val="005B0A57"/>
    <w:rsid w:val="005B0BC7"/>
    <w:rsid w:val="005B0BCA"/>
    <w:rsid w:val="005B0D78"/>
    <w:rsid w:val="005B0D92"/>
    <w:rsid w:val="005B1152"/>
    <w:rsid w:val="005B1383"/>
    <w:rsid w:val="005B1492"/>
    <w:rsid w:val="005B1529"/>
    <w:rsid w:val="005B169B"/>
    <w:rsid w:val="005B16DD"/>
    <w:rsid w:val="005B19F7"/>
    <w:rsid w:val="005B1B7D"/>
    <w:rsid w:val="005B1DD4"/>
    <w:rsid w:val="005B1EB7"/>
    <w:rsid w:val="005B2213"/>
    <w:rsid w:val="005B22DC"/>
    <w:rsid w:val="005B23C5"/>
    <w:rsid w:val="005B23DE"/>
    <w:rsid w:val="005B262F"/>
    <w:rsid w:val="005B2690"/>
    <w:rsid w:val="005B26CB"/>
    <w:rsid w:val="005B28EB"/>
    <w:rsid w:val="005B2927"/>
    <w:rsid w:val="005B2A2E"/>
    <w:rsid w:val="005B2A75"/>
    <w:rsid w:val="005B2D47"/>
    <w:rsid w:val="005B2E50"/>
    <w:rsid w:val="005B2E9F"/>
    <w:rsid w:val="005B333E"/>
    <w:rsid w:val="005B33FD"/>
    <w:rsid w:val="005B341B"/>
    <w:rsid w:val="005B3501"/>
    <w:rsid w:val="005B3576"/>
    <w:rsid w:val="005B35C7"/>
    <w:rsid w:val="005B37EE"/>
    <w:rsid w:val="005B3907"/>
    <w:rsid w:val="005B3ABD"/>
    <w:rsid w:val="005B3CB7"/>
    <w:rsid w:val="005B3E36"/>
    <w:rsid w:val="005B43F0"/>
    <w:rsid w:val="005B45B4"/>
    <w:rsid w:val="005B46A6"/>
    <w:rsid w:val="005B4767"/>
    <w:rsid w:val="005B4CB6"/>
    <w:rsid w:val="005B4D4E"/>
    <w:rsid w:val="005B4DF9"/>
    <w:rsid w:val="005B515A"/>
    <w:rsid w:val="005B51EB"/>
    <w:rsid w:val="005B54C9"/>
    <w:rsid w:val="005B561D"/>
    <w:rsid w:val="005B5697"/>
    <w:rsid w:val="005B56BE"/>
    <w:rsid w:val="005B57CA"/>
    <w:rsid w:val="005B59DF"/>
    <w:rsid w:val="005B5B4E"/>
    <w:rsid w:val="005B5DE3"/>
    <w:rsid w:val="005B5E46"/>
    <w:rsid w:val="005B6042"/>
    <w:rsid w:val="005B6172"/>
    <w:rsid w:val="005B61F7"/>
    <w:rsid w:val="005B6230"/>
    <w:rsid w:val="005B63A3"/>
    <w:rsid w:val="005B6651"/>
    <w:rsid w:val="005B6747"/>
    <w:rsid w:val="005B6878"/>
    <w:rsid w:val="005B6946"/>
    <w:rsid w:val="005B6A4D"/>
    <w:rsid w:val="005B6ABF"/>
    <w:rsid w:val="005B6C58"/>
    <w:rsid w:val="005B6DAC"/>
    <w:rsid w:val="005B6F85"/>
    <w:rsid w:val="005B6FF0"/>
    <w:rsid w:val="005B7101"/>
    <w:rsid w:val="005B718E"/>
    <w:rsid w:val="005B7378"/>
    <w:rsid w:val="005B7517"/>
    <w:rsid w:val="005B790C"/>
    <w:rsid w:val="005B79C0"/>
    <w:rsid w:val="005B7BF5"/>
    <w:rsid w:val="005C048F"/>
    <w:rsid w:val="005C04E5"/>
    <w:rsid w:val="005C057B"/>
    <w:rsid w:val="005C0622"/>
    <w:rsid w:val="005C13C8"/>
    <w:rsid w:val="005C1625"/>
    <w:rsid w:val="005C1ADF"/>
    <w:rsid w:val="005C20B9"/>
    <w:rsid w:val="005C2247"/>
    <w:rsid w:val="005C24DF"/>
    <w:rsid w:val="005C26CC"/>
    <w:rsid w:val="005C274B"/>
    <w:rsid w:val="005C28BC"/>
    <w:rsid w:val="005C2960"/>
    <w:rsid w:val="005C29E6"/>
    <w:rsid w:val="005C2AD9"/>
    <w:rsid w:val="005C2AE1"/>
    <w:rsid w:val="005C2AE5"/>
    <w:rsid w:val="005C2E75"/>
    <w:rsid w:val="005C3189"/>
    <w:rsid w:val="005C3298"/>
    <w:rsid w:val="005C35C5"/>
    <w:rsid w:val="005C37E5"/>
    <w:rsid w:val="005C3BED"/>
    <w:rsid w:val="005C3C40"/>
    <w:rsid w:val="005C3CE2"/>
    <w:rsid w:val="005C3E3C"/>
    <w:rsid w:val="005C3F0B"/>
    <w:rsid w:val="005C40EB"/>
    <w:rsid w:val="005C42C1"/>
    <w:rsid w:val="005C445C"/>
    <w:rsid w:val="005C4566"/>
    <w:rsid w:val="005C48BD"/>
    <w:rsid w:val="005C554B"/>
    <w:rsid w:val="005C57D2"/>
    <w:rsid w:val="005C57E0"/>
    <w:rsid w:val="005C5B5A"/>
    <w:rsid w:val="005C5FB7"/>
    <w:rsid w:val="005C6233"/>
    <w:rsid w:val="005C62DA"/>
    <w:rsid w:val="005C6424"/>
    <w:rsid w:val="005C6A51"/>
    <w:rsid w:val="005C6ED0"/>
    <w:rsid w:val="005C705E"/>
    <w:rsid w:val="005C7153"/>
    <w:rsid w:val="005C7387"/>
    <w:rsid w:val="005C7473"/>
    <w:rsid w:val="005C7513"/>
    <w:rsid w:val="005C75B3"/>
    <w:rsid w:val="005C7644"/>
    <w:rsid w:val="005C7813"/>
    <w:rsid w:val="005C7A4A"/>
    <w:rsid w:val="005D004B"/>
    <w:rsid w:val="005D0190"/>
    <w:rsid w:val="005D0440"/>
    <w:rsid w:val="005D06AC"/>
    <w:rsid w:val="005D08C7"/>
    <w:rsid w:val="005D0AE8"/>
    <w:rsid w:val="005D0F99"/>
    <w:rsid w:val="005D1027"/>
    <w:rsid w:val="005D10C9"/>
    <w:rsid w:val="005D11AE"/>
    <w:rsid w:val="005D1274"/>
    <w:rsid w:val="005D12D7"/>
    <w:rsid w:val="005D12F6"/>
    <w:rsid w:val="005D131C"/>
    <w:rsid w:val="005D1375"/>
    <w:rsid w:val="005D1854"/>
    <w:rsid w:val="005D1877"/>
    <w:rsid w:val="005D18D3"/>
    <w:rsid w:val="005D1F3F"/>
    <w:rsid w:val="005D1F75"/>
    <w:rsid w:val="005D20D4"/>
    <w:rsid w:val="005D22FF"/>
    <w:rsid w:val="005D23B2"/>
    <w:rsid w:val="005D24D6"/>
    <w:rsid w:val="005D2DE7"/>
    <w:rsid w:val="005D2E61"/>
    <w:rsid w:val="005D2EAC"/>
    <w:rsid w:val="005D3020"/>
    <w:rsid w:val="005D3318"/>
    <w:rsid w:val="005D39ED"/>
    <w:rsid w:val="005D3C72"/>
    <w:rsid w:val="005D40C6"/>
    <w:rsid w:val="005D45E1"/>
    <w:rsid w:val="005D46CE"/>
    <w:rsid w:val="005D48B0"/>
    <w:rsid w:val="005D48E5"/>
    <w:rsid w:val="005D4EA5"/>
    <w:rsid w:val="005D4FA6"/>
    <w:rsid w:val="005D5115"/>
    <w:rsid w:val="005D51F3"/>
    <w:rsid w:val="005D52ED"/>
    <w:rsid w:val="005D54F2"/>
    <w:rsid w:val="005D56F8"/>
    <w:rsid w:val="005D5A29"/>
    <w:rsid w:val="005D5A7D"/>
    <w:rsid w:val="005D5B3B"/>
    <w:rsid w:val="005D5BE6"/>
    <w:rsid w:val="005D6380"/>
    <w:rsid w:val="005D64F7"/>
    <w:rsid w:val="005D6618"/>
    <w:rsid w:val="005D67F7"/>
    <w:rsid w:val="005D6AC3"/>
    <w:rsid w:val="005D6CAD"/>
    <w:rsid w:val="005D70DB"/>
    <w:rsid w:val="005D73AF"/>
    <w:rsid w:val="005D76C6"/>
    <w:rsid w:val="005D787C"/>
    <w:rsid w:val="005D793C"/>
    <w:rsid w:val="005D7BA6"/>
    <w:rsid w:val="005D7DC7"/>
    <w:rsid w:val="005E0170"/>
    <w:rsid w:val="005E0281"/>
    <w:rsid w:val="005E0331"/>
    <w:rsid w:val="005E03A2"/>
    <w:rsid w:val="005E0869"/>
    <w:rsid w:val="005E0CAF"/>
    <w:rsid w:val="005E0FE6"/>
    <w:rsid w:val="005E138C"/>
    <w:rsid w:val="005E1633"/>
    <w:rsid w:val="005E1634"/>
    <w:rsid w:val="005E18DF"/>
    <w:rsid w:val="005E1A70"/>
    <w:rsid w:val="005E1B20"/>
    <w:rsid w:val="005E1B85"/>
    <w:rsid w:val="005E1BA2"/>
    <w:rsid w:val="005E1DAD"/>
    <w:rsid w:val="005E1E1B"/>
    <w:rsid w:val="005E1ECD"/>
    <w:rsid w:val="005E1F9E"/>
    <w:rsid w:val="005E2260"/>
    <w:rsid w:val="005E229E"/>
    <w:rsid w:val="005E2402"/>
    <w:rsid w:val="005E2572"/>
    <w:rsid w:val="005E26F1"/>
    <w:rsid w:val="005E30C3"/>
    <w:rsid w:val="005E315A"/>
    <w:rsid w:val="005E3560"/>
    <w:rsid w:val="005E35EA"/>
    <w:rsid w:val="005E36E5"/>
    <w:rsid w:val="005E3C09"/>
    <w:rsid w:val="005E3DB0"/>
    <w:rsid w:val="005E45AA"/>
    <w:rsid w:val="005E45D9"/>
    <w:rsid w:val="005E484C"/>
    <w:rsid w:val="005E4882"/>
    <w:rsid w:val="005E4942"/>
    <w:rsid w:val="005E4C62"/>
    <w:rsid w:val="005E4D2B"/>
    <w:rsid w:val="005E4F76"/>
    <w:rsid w:val="005E5076"/>
    <w:rsid w:val="005E521A"/>
    <w:rsid w:val="005E56D4"/>
    <w:rsid w:val="005E5A8B"/>
    <w:rsid w:val="005E5CA5"/>
    <w:rsid w:val="005E5D06"/>
    <w:rsid w:val="005E5D1E"/>
    <w:rsid w:val="005E60C4"/>
    <w:rsid w:val="005E6667"/>
    <w:rsid w:val="005E6847"/>
    <w:rsid w:val="005E68D7"/>
    <w:rsid w:val="005E6968"/>
    <w:rsid w:val="005E6974"/>
    <w:rsid w:val="005E6ABC"/>
    <w:rsid w:val="005E6CB6"/>
    <w:rsid w:val="005E6DB5"/>
    <w:rsid w:val="005E6F59"/>
    <w:rsid w:val="005E6F72"/>
    <w:rsid w:val="005E73B5"/>
    <w:rsid w:val="005E7483"/>
    <w:rsid w:val="005E7F39"/>
    <w:rsid w:val="005F01D0"/>
    <w:rsid w:val="005F041B"/>
    <w:rsid w:val="005F04A8"/>
    <w:rsid w:val="005F0D4C"/>
    <w:rsid w:val="005F0DF4"/>
    <w:rsid w:val="005F1538"/>
    <w:rsid w:val="005F1B33"/>
    <w:rsid w:val="005F1D06"/>
    <w:rsid w:val="005F1D66"/>
    <w:rsid w:val="005F219D"/>
    <w:rsid w:val="005F2414"/>
    <w:rsid w:val="005F259B"/>
    <w:rsid w:val="005F2896"/>
    <w:rsid w:val="005F28A8"/>
    <w:rsid w:val="005F2944"/>
    <w:rsid w:val="005F2A68"/>
    <w:rsid w:val="005F2BDC"/>
    <w:rsid w:val="005F2F57"/>
    <w:rsid w:val="005F328F"/>
    <w:rsid w:val="005F34F8"/>
    <w:rsid w:val="005F39B1"/>
    <w:rsid w:val="005F3A67"/>
    <w:rsid w:val="005F3B64"/>
    <w:rsid w:val="005F3FDB"/>
    <w:rsid w:val="005F4291"/>
    <w:rsid w:val="005F4482"/>
    <w:rsid w:val="005F4590"/>
    <w:rsid w:val="005F4788"/>
    <w:rsid w:val="005F49DD"/>
    <w:rsid w:val="005F4A30"/>
    <w:rsid w:val="005F4ACD"/>
    <w:rsid w:val="005F4AD3"/>
    <w:rsid w:val="005F4BA2"/>
    <w:rsid w:val="005F4C73"/>
    <w:rsid w:val="005F4D76"/>
    <w:rsid w:val="005F4DB3"/>
    <w:rsid w:val="005F4E26"/>
    <w:rsid w:val="005F5402"/>
    <w:rsid w:val="005F541E"/>
    <w:rsid w:val="005F574B"/>
    <w:rsid w:val="005F5774"/>
    <w:rsid w:val="005F57F9"/>
    <w:rsid w:val="005F5A3D"/>
    <w:rsid w:val="005F5B92"/>
    <w:rsid w:val="005F5D9D"/>
    <w:rsid w:val="005F5DF9"/>
    <w:rsid w:val="005F5E0D"/>
    <w:rsid w:val="005F5FC8"/>
    <w:rsid w:val="005F6115"/>
    <w:rsid w:val="005F6195"/>
    <w:rsid w:val="005F61C1"/>
    <w:rsid w:val="005F61E6"/>
    <w:rsid w:val="005F625F"/>
    <w:rsid w:val="005F66F5"/>
    <w:rsid w:val="005F6BE0"/>
    <w:rsid w:val="005F6BE5"/>
    <w:rsid w:val="005F6C8C"/>
    <w:rsid w:val="005F6C9C"/>
    <w:rsid w:val="005F6E98"/>
    <w:rsid w:val="005F6EE1"/>
    <w:rsid w:val="005F6F27"/>
    <w:rsid w:val="005F719C"/>
    <w:rsid w:val="005F7247"/>
    <w:rsid w:val="005F74F4"/>
    <w:rsid w:val="005F751D"/>
    <w:rsid w:val="005F752D"/>
    <w:rsid w:val="005F774E"/>
    <w:rsid w:val="005F77B2"/>
    <w:rsid w:val="005F7899"/>
    <w:rsid w:val="005F7A7C"/>
    <w:rsid w:val="005F7B4B"/>
    <w:rsid w:val="005F7DCE"/>
    <w:rsid w:val="005F7FDE"/>
    <w:rsid w:val="00600845"/>
    <w:rsid w:val="006008BF"/>
    <w:rsid w:val="00600970"/>
    <w:rsid w:val="00600A03"/>
    <w:rsid w:val="00600BCE"/>
    <w:rsid w:val="00600BD0"/>
    <w:rsid w:val="00600CD9"/>
    <w:rsid w:val="00600EA2"/>
    <w:rsid w:val="00600FA0"/>
    <w:rsid w:val="0060102B"/>
    <w:rsid w:val="0060178D"/>
    <w:rsid w:val="0060193D"/>
    <w:rsid w:val="00601A95"/>
    <w:rsid w:val="00601E75"/>
    <w:rsid w:val="00601F9E"/>
    <w:rsid w:val="0060212E"/>
    <w:rsid w:val="00602209"/>
    <w:rsid w:val="006024F1"/>
    <w:rsid w:val="00602750"/>
    <w:rsid w:val="006029E4"/>
    <w:rsid w:val="00602B1F"/>
    <w:rsid w:val="00602C90"/>
    <w:rsid w:val="006032A5"/>
    <w:rsid w:val="0060356C"/>
    <w:rsid w:val="006036A9"/>
    <w:rsid w:val="006037AD"/>
    <w:rsid w:val="00603A20"/>
    <w:rsid w:val="00603DAD"/>
    <w:rsid w:val="00603E98"/>
    <w:rsid w:val="00604058"/>
    <w:rsid w:val="0060410E"/>
    <w:rsid w:val="006044F5"/>
    <w:rsid w:val="006045EC"/>
    <w:rsid w:val="00604736"/>
    <w:rsid w:val="00604747"/>
    <w:rsid w:val="00604EA7"/>
    <w:rsid w:val="006050F0"/>
    <w:rsid w:val="00605160"/>
    <w:rsid w:val="00605A1D"/>
    <w:rsid w:val="00605A83"/>
    <w:rsid w:val="00605C8C"/>
    <w:rsid w:val="00605CEB"/>
    <w:rsid w:val="006062BA"/>
    <w:rsid w:val="0060686A"/>
    <w:rsid w:val="0060687F"/>
    <w:rsid w:val="006068D5"/>
    <w:rsid w:val="00606C01"/>
    <w:rsid w:val="00606EBC"/>
    <w:rsid w:val="00607616"/>
    <w:rsid w:val="00607796"/>
    <w:rsid w:val="006078D9"/>
    <w:rsid w:val="00607C46"/>
    <w:rsid w:val="00607D01"/>
    <w:rsid w:val="00607E0B"/>
    <w:rsid w:val="00607E1B"/>
    <w:rsid w:val="00610177"/>
    <w:rsid w:val="00610202"/>
    <w:rsid w:val="00610350"/>
    <w:rsid w:val="00610A3D"/>
    <w:rsid w:val="00610AAE"/>
    <w:rsid w:val="00610D0B"/>
    <w:rsid w:val="00610DB3"/>
    <w:rsid w:val="00610EB3"/>
    <w:rsid w:val="00611234"/>
    <w:rsid w:val="0061124D"/>
    <w:rsid w:val="00611290"/>
    <w:rsid w:val="00611479"/>
    <w:rsid w:val="006116C2"/>
    <w:rsid w:val="0061170B"/>
    <w:rsid w:val="0061173D"/>
    <w:rsid w:val="0061182C"/>
    <w:rsid w:val="00611839"/>
    <w:rsid w:val="00611B41"/>
    <w:rsid w:val="00611DE8"/>
    <w:rsid w:val="00611FDA"/>
    <w:rsid w:val="006121F4"/>
    <w:rsid w:val="00612291"/>
    <w:rsid w:val="006122AD"/>
    <w:rsid w:val="006124DC"/>
    <w:rsid w:val="0061294A"/>
    <w:rsid w:val="006129DA"/>
    <w:rsid w:val="00612A00"/>
    <w:rsid w:val="00612CDA"/>
    <w:rsid w:val="00612DDD"/>
    <w:rsid w:val="00612DE4"/>
    <w:rsid w:val="00613170"/>
    <w:rsid w:val="006132FE"/>
    <w:rsid w:val="006134BB"/>
    <w:rsid w:val="0061360D"/>
    <w:rsid w:val="00613614"/>
    <w:rsid w:val="00613872"/>
    <w:rsid w:val="00613CA7"/>
    <w:rsid w:val="00614045"/>
    <w:rsid w:val="0061418B"/>
    <w:rsid w:val="00614247"/>
    <w:rsid w:val="006142E4"/>
    <w:rsid w:val="006143B4"/>
    <w:rsid w:val="00614472"/>
    <w:rsid w:val="0061449A"/>
    <w:rsid w:val="0061470A"/>
    <w:rsid w:val="006147CB"/>
    <w:rsid w:val="00614C77"/>
    <w:rsid w:val="00614D64"/>
    <w:rsid w:val="00615096"/>
    <w:rsid w:val="0061514D"/>
    <w:rsid w:val="006154E6"/>
    <w:rsid w:val="0061572C"/>
    <w:rsid w:val="00615970"/>
    <w:rsid w:val="00615C3A"/>
    <w:rsid w:val="00615EA4"/>
    <w:rsid w:val="006160F4"/>
    <w:rsid w:val="006164F0"/>
    <w:rsid w:val="006165E2"/>
    <w:rsid w:val="00616669"/>
    <w:rsid w:val="00616721"/>
    <w:rsid w:val="00616753"/>
    <w:rsid w:val="00616D76"/>
    <w:rsid w:val="00616FAE"/>
    <w:rsid w:val="006170B8"/>
    <w:rsid w:val="006171A7"/>
    <w:rsid w:val="006173DF"/>
    <w:rsid w:val="006176C2"/>
    <w:rsid w:val="0061777C"/>
    <w:rsid w:val="006179EB"/>
    <w:rsid w:val="00617BA3"/>
    <w:rsid w:val="00617C4E"/>
    <w:rsid w:val="00617D1A"/>
    <w:rsid w:val="00617F4C"/>
    <w:rsid w:val="00617F5E"/>
    <w:rsid w:val="00620198"/>
    <w:rsid w:val="00620231"/>
    <w:rsid w:val="00620ADC"/>
    <w:rsid w:val="00620C6C"/>
    <w:rsid w:val="00620CEA"/>
    <w:rsid w:val="00620E7E"/>
    <w:rsid w:val="006212B0"/>
    <w:rsid w:val="00621361"/>
    <w:rsid w:val="006213F4"/>
    <w:rsid w:val="006214A4"/>
    <w:rsid w:val="006215F9"/>
    <w:rsid w:val="00621A9A"/>
    <w:rsid w:val="00621CEC"/>
    <w:rsid w:val="00621D01"/>
    <w:rsid w:val="00621E00"/>
    <w:rsid w:val="00622046"/>
    <w:rsid w:val="006222DD"/>
    <w:rsid w:val="006223F7"/>
    <w:rsid w:val="00622702"/>
    <w:rsid w:val="00622728"/>
    <w:rsid w:val="00622B7F"/>
    <w:rsid w:val="00622BFC"/>
    <w:rsid w:val="00622C25"/>
    <w:rsid w:val="00622CD2"/>
    <w:rsid w:val="00622D1A"/>
    <w:rsid w:val="00622FCC"/>
    <w:rsid w:val="00623041"/>
    <w:rsid w:val="00623045"/>
    <w:rsid w:val="00623106"/>
    <w:rsid w:val="00623294"/>
    <w:rsid w:val="006232BD"/>
    <w:rsid w:val="006233AC"/>
    <w:rsid w:val="00623481"/>
    <w:rsid w:val="006234AA"/>
    <w:rsid w:val="006235BD"/>
    <w:rsid w:val="006237BA"/>
    <w:rsid w:val="0062395F"/>
    <w:rsid w:val="006239F8"/>
    <w:rsid w:val="00623D03"/>
    <w:rsid w:val="00623D64"/>
    <w:rsid w:val="00623DAD"/>
    <w:rsid w:val="00623F14"/>
    <w:rsid w:val="00624097"/>
    <w:rsid w:val="006240CB"/>
    <w:rsid w:val="006245BC"/>
    <w:rsid w:val="006245FB"/>
    <w:rsid w:val="00624903"/>
    <w:rsid w:val="006252FE"/>
    <w:rsid w:val="0062533D"/>
    <w:rsid w:val="006253B7"/>
    <w:rsid w:val="0062553D"/>
    <w:rsid w:val="006258B4"/>
    <w:rsid w:val="00625E40"/>
    <w:rsid w:val="00625F15"/>
    <w:rsid w:val="006265C2"/>
    <w:rsid w:val="0062664B"/>
    <w:rsid w:val="00626C87"/>
    <w:rsid w:val="00627689"/>
    <w:rsid w:val="006277D8"/>
    <w:rsid w:val="00627A82"/>
    <w:rsid w:val="00627BA1"/>
    <w:rsid w:val="00627CB3"/>
    <w:rsid w:val="00627EC2"/>
    <w:rsid w:val="00627ED4"/>
    <w:rsid w:val="006283B5"/>
    <w:rsid w:val="006300C1"/>
    <w:rsid w:val="006300F0"/>
    <w:rsid w:val="00630484"/>
    <w:rsid w:val="006305C8"/>
    <w:rsid w:val="00630621"/>
    <w:rsid w:val="00630C1F"/>
    <w:rsid w:val="00630DEE"/>
    <w:rsid w:val="00631041"/>
    <w:rsid w:val="006311C0"/>
    <w:rsid w:val="00631216"/>
    <w:rsid w:val="00631277"/>
    <w:rsid w:val="0063135B"/>
    <w:rsid w:val="00631584"/>
    <w:rsid w:val="00631812"/>
    <w:rsid w:val="00631969"/>
    <w:rsid w:val="006319BE"/>
    <w:rsid w:val="00631A0A"/>
    <w:rsid w:val="00631B51"/>
    <w:rsid w:val="00632336"/>
    <w:rsid w:val="006324FF"/>
    <w:rsid w:val="006329BC"/>
    <w:rsid w:val="00632DCB"/>
    <w:rsid w:val="00632E80"/>
    <w:rsid w:val="00632FC0"/>
    <w:rsid w:val="006333AB"/>
    <w:rsid w:val="006333E2"/>
    <w:rsid w:val="006335D2"/>
    <w:rsid w:val="00633740"/>
    <w:rsid w:val="00633826"/>
    <w:rsid w:val="00633A42"/>
    <w:rsid w:val="00633E3C"/>
    <w:rsid w:val="00634014"/>
    <w:rsid w:val="006340CF"/>
    <w:rsid w:val="0063422A"/>
    <w:rsid w:val="00634250"/>
    <w:rsid w:val="006342F8"/>
    <w:rsid w:val="006344C8"/>
    <w:rsid w:val="006344CB"/>
    <w:rsid w:val="0063454B"/>
    <w:rsid w:val="00634829"/>
    <w:rsid w:val="0063483E"/>
    <w:rsid w:val="00634953"/>
    <w:rsid w:val="00634A48"/>
    <w:rsid w:val="00634CCB"/>
    <w:rsid w:val="00634E19"/>
    <w:rsid w:val="00635390"/>
    <w:rsid w:val="00635401"/>
    <w:rsid w:val="0063577F"/>
    <w:rsid w:val="006358AB"/>
    <w:rsid w:val="006358DE"/>
    <w:rsid w:val="0063595F"/>
    <w:rsid w:val="00635A1C"/>
    <w:rsid w:val="00635D80"/>
    <w:rsid w:val="00635F05"/>
    <w:rsid w:val="00636003"/>
    <w:rsid w:val="006360AA"/>
    <w:rsid w:val="0063629F"/>
    <w:rsid w:val="00636408"/>
    <w:rsid w:val="006364D8"/>
    <w:rsid w:val="00636588"/>
    <w:rsid w:val="00636764"/>
    <w:rsid w:val="006369BD"/>
    <w:rsid w:val="00636E67"/>
    <w:rsid w:val="00636E8F"/>
    <w:rsid w:val="006372A4"/>
    <w:rsid w:val="0063740F"/>
    <w:rsid w:val="0063747C"/>
    <w:rsid w:val="00637497"/>
    <w:rsid w:val="00637531"/>
    <w:rsid w:val="00637576"/>
    <w:rsid w:val="006377CC"/>
    <w:rsid w:val="006379C6"/>
    <w:rsid w:val="00637DAC"/>
    <w:rsid w:val="006402DE"/>
    <w:rsid w:val="0064032E"/>
    <w:rsid w:val="00640733"/>
    <w:rsid w:val="0064083B"/>
    <w:rsid w:val="00640D72"/>
    <w:rsid w:val="00640E7B"/>
    <w:rsid w:val="00640F93"/>
    <w:rsid w:val="00641119"/>
    <w:rsid w:val="0064114B"/>
    <w:rsid w:val="006412B4"/>
    <w:rsid w:val="00641AAF"/>
    <w:rsid w:val="00641CBD"/>
    <w:rsid w:val="00641FF5"/>
    <w:rsid w:val="00642179"/>
    <w:rsid w:val="0064277A"/>
    <w:rsid w:val="0064286F"/>
    <w:rsid w:val="0064290C"/>
    <w:rsid w:val="00642C8F"/>
    <w:rsid w:val="00642D77"/>
    <w:rsid w:val="00642EC8"/>
    <w:rsid w:val="00643219"/>
    <w:rsid w:val="006433EE"/>
    <w:rsid w:val="0064366C"/>
    <w:rsid w:val="00643830"/>
    <w:rsid w:val="006438BD"/>
    <w:rsid w:val="006438C5"/>
    <w:rsid w:val="00643ADA"/>
    <w:rsid w:val="00643BC1"/>
    <w:rsid w:val="00643D4E"/>
    <w:rsid w:val="00643DD0"/>
    <w:rsid w:val="00643E40"/>
    <w:rsid w:val="0064429E"/>
    <w:rsid w:val="00644325"/>
    <w:rsid w:val="00644796"/>
    <w:rsid w:val="006448D9"/>
    <w:rsid w:val="00644C00"/>
    <w:rsid w:val="00644CF5"/>
    <w:rsid w:val="00644D3E"/>
    <w:rsid w:val="00644DB6"/>
    <w:rsid w:val="0064519F"/>
    <w:rsid w:val="006451E6"/>
    <w:rsid w:val="00645328"/>
    <w:rsid w:val="00645520"/>
    <w:rsid w:val="00645B0D"/>
    <w:rsid w:val="00645E79"/>
    <w:rsid w:val="00645EBF"/>
    <w:rsid w:val="006460E5"/>
    <w:rsid w:val="00646293"/>
    <w:rsid w:val="006462D9"/>
    <w:rsid w:val="0064636D"/>
    <w:rsid w:val="00646603"/>
    <w:rsid w:val="006468F7"/>
    <w:rsid w:val="006469E1"/>
    <w:rsid w:val="00646C3F"/>
    <w:rsid w:val="00646ECD"/>
    <w:rsid w:val="00646F16"/>
    <w:rsid w:val="00647300"/>
    <w:rsid w:val="0064743C"/>
    <w:rsid w:val="006474F7"/>
    <w:rsid w:val="006477D0"/>
    <w:rsid w:val="0064782E"/>
    <w:rsid w:val="0064787E"/>
    <w:rsid w:val="0064793D"/>
    <w:rsid w:val="00647AAE"/>
    <w:rsid w:val="00647B43"/>
    <w:rsid w:val="00647BA3"/>
    <w:rsid w:val="00647C5F"/>
    <w:rsid w:val="00647CCC"/>
    <w:rsid w:val="006500B1"/>
    <w:rsid w:val="00650303"/>
    <w:rsid w:val="0065094E"/>
    <w:rsid w:val="00650A3C"/>
    <w:rsid w:val="00650ED5"/>
    <w:rsid w:val="0065109F"/>
    <w:rsid w:val="006512E0"/>
    <w:rsid w:val="0065140B"/>
    <w:rsid w:val="006514DE"/>
    <w:rsid w:val="0065179D"/>
    <w:rsid w:val="006521D3"/>
    <w:rsid w:val="00652355"/>
    <w:rsid w:val="00652364"/>
    <w:rsid w:val="0065274C"/>
    <w:rsid w:val="00652994"/>
    <w:rsid w:val="00652B2D"/>
    <w:rsid w:val="00652E2A"/>
    <w:rsid w:val="00652E2F"/>
    <w:rsid w:val="00652E3E"/>
    <w:rsid w:val="00653064"/>
    <w:rsid w:val="00653349"/>
    <w:rsid w:val="00653691"/>
    <w:rsid w:val="0065395A"/>
    <w:rsid w:val="00653983"/>
    <w:rsid w:val="00653B3D"/>
    <w:rsid w:val="00653DC4"/>
    <w:rsid w:val="00653EDC"/>
    <w:rsid w:val="00654123"/>
    <w:rsid w:val="006542F6"/>
    <w:rsid w:val="00654CEA"/>
    <w:rsid w:val="00654E3B"/>
    <w:rsid w:val="00654F64"/>
    <w:rsid w:val="0065532A"/>
    <w:rsid w:val="00655669"/>
    <w:rsid w:val="006557A3"/>
    <w:rsid w:val="00655900"/>
    <w:rsid w:val="00655B05"/>
    <w:rsid w:val="00655B62"/>
    <w:rsid w:val="00655F6C"/>
    <w:rsid w:val="00655FC4"/>
    <w:rsid w:val="006563B9"/>
    <w:rsid w:val="006566BF"/>
    <w:rsid w:val="006567BA"/>
    <w:rsid w:val="00656944"/>
    <w:rsid w:val="00656B4F"/>
    <w:rsid w:val="00656C99"/>
    <w:rsid w:val="00656D05"/>
    <w:rsid w:val="00656D36"/>
    <w:rsid w:val="00656DC9"/>
    <w:rsid w:val="0065741F"/>
    <w:rsid w:val="006574E7"/>
    <w:rsid w:val="00657562"/>
    <w:rsid w:val="006577A8"/>
    <w:rsid w:val="00657A75"/>
    <w:rsid w:val="00657BD9"/>
    <w:rsid w:val="00657CBD"/>
    <w:rsid w:val="00657E26"/>
    <w:rsid w:val="0066010E"/>
    <w:rsid w:val="0066018A"/>
    <w:rsid w:val="006602AB"/>
    <w:rsid w:val="00660351"/>
    <w:rsid w:val="006603CD"/>
    <w:rsid w:val="006605F9"/>
    <w:rsid w:val="00660760"/>
    <w:rsid w:val="00660B71"/>
    <w:rsid w:val="00660B93"/>
    <w:rsid w:val="00660BAA"/>
    <w:rsid w:val="00660DC9"/>
    <w:rsid w:val="00660F5E"/>
    <w:rsid w:val="0066105D"/>
    <w:rsid w:val="00661096"/>
    <w:rsid w:val="00661382"/>
    <w:rsid w:val="00661693"/>
    <w:rsid w:val="0066176C"/>
    <w:rsid w:val="00661928"/>
    <w:rsid w:val="00661ABD"/>
    <w:rsid w:val="00661C0A"/>
    <w:rsid w:val="006620F9"/>
    <w:rsid w:val="006624CD"/>
    <w:rsid w:val="00662561"/>
    <w:rsid w:val="0066263A"/>
    <w:rsid w:val="00662687"/>
    <w:rsid w:val="006626EC"/>
    <w:rsid w:val="00662794"/>
    <w:rsid w:val="0066280F"/>
    <w:rsid w:val="006628C6"/>
    <w:rsid w:val="006629D9"/>
    <w:rsid w:val="00662C6C"/>
    <w:rsid w:val="00662C7C"/>
    <w:rsid w:val="00662E17"/>
    <w:rsid w:val="00662EFC"/>
    <w:rsid w:val="00663173"/>
    <w:rsid w:val="0066337E"/>
    <w:rsid w:val="00663C06"/>
    <w:rsid w:val="00663F45"/>
    <w:rsid w:val="00664043"/>
    <w:rsid w:val="00664136"/>
    <w:rsid w:val="00664160"/>
    <w:rsid w:val="00664278"/>
    <w:rsid w:val="006642C2"/>
    <w:rsid w:val="0066430F"/>
    <w:rsid w:val="006644B4"/>
    <w:rsid w:val="006648CC"/>
    <w:rsid w:val="0066492C"/>
    <w:rsid w:val="00664944"/>
    <w:rsid w:val="00664B37"/>
    <w:rsid w:val="00664DFA"/>
    <w:rsid w:val="00664E92"/>
    <w:rsid w:val="0066549F"/>
    <w:rsid w:val="0066556A"/>
    <w:rsid w:val="0066561F"/>
    <w:rsid w:val="006656A1"/>
    <w:rsid w:val="00665784"/>
    <w:rsid w:val="006658FC"/>
    <w:rsid w:val="00665CEE"/>
    <w:rsid w:val="00665E73"/>
    <w:rsid w:val="00665FE3"/>
    <w:rsid w:val="0066645F"/>
    <w:rsid w:val="00666781"/>
    <w:rsid w:val="00666BB5"/>
    <w:rsid w:val="00666C1A"/>
    <w:rsid w:val="00666C55"/>
    <w:rsid w:val="00667264"/>
    <w:rsid w:val="0066749A"/>
    <w:rsid w:val="00667647"/>
    <w:rsid w:val="00667978"/>
    <w:rsid w:val="00667AAE"/>
    <w:rsid w:val="00667B3F"/>
    <w:rsid w:val="00667E3D"/>
    <w:rsid w:val="006700BC"/>
    <w:rsid w:val="006702C7"/>
    <w:rsid w:val="00670662"/>
    <w:rsid w:val="006707CC"/>
    <w:rsid w:val="00670DEF"/>
    <w:rsid w:val="00671545"/>
    <w:rsid w:val="006715FC"/>
    <w:rsid w:val="00671723"/>
    <w:rsid w:val="006717B7"/>
    <w:rsid w:val="006718F1"/>
    <w:rsid w:val="00671DAF"/>
    <w:rsid w:val="00671E1A"/>
    <w:rsid w:val="00671F1D"/>
    <w:rsid w:val="00672118"/>
    <w:rsid w:val="0067236D"/>
    <w:rsid w:val="0067269F"/>
    <w:rsid w:val="006726E2"/>
    <w:rsid w:val="00672AF2"/>
    <w:rsid w:val="00672B1A"/>
    <w:rsid w:val="006730F7"/>
    <w:rsid w:val="006731F4"/>
    <w:rsid w:val="0067345C"/>
    <w:rsid w:val="00673570"/>
    <w:rsid w:val="006736E0"/>
    <w:rsid w:val="006736E2"/>
    <w:rsid w:val="00673875"/>
    <w:rsid w:val="00673E3B"/>
    <w:rsid w:val="00674345"/>
    <w:rsid w:val="006743D0"/>
    <w:rsid w:val="00674730"/>
    <w:rsid w:val="006749BC"/>
    <w:rsid w:val="00674B24"/>
    <w:rsid w:val="00674B28"/>
    <w:rsid w:val="00675128"/>
    <w:rsid w:val="006755C9"/>
    <w:rsid w:val="0067564D"/>
    <w:rsid w:val="00675998"/>
    <w:rsid w:val="00675B48"/>
    <w:rsid w:val="00675C15"/>
    <w:rsid w:val="00675D46"/>
    <w:rsid w:val="00675F38"/>
    <w:rsid w:val="00675F39"/>
    <w:rsid w:val="00675FEE"/>
    <w:rsid w:val="0067610B"/>
    <w:rsid w:val="00676140"/>
    <w:rsid w:val="00676144"/>
    <w:rsid w:val="00676263"/>
    <w:rsid w:val="006762BF"/>
    <w:rsid w:val="0067647A"/>
    <w:rsid w:val="006765EB"/>
    <w:rsid w:val="00676940"/>
    <w:rsid w:val="00676963"/>
    <w:rsid w:val="00676D2E"/>
    <w:rsid w:val="00676D79"/>
    <w:rsid w:val="00677026"/>
    <w:rsid w:val="00677055"/>
    <w:rsid w:val="00677079"/>
    <w:rsid w:val="006772F6"/>
    <w:rsid w:val="006772FF"/>
    <w:rsid w:val="006773A6"/>
    <w:rsid w:val="0067753F"/>
    <w:rsid w:val="006775D1"/>
    <w:rsid w:val="00677706"/>
    <w:rsid w:val="0067773A"/>
    <w:rsid w:val="0067790D"/>
    <w:rsid w:val="00677AD4"/>
    <w:rsid w:val="00677EA4"/>
    <w:rsid w:val="00677F0E"/>
    <w:rsid w:val="00677FC6"/>
    <w:rsid w:val="0068006F"/>
    <w:rsid w:val="006800A5"/>
    <w:rsid w:val="0068015D"/>
    <w:rsid w:val="006802C7"/>
    <w:rsid w:val="0068032F"/>
    <w:rsid w:val="0068048C"/>
    <w:rsid w:val="00680637"/>
    <w:rsid w:val="006809B8"/>
    <w:rsid w:val="006810D5"/>
    <w:rsid w:val="00681282"/>
    <w:rsid w:val="006813F9"/>
    <w:rsid w:val="0068143F"/>
    <w:rsid w:val="00681539"/>
    <w:rsid w:val="00681695"/>
    <w:rsid w:val="006817B1"/>
    <w:rsid w:val="0068183A"/>
    <w:rsid w:val="00681D4D"/>
    <w:rsid w:val="00681F7D"/>
    <w:rsid w:val="00681FA1"/>
    <w:rsid w:val="00681FE9"/>
    <w:rsid w:val="0068206A"/>
    <w:rsid w:val="006823BF"/>
    <w:rsid w:val="0068254B"/>
    <w:rsid w:val="00682582"/>
    <w:rsid w:val="006826A5"/>
    <w:rsid w:val="00682870"/>
    <w:rsid w:val="00682945"/>
    <w:rsid w:val="00682ACC"/>
    <w:rsid w:val="00682ADC"/>
    <w:rsid w:val="00682B44"/>
    <w:rsid w:val="00682EED"/>
    <w:rsid w:val="00682F60"/>
    <w:rsid w:val="00683204"/>
    <w:rsid w:val="00683214"/>
    <w:rsid w:val="006832C6"/>
    <w:rsid w:val="006835D7"/>
    <w:rsid w:val="006836DF"/>
    <w:rsid w:val="00683B66"/>
    <w:rsid w:val="00683BB7"/>
    <w:rsid w:val="00683DEE"/>
    <w:rsid w:val="00683EEB"/>
    <w:rsid w:val="006843FE"/>
    <w:rsid w:val="0068471E"/>
    <w:rsid w:val="006847CD"/>
    <w:rsid w:val="00684ABD"/>
    <w:rsid w:val="00684BCD"/>
    <w:rsid w:val="00684D2F"/>
    <w:rsid w:val="006850AD"/>
    <w:rsid w:val="00685394"/>
    <w:rsid w:val="00685720"/>
    <w:rsid w:val="00685929"/>
    <w:rsid w:val="00685ADF"/>
    <w:rsid w:val="00685AF0"/>
    <w:rsid w:val="00685DA2"/>
    <w:rsid w:val="00685EFC"/>
    <w:rsid w:val="00686063"/>
    <w:rsid w:val="006863EF"/>
    <w:rsid w:val="0068685B"/>
    <w:rsid w:val="00686A0C"/>
    <w:rsid w:val="00686DCE"/>
    <w:rsid w:val="00687106"/>
    <w:rsid w:val="006872DC"/>
    <w:rsid w:val="00687770"/>
    <w:rsid w:val="00687AC7"/>
    <w:rsid w:val="00687EDE"/>
    <w:rsid w:val="00690007"/>
    <w:rsid w:val="006902ED"/>
    <w:rsid w:val="00690328"/>
    <w:rsid w:val="00691835"/>
    <w:rsid w:val="0069183F"/>
    <w:rsid w:val="00691964"/>
    <w:rsid w:val="00691B4D"/>
    <w:rsid w:val="006923DA"/>
    <w:rsid w:val="006925C3"/>
    <w:rsid w:val="0069266C"/>
    <w:rsid w:val="006927CA"/>
    <w:rsid w:val="0069280F"/>
    <w:rsid w:val="00692856"/>
    <w:rsid w:val="00692925"/>
    <w:rsid w:val="00692A39"/>
    <w:rsid w:val="00692CA0"/>
    <w:rsid w:val="00692E81"/>
    <w:rsid w:val="00692F06"/>
    <w:rsid w:val="00692FA7"/>
    <w:rsid w:val="006930C9"/>
    <w:rsid w:val="00693430"/>
    <w:rsid w:val="00693447"/>
    <w:rsid w:val="00693489"/>
    <w:rsid w:val="006936A2"/>
    <w:rsid w:val="006939BF"/>
    <w:rsid w:val="00693BAC"/>
    <w:rsid w:val="0069412B"/>
    <w:rsid w:val="0069428F"/>
    <w:rsid w:val="00694324"/>
    <w:rsid w:val="006943A4"/>
    <w:rsid w:val="00694520"/>
    <w:rsid w:val="00694612"/>
    <w:rsid w:val="00694776"/>
    <w:rsid w:val="00694E68"/>
    <w:rsid w:val="006954E1"/>
    <w:rsid w:val="0069563B"/>
    <w:rsid w:val="00695E1F"/>
    <w:rsid w:val="00695E22"/>
    <w:rsid w:val="00695F05"/>
    <w:rsid w:val="00696516"/>
    <w:rsid w:val="00696566"/>
    <w:rsid w:val="006968E5"/>
    <w:rsid w:val="00696B60"/>
    <w:rsid w:val="00696C5A"/>
    <w:rsid w:val="0069701E"/>
    <w:rsid w:val="0069709E"/>
    <w:rsid w:val="0069716F"/>
    <w:rsid w:val="006972C2"/>
    <w:rsid w:val="00697474"/>
    <w:rsid w:val="00697532"/>
    <w:rsid w:val="0069794A"/>
    <w:rsid w:val="00697AE6"/>
    <w:rsid w:val="00697B90"/>
    <w:rsid w:val="00697E81"/>
    <w:rsid w:val="00697F5F"/>
    <w:rsid w:val="00697FB0"/>
    <w:rsid w:val="006A0056"/>
    <w:rsid w:val="006A02A5"/>
    <w:rsid w:val="006A035C"/>
    <w:rsid w:val="006A03A1"/>
    <w:rsid w:val="006A053A"/>
    <w:rsid w:val="006A06EB"/>
    <w:rsid w:val="006A06F3"/>
    <w:rsid w:val="006A0AC3"/>
    <w:rsid w:val="006A0B69"/>
    <w:rsid w:val="006A0DF4"/>
    <w:rsid w:val="006A0E42"/>
    <w:rsid w:val="006A0E94"/>
    <w:rsid w:val="006A0FAB"/>
    <w:rsid w:val="006A10A5"/>
    <w:rsid w:val="006A127A"/>
    <w:rsid w:val="006A12A4"/>
    <w:rsid w:val="006A12B9"/>
    <w:rsid w:val="006A1465"/>
    <w:rsid w:val="006A153E"/>
    <w:rsid w:val="006A1760"/>
    <w:rsid w:val="006A1856"/>
    <w:rsid w:val="006A1A22"/>
    <w:rsid w:val="006A1AA2"/>
    <w:rsid w:val="006A1C8A"/>
    <w:rsid w:val="006A1D10"/>
    <w:rsid w:val="006A1F24"/>
    <w:rsid w:val="006A229B"/>
    <w:rsid w:val="006A23E7"/>
    <w:rsid w:val="006A24F0"/>
    <w:rsid w:val="006A26F3"/>
    <w:rsid w:val="006A2ADC"/>
    <w:rsid w:val="006A2E44"/>
    <w:rsid w:val="006A2FF1"/>
    <w:rsid w:val="006A31A0"/>
    <w:rsid w:val="006A31F6"/>
    <w:rsid w:val="006A36BB"/>
    <w:rsid w:val="006A3BF4"/>
    <w:rsid w:val="006A3C4E"/>
    <w:rsid w:val="006A3E83"/>
    <w:rsid w:val="006A4415"/>
    <w:rsid w:val="006A49BE"/>
    <w:rsid w:val="006A4A82"/>
    <w:rsid w:val="006A4CCF"/>
    <w:rsid w:val="006A511B"/>
    <w:rsid w:val="006A52CF"/>
    <w:rsid w:val="006A5376"/>
    <w:rsid w:val="006A58AE"/>
    <w:rsid w:val="006A5A59"/>
    <w:rsid w:val="006A5AE0"/>
    <w:rsid w:val="006A5BF0"/>
    <w:rsid w:val="006A5C8F"/>
    <w:rsid w:val="006A5D35"/>
    <w:rsid w:val="006A5F25"/>
    <w:rsid w:val="006A60FA"/>
    <w:rsid w:val="006A6255"/>
    <w:rsid w:val="006A631A"/>
    <w:rsid w:val="006A6438"/>
    <w:rsid w:val="006A66D6"/>
    <w:rsid w:val="006A67BF"/>
    <w:rsid w:val="006A6867"/>
    <w:rsid w:val="006A688B"/>
    <w:rsid w:val="006A6BE1"/>
    <w:rsid w:val="006A6C9E"/>
    <w:rsid w:val="006A6E71"/>
    <w:rsid w:val="006A7283"/>
    <w:rsid w:val="006A7425"/>
    <w:rsid w:val="006A7604"/>
    <w:rsid w:val="006A76D0"/>
    <w:rsid w:val="006A7920"/>
    <w:rsid w:val="006A7B0C"/>
    <w:rsid w:val="006A7E1E"/>
    <w:rsid w:val="006A7E59"/>
    <w:rsid w:val="006B0011"/>
    <w:rsid w:val="006B050A"/>
    <w:rsid w:val="006B0950"/>
    <w:rsid w:val="006B096F"/>
    <w:rsid w:val="006B0E95"/>
    <w:rsid w:val="006B0F29"/>
    <w:rsid w:val="006B147F"/>
    <w:rsid w:val="006B194E"/>
    <w:rsid w:val="006B1A22"/>
    <w:rsid w:val="006B1AB8"/>
    <w:rsid w:val="006B1D96"/>
    <w:rsid w:val="006B1ECD"/>
    <w:rsid w:val="006B2033"/>
    <w:rsid w:val="006B2328"/>
    <w:rsid w:val="006B241C"/>
    <w:rsid w:val="006B2458"/>
    <w:rsid w:val="006B24F3"/>
    <w:rsid w:val="006B2844"/>
    <w:rsid w:val="006B2CA9"/>
    <w:rsid w:val="006B2D9C"/>
    <w:rsid w:val="006B2EC2"/>
    <w:rsid w:val="006B2FA9"/>
    <w:rsid w:val="006B31D9"/>
    <w:rsid w:val="006B33C3"/>
    <w:rsid w:val="006B345A"/>
    <w:rsid w:val="006B3573"/>
    <w:rsid w:val="006B36C0"/>
    <w:rsid w:val="006B383A"/>
    <w:rsid w:val="006B3988"/>
    <w:rsid w:val="006B3C42"/>
    <w:rsid w:val="006B3D7E"/>
    <w:rsid w:val="006B3F6E"/>
    <w:rsid w:val="006B4238"/>
    <w:rsid w:val="006B42E6"/>
    <w:rsid w:val="006B435D"/>
    <w:rsid w:val="006B44FF"/>
    <w:rsid w:val="006B4595"/>
    <w:rsid w:val="006B468A"/>
    <w:rsid w:val="006B46FC"/>
    <w:rsid w:val="006B475B"/>
    <w:rsid w:val="006B48B8"/>
    <w:rsid w:val="006B49A8"/>
    <w:rsid w:val="006B4A37"/>
    <w:rsid w:val="006B4AC6"/>
    <w:rsid w:val="006B4B17"/>
    <w:rsid w:val="006B4F1F"/>
    <w:rsid w:val="006B5004"/>
    <w:rsid w:val="006B51CE"/>
    <w:rsid w:val="006B52A2"/>
    <w:rsid w:val="006B557B"/>
    <w:rsid w:val="006B55C2"/>
    <w:rsid w:val="006B566E"/>
    <w:rsid w:val="006B5693"/>
    <w:rsid w:val="006B579E"/>
    <w:rsid w:val="006B5A43"/>
    <w:rsid w:val="006B5AD9"/>
    <w:rsid w:val="006B5D4E"/>
    <w:rsid w:val="006B5F62"/>
    <w:rsid w:val="006B5F8D"/>
    <w:rsid w:val="006B6015"/>
    <w:rsid w:val="006B63DF"/>
    <w:rsid w:val="006B6772"/>
    <w:rsid w:val="006B685E"/>
    <w:rsid w:val="006B6A69"/>
    <w:rsid w:val="006B6B3D"/>
    <w:rsid w:val="006B6EA0"/>
    <w:rsid w:val="006B7190"/>
    <w:rsid w:val="006B721F"/>
    <w:rsid w:val="006B72FA"/>
    <w:rsid w:val="006B731A"/>
    <w:rsid w:val="006B7627"/>
    <w:rsid w:val="006B7863"/>
    <w:rsid w:val="006B7B6B"/>
    <w:rsid w:val="006B7BA1"/>
    <w:rsid w:val="006B7EAA"/>
    <w:rsid w:val="006C00E1"/>
    <w:rsid w:val="006C0105"/>
    <w:rsid w:val="006C02AB"/>
    <w:rsid w:val="006C0318"/>
    <w:rsid w:val="006C043F"/>
    <w:rsid w:val="006C0702"/>
    <w:rsid w:val="006C0862"/>
    <w:rsid w:val="006C09FC"/>
    <w:rsid w:val="006C0B41"/>
    <w:rsid w:val="006C0C4A"/>
    <w:rsid w:val="006C0C7B"/>
    <w:rsid w:val="006C118A"/>
    <w:rsid w:val="006C11DC"/>
    <w:rsid w:val="006C1300"/>
    <w:rsid w:val="006C140A"/>
    <w:rsid w:val="006C148E"/>
    <w:rsid w:val="006C14E1"/>
    <w:rsid w:val="006C158C"/>
    <w:rsid w:val="006C1CF6"/>
    <w:rsid w:val="006C1F85"/>
    <w:rsid w:val="006C2061"/>
    <w:rsid w:val="006C231F"/>
    <w:rsid w:val="006C2431"/>
    <w:rsid w:val="006C25DE"/>
    <w:rsid w:val="006C26E1"/>
    <w:rsid w:val="006C29EA"/>
    <w:rsid w:val="006C2BC1"/>
    <w:rsid w:val="006C2CE8"/>
    <w:rsid w:val="006C2D54"/>
    <w:rsid w:val="006C2D55"/>
    <w:rsid w:val="006C2E26"/>
    <w:rsid w:val="006C2F56"/>
    <w:rsid w:val="006C30D3"/>
    <w:rsid w:val="006C3347"/>
    <w:rsid w:val="006C33F8"/>
    <w:rsid w:val="006C356F"/>
    <w:rsid w:val="006C3990"/>
    <w:rsid w:val="006C3A97"/>
    <w:rsid w:val="006C3C47"/>
    <w:rsid w:val="006C3D07"/>
    <w:rsid w:val="006C3E9C"/>
    <w:rsid w:val="006C4003"/>
    <w:rsid w:val="006C412E"/>
    <w:rsid w:val="006C4131"/>
    <w:rsid w:val="006C4215"/>
    <w:rsid w:val="006C42EE"/>
    <w:rsid w:val="006C42F7"/>
    <w:rsid w:val="006C4553"/>
    <w:rsid w:val="006C45C7"/>
    <w:rsid w:val="006C4655"/>
    <w:rsid w:val="006C468A"/>
    <w:rsid w:val="006C4AF6"/>
    <w:rsid w:val="006C5467"/>
    <w:rsid w:val="006C56E4"/>
    <w:rsid w:val="006C598E"/>
    <w:rsid w:val="006C5B00"/>
    <w:rsid w:val="006C5B83"/>
    <w:rsid w:val="006C5FDE"/>
    <w:rsid w:val="006C654E"/>
    <w:rsid w:val="006C6558"/>
    <w:rsid w:val="006C66D2"/>
    <w:rsid w:val="006C6B85"/>
    <w:rsid w:val="006C6D5F"/>
    <w:rsid w:val="006C6DEF"/>
    <w:rsid w:val="006C6F0E"/>
    <w:rsid w:val="006C708E"/>
    <w:rsid w:val="006C70CD"/>
    <w:rsid w:val="006C7460"/>
    <w:rsid w:val="006C7527"/>
    <w:rsid w:val="006C7934"/>
    <w:rsid w:val="006C7A75"/>
    <w:rsid w:val="006C7C1E"/>
    <w:rsid w:val="006D004A"/>
    <w:rsid w:val="006D00C8"/>
    <w:rsid w:val="006D0200"/>
    <w:rsid w:val="006D0316"/>
    <w:rsid w:val="006D0562"/>
    <w:rsid w:val="006D0812"/>
    <w:rsid w:val="006D0A50"/>
    <w:rsid w:val="006D0AAF"/>
    <w:rsid w:val="006D0B85"/>
    <w:rsid w:val="006D0E7D"/>
    <w:rsid w:val="006D10F3"/>
    <w:rsid w:val="006D118A"/>
    <w:rsid w:val="006D1213"/>
    <w:rsid w:val="006D18BD"/>
    <w:rsid w:val="006D1A38"/>
    <w:rsid w:val="006D1C70"/>
    <w:rsid w:val="006D2088"/>
    <w:rsid w:val="006D265A"/>
    <w:rsid w:val="006D283B"/>
    <w:rsid w:val="006D2928"/>
    <w:rsid w:val="006D3182"/>
    <w:rsid w:val="006D32E5"/>
    <w:rsid w:val="006D3472"/>
    <w:rsid w:val="006D35D9"/>
    <w:rsid w:val="006D35E1"/>
    <w:rsid w:val="006D36D5"/>
    <w:rsid w:val="006D3971"/>
    <w:rsid w:val="006D3A3F"/>
    <w:rsid w:val="006D3B48"/>
    <w:rsid w:val="006D3DD2"/>
    <w:rsid w:val="006D3E73"/>
    <w:rsid w:val="006D408A"/>
    <w:rsid w:val="006D4165"/>
    <w:rsid w:val="006D41A5"/>
    <w:rsid w:val="006D42C5"/>
    <w:rsid w:val="006D42DA"/>
    <w:rsid w:val="006D47BD"/>
    <w:rsid w:val="006D47BF"/>
    <w:rsid w:val="006D4808"/>
    <w:rsid w:val="006D4991"/>
    <w:rsid w:val="006D4D77"/>
    <w:rsid w:val="006D4E26"/>
    <w:rsid w:val="006D4E8F"/>
    <w:rsid w:val="006D503F"/>
    <w:rsid w:val="006D53EA"/>
    <w:rsid w:val="006D5449"/>
    <w:rsid w:val="006D55A5"/>
    <w:rsid w:val="006D56DE"/>
    <w:rsid w:val="006D5765"/>
    <w:rsid w:val="006D58D4"/>
    <w:rsid w:val="006D59C2"/>
    <w:rsid w:val="006D5CD0"/>
    <w:rsid w:val="006D5D62"/>
    <w:rsid w:val="006D6081"/>
    <w:rsid w:val="006D68D4"/>
    <w:rsid w:val="006D69D9"/>
    <w:rsid w:val="006D6BA0"/>
    <w:rsid w:val="006D6BC2"/>
    <w:rsid w:val="006D6DC1"/>
    <w:rsid w:val="006D6FAF"/>
    <w:rsid w:val="006D702B"/>
    <w:rsid w:val="006D73C1"/>
    <w:rsid w:val="006D7406"/>
    <w:rsid w:val="006D7A90"/>
    <w:rsid w:val="006D7AC4"/>
    <w:rsid w:val="006D7B27"/>
    <w:rsid w:val="006D7C33"/>
    <w:rsid w:val="006D7C87"/>
    <w:rsid w:val="006D7F4C"/>
    <w:rsid w:val="006E0328"/>
    <w:rsid w:val="006E0685"/>
    <w:rsid w:val="006E0714"/>
    <w:rsid w:val="006E073B"/>
    <w:rsid w:val="006E0A8B"/>
    <w:rsid w:val="006E0B49"/>
    <w:rsid w:val="006E0C44"/>
    <w:rsid w:val="006E0CAF"/>
    <w:rsid w:val="006E0EC6"/>
    <w:rsid w:val="006E14B4"/>
    <w:rsid w:val="006E1623"/>
    <w:rsid w:val="006E171C"/>
    <w:rsid w:val="006E1781"/>
    <w:rsid w:val="006E182D"/>
    <w:rsid w:val="006E1A38"/>
    <w:rsid w:val="006E1BDF"/>
    <w:rsid w:val="006E1E41"/>
    <w:rsid w:val="006E1E5C"/>
    <w:rsid w:val="006E1F61"/>
    <w:rsid w:val="006E2011"/>
    <w:rsid w:val="006E2062"/>
    <w:rsid w:val="006E21DA"/>
    <w:rsid w:val="006E2203"/>
    <w:rsid w:val="006E230B"/>
    <w:rsid w:val="006E235F"/>
    <w:rsid w:val="006E23F7"/>
    <w:rsid w:val="006E241D"/>
    <w:rsid w:val="006E2667"/>
    <w:rsid w:val="006E27AA"/>
    <w:rsid w:val="006E306C"/>
    <w:rsid w:val="006E31A7"/>
    <w:rsid w:val="006E3777"/>
    <w:rsid w:val="006E38E9"/>
    <w:rsid w:val="006E38F8"/>
    <w:rsid w:val="006E42A9"/>
    <w:rsid w:val="006E455E"/>
    <w:rsid w:val="006E4626"/>
    <w:rsid w:val="006E46ED"/>
    <w:rsid w:val="006E47B3"/>
    <w:rsid w:val="006E481B"/>
    <w:rsid w:val="006E4C6C"/>
    <w:rsid w:val="006E55B5"/>
    <w:rsid w:val="006E56D3"/>
    <w:rsid w:val="006E58D8"/>
    <w:rsid w:val="006E5ACD"/>
    <w:rsid w:val="006E5DF7"/>
    <w:rsid w:val="006E5F9F"/>
    <w:rsid w:val="006E61EF"/>
    <w:rsid w:val="006E6272"/>
    <w:rsid w:val="006E62FB"/>
    <w:rsid w:val="006E62FE"/>
    <w:rsid w:val="006E6760"/>
    <w:rsid w:val="006E67CB"/>
    <w:rsid w:val="006E68A8"/>
    <w:rsid w:val="006E69F1"/>
    <w:rsid w:val="006E6AAA"/>
    <w:rsid w:val="006E6AE6"/>
    <w:rsid w:val="006E6B6D"/>
    <w:rsid w:val="006E6E3C"/>
    <w:rsid w:val="006E6F85"/>
    <w:rsid w:val="006E6FE1"/>
    <w:rsid w:val="006E71A0"/>
    <w:rsid w:val="006E727F"/>
    <w:rsid w:val="006E75A0"/>
    <w:rsid w:val="006E75F2"/>
    <w:rsid w:val="006E77FD"/>
    <w:rsid w:val="006E788D"/>
    <w:rsid w:val="006E7956"/>
    <w:rsid w:val="006E7B6C"/>
    <w:rsid w:val="006E7C39"/>
    <w:rsid w:val="006E7CEF"/>
    <w:rsid w:val="006E7DA6"/>
    <w:rsid w:val="006F0098"/>
    <w:rsid w:val="006F00D3"/>
    <w:rsid w:val="006F037B"/>
    <w:rsid w:val="006F04A5"/>
    <w:rsid w:val="006F07AA"/>
    <w:rsid w:val="006F0847"/>
    <w:rsid w:val="006F0B03"/>
    <w:rsid w:val="006F0B3B"/>
    <w:rsid w:val="006F0E1D"/>
    <w:rsid w:val="006F0E90"/>
    <w:rsid w:val="006F0FF5"/>
    <w:rsid w:val="006F1262"/>
    <w:rsid w:val="006F16AB"/>
    <w:rsid w:val="006F18F6"/>
    <w:rsid w:val="006F218F"/>
    <w:rsid w:val="006F22DC"/>
    <w:rsid w:val="006F2399"/>
    <w:rsid w:val="006F2479"/>
    <w:rsid w:val="006F255A"/>
    <w:rsid w:val="006F2569"/>
    <w:rsid w:val="006F25C7"/>
    <w:rsid w:val="006F279B"/>
    <w:rsid w:val="006F27A8"/>
    <w:rsid w:val="006F28F6"/>
    <w:rsid w:val="006F2CD4"/>
    <w:rsid w:val="006F2FE9"/>
    <w:rsid w:val="006F340E"/>
    <w:rsid w:val="006F371E"/>
    <w:rsid w:val="006F3EE4"/>
    <w:rsid w:val="006F3F4A"/>
    <w:rsid w:val="006F40B7"/>
    <w:rsid w:val="006F41EA"/>
    <w:rsid w:val="006F4A5B"/>
    <w:rsid w:val="006F4B1E"/>
    <w:rsid w:val="006F4C2B"/>
    <w:rsid w:val="006F4E99"/>
    <w:rsid w:val="006F4FDC"/>
    <w:rsid w:val="006F50F5"/>
    <w:rsid w:val="006F51DB"/>
    <w:rsid w:val="006F5207"/>
    <w:rsid w:val="006F52C1"/>
    <w:rsid w:val="006F5324"/>
    <w:rsid w:val="006F5354"/>
    <w:rsid w:val="006F54E6"/>
    <w:rsid w:val="006F569F"/>
    <w:rsid w:val="006F5761"/>
    <w:rsid w:val="006F57E0"/>
    <w:rsid w:val="006F5ECD"/>
    <w:rsid w:val="006F5F9F"/>
    <w:rsid w:val="006F605C"/>
    <w:rsid w:val="006F620D"/>
    <w:rsid w:val="006F6389"/>
    <w:rsid w:val="006F63F1"/>
    <w:rsid w:val="006F645F"/>
    <w:rsid w:val="006F651A"/>
    <w:rsid w:val="006F6A13"/>
    <w:rsid w:val="006F707C"/>
    <w:rsid w:val="006F710F"/>
    <w:rsid w:val="006F7997"/>
    <w:rsid w:val="006F7B57"/>
    <w:rsid w:val="006F7BBE"/>
    <w:rsid w:val="006F7E97"/>
    <w:rsid w:val="00700011"/>
    <w:rsid w:val="0070016D"/>
    <w:rsid w:val="00700248"/>
    <w:rsid w:val="0070045B"/>
    <w:rsid w:val="007004A5"/>
    <w:rsid w:val="007005EE"/>
    <w:rsid w:val="007007C2"/>
    <w:rsid w:val="00700891"/>
    <w:rsid w:val="007008AF"/>
    <w:rsid w:val="007009C1"/>
    <w:rsid w:val="00701126"/>
    <w:rsid w:val="0070184F"/>
    <w:rsid w:val="00701C29"/>
    <w:rsid w:val="00701E08"/>
    <w:rsid w:val="00701F3C"/>
    <w:rsid w:val="00701F9A"/>
    <w:rsid w:val="00702018"/>
    <w:rsid w:val="007020FB"/>
    <w:rsid w:val="007022CA"/>
    <w:rsid w:val="007022E3"/>
    <w:rsid w:val="007022FD"/>
    <w:rsid w:val="00702306"/>
    <w:rsid w:val="0070244C"/>
    <w:rsid w:val="007025B9"/>
    <w:rsid w:val="00702C09"/>
    <w:rsid w:val="00702C52"/>
    <w:rsid w:val="00702D62"/>
    <w:rsid w:val="00702EA3"/>
    <w:rsid w:val="00702F05"/>
    <w:rsid w:val="007031C6"/>
    <w:rsid w:val="007032F9"/>
    <w:rsid w:val="00703341"/>
    <w:rsid w:val="00703420"/>
    <w:rsid w:val="007034E2"/>
    <w:rsid w:val="0070374E"/>
    <w:rsid w:val="0070382F"/>
    <w:rsid w:val="007038A5"/>
    <w:rsid w:val="00703A0F"/>
    <w:rsid w:val="00703C63"/>
    <w:rsid w:val="00703D10"/>
    <w:rsid w:val="00703ED7"/>
    <w:rsid w:val="007041CC"/>
    <w:rsid w:val="007042CE"/>
    <w:rsid w:val="0070437E"/>
    <w:rsid w:val="00704408"/>
    <w:rsid w:val="00704548"/>
    <w:rsid w:val="00704563"/>
    <w:rsid w:val="007045D1"/>
    <w:rsid w:val="00704691"/>
    <w:rsid w:val="00704C45"/>
    <w:rsid w:val="00704CA0"/>
    <w:rsid w:val="00704F6C"/>
    <w:rsid w:val="00705285"/>
    <w:rsid w:val="00705861"/>
    <w:rsid w:val="00705B6C"/>
    <w:rsid w:val="00705DC8"/>
    <w:rsid w:val="00706014"/>
    <w:rsid w:val="007060A5"/>
    <w:rsid w:val="0070628F"/>
    <w:rsid w:val="0070644B"/>
    <w:rsid w:val="0070675F"/>
    <w:rsid w:val="00706830"/>
    <w:rsid w:val="00706B82"/>
    <w:rsid w:val="00706BC9"/>
    <w:rsid w:val="00706C83"/>
    <w:rsid w:val="00706D3D"/>
    <w:rsid w:val="00706D6A"/>
    <w:rsid w:val="00706FA7"/>
    <w:rsid w:val="0070708A"/>
    <w:rsid w:val="007073B4"/>
    <w:rsid w:val="007075FC"/>
    <w:rsid w:val="0070760C"/>
    <w:rsid w:val="00707A9F"/>
    <w:rsid w:val="00707F23"/>
    <w:rsid w:val="00710260"/>
    <w:rsid w:val="007102A0"/>
    <w:rsid w:val="007102ED"/>
    <w:rsid w:val="007102FD"/>
    <w:rsid w:val="00710407"/>
    <w:rsid w:val="0071044C"/>
    <w:rsid w:val="007104C2"/>
    <w:rsid w:val="00710568"/>
    <w:rsid w:val="0071059F"/>
    <w:rsid w:val="0071062A"/>
    <w:rsid w:val="007106CC"/>
    <w:rsid w:val="0071080E"/>
    <w:rsid w:val="0071082A"/>
    <w:rsid w:val="00710836"/>
    <w:rsid w:val="00710C9F"/>
    <w:rsid w:val="00710F53"/>
    <w:rsid w:val="0071106A"/>
    <w:rsid w:val="00711162"/>
    <w:rsid w:val="0071121F"/>
    <w:rsid w:val="007114C0"/>
    <w:rsid w:val="00711616"/>
    <w:rsid w:val="0071187E"/>
    <w:rsid w:val="007118F4"/>
    <w:rsid w:val="00711A70"/>
    <w:rsid w:val="00711AD3"/>
    <w:rsid w:val="00711B59"/>
    <w:rsid w:val="00711D9B"/>
    <w:rsid w:val="00711EED"/>
    <w:rsid w:val="00711F50"/>
    <w:rsid w:val="00712105"/>
    <w:rsid w:val="00712112"/>
    <w:rsid w:val="007123A7"/>
    <w:rsid w:val="007126AD"/>
    <w:rsid w:val="00712701"/>
    <w:rsid w:val="00712709"/>
    <w:rsid w:val="00712AF9"/>
    <w:rsid w:val="00712C0F"/>
    <w:rsid w:val="00712E87"/>
    <w:rsid w:val="00712EA8"/>
    <w:rsid w:val="00713009"/>
    <w:rsid w:val="0071300A"/>
    <w:rsid w:val="0071348D"/>
    <w:rsid w:val="00713828"/>
    <w:rsid w:val="007138D2"/>
    <w:rsid w:val="00713A49"/>
    <w:rsid w:val="00713F1B"/>
    <w:rsid w:val="00714212"/>
    <w:rsid w:val="007142B4"/>
    <w:rsid w:val="007145CC"/>
    <w:rsid w:val="0071467E"/>
    <w:rsid w:val="0071473F"/>
    <w:rsid w:val="00714819"/>
    <w:rsid w:val="00714A8B"/>
    <w:rsid w:val="00715291"/>
    <w:rsid w:val="0071549F"/>
    <w:rsid w:val="0071567B"/>
    <w:rsid w:val="00715964"/>
    <w:rsid w:val="00715BCF"/>
    <w:rsid w:val="00715D18"/>
    <w:rsid w:val="00715F5A"/>
    <w:rsid w:val="0071606B"/>
    <w:rsid w:val="0071615B"/>
    <w:rsid w:val="007162D9"/>
    <w:rsid w:val="00716589"/>
    <w:rsid w:val="007166F4"/>
    <w:rsid w:val="0071679D"/>
    <w:rsid w:val="007167E6"/>
    <w:rsid w:val="007167FB"/>
    <w:rsid w:val="0071694E"/>
    <w:rsid w:val="00716C61"/>
    <w:rsid w:val="00716C97"/>
    <w:rsid w:val="0071702B"/>
    <w:rsid w:val="00717123"/>
    <w:rsid w:val="00717136"/>
    <w:rsid w:val="00717570"/>
    <w:rsid w:val="007201B3"/>
    <w:rsid w:val="007201FC"/>
    <w:rsid w:val="0072064C"/>
    <w:rsid w:val="0072077F"/>
    <w:rsid w:val="0072080A"/>
    <w:rsid w:val="00720D8A"/>
    <w:rsid w:val="0072104D"/>
    <w:rsid w:val="00721107"/>
    <w:rsid w:val="0072145B"/>
    <w:rsid w:val="0072147A"/>
    <w:rsid w:val="00721689"/>
    <w:rsid w:val="007218DE"/>
    <w:rsid w:val="00721A2C"/>
    <w:rsid w:val="00721AE8"/>
    <w:rsid w:val="00721AF0"/>
    <w:rsid w:val="00721CA8"/>
    <w:rsid w:val="00722670"/>
    <w:rsid w:val="00722850"/>
    <w:rsid w:val="007229E1"/>
    <w:rsid w:val="00722A05"/>
    <w:rsid w:val="00722C71"/>
    <w:rsid w:val="00722D27"/>
    <w:rsid w:val="00722D87"/>
    <w:rsid w:val="00722E02"/>
    <w:rsid w:val="00723341"/>
    <w:rsid w:val="00723912"/>
    <w:rsid w:val="00723A9F"/>
    <w:rsid w:val="00723C87"/>
    <w:rsid w:val="00724244"/>
    <w:rsid w:val="007242DA"/>
    <w:rsid w:val="0072458A"/>
    <w:rsid w:val="007248EA"/>
    <w:rsid w:val="00724955"/>
    <w:rsid w:val="00724B8B"/>
    <w:rsid w:val="00724BAE"/>
    <w:rsid w:val="00724C05"/>
    <w:rsid w:val="0072503F"/>
    <w:rsid w:val="0072556D"/>
    <w:rsid w:val="00725821"/>
    <w:rsid w:val="00725840"/>
    <w:rsid w:val="00725AEC"/>
    <w:rsid w:val="00725C76"/>
    <w:rsid w:val="00725E57"/>
    <w:rsid w:val="0072640A"/>
    <w:rsid w:val="00726719"/>
    <w:rsid w:val="00726873"/>
    <w:rsid w:val="00726AAB"/>
    <w:rsid w:val="00727152"/>
    <w:rsid w:val="00727497"/>
    <w:rsid w:val="00727617"/>
    <w:rsid w:val="00727DE3"/>
    <w:rsid w:val="00727ED7"/>
    <w:rsid w:val="00727F95"/>
    <w:rsid w:val="00730035"/>
    <w:rsid w:val="007300CA"/>
    <w:rsid w:val="007300DD"/>
    <w:rsid w:val="007303F7"/>
    <w:rsid w:val="00730418"/>
    <w:rsid w:val="00730660"/>
    <w:rsid w:val="00730A74"/>
    <w:rsid w:val="00730BF2"/>
    <w:rsid w:val="00730C3A"/>
    <w:rsid w:val="00730DC1"/>
    <w:rsid w:val="00731020"/>
    <w:rsid w:val="00731058"/>
    <w:rsid w:val="00731103"/>
    <w:rsid w:val="007311C3"/>
    <w:rsid w:val="00731291"/>
    <w:rsid w:val="00731830"/>
    <w:rsid w:val="00731AF1"/>
    <w:rsid w:val="00731B72"/>
    <w:rsid w:val="00731E41"/>
    <w:rsid w:val="00732063"/>
    <w:rsid w:val="007321C5"/>
    <w:rsid w:val="007322BC"/>
    <w:rsid w:val="0073241A"/>
    <w:rsid w:val="007324B4"/>
    <w:rsid w:val="00732527"/>
    <w:rsid w:val="00732777"/>
    <w:rsid w:val="00732796"/>
    <w:rsid w:val="007327BA"/>
    <w:rsid w:val="0073285C"/>
    <w:rsid w:val="00732CBB"/>
    <w:rsid w:val="00732DA0"/>
    <w:rsid w:val="00732E64"/>
    <w:rsid w:val="00732F0F"/>
    <w:rsid w:val="00733073"/>
    <w:rsid w:val="007330A1"/>
    <w:rsid w:val="007330C9"/>
    <w:rsid w:val="007333E1"/>
    <w:rsid w:val="007336A7"/>
    <w:rsid w:val="00733729"/>
    <w:rsid w:val="00733C40"/>
    <w:rsid w:val="00734031"/>
    <w:rsid w:val="007340AA"/>
    <w:rsid w:val="0073414F"/>
    <w:rsid w:val="007342FF"/>
    <w:rsid w:val="00734969"/>
    <w:rsid w:val="00734A1C"/>
    <w:rsid w:val="00734AA5"/>
    <w:rsid w:val="00734B09"/>
    <w:rsid w:val="00734BA8"/>
    <w:rsid w:val="00734EF2"/>
    <w:rsid w:val="00734F7C"/>
    <w:rsid w:val="0073544F"/>
    <w:rsid w:val="00735709"/>
    <w:rsid w:val="007357A9"/>
    <w:rsid w:val="00735A6F"/>
    <w:rsid w:val="00735C35"/>
    <w:rsid w:val="00735D61"/>
    <w:rsid w:val="0073608F"/>
    <w:rsid w:val="007360D5"/>
    <w:rsid w:val="007362E1"/>
    <w:rsid w:val="00736436"/>
    <w:rsid w:val="007364BE"/>
    <w:rsid w:val="0073661F"/>
    <w:rsid w:val="007366BC"/>
    <w:rsid w:val="00736885"/>
    <w:rsid w:val="0073688A"/>
    <w:rsid w:val="007369EB"/>
    <w:rsid w:val="00736C77"/>
    <w:rsid w:val="00736CF2"/>
    <w:rsid w:val="00736D78"/>
    <w:rsid w:val="00736E22"/>
    <w:rsid w:val="0073707B"/>
    <w:rsid w:val="0073715E"/>
    <w:rsid w:val="0073718E"/>
    <w:rsid w:val="00737198"/>
    <w:rsid w:val="00737ECF"/>
    <w:rsid w:val="00737FE2"/>
    <w:rsid w:val="0074084D"/>
    <w:rsid w:val="00740BC6"/>
    <w:rsid w:val="00740D4F"/>
    <w:rsid w:val="00740DA4"/>
    <w:rsid w:val="00740E4C"/>
    <w:rsid w:val="00740E87"/>
    <w:rsid w:val="00740FA8"/>
    <w:rsid w:val="00741198"/>
    <w:rsid w:val="00741232"/>
    <w:rsid w:val="00741353"/>
    <w:rsid w:val="00741BF5"/>
    <w:rsid w:val="00741C26"/>
    <w:rsid w:val="007424CC"/>
    <w:rsid w:val="0074290B"/>
    <w:rsid w:val="00742A1E"/>
    <w:rsid w:val="00742AFA"/>
    <w:rsid w:val="00742B57"/>
    <w:rsid w:val="00742B8F"/>
    <w:rsid w:val="007430EF"/>
    <w:rsid w:val="007431DF"/>
    <w:rsid w:val="007435CD"/>
    <w:rsid w:val="00743BF8"/>
    <w:rsid w:val="00743D6C"/>
    <w:rsid w:val="00743E68"/>
    <w:rsid w:val="007441AC"/>
    <w:rsid w:val="00744725"/>
    <w:rsid w:val="00744A7C"/>
    <w:rsid w:val="00744D0C"/>
    <w:rsid w:val="00744D99"/>
    <w:rsid w:val="00745159"/>
    <w:rsid w:val="00745219"/>
    <w:rsid w:val="007454D6"/>
    <w:rsid w:val="007455BB"/>
    <w:rsid w:val="0074589C"/>
    <w:rsid w:val="00745A7C"/>
    <w:rsid w:val="00745CFA"/>
    <w:rsid w:val="00745E66"/>
    <w:rsid w:val="007467A3"/>
    <w:rsid w:val="007468FB"/>
    <w:rsid w:val="0074695E"/>
    <w:rsid w:val="007469C1"/>
    <w:rsid w:val="00746B0B"/>
    <w:rsid w:val="00746E6F"/>
    <w:rsid w:val="00747395"/>
    <w:rsid w:val="007475B6"/>
    <w:rsid w:val="0074795A"/>
    <w:rsid w:val="00750295"/>
    <w:rsid w:val="007504F1"/>
    <w:rsid w:val="00750A61"/>
    <w:rsid w:val="00750A65"/>
    <w:rsid w:val="00750AB4"/>
    <w:rsid w:val="00750C38"/>
    <w:rsid w:val="00750E34"/>
    <w:rsid w:val="00750E89"/>
    <w:rsid w:val="007510B8"/>
    <w:rsid w:val="0075146A"/>
    <w:rsid w:val="007514AC"/>
    <w:rsid w:val="0075185E"/>
    <w:rsid w:val="00751C90"/>
    <w:rsid w:val="00751D1D"/>
    <w:rsid w:val="00751E85"/>
    <w:rsid w:val="00751F87"/>
    <w:rsid w:val="007520A3"/>
    <w:rsid w:val="007522B2"/>
    <w:rsid w:val="007523B6"/>
    <w:rsid w:val="00752958"/>
    <w:rsid w:val="00752D16"/>
    <w:rsid w:val="00752DAB"/>
    <w:rsid w:val="00752F7D"/>
    <w:rsid w:val="00753558"/>
    <w:rsid w:val="007535F1"/>
    <w:rsid w:val="00753631"/>
    <w:rsid w:val="007538A8"/>
    <w:rsid w:val="00753CDB"/>
    <w:rsid w:val="00753E5C"/>
    <w:rsid w:val="00753EAB"/>
    <w:rsid w:val="00753EFE"/>
    <w:rsid w:val="0075418B"/>
    <w:rsid w:val="007547A0"/>
    <w:rsid w:val="007548EC"/>
    <w:rsid w:val="00754972"/>
    <w:rsid w:val="00754A94"/>
    <w:rsid w:val="00754D2C"/>
    <w:rsid w:val="00755623"/>
    <w:rsid w:val="00755D53"/>
    <w:rsid w:val="00756197"/>
    <w:rsid w:val="0075648F"/>
    <w:rsid w:val="0075651F"/>
    <w:rsid w:val="0075665A"/>
    <w:rsid w:val="00756914"/>
    <w:rsid w:val="00756EB1"/>
    <w:rsid w:val="007570BF"/>
    <w:rsid w:val="007571F9"/>
    <w:rsid w:val="007575DF"/>
    <w:rsid w:val="007579B4"/>
    <w:rsid w:val="007579F6"/>
    <w:rsid w:val="00757ADD"/>
    <w:rsid w:val="00757BAC"/>
    <w:rsid w:val="00757DEC"/>
    <w:rsid w:val="00757F4A"/>
    <w:rsid w:val="00757F53"/>
    <w:rsid w:val="0076002A"/>
    <w:rsid w:val="007600C8"/>
    <w:rsid w:val="007601F5"/>
    <w:rsid w:val="00760210"/>
    <w:rsid w:val="00760232"/>
    <w:rsid w:val="00760301"/>
    <w:rsid w:val="0076032B"/>
    <w:rsid w:val="00760427"/>
    <w:rsid w:val="00760494"/>
    <w:rsid w:val="00760638"/>
    <w:rsid w:val="00760747"/>
    <w:rsid w:val="00760775"/>
    <w:rsid w:val="00760AAD"/>
    <w:rsid w:val="00760B50"/>
    <w:rsid w:val="007610D7"/>
    <w:rsid w:val="00761644"/>
    <w:rsid w:val="007616AB"/>
    <w:rsid w:val="00761768"/>
    <w:rsid w:val="00761972"/>
    <w:rsid w:val="00761A4F"/>
    <w:rsid w:val="00761B01"/>
    <w:rsid w:val="00761F85"/>
    <w:rsid w:val="0076224D"/>
    <w:rsid w:val="007624B5"/>
    <w:rsid w:val="00762587"/>
    <w:rsid w:val="007625FE"/>
    <w:rsid w:val="00762752"/>
    <w:rsid w:val="00762795"/>
    <w:rsid w:val="007629AB"/>
    <w:rsid w:val="007629CD"/>
    <w:rsid w:val="00762AE2"/>
    <w:rsid w:val="00762C9C"/>
    <w:rsid w:val="00762D13"/>
    <w:rsid w:val="00762F48"/>
    <w:rsid w:val="00762FB9"/>
    <w:rsid w:val="00763089"/>
    <w:rsid w:val="00763162"/>
    <w:rsid w:val="007635D8"/>
    <w:rsid w:val="00763679"/>
    <w:rsid w:val="007639E1"/>
    <w:rsid w:val="00763AD9"/>
    <w:rsid w:val="00763BC0"/>
    <w:rsid w:val="00763D73"/>
    <w:rsid w:val="0076499F"/>
    <w:rsid w:val="00765166"/>
    <w:rsid w:val="0076580F"/>
    <w:rsid w:val="00765A8C"/>
    <w:rsid w:val="00765A9B"/>
    <w:rsid w:val="00765DC9"/>
    <w:rsid w:val="00765ECF"/>
    <w:rsid w:val="0076600E"/>
    <w:rsid w:val="00766321"/>
    <w:rsid w:val="00766679"/>
    <w:rsid w:val="007667C7"/>
    <w:rsid w:val="0076696D"/>
    <w:rsid w:val="00766C28"/>
    <w:rsid w:val="00766C3A"/>
    <w:rsid w:val="00766D32"/>
    <w:rsid w:val="00766DBD"/>
    <w:rsid w:val="007671C1"/>
    <w:rsid w:val="007672E8"/>
    <w:rsid w:val="007673CD"/>
    <w:rsid w:val="00767C4C"/>
    <w:rsid w:val="00767CEB"/>
    <w:rsid w:val="00767CFC"/>
    <w:rsid w:val="00767E1C"/>
    <w:rsid w:val="00767EEE"/>
    <w:rsid w:val="00767FAF"/>
    <w:rsid w:val="00770183"/>
    <w:rsid w:val="007701F6"/>
    <w:rsid w:val="007703BF"/>
    <w:rsid w:val="0077045F"/>
    <w:rsid w:val="0077059A"/>
    <w:rsid w:val="00770B53"/>
    <w:rsid w:val="00770CAD"/>
    <w:rsid w:val="00770CC7"/>
    <w:rsid w:val="00770F24"/>
    <w:rsid w:val="00771084"/>
    <w:rsid w:val="0077108C"/>
    <w:rsid w:val="007712B5"/>
    <w:rsid w:val="007712FA"/>
    <w:rsid w:val="0077164E"/>
    <w:rsid w:val="00771D1D"/>
    <w:rsid w:val="007720C7"/>
    <w:rsid w:val="00772127"/>
    <w:rsid w:val="00772214"/>
    <w:rsid w:val="007722F1"/>
    <w:rsid w:val="00772594"/>
    <w:rsid w:val="007725C2"/>
    <w:rsid w:val="0077318B"/>
    <w:rsid w:val="00773613"/>
    <w:rsid w:val="00773CF3"/>
    <w:rsid w:val="00773D53"/>
    <w:rsid w:val="00774040"/>
    <w:rsid w:val="007744C9"/>
    <w:rsid w:val="0077459A"/>
    <w:rsid w:val="00774630"/>
    <w:rsid w:val="0077466B"/>
    <w:rsid w:val="0077467E"/>
    <w:rsid w:val="007747DE"/>
    <w:rsid w:val="0077482A"/>
    <w:rsid w:val="00774BEA"/>
    <w:rsid w:val="00774C5B"/>
    <w:rsid w:val="00774DFF"/>
    <w:rsid w:val="00775299"/>
    <w:rsid w:val="0077538A"/>
    <w:rsid w:val="00775BE4"/>
    <w:rsid w:val="00775BED"/>
    <w:rsid w:val="00775D23"/>
    <w:rsid w:val="00775D80"/>
    <w:rsid w:val="00775FE5"/>
    <w:rsid w:val="007760F6"/>
    <w:rsid w:val="0077613A"/>
    <w:rsid w:val="00776316"/>
    <w:rsid w:val="007764B4"/>
    <w:rsid w:val="00776C8A"/>
    <w:rsid w:val="00776D82"/>
    <w:rsid w:val="007772CF"/>
    <w:rsid w:val="007774AC"/>
    <w:rsid w:val="0077752D"/>
    <w:rsid w:val="00777693"/>
    <w:rsid w:val="0077775D"/>
    <w:rsid w:val="00777942"/>
    <w:rsid w:val="00777A61"/>
    <w:rsid w:val="00777DF1"/>
    <w:rsid w:val="00777E1E"/>
    <w:rsid w:val="0077A06D"/>
    <w:rsid w:val="00780044"/>
    <w:rsid w:val="007800B8"/>
    <w:rsid w:val="0078031C"/>
    <w:rsid w:val="0078037C"/>
    <w:rsid w:val="007804B1"/>
    <w:rsid w:val="007809ED"/>
    <w:rsid w:val="00780A34"/>
    <w:rsid w:val="00780B62"/>
    <w:rsid w:val="00780BF6"/>
    <w:rsid w:val="00780C2C"/>
    <w:rsid w:val="00781061"/>
    <w:rsid w:val="0078115C"/>
    <w:rsid w:val="00781802"/>
    <w:rsid w:val="00781834"/>
    <w:rsid w:val="007820AC"/>
    <w:rsid w:val="007820DC"/>
    <w:rsid w:val="007821FC"/>
    <w:rsid w:val="00782491"/>
    <w:rsid w:val="0078249A"/>
    <w:rsid w:val="00782611"/>
    <w:rsid w:val="007827C5"/>
    <w:rsid w:val="007827CC"/>
    <w:rsid w:val="007827D5"/>
    <w:rsid w:val="007829A5"/>
    <w:rsid w:val="00782CB8"/>
    <w:rsid w:val="00782CFA"/>
    <w:rsid w:val="00782D9E"/>
    <w:rsid w:val="00782DA6"/>
    <w:rsid w:val="0078338E"/>
    <w:rsid w:val="00783532"/>
    <w:rsid w:val="00783713"/>
    <w:rsid w:val="007837F2"/>
    <w:rsid w:val="0078383A"/>
    <w:rsid w:val="00783904"/>
    <w:rsid w:val="007839EC"/>
    <w:rsid w:val="00783AAA"/>
    <w:rsid w:val="00783AE1"/>
    <w:rsid w:val="00783B17"/>
    <w:rsid w:val="00783D99"/>
    <w:rsid w:val="00783DDC"/>
    <w:rsid w:val="00783F77"/>
    <w:rsid w:val="00783FCF"/>
    <w:rsid w:val="00784284"/>
    <w:rsid w:val="0078432E"/>
    <w:rsid w:val="0078436D"/>
    <w:rsid w:val="00784506"/>
    <w:rsid w:val="0078452D"/>
    <w:rsid w:val="00784591"/>
    <w:rsid w:val="00784647"/>
    <w:rsid w:val="0078479C"/>
    <w:rsid w:val="007847F4"/>
    <w:rsid w:val="007851F8"/>
    <w:rsid w:val="00785279"/>
    <w:rsid w:val="007852EE"/>
    <w:rsid w:val="00785356"/>
    <w:rsid w:val="00785527"/>
    <w:rsid w:val="00785640"/>
    <w:rsid w:val="00785A47"/>
    <w:rsid w:val="00785FE1"/>
    <w:rsid w:val="007862C6"/>
    <w:rsid w:val="00786729"/>
    <w:rsid w:val="007869E0"/>
    <w:rsid w:val="00786B9A"/>
    <w:rsid w:val="00786BD2"/>
    <w:rsid w:val="00786CA6"/>
    <w:rsid w:val="007870ED"/>
    <w:rsid w:val="00787110"/>
    <w:rsid w:val="00787440"/>
    <w:rsid w:val="00787492"/>
    <w:rsid w:val="00787595"/>
    <w:rsid w:val="0078791F"/>
    <w:rsid w:val="00787971"/>
    <w:rsid w:val="007879A3"/>
    <w:rsid w:val="00787CBE"/>
    <w:rsid w:val="00787EA9"/>
    <w:rsid w:val="00787F49"/>
    <w:rsid w:val="0079002A"/>
    <w:rsid w:val="00790161"/>
    <w:rsid w:val="00790163"/>
    <w:rsid w:val="007901E3"/>
    <w:rsid w:val="007902EE"/>
    <w:rsid w:val="0079037C"/>
    <w:rsid w:val="00790391"/>
    <w:rsid w:val="007904DC"/>
    <w:rsid w:val="0079062E"/>
    <w:rsid w:val="00790669"/>
    <w:rsid w:val="007906DF"/>
    <w:rsid w:val="0079081B"/>
    <w:rsid w:val="0079083B"/>
    <w:rsid w:val="007909F3"/>
    <w:rsid w:val="00790A33"/>
    <w:rsid w:val="00790C3F"/>
    <w:rsid w:val="00790D83"/>
    <w:rsid w:val="00790D86"/>
    <w:rsid w:val="00790E8F"/>
    <w:rsid w:val="00790FF6"/>
    <w:rsid w:val="00791084"/>
    <w:rsid w:val="00791088"/>
    <w:rsid w:val="00791141"/>
    <w:rsid w:val="007911EF"/>
    <w:rsid w:val="00791232"/>
    <w:rsid w:val="007912E7"/>
    <w:rsid w:val="007912F7"/>
    <w:rsid w:val="0079154E"/>
    <w:rsid w:val="0079161C"/>
    <w:rsid w:val="00791ADC"/>
    <w:rsid w:val="00791B5F"/>
    <w:rsid w:val="00791D90"/>
    <w:rsid w:val="00792102"/>
    <w:rsid w:val="00792285"/>
    <w:rsid w:val="007922B8"/>
    <w:rsid w:val="00792361"/>
    <w:rsid w:val="007923A7"/>
    <w:rsid w:val="007924A0"/>
    <w:rsid w:val="007924AB"/>
    <w:rsid w:val="0079279C"/>
    <w:rsid w:val="007927D3"/>
    <w:rsid w:val="007928BB"/>
    <w:rsid w:val="00792B4F"/>
    <w:rsid w:val="00792CC3"/>
    <w:rsid w:val="00792E0F"/>
    <w:rsid w:val="00792E21"/>
    <w:rsid w:val="00792FB7"/>
    <w:rsid w:val="007930F6"/>
    <w:rsid w:val="00793288"/>
    <w:rsid w:val="007932FF"/>
    <w:rsid w:val="007933BA"/>
    <w:rsid w:val="0079340B"/>
    <w:rsid w:val="0079359C"/>
    <w:rsid w:val="00793BE0"/>
    <w:rsid w:val="00793D26"/>
    <w:rsid w:val="00794134"/>
    <w:rsid w:val="007942D2"/>
    <w:rsid w:val="0079450C"/>
    <w:rsid w:val="007945C9"/>
    <w:rsid w:val="0079465D"/>
    <w:rsid w:val="00794B70"/>
    <w:rsid w:val="00794BEE"/>
    <w:rsid w:val="00794C27"/>
    <w:rsid w:val="00794D64"/>
    <w:rsid w:val="007950C5"/>
    <w:rsid w:val="007951EA"/>
    <w:rsid w:val="007955A4"/>
    <w:rsid w:val="0079569A"/>
    <w:rsid w:val="007956E8"/>
    <w:rsid w:val="00795A15"/>
    <w:rsid w:val="00795A9A"/>
    <w:rsid w:val="00795B56"/>
    <w:rsid w:val="007960D1"/>
    <w:rsid w:val="0079632E"/>
    <w:rsid w:val="00796351"/>
    <w:rsid w:val="0079641B"/>
    <w:rsid w:val="007966C4"/>
    <w:rsid w:val="00796C91"/>
    <w:rsid w:val="00796DC0"/>
    <w:rsid w:val="00796DF1"/>
    <w:rsid w:val="00796EF1"/>
    <w:rsid w:val="00796F6E"/>
    <w:rsid w:val="00796F76"/>
    <w:rsid w:val="007970C6"/>
    <w:rsid w:val="0079729D"/>
    <w:rsid w:val="00797AA3"/>
    <w:rsid w:val="00797D2A"/>
    <w:rsid w:val="00797F57"/>
    <w:rsid w:val="007A0002"/>
    <w:rsid w:val="007A0209"/>
    <w:rsid w:val="007A022F"/>
    <w:rsid w:val="007A0271"/>
    <w:rsid w:val="007A031F"/>
    <w:rsid w:val="007A0612"/>
    <w:rsid w:val="007A0BB0"/>
    <w:rsid w:val="007A14F6"/>
    <w:rsid w:val="007A16AF"/>
    <w:rsid w:val="007A18C0"/>
    <w:rsid w:val="007A1D2F"/>
    <w:rsid w:val="007A2194"/>
    <w:rsid w:val="007A21A4"/>
    <w:rsid w:val="007A21A7"/>
    <w:rsid w:val="007A21F2"/>
    <w:rsid w:val="007A2245"/>
    <w:rsid w:val="007A22FA"/>
    <w:rsid w:val="007A25D3"/>
    <w:rsid w:val="007A28D6"/>
    <w:rsid w:val="007A2A6C"/>
    <w:rsid w:val="007A2BEA"/>
    <w:rsid w:val="007A3870"/>
    <w:rsid w:val="007A394F"/>
    <w:rsid w:val="007A3ADC"/>
    <w:rsid w:val="007A3B2B"/>
    <w:rsid w:val="007A3BC3"/>
    <w:rsid w:val="007A3F8E"/>
    <w:rsid w:val="007A40E2"/>
    <w:rsid w:val="007A421B"/>
    <w:rsid w:val="007A4338"/>
    <w:rsid w:val="007A4600"/>
    <w:rsid w:val="007A46AE"/>
    <w:rsid w:val="007A47F4"/>
    <w:rsid w:val="007A4ACD"/>
    <w:rsid w:val="007A5183"/>
    <w:rsid w:val="007A532F"/>
    <w:rsid w:val="007A5700"/>
    <w:rsid w:val="007A59D9"/>
    <w:rsid w:val="007A5EE5"/>
    <w:rsid w:val="007A5F17"/>
    <w:rsid w:val="007A63F5"/>
    <w:rsid w:val="007A6636"/>
    <w:rsid w:val="007A684E"/>
    <w:rsid w:val="007A68CD"/>
    <w:rsid w:val="007A6B1D"/>
    <w:rsid w:val="007A6B41"/>
    <w:rsid w:val="007A6CE1"/>
    <w:rsid w:val="007A6E03"/>
    <w:rsid w:val="007A6E15"/>
    <w:rsid w:val="007A6F1C"/>
    <w:rsid w:val="007A7306"/>
    <w:rsid w:val="007A7318"/>
    <w:rsid w:val="007A7824"/>
    <w:rsid w:val="007A791C"/>
    <w:rsid w:val="007A7D31"/>
    <w:rsid w:val="007A7EB6"/>
    <w:rsid w:val="007A7F6C"/>
    <w:rsid w:val="007B036F"/>
    <w:rsid w:val="007B0474"/>
    <w:rsid w:val="007B05B0"/>
    <w:rsid w:val="007B05C9"/>
    <w:rsid w:val="007B08E7"/>
    <w:rsid w:val="007B0A98"/>
    <w:rsid w:val="007B0AFA"/>
    <w:rsid w:val="007B0B12"/>
    <w:rsid w:val="007B0ECB"/>
    <w:rsid w:val="007B136E"/>
    <w:rsid w:val="007B139A"/>
    <w:rsid w:val="007B1440"/>
    <w:rsid w:val="007B152C"/>
    <w:rsid w:val="007B18C5"/>
    <w:rsid w:val="007B1995"/>
    <w:rsid w:val="007B1D1E"/>
    <w:rsid w:val="007B1DD4"/>
    <w:rsid w:val="007B1E35"/>
    <w:rsid w:val="007B1F33"/>
    <w:rsid w:val="007B203A"/>
    <w:rsid w:val="007B20D7"/>
    <w:rsid w:val="007B210B"/>
    <w:rsid w:val="007B212D"/>
    <w:rsid w:val="007B2163"/>
    <w:rsid w:val="007B2567"/>
    <w:rsid w:val="007B26EF"/>
    <w:rsid w:val="007B294A"/>
    <w:rsid w:val="007B2CD5"/>
    <w:rsid w:val="007B2D7F"/>
    <w:rsid w:val="007B2F83"/>
    <w:rsid w:val="007B315C"/>
    <w:rsid w:val="007B3217"/>
    <w:rsid w:val="007B39B2"/>
    <w:rsid w:val="007B39BF"/>
    <w:rsid w:val="007B3E78"/>
    <w:rsid w:val="007B4095"/>
    <w:rsid w:val="007B42A1"/>
    <w:rsid w:val="007B42D7"/>
    <w:rsid w:val="007B42FC"/>
    <w:rsid w:val="007B48E1"/>
    <w:rsid w:val="007B4902"/>
    <w:rsid w:val="007B4A71"/>
    <w:rsid w:val="007B4BC4"/>
    <w:rsid w:val="007B4E79"/>
    <w:rsid w:val="007B51EE"/>
    <w:rsid w:val="007B53F2"/>
    <w:rsid w:val="007B5807"/>
    <w:rsid w:val="007B5AE4"/>
    <w:rsid w:val="007B5F6B"/>
    <w:rsid w:val="007B6019"/>
    <w:rsid w:val="007B60C7"/>
    <w:rsid w:val="007B66FD"/>
    <w:rsid w:val="007B6838"/>
    <w:rsid w:val="007B714C"/>
    <w:rsid w:val="007B73A5"/>
    <w:rsid w:val="007B7585"/>
    <w:rsid w:val="007B75B2"/>
    <w:rsid w:val="007B7709"/>
    <w:rsid w:val="007B7935"/>
    <w:rsid w:val="007B79DA"/>
    <w:rsid w:val="007B7A94"/>
    <w:rsid w:val="007B7D84"/>
    <w:rsid w:val="007B7E59"/>
    <w:rsid w:val="007C02B9"/>
    <w:rsid w:val="007C0749"/>
    <w:rsid w:val="007C0B1F"/>
    <w:rsid w:val="007C0D7C"/>
    <w:rsid w:val="007C0D7E"/>
    <w:rsid w:val="007C0E15"/>
    <w:rsid w:val="007C0F54"/>
    <w:rsid w:val="007C150F"/>
    <w:rsid w:val="007C1722"/>
    <w:rsid w:val="007C1A9A"/>
    <w:rsid w:val="007C1BAC"/>
    <w:rsid w:val="007C1C66"/>
    <w:rsid w:val="007C1DD2"/>
    <w:rsid w:val="007C1F66"/>
    <w:rsid w:val="007C20D1"/>
    <w:rsid w:val="007C21C7"/>
    <w:rsid w:val="007C21F3"/>
    <w:rsid w:val="007C243C"/>
    <w:rsid w:val="007C24D1"/>
    <w:rsid w:val="007C25D2"/>
    <w:rsid w:val="007C2853"/>
    <w:rsid w:val="007C2BD3"/>
    <w:rsid w:val="007C2DB0"/>
    <w:rsid w:val="007C2EAF"/>
    <w:rsid w:val="007C3108"/>
    <w:rsid w:val="007C34E1"/>
    <w:rsid w:val="007C352B"/>
    <w:rsid w:val="007C3A56"/>
    <w:rsid w:val="007C3BAF"/>
    <w:rsid w:val="007C3D4E"/>
    <w:rsid w:val="007C411E"/>
    <w:rsid w:val="007C41D8"/>
    <w:rsid w:val="007C4245"/>
    <w:rsid w:val="007C4482"/>
    <w:rsid w:val="007C4693"/>
    <w:rsid w:val="007C48C8"/>
    <w:rsid w:val="007C4B26"/>
    <w:rsid w:val="007C4D04"/>
    <w:rsid w:val="007C4D49"/>
    <w:rsid w:val="007C4DD1"/>
    <w:rsid w:val="007C51CC"/>
    <w:rsid w:val="007C53BB"/>
    <w:rsid w:val="007C55A0"/>
    <w:rsid w:val="007C55BE"/>
    <w:rsid w:val="007C55CD"/>
    <w:rsid w:val="007C561F"/>
    <w:rsid w:val="007C572D"/>
    <w:rsid w:val="007C591F"/>
    <w:rsid w:val="007C5A5D"/>
    <w:rsid w:val="007C5A64"/>
    <w:rsid w:val="007C5BC7"/>
    <w:rsid w:val="007C5DAC"/>
    <w:rsid w:val="007C5EF0"/>
    <w:rsid w:val="007C6195"/>
    <w:rsid w:val="007C6362"/>
    <w:rsid w:val="007C6393"/>
    <w:rsid w:val="007C6633"/>
    <w:rsid w:val="007C6754"/>
    <w:rsid w:val="007C68C0"/>
    <w:rsid w:val="007C6928"/>
    <w:rsid w:val="007C6B7C"/>
    <w:rsid w:val="007C6DBB"/>
    <w:rsid w:val="007C6E10"/>
    <w:rsid w:val="007C6F1C"/>
    <w:rsid w:val="007C724F"/>
    <w:rsid w:val="007C7356"/>
    <w:rsid w:val="007C779F"/>
    <w:rsid w:val="007C7850"/>
    <w:rsid w:val="007C79EF"/>
    <w:rsid w:val="007C7AFE"/>
    <w:rsid w:val="007C7B0D"/>
    <w:rsid w:val="007C7D24"/>
    <w:rsid w:val="007C7F77"/>
    <w:rsid w:val="007C7FA1"/>
    <w:rsid w:val="007D00E8"/>
    <w:rsid w:val="007D0186"/>
    <w:rsid w:val="007D01E7"/>
    <w:rsid w:val="007D0447"/>
    <w:rsid w:val="007D0452"/>
    <w:rsid w:val="007D04A3"/>
    <w:rsid w:val="007D05DD"/>
    <w:rsid w:val="007D070B"/>
    <w:rsid w:val="007D07DC"/>
    <w:rsid w:val="007D07FC"/>
    <w:rsid w:val="007D0B1D"/>
    <w:rsid w:val="007D0C14"/>
    <w:rsid w:val="007D104F"/>
    <w:rsid w:val="007D1133"/>
    <w:rsid w:val="007D1187"/>
    <w:rsid w:val="007D128B"/>
    <w:rsid w:val="007D14EF"/>
    <w:rsid w:val="007D1755"/>
    <w:rsid w:val="007D18B9"/>
    <w:rsid w:val="007D1B0D"/>
    <w:rsid w:val="007D1B21"/>
    <w:rsid w:val="007D1C78"/>
    <w:rsid w:val="007D1DB4"/>
    <w:rsid w:val="007D21B5"/>
    <w:rsid w:val="007D221A"/>
    <w:rsid w:val="007D242D"/>
    <w:rsid w:val="007D25AB"/>
    <w:rsid w:val="007D293F"/>
    <w:rsid w:val="007D2A88"/>
    <w:rsid w:val="007D2AF0"/>
    <w:rsid w:val="007D2D73"/>
    <w:rsid w:val="007D2FFF"/>
    <w:rsid w:val="007D3172"/>
    <w:rsid w:val="007D34D7"/>
    <w:rsid w:val="007D3707"/>
    <w:rsid w:val="007D3858"/>
    <w:rsid w:val="007D3C6C"/>
    <w:rsid w:val="007D4092"/>
    <w:rsid w:val="007D41EB"/>
    <w:rsid w:val="007D43D9"/>
    <w:rsid w:val="007D440A"/>
    <w:rsid w:val="007D4438"/>
    <w:rsid w:val="007D44D6"/>
    <w:rsid w:val="007D45B5"/>
    <w:rsid w:val="007D45CF"/>
    <w:rsid w:val="007D4CE8"/>
    <w:rsid w:val="007D4D58"/>
    <w:rsid w:val="007D500E"/>
    <w:rsid w:val="007D517A"/>
    <w:rsid w:val="007D51FE"/>
    <w:rsid w:val="007D52B4"/>
    <w:rsid w:val="007D5672"/>
    <w:rsid w:val="007D57E2"/>
    <w:rsid w:val="007D58D5"/>
    <w:rsid w:val="007D5B96"/>
    <w:rsid w:val="007D5C9D"/>
    <w:rsid w:val="007D5D5E"/>
    <w:rsid w:val="007D60D3"/>
    <w:rsid w:val="007D6129"/>
    <w:rsid w:val="007D620B"/>
    <w:rsid w:val="007D63E9"/>
    <w:rsid w:val="007D6494"/>
    <w:rsid w:val="007D64D4"/>
    <w:rsid w:val="007D652C"/>
    <w:rsid w:val="007D6658"/>
    <w:rsid w:val="007D67B5"/>
    <w:rsid w:val="007D68FC"/>
    <w:rsid w:val="007D6AE0"/>
    <w:rsid w:val="007D6C40"/>
    <w:rsid w:val="007D6E61"/>
    <w:rsid w:val="007D6E75"/>
    <w:rsid w:val="007D6F6B"/>
    <w:rsid w:val="007D70B7"/>
    <w:rsid w:val="007D735B"/>
    <w:rsid w:val="007D7537"/>
    <w:rsid w:val="007D7A13"/>
    <w:rsid w:val="007D7D77"/>
    <w:rsid w:val="007D7E95"/>
    <w:rsid w:val="007E0270"/>
    <w:rsid w:val="007E03CC"/>
    <w:rsid w:val="007E0423"/>
    <w:rsid w:val="007E0794"/>
    <w:rsid w:val="007E0A37"/>
    <w:rsid w:val="007E0BA0"/>
    <w:rsid w:val="007E0BE4"/>
    <w:rsid w:val="007E0C16"/>
    <w:rsid w:val="007E0D52"/>
    <w:rsid w:val="007E0F66"/>
    <w:rsid w:val="007E0F9D"/>
    <w:rsid w:val="007E10E1"/>
    <w:rsid w:val="007E11D5"/>
    <w:rsid w:val="007E138C"/>
    <w:rsid w:val="007E1414"/>
    <w:rsid w:val="007E156C"/>
    <w:rsid w:val="007E15E3"/>
    <w:rsid w:val="007E187F"/>
    <w:rsid w:val="007E1941"/>
    <w:rsid w:val="007E19E9"/>
    <w:rsid w:val="007E1C45"/>
    <w:rsid w:val="007E1E2E"/>
    <w:rsid w:val="007E2021"/>
    <w:rsid w:val="007E210C"/>
    <w:rsid w:val="007E22F4"/>
    <w:rsid w:val="007E276A"/>
    <w:rsid w:val="007E2785"/>
    <w:rsid w:val="007E289B"/>
    <w:rsid w:val="007E2B8D"/>
    <w:rsid w:val="007E2C25"/>
    <w:rsid w:val="007E2D8C"/>
    <w:rsid w:val="007E307E"/>
    <w:rsid w:val="007E357B"/>
    <w:rsid w:val="007E369E"/>
    <w:rsid w:val="007E39B5"/>
    <w:rsid w:val="007E3AB2"/>
    <w:rsid w:val="007E3B83"/>
    <w:rsid w:val="007E3C7E"/>
    <w:rsid w:val="007E3DD2"/>
    <w:rsid w:val="007E3E84"/>
    <w:rsid w:val="007E3F8B"/>
    <w:rsid w:val="007E400A"/>
    <w:rsid w:val="007E40A0"/>
    <w:rsid w:val="007E4104"/>
    <w:rsid w:val="007E4160"/>
    <w:rsid w:val="007E4648"/>
    <w:rsid w:val="007E479B"/>
    <w:rsid w:val="007E4A69"/>
    <w:rsid w:val="007E4A79"/>
    <w:rsid w:val="007E4B6A"/>
    <w:rsid w:val="007E4C18"/>
    <w:rsid w:val="007E5169"/>
    <w:rsid w:val="007E52BB"/>
    <w:rsid w:val="007E54D5"/>
    <w:rsid w:val="007E5578"/>
    <w:rsid w:val="007E574C"/>
    <w:rsid w:val="007E57E3"/>
    <w:rsid w:val="007E5875"/>
    <w:rsid w:val="007E58D8"/>
    <w:rsid w:val="007E5B33"/>
    <w:rsid w:val="007E5BC3"/>
    <w:rsid w:val="007E5DF3"/>
    <w:rsid w:val="007E5EA3"/>
    <w:rsid w:val="007E5F5A"/>
    <w:rsid w:val="007E623F"/>
    <w:rsid w:val="007E68CD"/>
    <w:rsid w:val="007E6E21"/>
    <w:rsid w:val="007E7310"/>
    <w:rsid w:val="007E7548"/>
    <w:rsid w:val="007E75BB"/>
    <w:rsid w:val="007E7772"/>
    <w:rsid w:val="007E7A5B"/>
    <w:rsid w:val="007E7DC3"/>
    <w:rsid w:val="007E7E30"/>
    <w:rsid w:val="007E7E5D"/>
    <w:rsid w:val="007E7E88"/>
    <w:rsid w:val="007F02D2"/>
    <w:rsid w:val="007F0635"/>
    <w:rsid w:val="007F0799"/>
    <w:rsid w:val="007F0886"/>
    <w:rsid w:val="007F08DE"/>
    <w:rsid w:val="007F0930"/>
    <w:rsid w:val="007F0986"/>
    <w:rsid w:val="007F0B55"/>
    <w:rsid w:val="007F17EB"/>
    <w:rsid w:val="007F180B"/>
    <w:rsid w:val="007F1861"/>
    <w:rsid w:val="007F197B"/>
    <w:rsid w:val="007F218D"/>
    <w:rsid w:val="007F22F6"/>
    <w:rsid w:val="007F2549"/>
    <w:rsid w:val="007F27B6"/>
    <w:rsid w:val="007F2817"/>
    <w:rsid w:val="007F281B"/>
    <w:rsid w:val="007F2941"/>
    <w:rsid w:val="007F2A83"/>
    <w:rsid w:val="007F2BD8"/>
    <w:rsid w:val="007F2C50"/>
    <w:rsid w:val="007F2C60"/>
    <w:rsid w:val="007F2D6C"/>
    <w:rsid w:val="007F3136"/>
    <w:rsid w:val="007F3781"/>
    <w:rsid w:val="007F380D"/>
    <w:rsid w:val="007F3879"/>
    <w:rsid w:val="007F38B1"/>
    <w:rsid w:val="007F3DFF"/>
    <w:rsid w:val="007F4070"/>
    <w:rsid w:val="007F4284"/>
    <w:rsid w:val="007F4355"/>
    <w:rsid w:val="007F43D2"/>
    <w:rsid w:val="007F44B1"/>
    <w:rsid w:val="007F4569"/>
    <w:rsid w:val="007F46A8"/>
    <w:rsid w:val="007F47F2"/>
    <w:rsid w:val="007F4855"/>
    <w:rsid w:val="007F4972"/>
    <w:rsid w:val="007F4A1A"/>
    <w:rsid w:val="007F56F3"/>
    <w:rsid w:val="007F5812"/>
    <w:rsid w:val="007F5884"/>
    <w:rsid w:val="007F5A05"/>
    <w:rsid w:val="007F5E94"/>
    <w:rsid w:val="007F5EA5"/>
    <w:rsid w:val="007F60E5"/>
    <w:rsid w:val="007F6482"/>
    <w:rsid w:val="007F648A"/>
    <w:rsid w:val="007F6B6D"/>
    <w:rsid w:val="007F6BB7"/>
    <w:rsid w:val="007F6F8E"/>
    <w:rsid w:val="007F7080"/>
    <w:rsid w:val="007F7305"/>
    <w:rsid w:val="007F76A1"/>
    <w:rsid w:val="007F781D"/>
    <w:rsid w:val="007F7C2E"/>
    <w:rsid w:val="008003F4"/>
    <w:rsid w:val="00800436"/>
    <w:rsid w:val="008007D1"/>
    <w:rsid w:val="00800A67"/>
    <w:rsid w:val="00800B66"/>
    <w:rsid w:val="00800E33"/>
    <w:rsid w:val="00801134"/>
    <w:rsid w:val="00801147"/>
    <w:rsid w:val="0080161A"/>
    <w:rsid w:val="00801A8D"/>
    <w:rsid w:val="00801E67"/>
    <w:rsid w:val="00801F94"/>
    <w:rsid w:val="00802199"/>
    <w:rsid w:val="008021D6"/>
    <w:rsid w:val="00802604"/>
    <w:rsid w:val="0080280D"/>
    <w:rsid w:val="0080286C"/>
    <w:rsid w:val="008028D1"/>
    <w:rsid w:val="008029CD"/>
    <w:rsid w:val="00802B89"/>
    <w:rsid w:val="00802C34"/>
    <w:rsid w:val="00802DD5"/>
    <w:rsid w:val="00802E65"/>
    <w:rsid w:val="00802F54"/>
    <w:rsid w:val="008033F7"/>
    <w:rsid w:val="008036CA"/>
    <w:rsid w:val="008039FE"/>
    <w:rsid w:val="00803B39"/>
    <w:rsid w:val="00803B7F"/>
    <w:rsid w:val="00803C2E"/>
    <w:rsid w:val="00803FBA"/>
    <w:rsid w:val="008042F0"/>
    <w:rsid w:val="00804414"/>
    <w:rsid w:val="00804456"/>
    <w:rsid w:val="00804565"/>
    <w:rsid w:val="00804603"/>
    <w:rsid w:val="00804606"/>
    <w:rsid w:val="00804760"/>
    <w:rsid w:val="0080477C"/>
    <w:rsid w:val="00804A38"/>
    <w:rsid w:val="00804CDA"/>
    <w:rsid w:val="00804E13"/>
    <w:rsid w:val="00804E78"/>
    <w:rsid w:val="00804E9A"/>
    <w:rsid w:val="00804F13"/>
    <w:rsid w:val="00805131"/>
    <w:rsid w:val="008054F0"/>
    <w:rsid w:val="00805501"/>
    <w:rsid w:val="008055DF"/>
    <w:rsid w:val="00805780"/>
    <w:rsid w:val="0080590F"/>
    <w:rsid w:val="00805A1F"/>
    <w:rsid w:val="00805A80"/>
    <w:rsid w:val="00805D0F"/>
    <w:rsid w:val="00806108"/>
    <w:rsid w:val="00806BF4"/>
    <w:rsid w:val="00806FFD"/>
    <w:rsid w:val="00807140"/>
    <w:rsid w:val="00807261"/>
    <w:rsid w:val="00807269"/>
    <w:rsid w:val="008074B2"/>
    <w:rsid w:val="00807B6E"/>
    <w:rsid w:val="00807CE2"/>
    <w:rsid w:val="00807D08"/>
    <w:rsid w:val="00807E69"/>
    <w:rsid w:val="00807F63"/>
    <w:rsid w:val="00810231"/>
    <w:rsid w:val="008103AF"/>
    <w:rsid w:val="00810432"/>
    <w:rsid w:val="0081045D"/>
    <w:rsid w:val="008107E2"/>
    <w:rsid w:val="00810E2F"/>
    <w:rsid w:val="00810F09"/>
    <w:rsid w:val="00811003"/>
    <w:rsid w:val="00811076"/>
    <w:rsid w:val="008110F9"/>
    <w:rsid w:val="00811249"/>
    <w:rsid w:val="0081131D"/>
    <w:rsid w:val="00811622"/>
    <w:rsid w:val="00811E7C"/>
    <w:rsid w:val="00811E80"/>
    <w:rsid w:val="00811F0D"/>
    <w:rsid w:val="008120D9"/>
    <w:rsid w:val="00812156"/>
    <w:rsid w:val="008121A0"/>
    <w:rsid w:val="00812908"/>
    <w:rsid w:val="00812C53"/>
    <w:rsid w:val="00812C8B"/>
    <w:rsid w:val="00812E94"/>
    <w:rsid w:val="008130C9"/>
    <w:rsid w:val="00813183"/>
    <w:rsid w:val="008131CA"/>
    <w:rsid w:val="008132A3"/>
    <w:rsid w:val="008133F1"/>
    <w:rsid w:val="0081350A"/>
    <w:rsid w:val="00813806"/>
    <w:rsid w:val="008139E8"/>
    <w:rsid w:val="00813A87"/>
    <w:rsid w:val="00813CFC"/>
    <w:rsid w:val="00813D9C"/>
    <w:rsid w:val="00813F45"/>
    <w:rsid w:val="00814572"/>
    <w:rsid w:val="008145F9"/>
    <w:rsid w:val="00814DA3"/>
    <w:rsid w:val="00815184"/>
    <w:rsid w:val="00815374"/>
    <w:rsid w:val="008155B5"/>
    <w:rsid w:val="00815754"/>
    <w:rsid w:val="0081591E"/>
    <w:rsid w:val="00815B10"/>
    <w:rsid w:val="00815B21"/>
    <w:rsid w:val="00815C03"/>
    <w:rsid w:val="00815CBE"/>
    <w:rsid w:val="008163D7"/>
    <w:rsid w:val="008167E1"/>
    <w:rsid w:val="008169BE"/>
    <w:rsid w:val="0081774B"/>
    <w:rsid w:val="00817773"/>
    <w:rsid w:val="00817B55"/>
    <w:rsid w:val="00817B6F"/>
    <w:rsid w:val="00817BD4"/>
    <w:rsid w:val="00817F28"/>
    <w:rsid w:val="00820063"/>
    <w:rsid w:val="00820175"/>
    <w:rsid w:val="008204C4"/>
    <w:rsid w:val="008207E7"/>
    <w:rsid w:val="0082094C"/>
    <w:rsid w:val="008209CC"/>
    <w:rsid w:val="00821313"/>
    <w:rsid w:val="00821495"/>
    <w:rsid w:val="008216C8"/>
    <w:rsid w:val="008216CC"/>
    <w:rsid w:val="008216F5"/>
    <w:rsid w:val="008217E9"/>
    <w:rsid w:val="008221A6"/>
    <w:rsid w:val="008222C0"/>
    <w:rsid w:val="00822319"/>
    <w:rsid w:val="00822665"/>
    <w:rsid w:val="008226BC"/>
    <w:rsid w:val="008226C3"/>
    <w:rsid w:val="008226EB"/>
    <w:rsid w:val="00822BAC"/>
    <w:rsid w:val="00822C55"/>
    <w:rsid w:val="0082322B"/>
    <w:rsid w:val="008236B8"/>
    <w:rsid w:val="00823824"/>
    <w:rsid w:val="00823B85"/>
    <w:rsid w:val="00823CE0"/>
    <w:rsid w:val="00823F6C"/>
    <w:rsid w:val="0082403D"/>
    <w:rsid w:val="00824291"/>
    <w:rsid w:val="008244F7"/>
    <w:rsid w:val="008246F0"/>
    <w:rsid w:val="008248B3"/>
    <w:rsid w:val="00824A6F"/>
    <w:rsid w:val="00824C19"/>
    <w:rsid w:val="00824DF7"/>
    <w:rsid w:val="00824EF5"/>
    <w:rsid w:val="00825078"/>
    <w:rsid w:val="008252CA"/>
    <w:rsid w:val="00825390"/>
    <w:rsid w:val="008256B0"/>
    <w:rsid w:val="008257CE"/>
    <w:rsid w:val="00825907"/>
    <w:rsid w:val="00825924"/>
    <w:rsid w:val="00825C8A"/>
    <w:rsid w:val="00825ED0"/>
    <w:rsid w:val="008260C5"/>
    <w:rsid w:val="0082653E"/>
    <w:rsid w:val="00826AC5"/>
    <w:rsid w:val="00826B49"/>
    <w:rsid w:val="00826CAD"/>
    <w:rsid w:val="00826D88"/>
    <w:rsid w:val="00826E29"/>
    <w:rsid w:val="00826E69"/>
    <w:rsid w:val="0082705A"/>
    <w:rsid w:val="00827200"/>
    <w:rsid w:val="00827220"/>
    <w:rsid w:val="008274E0"/>
    <w:rsid w:val="00827567"/>
    <w:rsid w:val="008279CE"/>
    <w:rsid w:val="00827ADD"/>
    <w:rsid w:val="00827FBC"/>
    <w:rsid w:val="00830477"/>
    <w:rsid w:val="008304E5"/>
    <w:rsid w:val="008308FD"/>
    <w:rsid w:val="00830BBB"/>
    <w:rsid w:val="00830C08"/>
    <w:rsid w:val="00830C85"/>
    <w:rsid w:val="0083127B"/>
    <w:rsid w:val="008312C7"/>
    <w:rsid w:val="00831323"/>
    <w:rsid w:val="0083134C"/>
    <w:rsid w:val="008313C1"/>
    <w:rsid w:val="008313CA"/>
    <w:rsid w:val="00831676"/>
    <w:rsid w:val="008317E9"/>
    <w:rsid w:val="00831B3C"/>
    <w:rsid w:val="00831B52"/>
    <w:rsid w:val="00831B61"/>
    <w:rsid w:val="00831CAB"/>
    <w:rsid w:val="00831D41"/>
    <w:rsid w:val="00831F5A"/>
    <w:rsid w:val="008325AD"/>
    <w:rsid w:val="008325DC"/>
    <w:rsid w:val="00832712"/>
    <w:rsid w:val="0083278F"/>
    <w:rsid w:val="00832A7F"/>
    <w:rsid w:val="00832B84"/>
    <w:rsid w:val="00832B9C"/>
    <w:rsid w:val="00832C1D"/>
    <w:rsid w:val="00832C51"/>
    <w:rsid w:val="00832E53"/>
    <w:rsid w:val="008330C3"/>
    <w:rsid w:val="008333FA"/>
    <w:rsid w:val="008334F4"/>
    <w:rsid w:val="008338E0"/>
    <w:rsid w:val="00833A33"/>
    <w:rsid w:val="00833D35"/>
    <w:rsid w:val="00834262"/>
    <w:rsid w:val="008343DB"/>
    <w:rsid w:val="0083442A"/>
    <w:rsid w:val="008349EC"/>
    <w:rsid w:val="00834F9A"/>
    <w:rsid w:val="0083501C"/>
    <w:rsid w:val="008350E4"/>
    <w:rsid w:val="0083531F"/>
    <w:rsid w:val="00835A70"/>
    <w:rsid w:val="00835B09"/>
    <w:rsid w:val="00835B94"/>
    <w:rsid w:val="00835BE9"/>
    <w:rsid w:val="00835CD2"/>
    <w:rsid w:val="00835F9A"/>
    <w:rsid w:val="008360E6"/>
    <w:rsid w:val="008365D2"/>
    <w:rsid w:val="008365FE"/>
    <w:rsid w:val="00836644"/>
    <w:rsid w:val="00836BF9"/>
    <w:rsid w:val="00836C71"/>
    <w:rsid w:val="00836D19"/>
    <w:rsid w:val="00836D9A"/>
    <w:rsid w:val="00837509"/>
    <w:rsid w:val="0083763B"/>
    <w:rsid w:val="0083769C"/>
    <w:rsid w:val="00837710"/>
    <w:rsid w:val="008377F5"/>
    <w:rsid w:val="008378CE"/>
    <w:rsid w:val="00837B69"/>
    <w:rsid w:val="00837BB1"/>
    <w:rsid w:val="00837CAE"/>
    <w:rsid w:val="00840131"/>
    <w:rsid w:val="00840285"/>
    <w:rsid w:val="008403EC"/>
    <w:rsid w:val="0084040C"/>
    <w:rsid w:val="008406CC"/>
    <w:rsid w:val="00840893"/>
    <w:rsid w:val="00840951"/>
    <w:rsid w:val="00840BB0"/>
    <w:rsid w:val="00840C53"/>
    <w:rsid w:val="00841223"/>
    <w:rsid w:val="008412B3"/>
    <w:rsid w:val="00841333"/>
    <w:rsid w:val="00841779"/>
    <w:rsid w:val="00841980"/>
    <w:rsid w:val="008419B6"/>
    <w:rsid w:val="008419E0"/>
    <w:rsid w:val="00841B43"/>
    <w:rsid w:val="00841FBF"/>
    <w:rsid w:val="008422D7"/>
    <w:rsid w:val="008423D4"/>
    <w:rsid w:val="008425CF"/>
    <w:rsid w:val="008425D0"/>
    <w:rsid w:val="00842724"/>
    <w:rsid w:val="008427DE"/>
    <w:rsid w:val="00842AD7"/>
    <w:rsid w:val="00842B01"/>
    <w:rsid w:val="00842BA7"/>
    <w:rsid w:val="00842DD5"/>
    <w:rsid w:val="008430FE"/>
    <w:rsid w:val="0084318E"/>
    <w:rsid w:val="0084338A"/>
    <w:rsid w:val="00843505"/>
    <w:rsid w:val="008436C3"/>
    <w:rsid w:val="0084374B"/>
    <w:rsid w:val="0084393F"/>
    <w:rsid w:val="00843EE8"/>
    <w:rsid w:val="008440E6"/>
    <w:rsid w:val="008441C7"/>
    <w:rsid w:val="00844290"/>
    <w:rsid w:val="008442C0"/>
    <w:rsid w:val="00844484"/>
    <w:rsid w:val="008444CA"/>
    <w:rsid w:val="00844524"/>
    <w:rsid w:val="00844A8E"/>
    <w:rsid w:val="00844BF3"/>
    <w:rsid w:val="00844C8B"/>
    <w:rsid w:val="00844CB0"/>
    <w:rsid w:val="00844D44"/>
    <w:rsid w:val="00844E75"/>
    <w:rsid w:val="00845418"/>
    <w:rsid w:val="008454FE"/>
    <w:rsid w:val="008458AC"/>
    <w:rsid w:val="00845A58"/>
    <w:rsid w:val="00845A93"/>
    <w:rsid w:val="00845AAD"/>
    <w:rsid w:val="00845C42"/>
    <w:rsid w:val="00845C46"/>
    <w:rsid w:val="00845F2C"/>
    <w:rsid w:val="00846A32"/>
    <w:rsid w:val="00847230"/>
    <w:rsid w:val="00847386"/>
    <w:rsid w:val="008475DC"/>
    <w:rsid w:val="008479EE"/>
    <w:rsid w:val="00847C4F"/>
    <w:rsid w:val="00847EDB"/>
    <w:rsid w:val="00847F83"/>
    <w:rsid w:val="008503EC"/>
    <w:rsid w:val="00850674"/>
    <w:rsid w:val="008506DF"/>
    <w:rsid w:val="008509B9"/>
    <w:rsid w:val="00850A1A"/>
    <w:rsid w:val="00850C7B"/>
    <w:rsid w:val="00850D36"/>
    <w:rsid w:val="00850E31"/>
    <w:rsid w:val="00850E87"/>
    <w:rsid w:val="00850EF7"/>
    <w:rsid w:val="00850F46"/>
    <w:rsid w:val="00850F91"/>
    <w:rsid w:val="0085124B"/>
    <w:rsid w:val="00851748"/>
    <w:rsid w:val="00852146"/>
    <w:rsid w:val="008522EE"/>
    <w:rsid w:val="0085233A"/>
    <w:rsid w:val="00852456"/>
    <w:rsid w:val="00852A55"/>
    <w:rsid w:val="00852B26"/>
    <w:rsid w:val="00852FA1"/>
    <w:rsid w:val="00853292"/>
    <w:rsid w:val="0085331B"/>
    <w:rsid w:val="008534CC"/>
    <w:rsid w:val="0085360F"/>
    <w:rsid w:val="008538A5"/>
    <w:rsid w:val="00853928"/>
    <w:rsid w:val="00853C20"/>
    <w:rsid w:val="00853FBA"/>
    <w:rsid w:val="008541F0"/>
    <w:rsid w:val="00854294"/>
    <w:rsid w:val="0085442F"/>
    <w:rsid w:val="00854760"/>
    <w:rsid w:val="008547B2"/>
    <w:rsid w:val="0085481E"/>
    <w:rsid w:val="00854894"/>
    <w:rsid w:val="00854ADE"/>
    <w:rsid w:val="00854BFF"/>
    <w:rsid w:val="00854C17"/>
    <w:rsid w:val="00854C89"/>
    <w:rsid w:val="00854CA1"/>
    <w:rsid w:val="008550BE"/>
    <w:rsid w:val="00855327"/>
    <w:rsid w:val="00855399"/>
    <w:rsid w:val="008554B2"/>
    <w:rsid w:val="008558FF"/>
    <w:rsid w:val="00855927"/>
    <w:rsid w:val="00855D69"/>
    <w:rsid w:val="00855DFD"/>
    <w:rsid w:val="00855FFE"/>
    <w:rsid w:val="0085624B"/>
    <w:rsid w:val="0085626E"/>
    <w:rsid w:val="008562F1"/>
    <w:rsid w:val="0085635B"/>
    <w:rsid w:val="00856406"/>
    <w:rsid w:val="00856480"/>
    <w:rsid w:val="008567CE"/>
    <w:rsid w:val="0085698A"/>
    <w:rsid w:val="00856BA8"/>
    <w:rsid w:val="00856CC0"/>
    <w:rsid w:val="00856DDC"/>
    <w:rsid w:val="00856F7F"/>
    <w:rsid w:val="00856FAE"/>
    <w:rsid w:val="00856FDF"/>
    <w:rsid w:val="00857287"/>
    <w:rsid w:val="00857500"/>
    <w:rsid w:val="00857527"/>
    <w:rsid w:val="008575F3"/>
    <w:rsid w:val="00857778"/>
    <w:rsid w:val="00857C74"/>
    <w:rsid w:val="00857C9F"/>
    <w:rsid w:val="00857CBD"/>
    <w:rsid w:val="00860655"/>
    <w:rsid w:val="0086068F"/>
    <w:rsid w:val="00860878"/>
    <w:rsid w:val="00860AAA"/>
    <w:rsid w:val="00860C11"/>
    <w:rsid w:val="00860C8D"/>
    <w:rsid w:val="00860F89"/>
    <w:rsid w:val="008610A2"/>
    <w:rsid w:val="0086113D"/>
    <w:rsid w:val="008611FF"/>
    <w:rsid w:val="00861239"/>
    <w:rsid w:val="0086134B"/>
    <w:rsid w:val="0086161F"/>
    <w:rsid w:val="008616CE"/>
    <w:rsid w:val="00861715"/>
    <w:rsid w:val="00861C54"/>
    <w:rsid w:val="00862160"/>
    <w:rsid w:val="00862247"/>
    <w:rsid w:val="00862371"/>
    <w:rsid w:val="0086266D"/>
    <w:rsid w:val="00862844"/>
    <w:rsid w:val="00862B79"/>
    <w:rsid w:val="00862EA3"/>
    <w:rsid w:val="00862EB6"/>
    <w:rsid w:val="00863220"/>
    <w:rsid w:val="0086327D"/>
    <w:rsid w:val="008637AC"/>
    <w:rsid w:val="00863C97"/>
    <w:rsid w:val="00863CB0"/>
    <w:rsid w:val="00863D06"/>
    <w:rsid w:val="00864055"/>
    <w:rsid w:val="00864145"/>
    <w:rsid w:val="008643DB"/>
    <w:rsid w:val="00864665"/>
    <w:rsid w:val="008646EB"/>
    <w:rsid w:val="008648D7"/>
    <w:rsid w:val="00864906"/>
    <w:rsid w:val="00864953"/>
    <w:rsid w:val="00864C1A"/>
    <w:rsid w:val="00864C87"/>
    <w:rsid w:val="00864F05"/>
    <w:rsid w:val="00865125"/>
    <w:rsid w:val="0086514C"/>
    <w:rsid w:val="008651F8"/>
    <w:rsid w:val="0086524F"/>
    <w:rsid w:val="008652C9"/>
    <w:rsid w:val="0086531B"/>
    <w:rsid w:val="00865347"/>
    <w:rsid w:val="0086584D"/>
    <w:rsid w:val="00865BAC"/>
    <w:rsid w:val="00865C10"/>
    <w:rsid w:val="00865CF7"/>
    <w:rsid w:val="00865E71"/>
    <w:rsid w:val="00865F4E"/>
    <w:rsid w:val="00866216"/>
    <w:rsid w:val="00866266"/>
    <w:rsid w:val="00866374"/>
    <w:rsid w:val="008663A0"/>
    <w:rsid w:val="008663B9"/>
    <w:rsid w:val="00866760"/>
    <w:rsid w:val="0086690C"/>
    <w:rsid w:val="00866918"/>
    <w:rsid w:val="00866A30"/>
    <w:rsid w:val="00866C19"/>
    <w:rsid w:val="00866F95"/>
    <w:rsid w:val="0086719D"/>
    <w:rsid w:val="008672F7"/>
    <w:rsid w:val="0086739F"/>
    <w:rsid w:val="0086743C"/>
    <w:rsid w:val="00867447"/>
    <w:rsid w:val="008674F5"/>
    <w:rsid w:val="008675CE"/>
    <w:rsid w:val="008678C7"/>
    <w:rsid w:val="00867B12"/>
    <w:rsid w:val="00867B13"/>
    <w:rsid w:val="00870136"/>
    <w:rsid w:val="008706C4"/>
    <w:rsid w:val="00870A46"/>
    <w:rsid w:val="00870B21"/>
    <w:rsid w:val="00870B4F"/>
    <w:rsid w:val="00870D83"/>
    <w:rsid w:val="0087102C"/>
    <w:rsid w:val="008711A8"/>
    <w:rsid w:val="00871223"/>
    <w:rsid w:val="008712AF"/>
    <w:rsid w:val="00871362"/>
    <w:rsid w:val="0087154E"/>
    <w:rsid w:val="0087155B"/>
    <w:rsid w:val="00871594"/>
    <w:rsid w:val="008719D9"/>
    <w:rsid w:val="00871B01"/>
    <w:rsid w:val="00871B7A"/>
    <w:rsid w:val="00871FC1"/>
    <w:rsid w:val="008720BE"/>
    <w:rsid w:val="008722D6"/>
    <w:rsid w:val="00872501"/>
    <w:rsid w:val="008726F6"/>
    <w:rsid w:val="00872F47"/>
    <w:rsid w:val="00872F5B"/>
    <w:rsid w:val="00872F62"/>
    <w:rsid w:val="00872F9F"/>
    <w:rsid w:val="0087322C"/>
    <w:rsid w:val="0087376E"/>
    <w:rsid w:val="00873F23"/>
    <w:rsid w:val="00873F50"/>
    <w:rsid w:val="00874790"/>
    <w:rsid w:val="008747AA"/>
    <w:rsid w:val="00874E73"/>
    <w:rsid w:val="0087512F"/>
    <w:rsid w:val="0087515C"/>
    <w:rsid w:val="008751F4"/>
    <w:rsid w:val="008752EF"/>
    <w:rsid w:val="00875643"/>
    <w:rsid w:val="00875679"/>
    <w:rsid w:val="00875810"/>
    <w:rsid w:val="0087590C"/>
    <w:rsid w:val="00875CBE"/>
    <w:rsid w:val="00875EB0"/>
    <w:rsid w:val="0087625E"/>
    <w:rsid w:val="00876303"/>
    <w:rsid w:val="0087630C"/>
    <w:rsid w:val="0087631F"/>
    <w:rsid w:val="00876359"/>
    <w:rsid w:val="008763DB"/>
    <w:rsid w:val="008763DD"/>
    <w:rsid w:val="00876496"/>
    <w:rsid w:val="00876A1C"/>
    <w:rsid w:val="00876B35"/>
    <w:rsid w:val="00876DD6"/>
    <w:rsid w:val="00876F10"/>
    <w:rsid w:val="00877055"/>
    <w:rsid w:val="0087705F"/>
    <w:rsid w:val="00877084"/>
    <w:rsid w:val="008773D5"/>
    <w:rsid w:val="00877402"/>
    <w:rsid w:val="00877769"/>
    <w:rsid w:val="00877927"/>
    <w:rsid w:val="00877AE2"/>
    <w:rsid w:val="00877C21"/>
    <w:rsid w:val="00877D1B"/>
    <w:rsid w:val="00877DA3"/>
    <w:rsid w:val="00880228"/>
    <w:rsid w:val="008804F2"/>
    <w:rsid w:val="0088093E"/>
    <w:rsid w:val="008809D8"/>
    <w:rsid w:val="00880B0A"/>
    <w:rsid w:val="00880DE7"/>
    <w:rsid w:val="00880EDB"/>
    <w:rsid w:val="008810A5"/>
    <w:rsid w:val="008812F3"/>
    <w:rsid w:val="008812FF"/>
    <w:rsid w:val="00881568"/>
    <w:rsid w:val="00881BA0"/>
    <w:rsid w:val="00881BC2"/>
    <w:rsid w:val="00881D1E"/>
    <w:rsid w:val="00882071"/>
    <w:rsid w:val="008820DF"/>
    <w:rsid w:val="0088212F"/>
    <w:rsid w:val="0088217B"/>
    <w:rsid w:val="00882528"/>
    <w:rsid w:val="0088288A"/>
    <w:rsid w:val="00882C27"/>
    <w:rsid w:val="00882D66"/>
    <w:rsid w:val="00882DDD"/>
    <w:rsid w:val="008830B9"/>
    <w:rsid w:val="00883101"/>
    <w:rsid w:val="00883110"/>
    <w:rsid w:val="008833CC"/>
    <w:rsid w:val="008834F0"/>
    <w:rsid w:val="00883828"/>
    <w:rsid w:val="00883B06"/>
    <w:rsid w:val="00883C34"/>
    <w:rsid w:val="00883CF7"/>
    <w:rsid w:val="00883F92"/>
    <w:rsid w:val="00883FCD"/>
    <w:rsid w:val="008840B4"/>
    <w:rsid w:val="00884115"/>
    <w:rsid w:val="0088419B"/>
    <w:rsid w:val="008845D4"/>
    <w:rsid w:val="00884A98"/>
    <w:rsid w:val="00884BA6"/>
    <w:rsid w:val="00884CA6"/>
    <w:rsid w:val="00884E4F"/>
    <w:rsid w:val="0088508C"/>
    <w:rsid w:val="008850B1"/>
    <w:rsid w:val="008851E5"/>
    <w:rsid w:val="008853F2"/>
    <w:rsid w:val="00885662"/>
    <w:rsid w:val="008858B0"/>
    <w:rsid w:val="00885E22"/>
    <w:rsid w:val="00885F4C"/>
    <w:rsid w:val="0088602B"/>
    <w:rsid w:val="0088626C"/>
    <w:rsid w:val="0088637C"/>
    <w:rsid w:val="0088669D"/>
    <w:rsid w:val="008866F8"/>
    <w:rsid w:val="00886968"/>
    <w:rsid w:val="00886B8C"/>
    <w:rsid w:val="00886D3E"/>
    <w:rsid w:val="008870CF"/>
    <w:rsid w:val="008872F4"/>
    <w:rsid w:val="00887C90"/>
    <w:rsid w:val="00887F5C"/>
    <w:rsid w:val="00887F6D"/>
    <w:rsid w:val="00887F7B"/>
    <w:rsid w:val="00890083"/>
    <w:rsid w:val="00890327"/>
    <w:rsid w:val="00890343"/>
    <w:rsid w:val="0089057C"/>
    <w:rsid w:val="00890932"/>
    <w:rsid w:val="008909C8"/>
    <w:rsid w:val="00890AD2"/>
    <w:rsid w:val="00890BEB"/>
    <w:rsid w:val="00890D14"/>
    <w:rsid w:val="008910F2"/>
    <w:rsid w:val="008910FA"/>
    <w:rsid w:val="0089114A"/>
    <w:rsid w:val="008911EA"/>
    <w:rsid w:val="0089164D"/>
    <w:rsid w:val="00891691"/>
    <w:rsid w:val="0089195E"/>
    <w:rsid w:val="00891BE0"/>
    <w:rsid w:val="00892128"/>
    <w:rsid w:val="008925B8"/>
    <w:rsid w:val="008926E8"/>
    <w:rsid w:val="008927DD"/>
    <w:rsid w:val="0089290A"/>
    <w:rsid w:val="0089293A"/>
    <w:rsid w:val="008929D8"/>
    <w:rsid w:val="00892C73"/>
    <w:rsid w:val="00892D06"/>
    <w:rsid w:val="008933BD"/>
    <w:rsid w:val="00893452"/>
    <w:rsid w:val="008934D9"/>
    <w:rsid w:val="008935D3"/>
    <w:rsid w:val="008936B6"/>
    <w:rsid w:val="00893762"/>
    <w:rsid w:val="00894308"/>
    <w:rsid w:val="00894337"/>
    <w:rsid w:val="0089446D"/>
    <w:rsid w:val="00894499"/>
    <w:rsid w:val="00894762"/>
    <w:rsid w:val="00894893"/>
    <w:rsid w:val="008948A6"/>
    <w:rsid w:val="00894985"/>
    <w:rsid w:val="008949AE"/>
    <w:rsid w:val="00894A76"/>
    <w:rsid w:val="00894B2E"/>
    <w:rsid w:val="00894DEA"/>
    <w:rsid w:val="00895006"/>
    <w:rsid w:val="00895077"/>
    <w:rsid w:val="00895176"/>
    <w:rsid w:val="008952F1"/>
    <w:rsid w:val="00895421"/>
    <w:rsid w:val="008955CE"/>
    <w:rsid w:val="00895841"/>
    <w:rsid w:val="008958B8"/>
    <w:rsid w:val="00895A26"/>
    <w:rsid w:val="00895A3E"/>
    <w:rsid w:val="00895A98"/>
    <w:rsid w:val="00895B75"/>
    <w:rsid w:val="00896232"/>
    <w:rsid w:val="008962E2"/>
    <w:rsid w:val="0089636A"/>
    <w:rsid w:val="00896560"/>
    <w:rsid w:val="008969A3"/>
    <w:rsid w:val="00896EB0"/>
    <w:rsid w:val="008970CD"/>
    <w:rsid w:val="008971E2"/>
    <w:rsid w:val="008976BD"/>
    <w:rsid w:val="00897722"/>
    <w:rsid w:val="0089780D"/>
    <w:rsid w:val="00897C78"/>
    <w:rsid w:val="00897E32"/>
    <w:rsid w:val="00897E5A"/>
    <w:rsid w:val="00897E5B"/>
    <w:rsid w:val="00897E95"/>
    <w:rsid w:val="008A0107"/>
    <w:rsid w:val="008A0232"/>
    <w:rsid w:val="008A02B6"/>
    <w:rsid w:val="008A0338"/>
    <w:rsid w:val="008A0925"/>
    <w:rsid w:val="008A09A0"/>
    <w:rsid w:val="008A09EF"/>
    <w:rsid w:val="008A0CF5"/>
    <w:rsid w:val="008A1502"/>
    <w:rsid w:val="008A1652"/>
    <w:rsid w:val="008A182A"/>
    <w:rsid w:val="008A18FE"/>
    <w:rsid w:val="008A1900"/>
    <w:rsid w:val="008A1B99"/>
    <w:rsid w:val="008A1C2D"/>
    <w:rsid w:val="008A1E8B"/>
    <w:rsid w:val="008A1F39"/>
    <w:rsid w:val="008A1F6F"/>
    <w:rsid w:val="008A1FA3"/>
    <w:rsid w:val="008A23AC"/>
    <w:rsid w:val="008A259F"/>
    <w:rsid w:val="008A2CE1"/>
    <w:rsid w:val="008A2CEC"/>
    <w:rsid w:val="008A2DA9"/>
    <w:rsid w:val="008A341D"/>
    <w:rsid w:val="008A365D"/>
    <w:rsid w:val="008A394B"/>
    <w:rsid w:val="008A3AFE"/>
    <w:rsid w:val="008A3B01"/>
    <w:rsid w:val="008A3C83"/>
    <w:rsid w:val="008A3D8C"/>
    <w:rsid w:val="008A3F7A"/>
    <w:rsid w:val="008A4095"/>
    <w:rsid w:val="008A46FA"/>
    <w:rsid w:val="008A4854"/>
    <w:rsid w:val="008A48EF"/>
    <w:rsid w:val="008A4F53"/>
    <w:rsid w:val="008A5159"/>
    <w:rsid w:val="008A54E5"/>
    <w:rsid w:val="008A554A"/>
    <w:rsid w:val="008A56C0"/>
    <w:rsid w:val="008A5772"/>
    <w:rsid w:val="008A5877"/>
    <w:rsid w:val="008A58F7"/>
    <w:rsid w:val="008A5AC2"/>
    <w:rsid w:val="008A5CE3"/>
    <w:rsid w:val="008A5D3F"/>
    <w:rsid w:val="008A5DA7"/>
    <w:rsid w:val="008A625C"/>
    <w:rsid w:val="008A6630"/>
    <w:rsid w:val="008A66CF"/>
    <w:rsid w:val="008A682F"/>
    <w:rsid w:val="008A6AC1"/>
    <w:rsid w:val="008A6BEE"/>
    <w:rsid w:val="008A6C02"/>
    <w:rsid w:val="008A6CE5"/>
    <w:rsid w:val="008A6F6B"/>
    <w:rsid w:val="008A7014"/>
    <w:rsid w:val="008A71AB"/>
    <w:rsid w:val="008A7215"/>
    <w:rsid w:val="008A7511"/>
    <w:rsid w:val="008A771D"/>
    <w:rsid w:val="008A77E7"/>
    <w:rsid w:val="008A788F"/>
    <w:rsid w:val="008A7924"/>
    <w:rsid w:val="008B0297"/>
    <w:rsid w:val="008B0333"/>
    <w:rsid w:val="008B04D4"/>
    <w:rsid w:val="008B065E"/>
    <w:rsid w:val="008B0C6C"/>
    <w:rsid w:val="008B0C92"/>
    <w:rsid w:val="008B0CEC"/>
    <w:rsid w:val="008B0E94"/>
    <w:rsid w:val="008B1584"/>
    <w:rsid w:val="008B1713"/>
    <w:rsid w:val="008B1718"/>
    <w:rsid w:val="008B1753"/>
    <w:rsid w:val="008B20FA"/>
    <w:rsid w:val="008B2238"/>
    <w:rsid w:val="008B2265"/>
    <w:rsid w:val="008B259A"/>
    <w:rsid w:val="008B2775"/>
    <w:rsid w:val="008B28DB"/>
    <w:rsid w:val="008B298C"/>
    <w:rsid w:val="008B29B6"/>
    <w:rsid w:val="008B2EB4"/>
    <w:rsid w:val="008B2FA0"/>
    <w:rsid w:val="008B2FE8"/>
    <w:rsid w:val="008B3615"/>
    <w:rsid w:val="008B3664"/>
    <w:rsid w:val="008B37E2"/>
    <w:rsid w:val="008B3E9E"/>
    <w:rsid w:val="008B41C9"/>
    <w:rsid w:val="008B42CE"/>
    <w:rsid w:val="008B42D5"/>
    <w:rsid w:val="008B4530"/>
    <w:rsid w:val="008B468F"/>
    <w:rsid w:val="008B4B51"/>
    <w:rsid w:val="008B4CB3"/>
    <w:rsid w:val="008B4D9E"/>
    <w:rsid w:val="008B4F05"/>
    <w:rsid w:val="008B4FCE"/>
    <w:rsid w:val="008B4FD1"/>
    <w:rsid w:val="008B4FF4"/>
    <w:rsid w:val="008B568D"/>
    <w:rsid w:val="008B56D5"/>
    <w:rsid w:val="008B5921"/>
    <w:rsid w:val="008B5C34"/>
    <w:rsid w:val="008B5D97"/>
    <w:rsid w:val="008B623B"/>
    <w:rsid w:val="008B62E4"/>
    <w:rsid w:val="008B645E"/>
    <w:rsid w:val="008B6545"/>
    <w:rsid w:val="008B657A"/>
    <w:rsid w:val="008B6761"/>
    <w:rsid w:val="008B67A5"/>
    <w:rsid w:val="008B6B22"/>
    <w:rsid w:val="008B6BEA"/>
    <w:rsid w:val="008B6D5F"/>
    <w:rsid w:val="008B7014"/>
    <w:rsid w:val="008B72CF"/>
    <w:rsid w:val="008B7558"/>
    <w:rsid w:val="008B76DD"/>
    <w:rsid w:val="008B7930"/>
    <w:rsid w:val="008B79A4"/>
    <w:rsid w:val="008B7A76"/>
    <w:rsid w:val="008B7CE6"/>
    <w:rsid w:val="008C0511"/>
    <w:rsid w:val="008C0806"/>
    <w:rsid w:val="008C0A22"/>
    <w:rsid w:val="008C0BE0"/>
    <w:rsid w:val="008C11D7"/>
    <w:rsid w:val="008C1568"/>
    <w:rsid w:val="008C1570"/>
    <w:rsid w:val="008C157F"/>
    <w:rsid w:val="008C1602"/>
    <w:rsid w:val="008C1C4B"/>
    <w:rsid w:val="008C202C"/>
    <w:rsid w:val="008C2295"/>
    <w:rsid w:val="008C2446"/>
    <w:rsid w:val="008C266E"/>
    <w:rsid w:val="008C2776"/>
    <w:rsid w:val="008C2868"/>
    <w:rsid w:val="008C287A"/>
    <w:rsid w:val="008C29A2"/>
    <w:rsid w:val="008C29F9"/>
    <w:rsid w:val="008C2B61"/>
    <w:rsid w:val="008C2C47"/>
    <w:rsid w:val="008C2E4B"/>
    <w:rsid w:val="008C30E9"/>
    <w:rsid w:val="008C314F"/>
    <w:rsid w:val="008C33A0"/>
    <w:rsid w:val="008C341F"/>
    <w:rsid w:val="008C35E7"/>
    <w:rsid w:val="008C36E4"/>
    <w:rsid w:val="008C37C1"/>
    <w:rsid w:val="008C3922"/>
    <w:rsid w:val="008C39F6"/>
    <w:rsid w:val="008C3B40"/>
    <w:rsid w:val="008C3C7B"/>
    <w:rsid w:val="008C3CB8"/>
    <w:rsid w:val="008C3CDA"/>
    <w:rsid w:val="008C3D37"/>
    <w:rsid w:val="008C3D9D"/>
    <w:rsid w:val="008C4022"/>
    <w:rsid w:val="008C4042"/>
    <w:rsid w:val="008C40A1"/>
    <w:rsid w:val="008C41C6"/>
    <w:rsid w:val="008C41FA"/>
    <w:rsid w:val="008C4573"/>
    <w:rsid w:val="008C49AE"/>
    <w:rsid w:val="008C4AFF"/>
    <w:rsid w:val="008C5019"/>
    <w:rsid w:val="008C51AC"/>
    <w:rsid w:val="008C5631"/>
    <w:rsid w:val="008C5666"/>
    <w:rsid w:val="008C57A5"/>
    <w:rsid w:val="008C5AC7"/>
    <w:rsid w:val="008C5BCF"/>
    <w:rsid w:val="008C5F34"/>
    <w:rsid w:val="008C608A"/>
    <w:rsid w:val="008C6211"/>
    <w:rsid w:val="008C62A5"/>
    <w:rsid w:val="008C6991"/>
    <w:rsid w:val="008C6A24"/>
    <w:rsid w:val="008C6DD2"/>
    <w:rsid w:val="008C6DF9"/>
    <w:rsid w:val="008C7061"/>
    <w:rsid w:val="008C709C"/>
    <w:rsid w:val="008C727E"/>
    <w:rsid w:val="008C7292"/>
    <w:rsid w:val="008C731C"/>
    <w:rsid w:val="008C7556"/>
    <w:rsid w:val="008C7613"/>
    <w:rsid w:val="008C7850"/>
    <w:rsid w:val="008C791E"/>
    <w:rsid w:val="008C79FF"/>
    <w:rsid w:val="008C7AE5"/>
    <w:rsid w:val="008C7EFE"/>
    <w:rsid w:val="008D0863"/>
    <w:rsid w:val="008D09BC"/>
    <w:rsid w:val="008D0C30"/>
    <w:rsid w:val="008D0D36"/>
    <w:rsid w:val="008D0D61"/>
    <w:rsid w:val="008D1162"/>
    <w:rsid w:val="008D1329"/>
    <w:rsid w:val="008D1531"/>
    <w:rsid w:val="008D16A2"/>
    <w:rsid w:val="008D1830"/>
    <w:rsid w:val="008D18A5"/>
    <w:rsid w:val="008D1ADE"/>
    <w:rsid w:val="008D1B94"/>
    <w:rsid w:val="008D1C1B"/>
    <w:rsid w:val="008D1EBA"/>
    <w:rsid w:val="008D202E"/>
    <w:rsid w:val="008D2283"/>
    <w:rsid w:val="008D24C3"/>
    <w:rsid w:val="008D338B"/>
    <w:rsid w:val="008D33AF"/>
    <w:rsid w:val="008D3598"/>
    <w:rsid w:val="008D36A2"/>
    <w:rsid w:val="008D3A72"/>
    <w:rsid w:val="008D42FC"/>
    <w:rsid w:val="008D43A9"/>
    <w:rsid w:val="008D47C8"/>
    <w:rsid w:val="008D4913"/>
    <w:rsid w:val="008D49CF"/>
    <w:rsid w:val="008D52F5"/>
    <w:rsid w:val="008D5514"/>
    <w:rsid w:val="008D5A76"/>
    <w:rsid w:val="008D5B1D"/>
    <w:rsid w:val="008D5CC9"/>
    <w:rsid w:val="008D5CFE"/>
    <w:rsid w:val="008D5D5B"/>
    <w:rsid w:val="008D5DEA"/>
    <w:rsid w:val="008D5DFD"/>
    <w:rsid w:val="008D5EF0"/>
    <w:rsid w:val="008D63D6"/>
    <w:rsid w:val="008D689E"/>
    <w:rsid w:val="008D6945"/>
    <w:rsid w:val="008D6E91"/>
    <w:rsid w:val="008D6EFE"/>
    <w:rsid w:val="008D6F20"/>
    <w:rsid w:val="008D7029"/>
    <w:rsid w:val="008D7133"/>
    <w:rsid w:val="008D7299"/>
    <w:rsid w:val="008D77C4"/>
    <w:rsid w:val="008D7812"/>
    <w:rsid w:val="008D796A"/>
    <w:rsid w:val="008D7ABE"/>
    <w:rsid w:val="008D7AE8"/>
    <w:rsid w:val="008D7E60"/>
    <w:rsid w:val="008E00EA"/>
    <w:rsid w:val="008E0108"/>
    <w:rsid w:val="008E04B1"/>
    <w:rsid w:val="008E06AB"/>
    <w:rsid w:val="008E078B"/>
    <w:rsid w:val="008E0799"/>
    <w:rsid w:val="008E0A4E"/>
    <w:rsid w:val="008E0AA0"/>
    <w:rsid w:val="008E0B2E"/>
    <w:rsid w:val="008E0F8C"/>
    <w:rsid w:val="008E106F"/>
    <w:rsid w:val="008E15CE"/>
    <w:rsid w:val="008E1A86"/>
    <w:rsid w:val="008E1AB5"/>
    <w:rsid w:val="008E1D1E"/>
    <w:rsid w:val="008E2ABA"/>
    <w:rsid w:val="008E2BCD"/>
    <w:rsid w:val="008E2EA9"/>
    <w:rsid w:val="008E2F22"/>
    <w:rsid w:val="008E32C4"/>
    <w:rsid w:val="008E3903"/>
    <w:rsid w:val="008E399F"/>
    <w:rsid w:val="008E3DDE"/>
    <w:rsid w:val="008E4085"/>
    <w:rsid w:val="008E4474"/>
    <w:rsid w:val="008E482D"/>
    <w:rsid w:val="008E49A2"/>
    <w:rsid w:val="008E4CB8"/>
    <w:rsid w:val="008E4EB4"/>
    <w:rsid w:val="008E4F6A"/>
    <w:rsid w:val="008E5311"/>
    <w:rsid w:val="008E57C6"/>
    <w:rsid w:val="008E58B5"/>
    <w:rsid w:val="008E5B52"/>
    <w:rsid w:val="008E5E02"/>
    <w:rsid w:val="008E5F43"/>
    <w:rsid w:val="008E6191"/>
    <w:rsid w:val="008E6193"/>
    <w:rsid w:val="008E6213"/>
    <w:rsid w:val="008E62EE"/>
    <w:rsid w:val="008E6958"/>
    <w:rsid w:val="008E697C"/>
    <w:rsid w:val="008E6CF6"/>
    <w:rsid w:val="008E6D32"/>
    <w:rsid w:val="008E6EF3"/>
    <w:rsid w:val="008E6FF8"/>
    <w:rsid w:val="008E7279"/>
    <w:rsid w:val="008E7334"/>
    <w:rsid w:val="008E7377"/>
    <w:rsid w:val="008E7384"/>
    <w:rsid w:val="008E73E9"/>
    <w:rsid w:val="008E74EC"/>
    <w:rsid w:val="008E75D4"/>
    <w:rsid w:val="008E78B7"/>
    <w:rsid w:val="008E7BE8"/>
    <w:rsid w:val="008E7DD9"/>
    <w:rsid w:val="008F0271"/>
    <w:rsid w:val="008F0A49"/>
    <w:rsid w:val="008F0D08"/>
    <w:rsid w:val="008F0F04"/>
    <w:rsid w:val="008F1203"/>
    <w:rsid w:val="008F13EF"/>
    <w:rsid w:val="008F14A7"/>
    <w:rsid w:val="008F14C3"/>
    <w:rsid w:val="008F1502"/>
    <w:rsid w:val="008F170A"/>
    <w:rsid w:val="008F17F1"/>
    <w:rsid w:val="008F1BC1"/>
    <w:rsid w:val="008F1EE7"/>
    <w:rsid w:val="008F216C"/>
    <w:rsid w:val="008F2593"/>
    <w:rsid w:val="008F291E"/>
    <w:rsid w:val="008F2925"/>
    <w:rsid w:val="008F2939"/>
    <w:rsid w:val="008F29A1"/>
    <w:rsid w:val="008F2A68"/>
    <w:rsid w:val="008F2AD2"/>
    <w:rsid w:val="008F2C96"/>
    <w:rsid w:val="008F2CA3"/>
    <w:rsid w:val="008F2D26"/>
    <w:rsid w:val="008F2FD4"/>
    <w:rsid w:val="008F3285"/>
    <w:rsid w:val="008F32A1"/>
    <w:rsid w:val="008F3327"/>
    <w:rsid w:val="008F3348"/>
    <w:rsid w:val="008F3509"/>
    <w:rsid w:val="008F3580"/>
    <w:rsid w:val="008F3908"/>
    <w:rsid w:val="008F3923"/>
    <w:rsid w:val="008F3E03"/>
    <w:rsid w:val="008F403D"/>
    <w:rsid w:val="008F4217"/>
    <w:rsid w:val="008F427C"/>
    <w:rsid w:val="008F437B"/>
    <w:rsid w:val="008F4467"/>
    <w:rsid w:val="008F48D0"/>
    <w:rsid w:val="008F4E2B"/>
    <w:rsid w:val="008F5076"/>
    <w:rsid w:val="008F50BB"/>
    <w:rsid w:val="008F518E"/>
    <w:rsid w:val="008F51AC"/>
    <w:rsid w:val="008F52F3"/>
    <w:rsid w:val="008F581F"/>
    <w:rsid w:val="008F5967"/>
    <w:rsid w:val="008F5974"/>
    <w:rsid w:val="008F5C51"/>
    <w:rsid w:val="008F6154"/>
    <w:rsid w:val="008F61DF"/>
    <w:rsid w:val="008F641B"/>
    <w:rsid w:val="008F64B3"/>
    <w:rsid w:val="008F64FD"/>
    <w:rsid w:val="008F6785"/>
    <w:rsid w:val="008F685F"/>
    <w:rsid w:val="008F68D8"/>
    <w:rsid w:val="008F6AA0"/>
    <w:rsid w:val="008F6B22"/>
    <w:rsid w:val="008F6C52"/>
    <w:rsid w:val="008F6D73"/>
    <w:rsid w:val="008F6E76"/>
    <w:rsid w:val="008F6EE8"/>
    <w:rsid w:val="008F71B0"/>
    <w:rsid w:val="008F71B8"/>
    <w:rsid w:val="008F7378"/>
    <w:rsid w:val="008F7551"/>
    <w:rsid w:val="008F7723"/>
    <w:rsid w:val="008F7C3E"/>
    <w:rsid w:val="008F7C8E"/>
    <w:rsid w:val="008F7DE9"/>
    <w:rsid w:val="008F7E77"/>
    <w:rsid w:val="00900172"/>
    <w:rsid w:val="009002D8"/>
    <w:rsid w:val="009006F9"/>
    <w:rsid w:val="00900A2A"/>
    <w:rsid w:val="00900B60"/>
    <w:rsid w:val="00900B98"/>
    <w:rsid w:val="00900C95"/>
    <w:rsid w:val="00900FAB"/>
    <w:rsid w:val="009012A0"/>
    <w:rsid w:val="00901512"/>
    <w:rsid w:val="009016C3"/>
    <w:rsid w:val="00901C0F"/>
    <w:rsid w:val="00901DC2"/>
    <w:rsid w:val="00901F14"/>
    <w:rsid w:val="00901FD0"/>
    <w:rsid w:val="00902690"/>
    <w:rsid w:val="009026EA"/>
    <w:rsid w:val="00902B19"/>
    <w:rsid w:val="00902B90"/>
    <w:rsid w:val="009032F4"/>
    <w:rsid w:val="00903389"/>
    <w:rsid w:val="00903646"/>
    <w:rsid w:val="00903828"/>
    <w:rsid w:val="00903907"/>
    <w:rsid w:val="00903A5F"/>
    <w:rsid w:val="00903C4D"/>
    <w:rsid w:val="00903E94"/>
    <w:rsid w:val="00903EAB"/>
    <w:rsid w:val="00903F06"/>
    <w:rsid w:val="0090419A"/>
    <w:rsid w:val="00904485"/>
    <w:rsid w:val="00904835"/>
    <w:rsid w:val="009049BE"/>
    <w:rsid w:val="009049C8"/>
    <w:rsid w:val="00904C01"/>
    <w:rsid w:val="00904E41"/>
    <w:rsid w:val="00904EA7"/>
    <w:rsid w:val="00904F52"/>
    <w:rsid w:val="00904FE8"/>
    <w:rsid w:val="009050F3"/>
    <w:rsid w:val="009053C3"/>
    <w:rsid w:val="0090542E"/>
    <w:rsid w:val="00905736"/>
    <w:rsid w:val="009058C6"/>
    <w:rsid w:val="009060B4"/>
    <w:rsid w:val="00906108"/>
    <w:rsid w:val="009061E1"/>
    <w:rsid w:val="00906289"/>
    <w:rsid w:val="009063FC"/>
    <w:rsid w:val="00906488"/>
    <w:rsid w:val="009067A2"/>
    <w:rsid w:val="00906952"/>
    <w:rsid w:val="00906E53"/>
    <w:rsid w:val="00907162"/>
    <w:rsid w:val="009071F5"/>
    <w:rsid w:val="0090733E"/>
    <w:rsid w:val="00907795"/>
    <w:rsid w:val="00907892"/>
    <w:rsid w:val="00907C71"/>
    <w:rsid w:val="00907CDD"/>
    <w:rsid w:val="00907D09"/>
    <w:rsid w:val="00907DCB"/>
    <w:rsid w:val="00907EF7"/>
    <w:rsid w:val="00907FF8"/>
    <w:rsid w:val="0091032A"/>
    <w:rsid w:val="0091039F"/>
    <w:rsid w:val="009103B9"/>
    <w:rsid w:val="009103E7"/>
    <w:rsid w:val="009104ED"/>
    <w:rsid w:val="0091052B"/>
    <w:rsid w:val="00910E7C"/>
    <w:rsid w:val="00911027"/>
    <w:rsid w:val="009110C5"/>
    <w:rsid w:val="0091172A"/>
    <w:rsid w:val="0091173E"/>
    <w:rsid w:val="009118D7"/>
    <w:rsid w:val="009119CE"/>
    <w:rsid w:val="00911AC7"/>
    <w:rsid w:val="00911B39"/>
    <w:rsid w:val="009120D0"/>
    <w:rsid w:val="009120E6"/>
    <w:rsid w:val="0091218B"/>
    <w:rsid w:val="00912256"/>
    <w:rsid w:val="0091248D"/>
    <w:rsid w:val="00912E8A"/>
    <w:rsid w:val="00912FB0"/>
    <w:rsid w:val="009130FC"/>
    <w:rsid w:val="00913396"/>
    <w:rsid w:val="0091350F"/>
    <w:rsid w:val="009136BD"/>
    <w:rsid w:val="00913874"/>
    <w:rsid w:val="00913A75"/>
    <w:rsid w:val="00913F3E"/>
    <w:rsid w:val="0091423E"/>
    <w:rsid w:val="00914330"/>
    <w:rsid w:val="00914C4F"/>
    <w:rsid w:val="00914D2E"/>
    <w:rsid w:val="00914F62"/>
    <w:rsid w:val="00914FF2"/>
    <w:rsid w:val="0091575F"/>
    <w:rsid w:val="00915993"/>
    <w:rsid w:val="00915A34"/>
    <w:rsid w:val="009161F4"/>
    <w:rsid w:val="0091657F"/>
    <w:rsid w:val="009169E0"/>
    <w:rsid w:val="00916C3A"/>
    <w:rsid w:val="00916CD5"/>
    <w:rsid w:val="00916D51"/>
    <w:rsid w:val="0091725E"/>
    <w:rsid w:val="009175B7"/>
    <w:rsid w:val="009176A6"/>
    <w:rsid w:val="009176FA"/>
    <w:rsid w:val="0092007C"/>
    <w:rsid w:val="0092016F"/>
    <w:rsid w:val="00920574"/>
    <w:rsid w:val="00920576"/>
    <w:rsid w:val="00920A0A"/>
    <w:rsid w:val="00920F73"/>
    <w:rsid w:val="00921159"/>
    <w:rsid w:val="009212AA"/>
    <w:rsid w:val="0092158F"/>
    <w:rsid w:val="009216DA"/>
    <w:rsid w:val="00921A43"/>
    <w:rsid w:val="00921B09"/>
    <w:rsid w:val="00921CC5"/>
    <w:rsid w:val="00921F0B"/>
    <w:rsid w:val="00921FD1"/>
    <w:rsid w:val="009220E7"/>
    <w:rsid w:val="009221EF"/>
    <w:rsid w:val="0092263D"/>
    <w:rsid w:val="009226A6"/>
    <w:rsid w:val="0092293A"/>
    <w:rsid w:val="00922CD8"/>
    <w:rsid w:val="00922D26"/>
    <w:rsid w:val="00922DF7"/>
    <w:rsid w:val="0092308F"/>
    <w:rsid w:val="009230CF"/>
    <w:rsid w:val="00923484"/>
    <w:rsid w:val="009234ED"/>
    <w:rsid w:val="009237CC"/>
    <w:rsid w:val="0092389D"/>
    <w:rsid w:val="0092393F"/>
    <w:rsid w:val="00923B50"/>
    <w:rsid w:val="00923BF5"/>
    <w:rsid w:val="00923C0B"/>
    <w:rsid w:val="00923DBF"/>
    <w:rsid w:val="00923E47"/>
    <w:rsid w:val="00923F45"/>
    <w:rsid w:val="00924270"/>
    <w:rsid w:val="00924424"/>
    <w:rsid w:val="009247E8"/>
    <w:rsid w:val="00924910"/>
    <w:rsid w:val="0092492F"/>
    <w:rsid w:val="00924B5C"/>
    <w:rsid w:val="00924DD6"/>
    <w:rsid w:val="00924F2E"/>
    <w:rsid w:val="00925129"/>
    <w:rsid w:val="00925138"/>
    <w:rsid w:val="00925163"/>
    <w:rsid w:val="00925285"/>
    <w:rsid w:val="00925400"/>
    <w:rsid w:val="009254D9"/>
    <w:rsid w:val="00925C89"/>
    <w:rsid w:val="00925D73"/>
    <w:rsid w:val="00926449"/>
    <w:rsid w:val="0092662C"/>
    <w:rsid w:val="009268EC"/>
    <w:rsid w:val="00926AE5"/>
    <w:rsid w:val="00926DD1"/>
    <w:rsid w:val="00926F2C"/>
    <w:rsid w:val="00927450"/>
    <w:rsid w:val="00927487"/>
    <w:rsid w:val="0092753C"/>
    <w:rsid w:val="009275C4"/>
    <w:rsid w:val="00927CB8"/>
    <w:rsid w:val="00927D80"/>
    <w:rsid w:val="00930058"/>
    <w:rsid w:val="009300EB"/>
    <w:rsid w:val="0093039C"/>
    <w:rsid w:val="0093073C"/>
    <w:rsid w:val="009307A3"/>
    <w:rsid w:val="00930ABA"/>
    <w:rsid w:val="00930AFB"/>
    <w:rsid w:val="00930C55"/>
    <w:rsid w:val="00930D45"/>
    <w:rsid w:val="00930EAD"/>
    <w:rsid w:val="009311D8"/>
    <w:rsid w:val="009311DF"/>
    <w:rsid w:val="0093142D"/>
    <w:rsid w:val="009315C3"/>
    <w:rsid w:val="00931A0F"/>
    <w:rsid w:val="00931B2A"/>
    <w:rsid w:val="00931DD9"/>
    <w:rsid w:val="0093201B"/>
    <w:rsid w:val="00932297"/>
    <w:rsid w:val="00932597"/>
    <w:rsid w:val="009326CF"/>
    <w:rsid w:val="0093273B"/>
    <w:rsid w:val="00932876"/>
    <w:rsid w:val="0093293A"/>
    <w:rsid w:val="00932B20"/>
    <w:rsid w:val="00932BA6"/>
    <w:rsid w:val="00932DA5"/>
    <w:rsid w:val="00932E76"/>
    <w:rsid w:val="009331E3"/>
    <w:rsid w:val="009334E5"/>
    <w:rsid w:val="009342FA"/>
    <w:rsid w:val="00934488"/>
    <w:rsid w:val="009349E4"/>
    <w:rsid w:val="00934C8A"/>
    <w:rsid w:val="00934E40"/>
    <w:rsid w:val="00935730"/>
    <w:rsid w:val="009357C3"/>
    <w:rsid w:val="009359C7"/>
    <w:rsid w:val="00935AEB"/>
    <w:rsid w:val="00935C9F"/>
    <w:rsid w:val="00935CAA"/>
    <w:rsid w:val="0093608B"/>
    <w:rsid w:val="009360FB"/>
    <w:rsid w:val="00936186"/>
    <w:rsid w:val="00936B26"/>
    <w:rsid w:val="00936E1F"/>
    <w:rsid w:val="00936E3A"/>
    <w:rsid w:val="00936E70"/>
    <w:rsid w:val="00936FD2"/>
    <w:rsid w:val="00936FDE"/>
    <w:rsid w:val="009371D0"/>
    <w:rsid w:val="00937325"/>
    <w:rsid w:val="009376D2"/>
    <w:rsid w:val="0093780B"/>
    <w:rsid w:val="0094013E"/>
    <w:rsid w:val="009403BE"/>
    <w:rsid w:val="0094044F"/>
    <w:rsid w:val="00940799"/>
    <w:rsid w:val="009407AC"/>
    <w:rsid w:val="00940829"/>
    <w:rsid w:val="00940A67"/>
    <w:rsid w:val="00940D21"/>
    <w:rsid w:val="00940E27"/>
    <w:rsid w:val="00940F79"/>
    <w:rsid w:val="00940FD7"/>
    <w:rsid w:val="0094109B"/>
    <w:rsid w:val="00941287"/>
    <w:rsid w:val="0094143A"/>
    <w:rsid w:val="00941800"/>
    <w:rsid w:val="00941826"/>
    <w:rsid w:val="009418B9"/>
    <w:rsid w:val="009418E8"/>
    <w:rsid w:val="00941C0F"/>
    <w:rsid w:val="00941F60"/>
    <w:rsid w:val="00942314"/>
    <w:rsid w:val="0094249B"/>
    <w:rsid w:val="009425D4"/>
    <w:rsid w:val="00942899"/>
    <w:rsid w:val="009428B0"/>
    <w:rsid w:val="00942A9B"/>
    <w:rsid w:val="00942DC6"/>
    <w:rsid w:val="0094306B"/>
    <w:rsid w:val="009432B7"/>
    <w:rsid w:val="009434DE"/>
    <w:rsid w:val="009435CE"/>
    <w:rsid w:val="009435D9"/>
    <w:rsid w:val="009437DA"/>
    <w:rsid w:val="009438CD"/>
    <w:rsid w:val="00943D65"/>
    <w:rsid w:val="00943E2B"/>
    <w:rsid w:val="00943E33"/>
    <w:rsid w:val="00944069"/>
    <w:rsid w:val="009441AD"/>
    <w:rsid w:val="009447E7"/>
    <w:rsid w:val="009449FF"/>
    <w:rsid w:val="00944B51"/>
    <w:rsid w:val="00944D5A"/>
    <w:rsid w:val="00944DDF"/>
    <w:rsid w:val="00945087"/>
    <w:rsid w:val="0094526D"/>
    <w:rsid w:val="00945310"/>
    <w:rsid w:val="00945500"/>
    <w:rsid w:val="00945709"/>
    <w:rsid w:val="009457A0"/>
    <w:rsid w:val="009457D3"/>
    <w:rsid w:val="00945F12"/>
    <w:rsid w:val="00946107"/>
    <w:rsid w:val="009468CC"/>
    <w:rsid w:val="00946AF7"/>
    <w:rsid w:val="00946B80"/>
    <w:rsid w:val="00946C16"/>
    <w:rsid w:val="00946CF8"/>
    <w:rsid w:val="00946EF4"/>
    <w:rsid w:val="00946F5A"/>
    <w:rsid w:val="00947071"/>
    <w:rsid w:val="009473D9"/>
    <w:rsid w:val="00947465"/>
    <w:rsid w:val="00947584"/>
    <w:rsid w:val="009477E1"/>
    <w:rsid w:val="0095012D"/>
    <w:rsid w:val="00950144"/>
    <w:rsid w:val="009501B4"/>
    <w:rsid w:val="00950586"/>
    <w:rsid w:val="0095063C"/>
    <w:rsid w:val="0095067C"/>
    <w:rsid w:val="009506D4"/>
    <w:rsid w:val="00950793"/>
    <w:rsid w:val="00950802"/>
    <w:rsid w:val="009508F1"/>
    <w:rsid w:val="00950938"/>
    <w:rsid w:val="009511C2"/>
    <w:rsid w:val="00951249"/>
    <w:rsid w:val="0095182F"/>
    <w:rsid w:val="00951913"/>
    <w:rsid w:val="00951B8A"/>
    <w:rsid w:val="00951F68"/>
    <w:rsid w:val="009523F9"/>
    <w:rsid w:val="0095273E"/>
    <w:rsid w:val="0095294B"/>
    <w:rsid w:val="00952BD4"/>
    <w:rsid w:val="00952E3E"/>
    <w:rsid w:val="0095300C"/>
    <w:rsid w:val="00953077"/>
    <w:rsid w:val="00953364"/>
    <w:rsid w:val="0095357D"/>
    <w:rsid w:val="009538A4"/>
    <w:rsid w:val="009538C5"/>
    <w:rsid w:val="00953D0C"/>
    <w:rsid w:val="00953F16"/>
    <w:rsid w:val="00953FF0"/>
    <w:rsid w:val="009542CE"/>
    <w:rsid w:val="009542DD"/>
    <w:rsid w:val="0095458E"/>
    <w:rsid w:val="009545B1"/>
    <w:rsid w:val="00954773"/>
    <w:rsid w:val="00954C6D"/>
    <w:rsid w:val="00954E49"/>
    <w:rsid w:val="00954F76"/>
    <w:rsid w:val="00955137"/>
    <w:rsid w:val="0095538D"/>
    <w:rsid w:val="00955846"/>
    <w:rsid w:val="00955858"/>
    <w:rsid w:val="009559D4"/>
    <w:rsid w:val="00955C01"/>
    <w:rsid w:val="00955D3A"/>
    <w:rsid w:val="00955E79"/>
    <w:rsid w:val="00956489"/>
    <w:rsid w:val="0095656E"/>
    <w:rsid w:val="00956AB3"/>
    <w:rsid w:val="00956D66"/>
    <w:rsid w:val="00956E10"/>
    <w:rsid w:val="00957216"/>
    <w:rsid w:val="0095794D"/>
    <w:rsid w:val="00957D08"/>
    <w:rsid w:val="00957DA9"/>
    <w:rsid w:val="00957DD6"/>
    <w:rsid w:val="00957E05"/>
    <w:rsid w:val="00957FBF"/>
    <w:rsid w:val="00960349"/>
    <w:rsid w:val="00960495"/>
    <w:rsid w:val="009604CB"/>
    <w:rsid w:val="00960716"/>
    <w:rsid w:val="0096079C"/>
    <w:rsid w:val="009607C0"/>
    <w:rsid w:val="0096098E"/>
    <w:rsid w:val="00960B15"/>
    <w:rsid w:val="00960C4F"/>
    <w:rsid w:val="00961117"/>
    <w:rsid w:val="00961367"/>
    <w:rsid w:val="00961393"/>
    <w:rsid w:val="00961421"/>
    <w:rsid w:val="00961593"/>
    <w:rsid w:val="009618A7"/>
    <w:rsid w:val="00961C8C"/>
    <w:rsid w:val="00961F6E"/>
    <w:rsid w:val="0096246D"/>
    <w:rsid w:val="0096247A"/>
    <w:rsid w:val="009624BE"/>
    <w:rsid w:val="009624EF"/>
    <w:rsid w:val="00962520"/>
    <w:rsid w:val="0096259C"/>
    <w:rsid w:val="00962733"/>
    <w:rsid w:val="009627C0"/>
    <w:rsid w:val="00962A3D"/>
    <w:rsid w:val="00962AEB"/>
    <w:rsid w:val="00962F0A"/>
    <w:rsid w:val="00963015"/>
    <w:rsid w:val="00963101"/>
    <w:rsid w:val="009633D4"/>
    <w:rsid w:val="0096347F"/>
    <w:rsid w:val="009634A0"/>
    <w:rsid w:val="009635A0"/>
    <w:rsid w:val="00963E7C"/>
    <w:rsid w:val="00964143"/>
    <w:rsid w:val="009641D2"/>
    <w:rsid w:val="009642C3"/>
    <w:rsid w:val="009642CC"/>
    <w:rsid w:val="009644FD"/>
    <w:rsid w:val="00964529"/>
    <w:rsid w:val="009648A1"/>
    <w:rsid w:val="00964C07"/>
    <w:rsid w:val="0096579F"/>
    <w:rsid w:val="00965867"/>
    <w:rsid w:val="009658F9"/>
    <w:rsid w:val="009659A0"/>
    <w:rsid w:val="00965B25"/>
    <w:rsid w:val="00965BE0"/>
    <w:rsid w:val="00965CDF"/>
    <w:rsid w:val="00965E10"/>
    <w:rsid w:val="00965E58"/>
    <w:rsid w:val="00965ED5"/>
    <w:rsid w:val="00965F49"/>
    <w:rsid w:val="00966044"/>
    <w:rsid w:val="0096605C"/>
    <w:rsid w:val="00966580"/>
    <w:rsid w:val="0096677D"/>
    <w:rsid w:val="00966C2C"/>
    <w:rsid w:val="00966E23"/>
    <w:rsid w:val="00966F0D"/>
    <w:rsid w:val="00967478"/>
    <w:rsid w:val="00967487"/>
    <w:rsid w:val="009675EA"/>
    <w:rsid w:val="00967809"/>
    <w:rsid w:val="00967826"/>
    <w:rsid w:val="00967B56"/>
    <w:rsid w:val="00967D91"/>
    <w:rsid w:val="00967FBB"/>
    <w:rsid w:val="00970284"/>
    <w:rsid w:val="00970694"/>
    <w:rsid w:val="009706F5"/>
    <w:rsid w:val="009706F6"/>
    <w:rsid w:val="009709A9"/>
    <w:rsid w:val="00970EF0"/>
    <w:rsid w:val="00970F31"/>
    <w:rsid w:val="00970FE7"/>
    <w:rsid w:val="00970FEC"/>
    <w:rsid w:val="0097101F"/>
    <w:rsid w:val="0097108E"/>
    <w:rsid w:val="00971575"/>
    <w:rsid w:val="00971618"/>
    <w:rsid w:val="009716E8"/>
    <w:rsid w:val="00971714"/>
    <w:rsid w:val="00971A89"/>
    <w:rsid w:val="00971AA0"/>
    <w:rsid w:val="00971D5E"/>
    <w:rsid w:val="00971D7A"/>
    <w:rsid w:val="00971EBC"/>
    <w:rsid w:val="0097210C"/>
    <w:rsid w:val="0097230C"/>
    <w:rsid w:val="0097266F"/>
    <w:rsid w:val="00972731"/>
    <w:rsid w:val="00972ACC"/>
    <w:rsid w:val="00972F69"/>
    <w:rsid w:val="00973343"/>
    <w:rsid w:val="0097359C"/>
    <w:rsid w:val="00973612"/>
    <w:rsid w:val="0097366F"/>
    <w:rsid w:val="009737B0"/>
    <w:rsid w:val="00973894"/>
    <w:rsid w:val="00973B94"/>
    <w:rsid w:val="0097424C"/>
    <w:rsid w:val="00974AAF"/>
    <w:rsid w:val="00974AE7"/>
    <w:rsid w:val="00974DEB"/>
    <w:rsid w:val="00974E13"/>
    <w:rsid w:val="009750F8"/>
    <w:rsid w:val="00975163"/>
    <w:rsid w:val="009752BD"/>
    <w:rsid w:val="0097555B"/>
    <w:rsid w:val="009758A8"/>
    <w:rsid w:val="00975AAF"/>
    <w:rsid w:val="00975BCB"/>
    <w:rsid w:val="00975E55"/>
    <w:rsid w:val="00975EC7"/>
    <w:rsid w:val="00975F74"/>
    <w:rsid w:val="009761C8"/>
    <w:rsid w:val="00976218"/>
    <w:rsid w:val="00976306"/>
    <w:rsid w:val="0097664F"/>
    <w:rsid w:val="009766C4"/>
    <w:rsid w:val="00976A5C"/>
    <w:rsid w:val="00976B2B"/>
    <w:rsid w:val="00976BD8"/>
    <w:rsid w:val="00976F9B"/>
    <w:rsid w:val="009773E3"/>
    <w:rsid w:val="00977404"/>
    <w:rsid w:val="009776C9"/>
    <w:rsid w:val="009776E7"/>
    <w:rsid w:val="00977918"/>
    <w:rsid w:val="00977966"/>
    <w:rsid w:val="00977ADA"/>
    <w:rsid w:val="00977CD1"/>
    <w:rsid w:val="00980791"/>
    <w:rsid w:val="009808EE"/>
    <w:rsid w:val="009808F0"/>
    <w:rsid w:val="00980997"/>
    <w:rsid w:val="00980B3B"/>
    <w:rsid w:val="00980B8E"/>
    <w:rsid w:val="00980D5B"/>
    <w:rsid w:val="00980FFB"/>
    <w:rsid w:val="0098115E"/>
    <w:rsid w:val="009813E3"/>
    <w:rsid w:val="009814AC"/>
    <w:rsid w:val="00981678"/>
    <w:rsid w:val="0098194F"/>
    <w:rsid w:val="00981A5C"/>
    <w:rsid w:val="00981B54"/>
    <w:rsid w:val="00981F88"/>
    <w:rsid w:val="00982519"/>
    <w:rsid w:val="0098276E"/>
    <w:rsid w:val="009827FA"/>
    <w:rsid w:val="00982930"/>
    <w:rsid w:val="00982BB8"/>
    <w:rsid w:val="00982DB8"/>
    <w:rsid w:val="00982EA6"/>
    <w:rsid w:val="009830B4"/>
    <w:rsid w:val="009831B5"/>
    <w:rsid w:val="009834FF"/>
    <w:rsid w:val="0098358F"/>
    <w:rsid w:val="00983685"/>
    <w:rsid w:val="00983770"/>
    <w:rsid w:val="0098395F"/>
    <w:rsid w:val="009839F5"/>
    <w:rsid w:val="00983BB0"/>
    <w:rsid w:val="00983DE2"/>
    <w:rsid w:val="00984344"/>
    <w:rsid w:val="009843DC"/>
    <w:rsid w:val="009844BE"/>
    <w:rsid w:val="009845CB"/>
    <w:rsid w:val="0098467F"/>
    <w:rsid w:val="009847D2"/>
    <w:rsid w:val="0098494D"/>
    <w:rsid w:val="00984995"/>
    <w:rsid w:val="009849A4"/>
    <w:rsid w:val="009849E1"/>
    <w:rsid w:val="00984AD2"/>
    <w:rsid w:val="00984EBC"/>
    <w:rsid w:val="00984F33"/>
    <w:rsid w:val="00984F96"/>
    <w:rsid w:val="0098527B"/>
    <w:rsid w:val="009852F4"/>
    <w:rsid w:val="009855B9"/>
    <w:rsid w:val="0098566E"/>
    <w:rsid w:val="009856AD"/>
    <w:rsid w:val="00985759"/>
    <w:rsid w:val="00985986"/>
    <w:rsid w:val="00985AAB"/>
    <w:rsid w:val="00986115"/>
    <w:rsid w:val="0098657E"/>
    <w:rsid w:val="00986A2D"/>
    <w:rsid w:val="00986BBD"/>
    <w:rsid w:val="00986E4A"/>
    <w:rsid w:val="00986FAF"/>
    <w:rsid w:val="00987026"/>
    <w:rsid w:val="00987058"/>
    <w:rsid w:val="00987064"/>
    <w:rsid w:val="00987109"/>
    <w:rsid w:val="00987188"/>
    <w:rsid w:val="009872B4"/>
    <w:rsid w:val="00987444"/>
    <w:rsid w:val="009874C6"/>
    <w:rsid w:val="009875C2"/>
    <w:rsid w:val="00987659"/>
    <w:rsid w:val="00987895"/>
    <w:rsid w:val="00987B58"/>
    <w:rsid w:val="00987E57"/>
    <w:rsid w:val="00987ED5"/>
    <w:rsid w:val="0099001B"/>
    <w:rsid w:val="00990069"/>
    <w:rsid w:val="00990275"/>
    <w:rsid w:val="009905CB"/>
    <w:rsid w:val="00990951"/>
    <w:rsid w:val="00991292"/>
    <w:rsid w:val="009913C2"/>
    <w:rsid w:val="00991501"/>
    <w:rsid w:val="00991907"/>
    <w:rsid w:val="00991A66"/>
    <w:rsid w:val="00991B5B"/>
    <w:rsid w:val="009921D1"/>
    <w:rsid w:val="00992372"/>
    <w:rsid w:val="00992611"/>
    <w:rsid w:val="00992A80"/>
    <w:rsid w:val="00992BAE"/>
    <w:rsid w:val="00992BF9"/>
    <w:rsid w:val="009930B8"/>
    <w:rsid w:val="00993206"/>
    <w:rsid w:val="009932B3"/>
    <w:rsid w:val="00993770"/>
    <w:rsid w:val="009939D6"/>
    <w:rsid w:val="00993AD3"/>
    <w:rsid w:val="00993B76"/>
    <w:rsid w:val="00993D03"/>
    <w:rsid w:val="00993D34"/>
    <w:rsid w:val="00993D63"/>
    <w:rsid w:val="00993D99"/>
    <w:rsid w:val="00993F6D"/>
    <w:rsid w:val="00994133"/>
    <w:rsid w:val="00994364"/>
    <w:rsid w:val="0099450A"/>
    <w:rsid w:val="00994779"/>
    <w:rsid w:val="009949D3"/>
    <w:rsid w:val="00994CEA"/>
    <w:rsid w:val="00994FBF"/>
    <w:rsid w:val="00995075"/>
    <w:rsid w:val="00995229"/>
    <w:rsid w:val="00995338"/>
    <w:rsid w:val="009954C4"/>
    <w:rsid w:val="009954FF"/>
    <w:rsid w:val="0099563B"/>
    <w:rsid w:val="00995644"/>
    <w:rsid w:val="0099589C"/>
    <w:rsid w:val="00995ECC"/>
    <w:rsid w:val="00996076"/>
    <w:rsid w:val="00996102"/>
    <w:rsid w:val="0099645E"/>
    <w:rsid w:val="00996525"/>
    <w:rsid w:val="0099653C"/>
    <w:rsid w:val="009969BC"/>
    <w:rsid w:val="00997164"/>
    <w:rsid w:val="0099729C"/>
    <w:rsid w:val="0099736A"/>
    <w:rsid w:val="009975A3"/>
    <w:rsid w:val="009975A5"/>
    <w:rsid w:val="009976B7"/>
    <w:rsid w:val="0099771C"/>
    <w:rsid w:val="009977D8"/>
    <w:rsid w:val="00997996"/>
    <w:rsid w:val="009979D8"/>
    <w:rsid w:val="00997B7E"/>
    <w:rsid w:val="00997F47"/>
    <w:rsid w:val="009A02F7"/>
    <w:rsid w:val="009A03FE"/>
    <w:rsid w:val="009A0452"/>
    <w:rsid w:val="009A050D"/>
    <w:rsid w:val="009A058A"/>
    <w:rsid w:val="009A0BA9"/>
    <w:rsid w:val="009A0C21"/>
    <w:rsid w:val="009A0E0B"/>
    <w:rsid w:val="009A0E85"/>
    <w:rsid w:val="009A10B2"/>
    <w:rsid w:val="009A10B8"/>
    <w:rsid w:val="009A1174"/>
    <w:rsid w:val="009A1201"/>
    <w:rsid w:val="009A12CC"/>
    <w:rsid w:val="009A12D9"/>
    <w:rsid w:val="009A1609"/>
    <w:rsid w:val="009A1752"/>
    <w:rsid w:val="009A184A"/>
    <w:rsid w:val="009A19E1"/>
    <w:rsid w:val="009A1AD8"/>
    <w:rsid w:val="009A1D4D"/>
    <w:rsid w:val="009A1F41"/>
    <w:rsid w:val="009A1F57"/>
    <w:rsid w:val="009A1FA9"/>
    <w:rsid w:val="009A2386"/>
    <w:rsid w:val="009A25E6"/>
    <w:rsid w:val="009A2E40"/>
    <w:rsid w:val="009A300A"/>
    <w:rsid w:val="009A307A"/>
    <w:rsid w:val="009A355B"/>
    <w:rsid w:val="009A3902"/>
    <w:rsid w:val="009A3F1F"/>
    <w:rsid w:val="009A4218"/>
    <w:rsid w:val="009A43CB"/>
    <w:rsid w:val="009A43EF"/>
    <w:rsid w:val="009A44BC"/>
    <w:rsid w:val="009A46A7"/>
    <w:rsid w:val="009A48E8"/>
    <w:rsid w:val="009A4951"/>
    <w:rsid w:val="009A49FC"/>
    <w:rsid w:val="009A4A35"/>
    <w:rsid w:val="009A4B96"/>
    <w:rsid w:val="009A4BA3"/>
    <w:rsid w:val="009A4BA7"/>
    <w:rsid w:val="009A4DF6"/>
    <w:rsid w:val="009A4F42"/>
    <w:rsid w:val="009A4FF6"/>
    <w:rsid w:val="009A53EF"/>
    <w:rsid w:val="009A55D2"/>
    <w:rsid w:val="009A5A9F"/>
    <w:rsid w:val="009A5ACC"/>
    <w:rsid w:val="009A5BE0"/>
    <w:rsid w:val="009A5CF7"/>
    <w:rsid w:val="009A5D79"/>
    <w:rsid w:val="009A5FD4"/>
    <w:rsid w:val="009A6204"/>
    <w:rsid w:val="009A65AB"/>
    <w:rsid w:val="009A65B6"/>
    <w:rsid w:val="009A6924"/>
    <w:rsid w:val="009A692E"/>
    <w:rsid w:val="009A6C5C"/>
    <w:rsid w:val="009A6E8E"/>
    <w:rsid w:val="009A7005"/>
    <w:rsid w:val="009A711B"/>
    <w:rsid w:val="009A71D9"/>
    <w:rsid w:val="009A7264"/>
    <w:rsid w:val="009A7265"/>
    <w:rsid w:val="009A7417"/>
    <w:rsid w:val="009A742C"/>
    <w:rsid w:val="009A7432"/>
    <w:rsid w:val="009A79CB"/>
    <w:rsid w:val="009A7A70"/>
    <w:rsid w:val="009A7E2C"/>
    <w:rsid w:val="009A7F7A"/>
    <w:rsid w:val="009B00A8"/>
    <w:rsid w:val="009B0133"/>
    <w:rsid w:val="009B0279"/>
    <w:rsid w:val="009B0288"/>
    <w:rsid w:val="009B02B2"/>
    <w:rsid w:val="009B02F6"/>
    <w:rsid w:val="009B053A"/>
    <w:rsid w:val="009B0609"/>
    <w:rsid w:val="009B09D5"/>
    <w:rsid w:val="009B0A51"/>
    <w:rsid w:val="009B0DFF"/>
    <w:rsid w:val="009B12C9"/>
    <w:rsid w:val="009B1519"/>
    <w:rsid w:val="009B199D"/>
    <w:rsid w:val="009B1A65"/>
    <w:rsid w:val="009B1A7B"/>
    <w:rsid w:val="009B1B8C"/>
    <w:rsid w:val="009B1BA7"/>
    <w:rsid w:val="009B1D18"/>
    <w:rsid w:val="009B1D56"/>
    <w:rsid w:val="009B1D9E"/>
    <w:rsid w:val="009B210F"/>
    <w:rsid w:val="009B25DA"/>
    <w:rsid w:val="009B2A7B"/>
    <w:rsid w:val="009B2BA8"/>
    <w:rsid w:val="009B2E1B"/>
    <w:rsid w:val="009B2E3A"/>
    <w:rsid w:val="009B2E61"/>
    <w:rsid w:val="009B2F62"/>
    <w:rsid w:val="009B38D3"/>
    <w:rsid w:val="009B3979"/>
    <w:rsid w:val="009B3988"/>
    <w:rsid w:val="009B39FE"/>
    <w:rsid w:val="009B3A19"/>
    <w:rsid w:val="009B3A52"/>
    <w:rsid w:val="009B3ABC"/>
    <w:rsid w:val="009B3AD0"/>
    <w:rsid w:val="009B3E0D"/>
    <w:rsid w:val="009B4068"/>
    <w:rsid w:val="009B40F8"/>
    <w:rsid w:val="009B4311"/>
    <w:rsid w:val="009B46A1"/>
    <w:rsid w:val="009B46CB"/>
    <w:rsid w:val="009B4A4B"/>
    <w:rsid w:val="009B4B0B"/>
    <w:rsid w:val="009B4B64"/>
    <w:rsid w:val="009B4E7A"/>
    <w:rsid w:val="009B4F3F"/>
    <w:rsid w:val="009B4F6A"/>
    <w:rsid w:val="009B5018"/>
    <w:rsid w:val="009B51E5"/>
    <w:rsid w:val="009B5313"/>
    <w:rsid w:val="009B558A"/>
    <w:rsid w:val="009B58A1"/>
    <w:rsid w:val="009B5C3C"/>
    <w:rsid w:val="009B5E48"/>
    <w:rsid w:val="009B5E91"/>
    <w:rsid w:val="009B5F31"/>
    <w:rsid w:val="009B628F"/>
    <w:rsid w:val="009B63D9"/>
    <w:rsid w:val="009B6580"/>
    <w:rsid w:val="009B6766"/>
    <w:rsid w:val="009B69AA"/>
    <w:rsid w:val="009B6D5C"/>
    <w:rsid w:val="009B6F61"/>
    <w:rsid w:val="009B71CE"/>
    <w:rsid w:val="009B72B3"/>
    <w:rsid w:val="009B72FF"/>
    <w:rsid w:val="009B7475"/>
    <w:rsid w:val="009B747A"/>
    <w:rsid w:val="009B74FD"/>
    <w:rsid w:val="009B77D4"/>
    <w:rsid w:val="009B7AD1"/>
    <w:rsid w:val="009B7C49"/>
    <w:rsid w:val="009B7D1C"/>
    <w:rsid w:val="009B7E44"/>
    <w:rsid w:val="009C0007"/>
    <w:rsid w:val="009C012D"/>
    <w:rsid w:val="009C024A"/>
    <w:rsid w:val="009C0558"/>
    <w:rsid w:val="009C0754"/>
    <w:rsid w:val="009C0980"/>
    <w:rsid w:val="009C0B1A"/>
    <w:rsid w:val="009C0E17"/>
    <w:rsid w:val="009C1002"/>
    <w:rsid w:val="009C120F"/>
    <w:rsid w:val="009C1407"/>
    <w:rsid w:val="009C14C8"/>
    <w:rsid w:val="009C160A"/>
    <w:rsid w:val="009C1C0C"/>
    <w:rsid w:val="009C1C25"/>
    <w:rsid w:val="009C1EAD"/>
    <w:rsid w:val="009C2008"/>
    <w:rsid w:val="009C20E6"/>
    <w:rsid w:val="009C2145"/>
    <w:rsid w:val="009C2166"/>
    <w:rsid w:val="009C2265"/>
    <w:rsid w:val="009C2481"/>
    <w:rsid w:val="009C24BC"/>
    <w:rsid w:val="009C2706"/>
    <w:rsid w:val="009C284D"/>
    <w:rsid w:val="009C29F9"/>
    <w:rsid w:val="009C2A0D"/>
    <w:rsid w:val="009C2AF9"/>
    <w:rsid w:val="009C2DC8"/>
    <w:rsid w:val="009C2DD2"/>
    <w:rsid w:val="009C317A"/>
    <w:rsid w:val="009C363A"/>
    <w:rsid w:val="009C37C7"/>
    <w:rsid w:val="009C3982"/>
    <w:rsid w:val="009C39A5"/>
    <w:rsid w:val="009C3C4E"/>
    <w:rsid w:val="009C467E"/>
    <w:rsid w:val="009C47CC"/>
    <w:rsid w:val="009C4D88"/>
    <w:rsid w:val="009C4FA8"/>
    <w:rsid w:val="009C500D"/>
    <w:rsid w:val="009C51AF"/>
    <w:rsid w:val="009C52CB"/>
    <w:rsid w:val="009C5B50"/>
    <w:rsid w:val="009C5B51"/>
    <w:rsid w:val="009C5B63"/>
    <w:rsid w:val="009C5BAB"/>
    <w:rsid w:val="009C5CF0"/>
    <w:rsid w:val="009C5D9B"/>
    <w:rsid w:val="009C5EBA"/>
    <w:rsid w:val="009C6084"/>
    <w:rsid w:val="009C6109"/>
    <w:rsid w:val="009C669A"/>
    <w:rsid w:val="009C67A5"/>
    <w:rsid w:val="009C6A37"/>
    <w:rsid w:val="009C6A3F"/>
    <w:rsid w:val="009C6C55"/>
    <w:rsid w:val="009C6ED4"/>
    <w:rsid w:val="009C6F0F"/>
    <w:rsid w:val="009C7082"/>
    <w:rsid w:val="009C71B6"/>
    <w:rsid w:val="009C721E"/>
    <w:rsid w:val="009C742D"/>
    <w:rsid w:val="009C7461"/>
    <w:rsid w:val="009C749E"/>
    <w:rsid w:val="009C7724"/>
    <w:rsid w:val="009C78C6"/>
    <w:rsid w:val="009C791A"/>
    <w:rsid w:val="009C7978"/>
    <w:rsid w:val="009C7BB5"/>
    <w:rsid w:val="009C7EAA"/>
    <w:rsid w:val="009D000C"/>
    <w:rsid w:val="009D00AC"/>
    <w:rsid w:val="009D018C"/>
    <w:rsid w:val="009D0598"/>
    <w:rsid w:val="009D0654"/>
    <w:rsid w:val="009D08AC"/>
    <w:rsid w:val="009D0A7E"/>
    <w:rsid w:val="009D0CD4"/>
    <w:rsid w:val="009D0D12"/>
    <w:rsid w:val="009D0F5F"/>
    <w:rsid w:val="009D104F"/>
    <w:rsid w:val="009D118F"/>
    <w:rsid w:val="009D12AC"/>
    <w:rsid w:val="009D1318"/>
    <w:rsid w:val="009D14A2"/>
    <w:rsid w:val="009D162C"/>
    <w:rsid w:val="009D16B9"/>
    <w:rsid w:val="009D1882"/>
    <w:rsid w:val="009D199C"/>
    <w:rsid w:val="009D210D"/>
    <w:rsid w:val="009D216A"/>
    <w:rsid w:val="009D2338"/>
    <w:rsid w:val="009D23A4"/>
    <w:rsid w:val="009D2709"/>
    <w:rsid w:val="009D2A7C"/>
    <w:rsid w:val="009D2AE5"/>
    <w:rsid w:val="009D2E33"/>
    <w:rsid w:val="009D3343"/>
    <w:rsid w:val="009D33A0"/>
    <w:rsid w:val="009D348A"/>
    <w:rsid w:val="009D34EF"/>
    <w:rsid w:val="009D3640"/>
    <w:rsid w:val="009D3711"/>
    <w:rsid w:val="009D3D18"/>
    <w:rsid w:val="009D40DA"/>
    <w:rsid w:val="009D410C"/>
    <w:rsid w:val="009D4463"/>
    <w:rsid w:val="009D4467"/>
    <w:rsid w:val="009D4528"/>
    <w:rsid w:val="009D4847"/>
    <w:rsid w:val="009D4A95"/>
    <w:rsid w:val="009D4E7C"/>
    <w:rsid w:val="009D4FA7"/>
    <w:rsid w:val="009D513D"/>
    <w:rsid w:val="009D58E8"/>
    <w:rsid w:val="009D5D06"/>
    <w:rsid w:val="009D5D3D"/>
    <w:rsid w:val="009D5D40"/>
    <w:rsid w:val="009D5D92"/>
    <w:rsid w:val="009D5F31"/>
    <w:rsid w:val="009D5FAD"/>
    <w:rsid w:val="009D6070"/>
    <w:rsid w:val="009D61E1"/>
    <w:rsid w:val="009D630C"/>
    <w:rsid w:val="009D65A5"/>
    <w:rsid w:val="009D6813"/>
    <w:rsid w:val="009D682B"/>
    <w:rsid w:val="009D6871"/>
    <w:rsid w:val="009D6D32"/>
    <w:rsid w:val="009D6EA3"/>
    <w:rsid w:val="009D7172"/>
    <w:rsid w:val="009D75B1"/>
    <w:rsid w:val="009D75DD"/>
    <w:rsid w:val="009D75FF"/>
    <w:rsid w:val="009D78D9"/>
    <w:rsid w:val="009D7C8B"/>
    <w:rsid w:val="009D7E23"/>
    <w:rsid w:val="009D7E62"/>
    <w:rsid w:val="009E02F2"/>
    <w:rsid w:val="009E07CC"/>
    <w:rsid w:val="009E0F40"/>
    <w:rsid w:val="009E10C6"/>
    <w:rsid w:val="009E1268"/>
    <w:rsid w:val="009E12D1"/>
    <w:rsid w:val="009E189C"/>
    <w:rsid w:val="009E19E5"/>
    <w:rsid w:val="009E2002"/>
    <w:rsid w:val="009E20B6"/>
    <w:rsid w:val="009E24EE"/>
    <w:rsid w:val="009E27AD"/>
    <w:rsid w:val="009E2885"/>
    <w:rsid w:val="009E29CB"/>
    <w:rsid w:val="009E2A87"/>
    <w:rsid w:val="009E2BAB"/>
    <w:rsid w:val="009E2E61"/>
    <w:rsid w:val="009E3018"/>
    <w:rsid w:val="009E32F2"/>
    <w:rsid w:val="009E33F5"/>
    <w:rsid w:val="009E348F"/>
    <w:rsid w:val="009E38B7"/>
    <w:rsid w:val="009E3B9C"/>
    <w:rsid w:val="009E3E77"/>
    <w:rsid w:val="009E3EAF"/>
    <w:rsid w:val="009E43A6"/>
    <w:rsid w:val="009E444D"/>
    <w:rsid w:val="009E444E"/>
    <w:rsid w:val="009E4570"/>
    <w:rsid w:val="009E468E"/>
    <w:rsid w:val="009E4947"/>
    <w:rsid w:val="009E4B81"/>
    <w:rsid w:val="009E4F09"/>
    <w:rsid w:val="009E50F4"/>
    <w:rsid w:val="009E5116"/>
    <w:rsid w:val="009E5198"/>
    <w:rsid w:val="009E5233"/>
    <w:rsid w:val="009E53EB"/>
    <w:rsid w:val="009E5713"/>
    <w:rsid w:val="009E588A"/>
    <w:rsid w:val="009E5DAC"/>
    <w:rsid w:val="009E6167"/>
    <w:rsid w:val="009E65F5"/>
    <w:rsid w:val="009E67F7"/>
    <w:rsid w:val="009E695E"/>
    <w:rsid w:val="009E6A17"/>
    <w:rsid w:val="009E6E5A"/>
    <w:rsid w:val="009E70C0"/>
    <w:rsid w:val="009E7176"/>
    <w:rsid w:val="009E734E"/>
    <w:rsid w:val="009E735E"/>
    <w:rsid w:val="009E76E7"/>
    <w:rsid w:val="009E7870"/>
    <w:rsid w:val="009E7A87"/>
    <w:rsid w:val="009E7E0B"/>
    <w:rsid w:val="009F00DF"/>
    <w:rsid w:val="009F00ED"/>
    <w:rsid w:val="009F0147"/>
    <w:rsid w:val="009F02B0"/>
    <w:rsid w:val="009F0599"/>
    <w:rsid w:val="009F064B"/>
    <w:rsid w:val="009F0704"/>
    <w:rsid w:val="009F071C"/>
    <w:rsid w:val="009F0886"/>
    <w:rsid w:val="009F0BAA"/>
    <w:rsid w:val="009F0BDD"/>
    <w:rsid w:val="009F0D30"/>
    <w:rsid w:val="009F0F5B"/>
    <w:rsid w:val="009F11D3"/>
    <w:rsid w:val="009F12C5"/>
    <w:rsid w:val="009F131A"/>
    <w:rsid w:val="009F1377"/>
    <w:rsid w:val="009F173F"/>
    <w:rsid w:val="009F1BD4"/>
    <w:rsid w:val="009F1DA3"/>
    <w:rsid w:val="009F1FFC"/>
    <w:rsid w:val="009F239D"/>
    <w:rsid w:val="009F28EC"/>
    <w:rsid w:val="009F2946"/>
    <w:rsid w:val="009F2AFE"/>
    <w:rsid w:val="009F2CD3"/>
    <w:rsid w:val="009F33F8"/>
    <w:rsid w:val="009F35E8"/>
    <w:rsid w:val="009F377D"/>
    <w:rsid w:val="009F385D"/>
    <w:rsid w:val="009F3A88"/>
    <w:rsid w:val="009F3F85"/>
    <w:rsid w:val="009F4393"/>
    <w:rsid w:val="009F44B6"/>
    <w:rsid w:val="009F499B"/>
    <w:rsid w:val="009F4B11"/>
    <w:rsid w:val="009F4B21"/>
    <w:rsid w:val="009F4DEA"/>
    <w:rsid w:val="009F5155"/>
    <w:rsid w:val="009F53DB"/>
    <w:rsid w:val="009F5717"/>
    <w:rsid w:val="009F587C"/>
    <w:rsid w:val="009F5AFA"/>
    <w:rsid w:val="009F5C08"/>
    <w:rsid w:val="009F5E2A"/>
    <w:rsid w:val="009F5E2E"/>
    <w:rsid w:val="009F62EF"/>
    <w:rsid w:val="009F63E9"/>
    <w:rsid w:val="009F67A2"/>
    <w:rsid w:val="009F68D8"/>
    <w:rsid w:val="009F6A6F"/>
    <w:rsid w:val="009F6BB1"/>
    <w:rsid w:val="009F7153"/>
    <w:rsid w:val="009F715B"/>
    <w:rsid w:val="009F7811"/>
    <w:rsid w:val="009F7A61"/>
    <w:rsid w:val="009F7B68"/>
    <w:rsid w:val="009F7EED"/>
    <w:rsid w:val="00A002EC"/>
    <w:rsid w:val="00A00323"/>
    <w:rsid w:val="00A0045B"/>
    <w:rsid w:val="00A00567"/>
    <w:rsid w:val="00A00747"/>
    <w:rsid w:val="00A009BF"/>
    <w:rsid w:val="00A00B77"/>
    <w:rsid w:val="00A00C9B"/>
    <w:rsid w:val="00A00F74"/>
    <w:rsid w:val="00A010DA"/>
    <w:rsid w:val="00A01211"/>
    <w:rsid w:val="00A0124D"/>
    <w:rsid w:val="00A0130D"/>
    <w:rsid w:val="00A0165A"/>
    <w:rsid w:val="00A01866"/>
    <w:rsid w:val="00A01A3E"/>
    <w:rsid w:val="00A01C85"/>
    <w:rsid w:val="00A01E1B"/>
    <w:rsid w:val="00A01FA3"/>
    <w:rsid w:val="00A02010"/>
    <w:rsid w:val="00A02774"/>
    <w:rsid w:val="00A0291E"/>
    <w:rsid w:val="00A0294A"/>
    <w:rsid w:val="00A02FD2"/>
    <w:rsid w:val="00A0335E"/>
    <w:rsid w:val="00A033BB"/>
    <w:rsid w:val="00A033CB"/>
    <w:rsid w:val="00A03476"/>
    <w:rsid w:val="00A03833"/>
    <w:rsid w:val="00A039E8"/>
    <w:rsid w:val="00A03A15"/>
    <w:rsid w:val="00A03ABA"/>
    <w:rsid w:val="00A03C06"/>
    <w:rsid w:val="00A03DB7"/>
    <w:rsid w:val="00A03E82"/>
    <w:rsid w:val="00A03EF2"/>
    <w:rsid w:val="00A040E3"/>
    <w:rsid w:val="00A04737"/>
    <w:rsid w:val="00A047E6"/>
    <w:rsid w:val="00A049E6"/>
    <w:rsid w:val="00A04DBB"/>
    <w:rsid w:val="00A04E3F"/>
    <w:rsid w:val="00A04F52"/>
    <w:rsid w:val="00A0504D"/>
    <w:rsid w:val="00A051D6"/>
    <w:rsid w:val="00A05370"/>
    <w:rsid w:val="00A05476"/>
    <w:rsid w:val="00A05AAD"/>
    <w:rsid w:val="00A05F8E"/>
    <w:rsid w:val="00A05FBD"/>
    <w:rsid w:val="00A05FF2"/>
    <w:rsid w:val="00A06056"/>
    <w:rsid w:val="00A0617B"/>
    <w:rsid w:val="00A06370"/>
    <w:rsid w:val="00A06471"/>
    <w:rsid w:val="00A06C54"/>
    <w:rsid w:val="00A06F75"/>
    <w:rsid w:val="00A07007"/>
    <w:rsid w:val="00A0703B"/>
    <w:rsid w:val="00A07300"/>
    <w:rsid w:val="00A0733E"/>
    <w:rsid w:val="00A073B1"/>
    <w:rsid w:val="00A0744E"/>
    <w:rsid w:val="00A0751E"/>
    <w:rsid w:val="00A07B78"/>
    <w:rsid w:val="00A07BCC"/>
    <w:rsid w:val="00A07D30"/>
    <w:rsid w:val="00A07D42"/>
    <w:rsid w:val="00A07E4D"/>
    <w:rsid w:val="00A07E96"/>
    <w:rsid w:val="00A07EF0"/>
    <w:rsid w:val="00A07F9B"/>
    <w:rsid w:val="00A100FC"/>
    <w:rsid w:val="00A10183"/>
    <w:rsid w:val="00A10341"/>
    <w:rsid w:val="00A1067B"/>
    <w:rsid w:val="00A108EB"/>
    <w:rsid w:val="00A10C3B"/>
    <w:rsid w:val="00A10C60"/>
    <w:rsid w:val="00A10D5E"/>
    <w:rsid w:val="00A110FB"/>
    <w:rsid w:val="00A11341"/>
    <w:rsid w:val="00A11571"/>
    <w:rsid w:val="00A1159A"/>
    <w:rsid w:val="00A115D7"/>
    <w:rsid w:val="00A1168B"/>
    <w:rsid w:val="00A11727"/>
    <w:rsid w:val="00A11762"/>
    <w:rsid w:val="00A11803"/>
    <w:rsid w:val="00A118A1"/>
    <w:rsid w:val="00A11A0E"/>
    <w:rsid w:val="00A11D39"/>
    <w:rsid w:val="00A122F1"/>
    <w:rsid w:val="00A12397"/>
    <w:rsid w:val="00A123AC"/>
    <w:rsid w:val="00A123BD"/>
    <w:rsid w:val="00A123F5"/>
    <w:rsid w:val="00A1244E"/>
    <w:rsid w:val="00A12768"/>
    <w:rsid w:val="00A1287C"/>
    <w:rsid w:val="00A1293B"/>
    <w:rsid w:val="00A12A6B"/>
    <w:rsid w:val="00A12C76"/>
    <w:rsid w:val="00A12C90"/>
    <w:rsid w:val="00A13152"/>
    <w:rsid w:val="00A13158"/>
    <w:rsid w:val="00A1315F"/>
    <w:rsid w:val="00A13168"/>
    <w:rsid w:val="00A13492"/>
    <w:rsid w:val="00A1357D"/>
    <w:rsid w:val="00A1390B"/>
    <w:rsid w:val="00A13BC4"/>
    <w:rsid w:val="00A13C58"/>
    <w:rsid w:val="00A13CDB"/>
    <w:rsid w:val="00A13DD8"/>
    <w:rsid w:val="00A13E09"/>
    <w:rsid w:val="00A13EBC"/>
    <w:rsid w:val="00A14552"/>
    <w:rsid w:val="00A1457E"/>
    <w:rsid w:val="00A14B8A"/>
    <w:rsid w:val="00A1526C"/>
    <w:rsid w:val="00A153D8"/>
    <w:rsid w:val="00A15610"/>
    <w:rsid w:val="00A15815"/>
    <w:rsid w:val="00A15ACD"/>
    <w:rsid w:val="00A15B00"/>
    <w:rsid w:val="00A15B09"/>
    <w:rsid w:val="00A15D59"/>
    <w:rsid w:val="00A160BB"/>
    <w:rsid w:val="00A16156"/>
    <w:rsid w:val="00A16379"/>
    <w:rsid w:val="00A16878"/>
    <w:rsid w:val="00A168D4"/>
    <w:rsid w:val="00A16A93"/>
    <w:rsid w:val="00A16B30"/>
    <w:rsid w:val="00A16BB1"/>
    <w:rsid w:val="00A17190"/>
    <w:rsid w:val="00A17286"/>
    <w:rsid w:val="00A17670"/>
    <w:rsid w:val="00A176BD"/>
    <w:rsid w:val="00A17842"/>
    <w:rsid w:val="00A17C9E"/>
    <w:rsid w:val="00A17D94"/>
    <w:rsid w:val="00A17F2A"/>
    <w:rsid w:val="00A17FEA"/>
    <w:rsid w:val="00A20020"/>
    <w:rsid w:val="00A201F1"/>
    <w:rsid w:val="00A2024B"/>
    <w:rsid w:val="00A205AE"/>
    <w:rsid w:val="00A2079C"/>
    <w:rsid w:val="00A20E77"/>
    <w:rsid w:val="00A20FB1"/>
    <w:rsid w:val="00A20FFB"/>
    <w:rsid w:val="00A213C6"/>
    <w:rsid w:val="00A21758"/>
    <w:rsid w:val="00A2179A"/>
    <w:rsid w:val="00A21A3F"/>
    <w:rsid w:val="00A21F3A"/>
    <w:rsid w:val="00A22104"/>
    <w:rsid w:val="00A2290D"/>
    <w:rsid w:val="00A22A5C"/>
    <w:rsid w:val="00A22BA5"/>
    <w:rsid w:val="00A22C89"/>
    <w:rsid w:val="00A22F3C"/>
    <w:rsid w:val="00A23182"/>
    <w:rsid w:val="00A232E1"/>
    <w:rsid w:val="00A23345"/>
    <w:rsid w:val="00A2342C"/>
    <w:rsid w:val="00A23449"/>
    <w:rsid w:val="00A2349A"/>
    <w:rsid w:val="00A23816"/>
    <w:rsid w:val="00A23A95"/>
    <w:rsid w:val="00A23AD0"/>
    <w:rsid w:val="00A23C4E"/>
    <w:rsid w:val="00A242C9"/>
    <w:rsid w:val="00A242E7"/>
    <w:rsid w:val="00A245DB"/>
    <w:rsid w:val="00A24770"/>
    <w:rsid w:val="00A2480E"/>
    <w:rsid w:val="00A2483C"/>
    <w:rsid w:val="00A24A12"/>
    <w:rsid w:val="00A24AD8"/>
    <w:rsid w:val="00A24C68"/>
    <w:rsid w:val="00A24D60"/>
    <w:rsid w:val="00A24F0A"/>
    <w:rsid w:val="00A24FFA"/>
    <w:rsid w:val="00A250C1"/>
    <w:rsid w:val="00A25199"/>
    <w:rsid w:val="00A251E8"/>
    <w:rsid w:val="00A25382"/>
    <w:rsid w:val="00A254AC"/>
    <w:rsid w:val="00A255C4"/>
    <w:rsid w:val="00A25652"/>
    <w:rsid w:val="00A2568A"/>
    <w:rsid w:val="00A25798"/>
    <w:rsid w:val="00A258F5"/>
    <w:rsid w:val="00A25920"/>
    <w:rsid w:val="00A25F10"/>
    <w:rsid w:val="00A264C8"/>
    <w:rsid w:val="00A2652A"/>
    <w:rsid w:val="00A2666B"/>
    <w:rsid w:val="00A2676C"/>
    <w:rsid w:val="00A269F7"/>
    <w:rsid w:val="00A26AD5"/>
    <w:rsid w:val="00A26B3B"/>
    <w:rsid w:val="00A26B51"/>
    <w:rsid w:val="00A26EA0"/>
    <w:rsid w:val="00A26EDE"/>
    <w:rsid w:val="00A26FFE"/>
    <w:rsid w:val="00A2716F"/>
    <w:rsid w:val="00A27183"/>
    <w:rsid w:val="00A271ED"/>
    <w:rsid w:val="00A272BB"/>
    <w:rsid w:val="00A277C7"/>
    <w:rsid w:val="00A27936"/>
    <w:rsid w:val="00A27A5F"/>
    <w:rsid w:val="00A27C36"/>
    <w:rsid w:val="00A27EAE"/>
    <w:rsid w:val="00A27F81"/>
    <w:rsid w:val="00A27FD8"/>
    <w:rsid w:val="00A300A7"/>
    <w:rsid w:val="00A3038E"/>
    <w:rsid w:val="00A3049F"/>
    <w:rsid w:val="00A3068F"/>
    <w:rsid w:val="00A30B5D"/>
    <w:rsid w:val="00A30BD7"/>
    <w:rsid w:val="00A30BDA"/>
    <w:rsid w:val="00A30CB7"/>
    <w:rsid w:val="00A30CE6"/>
    <w:rsid w:val="00A30E0D"/>
    <w:rsid w:val="00A30FE2"/>
    <w:rsid w:val="00A3118C"/>
    <w:rsid w:val="00A3199F"/>
    <w:rsid w:val="00A31A01"/>
    <w:rsid w:val="00A31DD8"/>
    <w:rsid w:val="00A31FAE"/>
    <w:rsid w:val="00A31FF8"/>
    <w:rsid w:val="00A320D4"/>
    <w:rsid w:val="00A3210D"/>
    <w:rsid w:val="00A32344"/>
    <w:rsid w:val="00A3236E"/>
    <w:rsid w:val="00A324D0"/>
    <w:rsid w:val="00A32622"/>
    <w:rsid w:val="00A32635"/>
    <w:rsid w:val="00A3284B"/>
    <w:rsid w:val="00A328FF"/>
    <w:rsid w:val="00A32929"/>
    <w:rsid w:val="00A32C43"/>
    <w:rsid w:val="00A32C5B"/>
    <w:rsid w:val="00A32C6F"/>
    <w:rsid w:val="00A32D3A"/>
    <w:rsid w:val="00A32EC6"/>
    <w:rsid w:val="00A32EED"/>
    <w:rsid w:val="00A32F33"/>
    <w:rsid w:val="00A32FAD"/>
    <w:rsid w:val="00A32FB4"/>
    <w:rsid w:val="00A32FFA"/>
    <w:rsid w:val="00A330C1"/>
    <w:rsid w:val="00A33162"/>
    <w:rsid w:val="00A33470"/>
    <w:rsid w:val="00A338F9"/>
    <w:rsid w:val="00A33B54"/>
    <w:rsid w:val="00A34017"/>
    <w:rsid w:val="00A34179"/>
    <w:rsid w:val="00A34290"/>
    <w:rsid w:val="00A34360"/>
    <w:rsid w:val="00A343B6"/>
    <w:rsid w:val="00A3471C"/>
    <w:rsid w:val="00A348BA"/>
    <w:rsid w:val="00A349D4"/>
    <w:rsid w:val="00A349E5"/>
    <w:rsid w:val="00A34A30"/>
    <w:rsid w:val="00A34ED1"/>
    <w:rsid w:val="00A350AE"/>
    <w:rsid w:val="00A3523C"/>
    <w:rsid w:val="00A352C9"/>
    <w:rsid w:val="00A353A1"/>
    <w:rsid w:val="00A356BF"/>
    <w:rsid w:val="00A35840"/>
    <w:rsid w:val="00A35C3D"/>
    <w:rsid w:val="00A35DC7"/>
    <w:rsid w:val="00A3612A"/>
    <w:rsid w:val="00A361E9"/>
    <w:rsid w:val="00A36493"/>
    <w:rsid w:val="00A367C3"/>
    <w:rsid w:val="00A367F2"/>
    <w:rsid w:val="00A36D11"/>
    <w:rsid w:val="00A36F91"/>
    <w:rsid w:val="00A37757"/>
    <w:rsid w:val="00A3781B"/>
    <w:rsid w:val="00A379EE"/>
    <w:rsid w:val="00A37B4C"/>
    <w:rsid w:val="00A37D5B"/>
    <w:rsid w:val="00A37E4B"/>
    <w:rsid w:val="00A400EB"/>
    <w:rsid w:val="00A4018E"/>
    <w:rsid w:val="00A4038E"/>
    <w:rsid w:val="00A40495"/>
    <w:rsid w:val="00A40785"/>
    <w:rsid w:val="00A4085C"/>
    <w:rsid w:val="00A408F0"/>
    <w:rsid w:val="00A409E4"/>
    <w:rsid w:val="00A40A88"/>
    <w:rsid w:val="00A40BE1"/>
    <w:rsid w:val="00A40CC5"/>
    <w:rsid w:val="00A40DB4"/>
    <w:rsid w:val="00A40DD1"/>
    <w:rsid w:val="00A413DD"/>
    <w:rsid w:val="00A4145E"/>
    <w:rsid w:val="00A414DF"/>
    <w:rsid w:val="00A4229E"/>
    <w:rsid w:val="00A4256C"/>
    <w:rsid w:val="00A42631"/>
    <w:rsid w:val="00A42950"/>
    <w:rsid w:val="00A42C9B"/>
    <w:rsid w:val="00A42CCD"/>
    <w:rsid w:val="00A42F63"/>
    <w:rsid w:val="00A4354C"/>
    <w:rsid w:val="00A43556"/>
    <w:rsid w:val="00A4379D"/>
    <w:rsid w:val="00A43870"/>
    <w:rsid w:val="00A43B86"/>
    <w:rsid w:val="00A4405A"/>
    <w:rsid w:val="00A44137"/>
    <w:rsid w:val="00A44383"/>
    <w:rsid w:val="00A4447B"/>
    <w:rsid w:val="00A44541"/>
    <w:rsid w:val="00A44678"/>
    <w:rsid w:val="00A4468C"/>
    <w:rsid w:val="00A446A3"/>
    <w:rsid w:val="00A4482C"/>
    <w:rsid w:val="00A448B1"/>
    <w:rsid w:val="00A44B61"/>
    <w:rsid w:val="00A44D04"/>
    <w:rsid w:val="00A44D69"/>
    <w:rsid w:val="00A44F4C"/>
    <w:rsid w:val="00A45137"/>
    <w:rsid w:val="00A4573E"/>
    <w:rsid w:val="00A45801"/>
    <w:rsid w:val="00A45856"/>
    <w:rsid w:val="00A4588D"/>
    <w:rsid w:val="00A45B63"/>
    <w:rsid w:val="00A45C1C"/>
    <w:rsid w:val="00A45D93"/>
    <w:rsid w:val="00A46960"/>
    <w:rsid w:val="00A4697D"/>
    <w:rsid w:val="00A46BF9"/>
    <w:rsid w:val="00A46E3B"/>
    <w:rsid w:val="00A4724C"/>
    <w:rsid w:val="00A473F4"/>
    <w:rsid w:val="00A474A5"/>
    <w:rsid w:val="00A47712"/>
    <w:rsid w:val="00A47A30"/>
    <w:rsid w:val="00A47CEC"/>
    <w:rsid w:val="00A47D90"/>
    <w:rsid w:val="00A47FF3"/>
    <w:rsid w:val="00A50226"/>
    <w:rsid w:val="00A5031F"/>
    <w:rsid w:val="00A5042C"/>
    <w:rsid w:val="00A507FE"/>
    <w:rsid w:val="00A50E70"/>
    <w:rsid w:val="00A50EE3"/>
    <w:rsid w:val="00A50F26"/>
    <w:rsid w:val="00A50F74"/>
    <w:rsid w:val="00A515F0"/>
    <w:rsid w:val="00A51705"/>
    <w:rsid w:val="00A518A5"/>
    <w:rsid w:val="00A518BE"/>
    <w:rsid w:val="00A5197E"/>
    <w:rsid w:val="00A51A86"/>
    <w:rsid w:val="00A51AFB"/>
    <w:rsid w:val="00A51D68"/>
    <w:rsid w:val="00A51F17"/>
    <w:rsid w:val="00A51FEE"/>
    <w:rsid w:val="00A521E5"/>
    <w:rsid w:val="00A525A7"/>
    <w:rsid w:val="00A526B8"/>
    <w:rsid w:val="00A526F2"/>
    <w:rsid w:val="00A529B0"/>
    <w:rsid w:val="00A52BCA"/>
    <w:rsid w:val="00A52CAC"/>
    <w:rsid w:val="00A52D4D"/>
    <w:rsid w:val="00A52E17"/>
    <w:rsid w:val="00A532B0"/>
    <w:rsid w:val="00A5348E"/>
    <w:rsid w:val="00A53B8A"/>
    <w:rsid w:val="00A543A6"/>
    <w:rsid w:val="00A54461"/>
    <w:rsid w:val="00A54605"/>
    <w:rsid w:val="00A5475E"/>
    <w:rsid w:val="00A54790"/>
    <w:rsid w:val="00A54992"/>
    <w:rsid w:val="00A54AD7"/>
    <w:rsid w:val="00A54C89"/>
    <w:rsid w:val="00A54D95"/>
    <w:rsid w:val="00A55012"/>
    <w:rsid w:val="00A550C4"/>
    <w:rsid w:val="00A5520F"/>
    <w:rsid w:val="00A552CB"/>
    <w:rsid w:val="00A5543F"/>
    <w:rsid w:val="00A55440"/>
    <w:rsid w:val="00A5587A"/>
    <w:rsid w:val="00A55BF0"/>
    <w:rsid w:val="00A55DDD"/>
    <w:rsid w:val="00A55E41"/>
    <w:rsid w:val="00A562F5"/>
    <w:rsid w:val="00A566E3"/>
    <w:rsid w:val="00A569DD"/>
    <w:rsid w:val="00A56A1D"/>
    <w:rsid w:val="00A56A8C"/>
    <w:rsid w:val="00A56BB3"/>
    <w:rsid w:val="00A570AB"/>
    <w:rsid w:val="00A572E0"/>
    <w:rsid w:val="00A573D0"/>
    <w:rsid w:val="00A5749F"/>
    <w:rsid w:val="00A5751D"/>
    <w:rsid w:val="00A57676"/>
    <w:rsid w:val="00A57B07"/>
    <w:rsid w:val="00A57B27"/>
    <w:rsid w:val="00A57B41"/>
    <w:rsid w:val="00A60178"/>
    <w:rsid w:val="00A601D9"/>
    <w:rsid w:val="00A601FC"/>
    <w:rsid w:val="00A60595"/>
    <w:rsid w:val="00A6099D"/>
    <w:rsid w:val="00A609F5"/>
    <w:rsid w:val="00A60A4B"/>
    <w:rsid w:val="00A60E40"/>
    <w:rsid w:val="00A6104C"/>
    <w:rsid w:val="00A61099"/>
    <w:rsid w:val="00A61260"/>
    <w:rsid w:val="00A6127D"/>
    <w:rsid w:val="00A6138E"/>
    <w:rsid w:val="00A613F5"/>
    <w:rsid w:val="00A61773"/>
    <w:rsid w:val="00A6195F"/>
    <w:rsid w:val="00A61A74"/>
    <w:rsid w:val="00A61BF7"/>
    <w:rsid w:val="00A61E4A"/>
    <w:rsid w:val="00A61E94"/>
    <w:rsid w:val="00A61F24"/>
    <w:rsid w:val="00A61F63"/>
    <w:rsid w:val="00A62019"/>
    <w:rsid w:val="00A622D8"/>
    <w:rsid w:val="00A62817"/>
    <w:rsid w:val="00A62A92"/>
    <w:rsid w:val="00A62D6D"/>
    <w:rsid w:val="00A630FD"/>
    <w:rsid w:val="00A6315B"/>
    <w:rsid w:val="00A63309"/>
    <w:rsid w:val="00A635D3"/>
    <w:rsid w:val="00A6360F"/>
    <w:rsid w:val="00A636E6"/>
    <w:rsid w:val="00A63AFE"/>
    <w:rsid w:val="00A63BA2"/>
    <w:rsid w:val="00A63C21"/>
    <w:rsid w:val="00A641E7"/>
    <w:rsid w:val="00A642E9"/>
    <w:rsid w:val="00A647D3"/>
    <w:rsid w:val="00A64C42"/>
    <w:rsid w:val="00A65287"/>
    <w:rsid w:val="00A65367"/>
    <w:rsid w:val="00A65538"/>
    <w:rsid w:val="00A6568F"/>
    <w:rsid w:val="00A65861"/>
    <w:rsid w:val="00A658B0"/>
    <w:rsid w:val="00A65BA5"/>
    <w:rsid w:val="00A65C7C"/>
    <w:rsid w:val="00A65D1A"/>
    <w:rsid w:val="00A661A7"/>
    <w:rsid w:val="00A661E4"/>
    <w:rsid w:val="00A66469"/>
    <w:rsid w:val="00A66528"/>
    <w:rsid w:val="00A667C2"/>
    <w:rsid w:val="00A667DF"/>
    <w:rsid w:val="00A6680B"/>
    <w:rsid w:val="00A66877"/>
    <w:rsid w:val="00A6688A"/>
    <w:rsid w:val="00A66D57"/>
    <w:rsid w:val="00A66F52"/>
    <w:rsid w:val="00A67146"/>
    <w:rsid w:val="00A67172"/>
    <w:rsid w:val="00A6724C"/>
    <w:rsid w:val="00A6736D"/>
    <w:rsid w:val="00A674AF"/>
    <w:rsid w:val="00A67580"/>
    <w:rsid w:val="00A677DE"/>
    <w:rsid w:val="00A6797A"/>
    <w:rsid w:val="00A67CB3"/>
    <w:rsid w:val="00A67E91"/>
    <w:rsid w:val="00A67F6A"/>
    <w:rsid w:val="00A67F73"/>
    <w:rsid w:val="00A67FEC"/>
    <w:rsid w:val="00A70011"/>
    <w:rsid w:val="00A702B0"/>
    <w:rsid w:val="00A703C1"/>
    <w:rsid w:val="00A70871"/>
    <w:rsid w:val="00A70C4C"/>
    <w:rsid w:val="00A70FD1"/>
    <w:rsid w:val="00A7132B"/>
    <w:rsid w:val="00A7134D"/>
    <w:rsid w:val="00A7137B"/>
    <w:rsid w:val="00A71537"/>
    <w:rsid w:val="00A715B7"/>
    <w:rsid w:val="00A71722"/>
    <w:rsid w:val="00A717B8"/>
    <w:rsid w:val="00A71AEC"/>
    <w:rsid w:val="00A71B3C"/>
    <w:rsid w:val="00A71DE8"/>
    <w:rsid w:val="00A71EFB"/>
    <w:rsid w:val="00A71F43"/>
    <w:rsid w:val="00A71F49"/>
    <w:rsid w:val="00A71F85"/>
    <w:rsid w:val="00A72207"/>
    <w:rsid w:val="00A72337"/>
    <w:rsid w:val="00A7256C"/>
    <w:rsid w:val="00A72D8B"/>
    <w:rsid w:val="00A72E15"/>
    <w:rsid w:val="00A72FEA"/>
    <w:rsid w:val="00A73039"/>
    <w:rsid w:val="00A7329D"/>
    <w:rsid w:val="00A734E2"/>
    <w:rsid w:val="00A7350C"/>
    <w:rsid w:val="00A73B03"/>
    <w:rsid w:val="00A73BE5"/>
    <w:rsid w:val="00A73C69"/>
    <w:rsid w:val="00A73C72"/>
    <w:rsid w:val="00A73CC9"/>
    <w:rsid w:val="00A73E02"/>
    <w:rsid w:val="00A73FF6"/>
    <w:rsid w:val="00A7418B"/>
    <w:rsid w:val="00A7459B"/>
    <w:rsid w:val="00A74633"/>
    <w:rsid w:val="00A747F6"/>
    <w:rsid w:val="00A74FBC"/>
    <w:rsid w:val="00A753D0"/>
    <w:rsid w:val="00A753FF"/>
    <w:rsid w:val="00A75A71"/>
    <w:rsid w:val="00A75D19"/>
    <w:rsid w:val="00A75ED7"/>
    <w:rsid w:val="00A75F0A"/>
    <w:rsid w:val="00A75F38"/>
    <w:rsid w:val="00A75F81"/>
    <w:rsid w:val="00A761A1"/>
    <w:rsid w:val="00A761D7"/>
    <w:rsid w:val="00A76428"/>
    <w:rsid w:val="00A7649B"/>
    <w:rsid w:val="00A764B8"/>
    <w:rsid w:val="00A76875"/>
    <w:rsid w:val="00A76946"/>
    <w:rsid w:val="00A76A23"/>
    <w:rsid w:val="00A76DEC"/>
    <w:rsid w:val="00A76E40"/>
    <w:rsid w:val="00A76EFA"/>
    <w:rsid w:val="00A76FD8"/>
    <w:rsid w:val="00A77585"/>
    <w:rsid w:val="00A77596"/>
    <w:rsid w:val="00A775B6"/>
    <w:rsid w:val="00A775F2"/>
    <w:rsid w:val="00A777EF"/>
    <w:rsid w:val="00A7791C"/>
    <w:rsid w:val="00A77A02"/>
    <w:rsid w:val="00A77A92"/>
    <w:rsid w:val="00A77B7A"/>
    <w:rsid w:val="00A77FAC"/>
    <w:rsid w:val="00A80014"/>
    <w:rsid w:val="00A8009E"/>
    <w:rsid w:val="00A8036E"/>
    <w:rsid w:val="00A80728"/>
    <w:rsid w:val="00A809A4"/>
    <w:rsid w:val="00A80AFB"/>
    <w:rsid w:val="00A80FCB"/>
    <w:rsid w:val="00A81094"/>
    <w:rsid w:val="00A816A2"/>
    <w:rsid w:val="00A818FF"/>
    <w:rsid w:val="00A81A70"/>
    <w:rsid w:val="00A81C32"/>
    <w:rsid w:val="00A81CDB"/>
    <w:rsid w:val="00A81CED"/>
    <w:rsid w:val="00A81DC4"/>
    <w:rsid w:val="00A82030"/>
    <w:rsid w:val="00A821E7"/>
    <w:rsid w:val="00A824CA"/>
    <w:rsid w:val="00A825B4"/>
    <w:rsid w:val="00A82981"/>
    <w:rsid w:val="00A82B51"/>
    <w:rsid w:val="00A82C10"/>
    <w:rsid w:val="00A82F2F"/>
    <w:rsid w:val="00A831AD"/>
    <w:rsid w:val="00A831C2"/>
    <w:rsid w:val="00A8338B"/>
    <w:rsid w:val="00A8340A"/>
    <w:rsid w:val="00A834DD"/>
    <w:rsid w:val="00A83669"/>
    <w:rsid w:val="00A838A4"/>
    <w:rsid w:val="00A838B9"/>
    <w:rsid w:val="00A83AC2"/>
    <w:rsid w:val="00A83D62"/>
    <w:rsid w:val="00A84005"/>
    <w:rsid w:val="00A84061"/>
    <w:rsid w:val="00A8424D"/>
    <w:rsid w:val="00A84326"/>
    <w:rsid w:val="00A843C2"/>
    <w:rsid w:val="00A843CC"/>
    <w:rsid w:val="00A8441A"/>
    <w:rsid w:val="00A844FB"/>
    <w:rsid w:val="00A845C9"/>
    <w:rsid w:val="00A8481F"/>
    <w:rsid w:val="00A84870"/>
    <w:rsid w:val="00A84B8D"/>
    <w:rsid w:val="00A84F93"/>
    <w:rsid w:val="00A8547C"/>
    <w:rsid w:val="00A854F0"/>
    <w:rsid w:val="00A8551A"/>
    <w:rsid w:val="00A85573"/>
    <w:rsid w:val="00A855B1"/>
    <w:rsid w:val="00A85744"/>
    <w:rsid w:val="00A85947"/>
    <w:rsid w:val="00A8597E"/>
    <w:rsid w:val="00A85CCE"/>
    <w:rsid w:val="00A85D1B"/>
    <w:rsid w:val="00A85DC1"/>
    <w:rsid w:val="00A85E04"/>
    <w:rsid w:val="00A86286"/>
    <w:rsid w:val="00A86A0B"/>
    <w:rsid w:val="00A86B04"/>
    <w:rsid w:val="00A86B0A"/>
    <w:rsid w:val="00A86D23"/>
    <w:rsid w:val="00A86D2A"/>
    <w:rsid w:val="00A86D41"/>
    <w:rsid w:val="00A86E53"/>
    <w:rsid w:val="00A86FF1"/>
    <w:rsid w:val="00A87581"/>
    <w:rsid w:val="00A87649"/>
    <w:rsid w:val="00A8785A"/>
    <w:rsid w:val="00A87E7D"/>
    <w:rsid w:val="00A87E84"/>
    <w:rsid w:val="00A87F2A"/>
    <w:rsid w:val="00A87FB4"/>
    <w:rsid w:val="00A9025D"/>
    <w:rsid w:val="00A90641"/>
    <w:rsid w:val="00A906EE"/>
    <w:rsid w:val="00A90AC3"/>
    <w:rsid w:val="00A90AF3"/>
    <w:rsid w:val="00A90D2F"/>
    <w:rsid w:val="00A90ECB"/>
    <w:rsid w:val="00A91115"/>
    <w:rsid w:val="00A91BD2"/>
    <w:rsid w:val="00A921F1"/>
    <w:rsid w:val="00A923B6"/>
    <w:rsid w:val="00A923CD"/>
    <w:rsid w:val="00A923D7"/>
    <w:rsid w:val="00A9253A"/>
    <w:rsid w:val="00A92690"/>
    <w:rsid w:val="00A9298C"/>
    <w:rsid w:val="00A92A26"/>
    <w:rsid w:val="00A92C77"/>
    <w:rsid w:val="00A92DE5"/>
    <w:rsid w:val="00A92EF5"/>
    <w:rsid w:val="00A931BF"/>
    <w:rsid w:val="00A931D9"/>
    <w:rsid w:val="00A93417"/>
    <w:rsid w:val="00A93530"/>
    <w:rsid w:val="00A9379A"/>
    <w:rsid w:val="00A937A1"/>
    <w:rsid w:val="00A93B5F"/>
    <w:rsid w:val="00A93C41"/>
    <w:rsid w:val="00A93D1F"/>
    <w:rsid w:val="00A940E3"/>
    <w:rsid w:val="00A941E2"/>
    <w:rsid w:val="00A94276"/>
    <w:rsid w:val="00A9429B"/>
    <w:rsid w:val="00A94846"/>
    <w:rsid w:val="00A94A47"/>
    <w:rsid w:val="00A94B54"/>
    <w:rsid w:val="00A94F92"/>
    <w:rsid w:val="00A94FA7"/>
    <w:rsid w:val="00A95730"/>
    <w:rsid w:val="00A95804"/>
    <w:rsid w:val="00A95879"/>
    <w:rsid w:val="00A9588C"/>
    <w:rsid w:val="00A95C8F"/>
    <w:rsid w:val="00A95EEA"/>
    <w:rsid w:val="00A95F00"/>
    <w:rsid w:val="00A95F67"/>
    <w:rsid w:val="00A95F7B"/>
    <w:rsid w:val="00A9600E"/>
    <w:rsid w:val="00A960FB"/>
    <w:rsid w:val="00A96238"/>
    <w:rsid w:val="00A9652F"/>
    <w:rsid w:val="00A9660D"/>
    <w:rsid w:val="00A96658"/>
    <w:rsid w:val="00A9678E"/>
    <w:rsid w:val="00A96916"/>
    <w:rsid w:val="00A970A9"/>
    <w:rsid w:val="00A978BB"/>
    <w:rsid w:val="00A97ADF"/>
    <w:rsid w:val="00AA0320"/>
    <w:rsid w:val="00AA0389"/>
    <w:rsid w:val="00AA04F9"/>
    <w:rsid w:val="00AA07E3"/>
    <w:rsid w:val="00AA0B7A"/>
    <w:rsid w:val="00AA0DB7"/>
    <w:rsid w:val="00AA0E44"/>
    <w:rsid w:val="00AA1004"/>
    <w:rsid w:val="00AA12A4"/>
    <w:rsid w:val="00AA143E"/>
    <w:rsid w:val="00AA18BF"/>
    <w:rsid w:val="00AA193F"/>
    <w:rsid w:val="00AA1B78"/>
    <w:rsid w:val="00AA1D47"/>
    <w:rsid w:val="00AA1E08"/>
    <w:rsid w:val="00AA223F"/>
    <w:rsid w:val="00AA2885"/>
    <w:rsid w:val="00AA2C3F"/>
    <w:rsid w:val="00AA2C9B"/>
    <w:rsid w:val="00AA2EA3"/>
    <w:rsid w:val="00AA2EF7"/>
    <w:rsid w:val="00AA346B"/>
    <w:rsid w:val="00AA3C65"/>
    <w:rsid w:val="00AA3E71"/>
    <w:rsid w:val="00AA3E93"/>
    <w:rsid w:val="00AA3F29"/>
    <w:rsid w:val="00AA3F49"/>
    <w:rsid w:val="00AA436B"/>
    <w:rsid w:val="00AA44DF"/>
    <w:rsid w:val="00AA4745"/>
    <w:rsid w:val="00AA49D6"/>
    <w:rsid w:val="00AA49EF"/>
    <w:rsid w:val="00AA4B35"/>
    <w:rsid w:val="00AA4B61"/>
    <w:rsid w:val="00AA4E9C"/>
    <w:rsid w:val="00AA4FF2"/>
    <w:rsid w:val="00AA5170"/>
    <w:rsid w:val="00AA57D6"/>
    <w:rsid w:val="00AA582F"/>
    <w:rsid w:val="00AA584A"/>
    <w:rsid w:val="00AA589F"/>
    <w:rsid w:val="00AA58D0"/>
    <w:rsid w:val="00AA5DF2"/>
    <w:rsid w:val="00AA60A3"/>
    <w:rsid w:val="00AA6316"/>
    <w:rsid w:val="00AA63AB"/>
    <w:rsid w:val="00AA63E3"/>
    <w:rsid w:val="00AA6B7D"/>
    <w:rsid w:val="00AA6D18"/>
    <w:rsid w:val="00AA6E6A"/>
    <w:rsid w:val="00AA7043"/>
    <w:rsid w:val="00AA7294"/>
    <w:rsid w:val="00AA731B"/>
    <w:rsid w:val="00AA737C"/>
    <w:rsid w:val="00AA7400"/>
    <w:rsid w:val="00AA7969"/>
    <w:rsid w:val="00AA79A4"/>
    <w:rsid w:val="00AA7DED"/>
    <w:rsid w:val="00AA7FD1"/>
    <w:rsid w:val="00AB0042"/>
    <w:rsid w:val="00AB026A"/>
    <w:rsid w:val="00AB09EB"/>
    <w:rsid w:val="00AB0AD5"/>
    <w:rsid w:val="00AB0B98"/>
    <w:rsid w:val="00AB0D54"/>
    <w:rsid w:val="00AB16C0"/>
    <w:rsid w:val="00AB17EE"/>
    <w:rsid w:val="00AB180A"/>
    <w:rsid w:val="00AB21D4"/>
    <w:rsid w:val="00AB2278"/>
    <w:rsid w:val="00AB229E"/>
    <w:rsid w:val="00AB22A3"/>
    <w:rsid w:val="00AB25B0"/>
    <w:rsid w:val="00AB269D"/>
    <w:rsid w:val="00AB2737"/>
    <w:rsid w:val="00AB27B7"/>
    <w:rsid w:val="00AB2A25"/>
    <w:rsid w:val="00AB2F4E"/>
    <w:rsid w:val="00AB3245"/>
    <w:rsid w:val="00AB33BE"/>
    <w:rsid w:val="00AB3480"/>
    <w:rsid w:val="00AB364C"/>
    <w:rsid w:val="00AB3A18"/>
    <w:rsid w:val="00AB3A32"/>
    <w:rsid w:val="00AB40C2"/>
    <w:rsid w:val="00AB43D4"/>
    <w:rsid w:val="00AB44B4"/>
    <w:rsid w:val="00AB44C4"/>
    <w:rsid w:val="00AB4744"/>
    <w:rsid w:val="00AB49AF"/>
    <w:rsid w:val="00AB4B7D"/>
    <w:rsid w:val="00AB4C24"/>
    <w:rsid w:val="00AB505C"/>
    <w:rsid w:val="00AB53A1"/>
    <w:rsid w:val="00AB5490"/>
    <w:rsid w:val="00AB5544"/>
    <w:rsid w:val="00AB555E"/>
    <w:rsid w:val="00AB5591"/>
    <w:rsid w:val="00AB57DC"/>
    <w:rsid w:val="00AB58AA"/>
    <w:rsid w:val="00AB5E6E"/>
    <w:rsid w:val="00AB62F4"/>
    <w:rsid w:val="00AB6356"/>
    <w:rsid w:val="00AB648A"/>
    <w:rsid w:val="00AB67E3"/>
    <w:rsid w:val="00AB690F"/>
    <w:rsid w:val="00AB6981"/>
    <w:rsid w:val="00AB6A62"/>
    <w:rsid w:val="00AB6B38"/>
    <w:rsid w:val="00AB6FA8"/>
    <w:rsid w:val="00AB704D"/>
    <w:rsid w:val="00AB7068"/>
    <w:rsid w:val="00AB7413"/>
    <w:rsid w:val="00AB7649"/>
    <w:rsid w:val="00AB767B"/>
    <w:rsid w:val="00AB7C22"/>
    <w:rsid w:val="00AB7EE0"/>
    <w:rsid w:val="00AC0347"/>
    <w:rsid w:val="00AC0383"/>
    <w:rsid w:val="00AC03A5"/>
    <w:rsid w:val="00AC046D"/>
    <w:rsid w:val="00AC04BB"/>
    <w:rsid w:val="00AC0513"/>
    <w:rsid w:val="00AC091F"/>
    <w:rsid w:val="00AC0B24"/>
    <w:rsid w:val="00AC0CCF"/>
    <w:rsid w:val="00AC1121"/>
    <w:rsid w:val="00AC12E4"/>
    <w:rsid w:val="00AC12FD"/>
    <w:rsid w:val="00AC1A1E"/>
    <w:rsid w:val="00AC1A79"/>
    <w:rsid w:val="00AC1ABB"/>
    <w:rsid w:val="00AC1B51"/>
    <w:rsid w:val="00AC1C82"/>
    <w:rsid w:val="00AC1D4C"/>
    <w:rsid w:val="00AC20BE"/>
    <w:rsid w:val="00AC2CAD"/>
    <w:rsid w:val="00AC2EF8"/>
    <w:rsid w:val="00AC2F73"/>
    <w:rsid w:val="00AC2FAC"/>
    <w:rsid w:val="00AC308D"/>
    <w:rsid w:val="00AC33F0"/>
    <w:rsid w:val="00AC346E"/>
    <w:rsid w:val="00AC35D5"/>
    <w:rsid w:val="00AC3AD7"/>
    <w:rsid w:val="00AC3BBE"/>
    <w:rsid w:val="00AC3BD3"/>
    <w:rsid w:val="00AC3D08"/>
    <w:rsid w:val="00AC3D23"/>
    <w:rsid w:val="00AC3F72"/>
    <w:rsid w:val="00AC3FB3"/>
    <w:rsid w:val="00AC411C"/>
    <w:rsid w:val="00AC421D"/>
    <w:rsid w:val="00AC42B9"/>
    <w:rsid w:val="00AC43C9"/>
    <w:rsid w:val="00AC440E"/>
    <w:rsid w:val="00AC45BA"/>
    <w:rsid w:val="00AC468B"/>
    <w:rsid w:val="00AC49DE"/>
    <w:rsid w:val="00AC4B6B"/>
    <w:rsid w:val="00AC4C6F"/>
    <w:rsid w:val="00AC4D7C"/>
    <w:rsid w:val="00AC4D90"/>
    <w:rsid w:val="00AC4E0D"/>
    <w:rsid w:val="00AC4E31"/>
    <w:rsid w:val="00AC53CF"/>
    <w:rsid w:val="00AC5846"/>
    <w:rsid w:val="00AC59AF"/>
    <w:rsid w:val="00AC5B09"/>
    <w:rsid w:val="00AC5BCF"/>
    <w:rsid w:val="00AC5CB5"/>
    <w:rsid w:val="00AC5D00"/>
    <w:rsid w:val="00AC6208"/>
    <w:rsid w:val="00AC63A7"/>
    <w:rsid w:val="00AC64EE"/>
    <w:rsid w:val="00AC651B"/>
    <w:rsid w:val="00AC6576"/>
    <w:rsid w:val="00AC6C53"/>
    <w:rsid w:val="00AC6D06"/>
    <w:rsid w:val="00AC6DA9"/>
    <w:rsid w:val="00AC726E"/>
    <w:rsid w:val="00AC762E"/>
    <w:rsid w:val="00AC795B"/>
    <w:rsid w:val="00AC7B4F"/>
    <w:rsid w:val="00AC7C6B"/>
    <w:rsid w:val="00AC7D96"/>
    <w:rsid w:val="00AC7DDD"/>
    <w:rsid w:val="00AD01E9"/>
    <w:rsid w:val="00AD0241"/>
    <w:rsid w:val="00AD063D"/>
    <w:rsid w:val="00AD09CF"/>
    <w:rsid w:val="00AD0B40"/>
    <w:rsid w:val="00AD0D73"/>
    <w:rsid w:val="00AD0D75"/>
    <w:rsid w:val="00AD0E0A"/>
    <w:rsid w:val="00AD0ECC"/>
    <w:rsid w:val="00AD0F96"/>
    <w:rsid w:val="00AD12D4"/>
    <w:rsid w:val="00AD12DD"/>
    <w:rsid w:val="00AD1AF4"/>
    <w:rsid w:val="00AD1AFB"/>
    <w:rsid w:val="00AD1BCB"/>
    <w:rsid w:val="00AD1BE6"/>
    <w:rsid w:val="00AD1C21"/>
    <w:rsid w:val="00AD1CEA"/>
    <w:rsid w:val="00AD1F86"/>
    <w:rsid w:val="00AD21E2"/>
    <w:rsid w:val="00AD232B"/>
    <w:rsid w:val="00AD2602"/>
    <w:rsid w:val="00AD287E"/>
    <w:rsid w:val="00AD28EF"/>
    <w:rsid w:val="00AD2E25"/>
    <w:rsid w:val="00AD2EAD"/>
    <w:rsid w:val="00AD31B9"/>
    <w:rsid w:val="00AD32F6"/>
    <w:rsid w:val="00AD338A"/>
    <w:rsid w:val="00AD3525"/>
    <w:rsid w:val="00AD35EF"/>
    <w:rsid w:val="00AD36DC"/>
    <w:rsid w:val="00AD3AE1"/>
    <w:rsid w:val="00AD3B56"/>
    <w:rsid w:val="00AD3BA4"/>
    <w:rsid w:val="00AD3F84"/>
    <w:rsid w:val="00AD4016"/>
    <w:rsid w:val="00AD4292"/>
    <w:rsid w:val="00AD42B7"/>
    <w:rsid w:val="00AD43A2"/>
    <w:rsid w:val="00AD448F"/>
    <w:rsid w:val="00AD4641"/>
    <w:rsid w:val="00AD48FB"/>
    <w:rsid w:val="00AD4965"/>
    <w:rsid w:val="00AD4BEC"/>
    <w:rsid w:val="00AD4CB4"/>
    <w:rsid w:val="00AD55C1"/>
    <w:rsid w:val="00AD59DC"/>
    <w:rsid w:val="00AD5D82"/>
    <w:rsid w:val="00AD5E3E"/>
    <w:rsid w:val="00AD5EE8"/>
    <w:rsid w:val="00AD64CF"/>
    <w:rsid w:val="00AD678D"/>
    <w:rsid w:val="00AD6CEB"/>
    <w:rsid w:val="00AD6DD3"/>
    <w:rsid w:val="00AD6F02"/>
    <w:rsid w:val="00AD6F2C"/>
    <w:rsid w:val="00AD6F2E"/>
    <w:rsid w:val="00AD70EB"/>
    <w:rsid w:val="00AD744E"/>
    <w:rsid w:val="00AD74F0"/>
    <w:rsid w:val="00AD7504"/>
    <w:rsid w:val="00AD7531"/>
    <w:rsid w:val="00AD7724"/>
    <w:rsid w:val="00AD788E"/>
    <w:rsid w:val="00AD7CED"/>
    <w:rsid w:val="00AD7D4F"/>
    <w:rsid w:val="00AD7DFA"/>
    <w:rsid w:val="00AD7EF5"/>
    <w:rsid w:val="00AD7F80"/>
    <w:rsid w:val="00AE0021"/>
    <w:rsid w:val="00AE007C"/>
    <w:rsid w:val="00AE02B8"/>
    <w:rsid w:val="00AE051D"/>
    <w:rsid w:val="00AE07A3"/>
    <w:rsid w:val="00AE0862"/>
    <w:rsid w:val="00AE086C"/>
    <w:rsid w:val="00AE0893"/>
    <w:rsid w:val="00AE09A5"/>
    <w:rsid w:val="00AE0A49"/>
    <w:rsid w:val="00AE0DA0"/>
    <w:rsid w:val="00AE115C"/>
    <w:rsid w:val="00AE12B1"/>
    <w:rsid w:val="00AE12B6"/>
    <w:rsid w:val="00AE157C"/>
    <w:rsid w:val="00AE16B9"/>
    <w:rsid w:val="00AE16CA"/>
    <w:rsid w:val="00AE1982"/>
    <w:rsid w:val="00AE1AA6"/>
    <w:rsid w:val="00AE1B41"/>
    <w:rsid w:val="00AE1D21"/>
    <w:rsid w:val="00AE1DEF"/>
    <w:rsid w:val="00AE1ED0"/>
    <w:rsid w:val="00AE2071"/>
    <w:rsid w:val="00AE20DC"/>
    <w:rsid w:val="00AE236D"/>
    <w:rsid w:val="00AE2669"/>
    <w:rsid w:val="00AE270D"/>
    <w:rsid w:val="00AE289E"/>
    <w:rsid w:val="00AE2B60"/>
    <w:rsid w:val="00AE2C8C"/>
    <w:rsid w:val="00AE2D96"/>
    <w:rsid w:val="00AE2F84"/>
    <w:rsid w:val="00AE305F"/>
    <w:rsid w:val="00AE3172"/>
    <w:rsid w:val="00AE326A"/>
    <w:rsid w:val="00AE330B"/>
    <w:rsid w:val="00AE3398"/>
    <w:rsid w:val="00AE34A4"/>
    <w:rsid w:val="00AE34D1"/>
    <w:rsid w:val="00AE3877"/>
    <w:rsid w:val="00AE3B6F"/>
    <w:rsid w:val="00AE3C92"/>
    <w:rsid w:val="00AE3D9C"/>
    <w:rsid w:val="00AE3EC6"/>
    <w:rsid w:val="00AE4121"/>
    <w:rsid w:val="00AE4184"/>
    <w:rsid w:val="00AE4191"/>
    <w:rsid w:val="00AE41E6"/>
    <w:rsid w:val="00AE4296"/>
    <w:rsid w:val="00AE459E"/>
    <w:rsid w:val="00AE47AE"/>
    <w:rsid w:val="00AE4A90"/>
    <w:rsid w:val="00AE4BB5"/>
    <w:rsid w:val="00AE4CE7"/>
    <w:rsid w:val="00AE50E4"/>
    <w:rsid w:val="00AE515F"/>
    <w:rsid w:val="00AE55EB"/>
    <w:rsid w:val="00AE5676"/>
    <w:rsid w:val="00AE574E"/>
    <w:rsid w:val="00AE587D"/>
    <w:rsid w:val="00AE58F0"/>
    <w:rsid w:val="00AE5A1F"/>
    <w:rsid w:val="00AE5A22"/>
    <w:rsid w:val="00AE5B14"/>
    <w:rsid w:val="00AE5F03"/>
    <w:rsid w:val="00AE627F"/>
    <w:rsid w:val="00AE6615"/>
    <w:rsid w:val="00AE6646"/>
    <w:rsid w:val="00AE6920"/>
    <w:rsid w:val="00AE6AA0"/>
    <w:rsid w:val="00AE6C26"/>
    <w:rsid w:val="00AE6C49"/>
    <w:rsid w:val="00AE6DB5"/>
    <w:rsid w:val="00AE6EFB"/>
    <w:rsid w:val="00AE7090"/>
    <w:rsid w:val="00AE70D9"/>
    <w:rsid w:val="00AE742D"/>
    <w:rsid w:val="00AE7464"/>
    <w:rsid w:val="00AE74B9"/>
    <w:rsid w:val="00AE7C2C"/>
    <w:rsid w:val="00AE7DAF"/>
    <w:rsid w:val="00AE7DFA"/>
    <w:rsid w:val="00AE7FE9"/>
    <w:rsid w:val="00AF0016"/>
    <w:rsid w:val="00AF005A"/>
    <w:rsid w:val="00AF0135"/>
    <w:rsid w:val="00AF01A2"/>
    <w:rsid w:val="00AF027B"/>
    <w:rsid w:val="00AF0B67"/>
    <w:rsid w:val="00AF10FF"/>
    <w:rsid w:val="00AF1267"/>
    <w:rsid w:val="00AF18BE"/>
    <w:rsid w:val="00AF19D1"/>
    <w:rsid w:val="00AF1A3A"/>
    <w:rsid w:val="00AF20B4"/>
    <w:rsid w:val="00AF214B"/>
    <w:rsid w:val="00AF2551"/>
    <w:rsid w:val="00AF25B5"/>
    <w:rsid w:val="00AF2BB4"/>
    <w:rsid w:val="00AF2C68"/>
    <w:rsid w:val="00AF2DA8"/>
    <w:rsid w:val="00AF2E2B"/>
    <w:rsid w:val="00AF323C"/>
    <w:rsid w:val="00AF33DB"/>
    <w:rsid w:val="00AF341D"/>
    <w:rsid w:val="00AF3428"/>
    <w:rsid w:val="00AF3535"/>
    <w:rsid w:val="00AF3582"/>
    <w:rsid w:val="00AF35E4"/>
    <w:rsid w:val="00AF3B78"/>
    <w:rsid w:val="00AF3CF8"/>
    <w:rsid w:val="00AF3DED"/>
    <w:rsid w:val="00AF3F17"/>
    <w:rsid w:val="00AF438C"/>
    <w:rsid w:val="00AF44E1"/>
    <w:rsid w:val="00AF46DC"/>
    <w:rsid w:val="00AF4862"/>
    <w:rsid w:val="00AF48E0"/>
    <w:rsid w:val="00AF4AB0"/>
    <w:rsid w:val="00AF4C5A"/>
    <w:rsid w:val="00AF4DAE"/>
    <w:rsid w:val="00AF4E59"/>
    <w:rsid w:val="00AF4F24"/>
    <w:rsid w:val="00AF507F"/>
    <w:rsid w:val="00AF5351"/>
    <w:rsid w:val="00AF5502"/>
    <w:rsid w:val="00AF5625"/>
    <w:rsid w:val="00AF5640"/>
    <w:rsid w:val="00AF5645"/>
    <w:rsid w:val="00AF5831"/>
    <w:rsid w:val="00AF5AEA"/>
    <w:rsid w:val="00AF5B38"/>
    <w:rsid w:val="00AF5B67"/>
    <w:rsid w:val="00AF5CFA"/>
    <w:rsid w:val="00AF5DE9"/>
    <w:rsid w:val="00AF60F9"/>
    <w:rsid w:val="00AF6389"/>
    <w:rsid w:val="00AF6679"/>
    <w:rsid w:val="00AF66DF"/>
    <w:rsid w:val="00AF6726"/>
    <w:rsid w:val="00AF692C"/>
    <w:rsid w:val="00AF6B34"/>
    <w:rsid w:val="00AF6BCF"/>
    <w:rsid w:val="00AF6C38"/>
    <w:rsid w:val="00AF6E67"/>
    <w:rsid w:val="00AF7329"/>
    <w:rsid w:val="00AF7775"/>
    <w:rsid w:val="00AF7785"/>
    <w:rsid w:val="00AF7885"/>
    <w:rsid w:val="00AF78CB"/>
    <w:rsid w:val="00AF7BC3"/>
    <w:rsid w:val="00AF7C27"/>
    <w:rsid w:val="00B00341"/>
    <w:rsid w:val="00B00349"/>
    <w:rsid w:val="00B00542"/>
    <w:rsid w:val="00B0065B"/>
    <w:rsid w:val="00B007D0"/>
    <w:rsid w:val="00B008CC"/>
    <w:rsid w:val="00B009D8"/>
    <w:rsid w:val="00B01019"/>
    <w:rsid w:val="00B0106E"/>
    <w:rsid w:val="00B0113C"/>
    <w:rsid w:val="00B01155"/>
    <w:rsid w:val="00B01426"/>
    <w:rsid w:val="00B01451"/>
    <w:rsid w:val="00B01470"/>
    <w:rsid w:val="00B014B0"/>
    <w:rsid w:val="00B01779"/>
    <w:rsid w:val="00B01877"/>
    <w:rsid w:val="00B018AB"/>
    <w:rsid w:val="00B01E9A"/>
    <w:rsid w:val="00B0203E"/>
    <w:rsid w:val="00B021D2"/>
    <w:rsid w:val="00B0250E"/>
    <w:rsid w:val="00B029DE"/>
    <w:rsid w:val="00B02AFD"/>
    <w:rsid w:val="00B02D0B"/>
    <w:rsid w:val="00B02E04"/>
    <w:rsid w:val="00B03107"/>
    <w:rsid w:val="00B03966"/>
    <w:rsid w:val="00B03D9C"/>
    <w:rsid w:val="00B03DE6"/>
    <w:rsid w:val="00B042C0"/>
    <w:rsid w:val="00B04409"/>
    <w:rsid w:val="00B044BE"/>
    <w:rsid w:val="00B0454C"/>
    <w:rsid w:val="00B045C2"/>
    <w:rsid w:val="00B0462F"/>
    <w:rsid w:val="00B04784"/>
    <w:rsid w:val="00B04887"/>
    <w:rsid w:val="00B04DDD"/>
    <w:rsid w:val="00B05274"/>
    <w:rsid w:val="00B05282"/>
    <w:rsid w:val="00B05294"/>
    <w:rsid w:val="00B05321"/>
    <w:rsid w:val="00B0538F"/>
    <w:rsid w:val="00B05654"/>
    <w:rsid w:val="00B05A0E"/>
    <w:rsid w:val="00B05B23"/>
    <w:rsid w:val="00B05C4B"/>
    <w:rsid w:val="00B05EE3"/>
    <w:rsid w:val="00B060A4"/>
    <w:rsid w:val="00B0612D"/>
    <w:rsid w:val="00B067E8"/>
    <w:rsid w:val="00B068CD"/>
    <w:rsid w:val="00B06AB2"/>
    <w:rsid w:val="00B06B5B"/>
    <w:rsid w:val="00B06C75"/>
    <w:rsid w:val="00B06EBA"/>
    <w:rsid w:val="00B07431"/>
    <w:rsid w:val="00B076EA"/>
    <w:rsid w:val="00B07B75"/>
    <w:rsid w:val="00B07C64"/>
    <w:rsid w:val="00B1016B"/>
    <w:rsid w:val="00B101B5"/>
    <w:rsid w:val="00B103DA"/>
    <w:rsid w:val="00B104ED"/>
    <w:rsid w:val="00B108E4"/>
    <w:rsid w:val="00B1095A"/>
    <w:rsid w:val="00B10C29"/>
    <w:rsid w:val="00B10C2A"/>
    <w:rsid w:val="00B10D60"/>
    <w:rsid w:val="00B110BE"/>
    <w:rsid w:val="00B1116D"/>
    <w:rsid w:val="00B11170"/>
    <w:rsid w:val="00B11310"/>
    <w:rsid w:val="00B11420"/>
    <w:rsid w:val="00B11595"/>
    <w:rsid w:val="00B11B9C"/>
    <w:rsid w:val="00B11C40"/>
    <w:rsid w:val="00B12259"/>
    <w:rsid w:val="00B125F5"/>
    <w:rsid w:val="00B12982"/>
    <w:rsid w:val="00B12AB7"/>
    <w:rsid w:val="00B12B90"/>
    <w:rsid w:val="00B12E7F"/>
    <w:rsid w:val="00B13302"/>
    <w:rsid w:val="00B13437"/>
    <w:rsid w:val="00B13729"/>
    <w:rsid w:val="00B13C22"/>
    <w:rsid w:val="00B13D7F"/>
    <w:rsid w:val="00B13EE2"/>
    <w:rsid w:val="00B13F04"/>
    <w:rsid w:val="00B13FFB"/>
    <w:rsid w:val="00B1407F"/>
    <w:rsid w:val="00B14126"/>
    <w:rsid w:val="00B143AC"/>
    <w:rsid w:val="00B14645"/>
    <w:rsid w:val="00B14B49"/>
    <w:rsid w:val="00B14D6E"/>
    <w:rsid w:val="00B15149"/>
    <w:rsid w:val="00B1536D"/>
    <w:rsid w:val="00B15508"/>
    <w:rsid w:val="00B1561D"/>
    <w:rsid w:val="00B15682"/>
    <w:rsid w:val="00B156D2"/>
    <w:rsid w:val="00B159A7"/>
    <w:rsid w:val="00B15CAA"/>
    <w:rsid w:val="00B15D0C"/>
    <w:rsid w:val="00B15F5E"/>
    <w:rsid w:val="00B160DA"/>
    <w:rsid w:val="00B162FD"/>
    <w:rsid w:val="00B16467"/>
    <w:rsid w:val="00B1647A"/>
    <w:rsid w:val="00B16891"/>
    <w:rsid w:val="00B16E0A"/>
    <w:rsid w:val="00B16E4F"/>
    <w:rsid w:val="00B16FFE"/>
    <w:rsid w:val="00B17530"/>
    <w:rsid w:val="00B17A3C"/>
    <w:rsid w:val="00B17CFA"/>
    <w:rsid w:val="00B17E26"/>
    <w:rsid w:val="00B17F47"/>
    <w:rsid w:val="00B200B4"/>
    <w:rsid w:val="00B20434"/>
    <w:rsid w:val="00B2057F"/>
    <w:rsid w:val="00B205CA"/>
    <w:rsid w:val="00B20618"/>
    <w:rsid w:val="00B2095D"/>
    <w:rsid w:val="00B20B83"/>
    <w:rsid w:val="00B20E29"/>
    <w:rsid w:val="00B20EF7"/>
    <w:rsid w:val="00B20F11"/>
    <w:rsid w:val="00B20F42"/>
    <w:rsid w:val="00B20FBF"/>
    <w:rsid w:val="00B21144"/>
    <w:rsid w:val="00B21760"/>
    <w:rsid w:val="00B2178A"/>
    <w:rsid w:val="00B2180D"/>
    <w:rsid w:val="00B21D59"/>
    <w:rsid w:val="00B21FAD"/>
    <w:rsid w:val="00B220A9"/>
    <w:rsid w:val="00B221EF"/>
    <w:rsid w:val="00B22260"/>
    <w:rsid w:val="00B2235D"/>
    <w:rsid w:val="00B223F5"/>
    <w:rsid w:val="00B22486"/>
    <w:rsid w:val="00B226DA"/>
    <w:rsid w:val="00B22B4E"/>
    <w:rsid w:val="00B22BE9"/>
    <w:rsid w:val="00B22FAC"/>
    <w:rsid w:val="00B22FEC"/>
    <w:rsid w:val="00B23235"/>
    <w:rsid w:val="00B23642"/>
    <w:rsid w:val="00B23A6E"/>
    <w:rsid w:val="00B23CD0"/>
    <w:rsid w:val="00B23EF6"/>
    <w:rsid w:val="00B23F42"/>
    <w:rsid w:val="00B24046"/>
    <w:rsid w:val="00B242B0"/>
    <w:rsid w:val="00B24519"/>
    <w:rsid w:val="00B2463C"/>
    <w:rsid w:val="00B246FE"/>
    <w:rsid w:val="00B248E3"/>
    <w:rsid w:val="00B24B09"/>
    <w:rsid w:val="00B24B8C"/>
    <w:rsid w:val="00B24CDE"/>
    <w:rsid w:val="00B24D14"/>
    <w:rsid w:val="00B258F9"/>
    <w:rsid w:val="00B25A71"/>
    <w:rsid w:val="00B25C5E"/>
    <w:rsid w:val="00B25D2E"/>
    <w:rsid w:val="00B26131"/>
    <w:rsid w:val="00B261A8"/>
    <w:rsid w:val="00B261E2"/>
    <w:rsid w:val="00B2625B"/>
    <w:rsid w:val="00B263B9"/>
    <w:rsid w:val="00B2651F"/>
    <w:rsid w:val="00B26655"/>
    <w:rsid w:val="00B2671A"/>
    <w:rsid w:val="00B26A13"/>
    <w:rsid w:val="00B26D4C"/>
    <w:rsid w:val="00B271DD"/>
    <w:rsid w:val="00B272A5"/>
    <w:rsid w:val="00B27700"/>
    <w:rsid w:val="00B27769"/>
    <w:rsid w:val="00B277D4"/>
    <w:rsid w:val="00B278F5"/>
    <w:rsid w:val="00B27B78"/>
    <w:rsid w:val="00B27BFD"/>
    <w:rsid w:val="00B27C1A"/>
    <w:rsid w:val="00B27D80"/>
    <w:rsid w:val="00B27F92"/>
    <w:rsid w:val="00B3009F"/>
    <w:rsid w:val="00B3013F"/>
    <w:rsid w:val="00B301E5"/>
    <w:rsid w:val="00B30549"/>
    <w:rsid w:val="00B30804"/>
    <w:rsid w:val="00B30D0E"/>
    <w:rsid w:val="00B30F16"/>
    <w:rsid w:val="00B30F69"/>
    <w:rsid w:val="00B30F91"/>
    <w:rsid w:val="00B30FF5"/>
    <w:rsid w:val="00B30FF7"/>
    <w:rsid w:val="00B310CC"/>
    <w:rsid w:val="00B311F2"/>
    <w:rsid w:val="00B31AB6"/>
    <w:rsid w:val="00B31B7C"/>
    <w:rsid w:val="00B31EDC"/>
    <w:rsid w:val="00B3266A"/>
    <w:rsid w:val="00B32949"/>
    <w:rsid w:val="00B32D43"/>
    <w:rsid w:val="00B33253"/>
    <w:rsid w:val="00B33434"/>
    <w:rsid w:val="00B33589"/>
    <w:rsid w:val="00B33AFC"/>
    <w:rsid w:val="00B34268"/>
    <w:rsid w:val="00B342F2"/>
    <w:rsid w:val="00B34440"/>
    <w:rsid w:val="00B344E0"/>
    <w:rsid w:val="00B345B4"/>
    <w:rsid w:val="00B34791"/>
    <w:rsid w:val="00B347AA"/>
    <w:rsid w:val="00B34866"/>
    <w:rsid w:val="00B34A20"/>
    <w:rsid w:val="00B34B77"/>
    <w:rsid w:val="00B34C3C"/>
    <w:rsid w:val="00B34CE7"/>
    <w:rsid w:val="00B34D21"/>
    <w:rsid w:val="00B35115"/>
    <w:rsid w:val="00B3522F"/>
    <w:rsid w:val="00B3528C"/>
    <w:rsid w:val="00B355E7"/>
    <w:rsid w:val="00B3563D"/>
    <w:rsid w:val="00B357E5"/>
    <w:rsid w:val="00B358F7"/>
    <w:rsid w:val="00B3591A"/>
    <w:rsid w:val="00B35C8E"/>
    <w:rsid w:val="00B35D34"/>
    <w:rsid w:val="00B35E2A"/>
    <w:rsid w:val="00B35EC9"/>
    <w:rsid w:val="00B360EC"/>
    <w:rsid w:val="00B36104"/>
    <w:rsid w:val="00B3617A"/>
    <w:rsid w:val="00B36180"/>
    <w:rsid w:val="00B363DD"/>
    <w:rsid w:val="00B36AD1"/>
    <w:rsid w:val="00B36AE3"/>
    <w:rsid w:val="00B36B9A"/>
    <w:rsid w:val="00B36BA5"/>
    <w:rsid w:val="00B36CBE"/>
    <w:rsid w:val="00B36DF4"/>
    <w:rsid w:val="00B36EB8"/>
    <w:rsid w:val="00B371E0"/>
    <w:rsid w:val="00B37496"/>
    <w:rsid w:val="00B37603"/>
    <w:rsid w:val="00B37672"/>
    <w:rsid w:val="00B37767"/>
    <w:rsid w:val="00B377D2"/>
    <w:rsid w:val="00B378AC"/>
    <w:rsid w:val="00B378EC"/>
    <w:rsid w:val="00B37955"/>
    <w:rsid w:val="00B37BE2"/>
    <w:rsid w:val="00B37C16"/>
    <w:rsid w:val="00B37CE0"/>
    <w:rsid w:val="00B37D2B"/>
    <w:rsid w:val="00B37E5D"/>
    <w:rsid w:val="00B37E71"/>
    <w:rsid w:val="00B4007A"/>
    <w:rsid w:val="00B40195"/>
    <w:rsid w:val="00B4036F"/>
    <w:rsid w:val="00B4040E"/>
    <w:rsid w:val="00B40651"/>
    <w:rsid w:val="00B406F5"/>
    <w:rsid w:val="00B4081F"/>
    <w:rsid w:val="00B40823"/>
    <w:rsid w:val="00B408D6"/>
    <w:rsid w:val="00B40F50"/>
    <w:rsid w:val="00B4129F"/>
    <w:rsid w:val="00B414DA"/>
    <w:rsid w:val="00B414F5"/>
    <w:rsid w:val="00B41600"/>
    <w:rsid w:val="00B41717"/>
    <w:rsid w:val="00B419B3"/>
    <w:rsid w:val="00B423E1"/>
    <w:rsid w:val="00B42575"/>
    <w:rsid w:val="00B4258D"/>
    <w:rsid w:val="00B425C6"/>
    <w:rsid w:val="00B429B8"/>
    <w:rsid w:val="00B42B18"/>
    <w:rsid w:val="00B42D2C"/>
    <w:rsid w:val="00B42EF2"/>
    <w:rsid w:val="00B42FB7"/>
    <w:rsid w:val="00B43339"/>
    <w:rsid w:val="00B43346"/>
    <w:rsid w:val="00B43936"/>
    <w:rsid w:val="00B4396A"/>
    <w:rsid w:val="00B43A6E"/>
    <w:rsid w:val="00B43CDD"/>
    <w:rsid w:val="00B43F7A"/>
    <w:rsid w:val="00B44292"/>
    <w:rsid w:val="00B44439"/>
    <w:rsid w:val="00B44471"/>
    <w:rsid w:val="00B44831"/>
    <w:rsid w:val="00B4495A"/>
    <w:rsid w:val="00B44B94"/>
    <w:rsid w:val="00B44C99"/>
    <w:rsid w:val="00B4509D"/>
    <w:rsid w:val="00B45165"/>
    <w:rsid w:val="00B452B0"/>
    <w:rsid w:val="00B453AE"/>
    <w:rsid w:val="00B456BA"/>
    <w:rsid w:val="00B456C9"/>
    <w:rsid w:val="00B456F8"/>
    <w:rsid w:val="00B45858"/>
    <w:rsid w:val="00B458CC"/>
    <w:rsid w:val="00B45A4C"/>
    <w:rsid w:val="00B45C64"/>
    <w:rsid w:val="00B45D02"/>
    <w:rsid w:val="00B45D16"/>
    <w:rsid w:val="00B45E53"/>
    <w:rsid w:val="00B460CF"/>
    <w:rsid w:val="00B46468"/>
    <w:rsid w:val="00B46B50"/>
    <w:rsid w:val="00B46BE1"/>
    <w:rsid w:val="00B46CC4"/>
    <w:rsid w:val="00B46F96"/>
    <w:rsid w:val="00B470A1"/>
    <w:rsid w:val="00B47116"/>
    <w:rsid w:val="00B472FF"/>
    <w:rsid w:val="00B47332"/>
    <w:rsid w:val="00B474BB"/>
    <w:rsid w:val="00B4766E"/>
    <w:rsid w:val="00B47829"/>
    <w:rsid w:val="00B47982"/>
    <w:rsid w:val="00B47A4A"/>
    <w:rsid w:val="00B47B23"/>
    <w:rsid w:val="00B47BAA"/>
    <w:rsid w:val="00B47BEF"/>
    <w:rsid w:val="00B47CC7"/>
    <w:rsid w:val="00B47EB5"/>
    <w:rsid w:val="00B47EEE"/>
    <w:rsid w:val="00B500A2"/>
    <w:rsid w:val="00B500CB"/>
    <w:rsid w:val="00B503C7"/>
    <w:rsid w:val="00B5042D"/>
    <w:rsid w:val="00B50570"/>
    <w:rsid w:val="00B5082D"/>
    <w:rsid w:val="00B5083D"/>
    <w:rsid w:val="00B50956"/>
    <w:rsid w:val="00B50970"/>
    <w:rsid w:val="00B50B3A"/>
    <w:rsid w:val="00B50B5E"/>
    <w:rsid w:val="00B50B69"/>
    <w:rsid w:val="00B50B81"/>
    <w:rsid w:val="00B50CD0"/>
    <w:rsid w:val="00B50E3A"/>
    <w:rsid w:val="00B50F5F"/>
    <w:rsid w:val="00B5100E"/>
    <w:rsid w:val="00B5113B"/>
    <w:rsid w:val="00B51A08"/>
    <w:rsid w:val="00B51AE2"/>
    <w:rsid w:val="00B51F8F"/>
    <w:rsid w:val="00B52026"/>
    <w:rsid w:val="00B522A7"/>
    <w:rsid w:val="00B527A3"/>
    <w:rsid w:val="00B527B1"/>
    <w:rsid w:val="00B5291A"/>
    <w:rsid w:val="00B52BD6"/>
    <w:rsid w:val="00B53440"/>
    <w:rsid w:val="00B534ED"/>
    <w:rsid w:val="00B53862"/>
    <w:rsid w:val="00B538EB"/>
    <w:rsid w:val="00B53C25"/>
    <w:rsid w:val="00B53E95"/>
    <w:rsid w:val="00B53FDD"/>
    <w:rsid w:val="00B542B0"/>
    <w:rsid w:val="00B54607"/>
    <w:rsid w:val="00B547D3"/>
    <w:rsid w:val="00B5482D"/>
    <w:rsid w:val="00B54AFE"/>
    <w:rsid w:val="00B54C1D"/>
    <w:rsid w:val="00B54C84"/>
    <w:rsid w:val="00B54DE0"/>
    <w:rsid w:val="00B54ED7"/>
    <w:rsid w:val="00B54ED8"/>
    <w:rsid w:val="00B550F9"/>
    <w:rsid w:val="00B55325"/>
    <w:rsid w:val="00B553E1"/>
    <w:rsid w:val="00B553F0"/>
    <w:rsid w:val="00B55639"/>
    <w:rsid w:val="00B55677"/>
    <w:rsid w:val="00B5577D"/>
    <w:rsid w:val="00B5599D"/>
    <w:rsid w:val="00B55BAD"/>
    <w:rsid w:val="00B55D98"/>
    <w:rsid w:val="00B55DB2"/>
    <w:rsid w:val="00B55F34"/>
    <w:rsid w:val="00B560F8"/>
    <w:rsid w:val="00B56199"/>
    <w:rsid w:val="00B56844"/>
    <w:rsid w:val="00B56A8A"/>
    <w:rsid w:val="00B56C90"/>
    <w:rsid w:val="00B56CD9"/>
    <w:rsid w:val="00B571C3"/>
    <w:rsid w:val="00B572C2"/>
    <w:rsid w:val="00B57303"/>
    <w:rsid w:val="00B57343"/>
    <w:rsid w:val="00B574D3"/>
    <w:rsid w:val="00B575A5"/>
    <w:rsid w:val="00B57648"/>
    <w:rsid w:val="00B57A8C"/>
    <w:rsid w:val="00B57DF3"/>
    <w:rsid w:val="00B601D3"/>
    <w:rsid w:val="00B6033D"/>
    <w:rsid w:val="00B60757"/>
    <w:rsid w:val="00B60936"/>
    <w:rsid w:val="00B60980"/>
    <w:rsid w:val="00B60B63"/>
    <w:rsid w:val="00B60DF9"/>
    <w:rsid w:val="00B60E8A"/>
    <w:rsid w:val="00B610C9"/>
    <w:rsid w:val="00B61220"/>
    <w:rsid w:val="00B619A6"/>
    <w:rsid w:val="00B62134"/>
    <w:rsid w:val="00B6239C"/>
    <w:rsid w:val="00B624C1"/>
    <w:rsid w:val="00B6257B"/>
    <w:rsid w:val="00B62B14"/>
    <w:rsid w:val="00B62E4F"/>
    <w:rsid w:val="00B62E62"/>
    <w:rsid w:val="00B62EF6"/>
    <w:rsid w:val="00B62F40"/>
    <w:rsid w:val="00B62F79"/>
    <w:rsid w:val="00B6313C"/>
    <w:rsid w:val="00B631CE"/>
    <w:rsid w:val="00B63374"/>
    <w:rsid w:val="00B633B0"/>
    <w:rsid w:val="00B63752"/>
    <w:rsid w:val="00B6382A"/>
    <w:rsid w:val="00B639D4"/>
    <w:rsid w:val="00B63E03"/>
    <w:rsid w:val="00B64241"/>
    <w:rsid w:val="00B643EC"/>
    <w:rsid w:val="00B643FF"/>
    <w:rsid w:val="00B64B27"/>
    <w:rsid w:val="00B64E87"/>
    <w:rsid w:val="00B64F91"/>
    <w:rsid w:val="00B64FC5"/>
    <w:rsid w:val="00B64FCD"/>
    <w:rsid w:val="00B6519F"/>
    <w:rsid w:val="00B65506"/>
    <w:rsid w:val="00B65EF5"/>
    <w:rsid w:val="00B6605E"/>
    <w:rsid w:val="00B661B1"/>
    <w:rsid w:val="00B66242"/>
    <w:rsid w:val="00B66316"/>
    <w:rsid w:val="00B664A1"/>
    <w:rsid w:val="00B666BE"/>
    <w:rsid w:val="00B66EAE"/>
    <w:rsid w:val="00B66FEF"/>
    <w:rsid w:val="00B67290"/>
    <w:rsid w:val="00B67400"/>
    <w:rsid w:val="00B674D1"/>
    <w:rsid w:val="00B67556"/>
    <w:rsid w:val="00B67605"/>
    <w:rsid w:val="00B67902"/>
    <w:rsid w:val="00B67968"/>
    <w:rsid w:val="00B67A20"/>
    <w:rsid w:val="00B67AEB"/>
    <w:rsid w:val="00B7039B"/>
    <w:rsid w:val="00B70459"/>
    <w:rsid w:val="00B70704"/>
    <w:rsid w:val="00B707F7"/>
    <w:rsid w:val="00B70B3E"/>
    <w:rsid w:val="00B70BDB"/>
    <w:rsid w:val="00B70F9A"/>
    <w:rsid w:val="00B71200"/>
    <w:rsid w:val="00B71261"/>
    <w:rsid w:val="00B712B2"/>
    <w:rsid w:val="00B7150E"/>
    <w:rsid w:val="00B71513"/>
    <w:rsid w:val="00B71533"/>
    <w:rsid w:val="00B718BE"/>
    <w:rsid w:val="00B718DA"/>
    <w:rsid w:val="00B71B09"/>
    <w:rsid w:val="00B71B73"/>
    <w:rsid w:val="00B7209B"/>
    <w:rsid w:val="00B721AC"/>
    <w:rsid w:val="00B7222F"/>
    <w:rsid w:val="00B72426"/>
    <w:rsid w:val="00B724B9"/>
    <w:rsid w:val="00B72559"/>
    <w:rsid w:val="00B72587"/>
    <w:rsid w:val="00B72647"/>
    <w:rsid w:val="00B729FF"/>
    <w:rsid w:val="00B72C30"/>
    <w:rsid w:val="00B72D51"/>
    <w:rsid w:val="00B72EAD"/>
    <w:rsid w:val="00B73060"/>
    <w:rsid w:val="00B73646"/>
    <w:rsid w:val="00B736CC"/>
    <w:rsid w:val="00B73782"/>
    <w:rsid w:val="00B737B8"/>
    <w:rsid w:val="00B73A59"/>
    <w:rsid w:val="00B73B2C"/>
    <w:rsid w:val="00B73CB1"/>
    <w:rsid w:val="00B74AE3"/>
    <w:rsid w:val="00B74BAB"/>
    <w:rsid w:val="00B74CE1"/>
    <w:rsid w:val="00B74D32"/>
    <w:rsid w:val="00B74DF0"/>
    <w:rsid w:val="00B74E15"/>
    <w:rsid w:val="00B74EBB"/>
    <w:rsid w:val="00B74F89"/>
    <w:rsid w:val="00B75458"/>
    <w:rsid w:val="00B7559D"/>
    <w:rsid w:val="00B757AE"/>
    <w:rsid w:val="00B75875"/>
    <w:rsid w:val="00B75AE6"/>
    <w:rsid w:val="00B75B80"/>
    <w:rsid w:val="00B75D66"/>
    <w:rsid w:val="00B75E78"/>
    <w:rsid w:val="00B75F17"/>
    <w:rsid w:val="00B760D7"/>
    <w:rsid w:val="00B766FC"/>
    <w:rsid w:val="00B768FE"/>
    <w:rsid w:val="00B76A16"/>
    <w:rsid w:val="00B76F0E"/>
    <w:rsid w:val="00B7705B"/>
    <w:rsid w:val="00B771F5"/>
    <w:rsid w:val="00B77686"/>
    <w:rsid w:val="00B77691"/>
    <w:rsid w:val="00B7774E"/>
    <w:rsid w:val="00B77A49"/>
    <w:rsid w:val="00B77B0D"/>
    <w:rsid w:val="00B77B2C"/>
    <w:rsid w:val="00B77B54"/>
    <w:rsid w:val="00B77C5E"/>
    <w:rsid w:val="00B77CDF"/>
    <w:rsid w:val="00B77D0C"/>
    <w:rsid w:val="00B77DD9"/>
    <w:rsid w:val="00B77DF7"/>
    <w:rsid w:val="00B801FF"/>
    <w:rsid w:val="00B802E1"/>
    <w:rsid w:val="00B8047B"/>
    <w:rsid w:val="00B80641"/>
    <w:rsid w:val="00B80789"/>
    <w:rsid w:val="00B808FA"/>
    <w:rsid w:val="00B80924"/>
    <w:rsid w:val="00B8092B"/>
    <w:rsid w:val="00B809F3"/>
    <w:rsid w:val="00B80A42"/>
    <w:rsid w:val="00B80A7A"/>
    <w:rsid w:val="00B80CDC"/>
    <w:rsid w:val="00B80F76"/>
    <w:rsid w:val="00B81068"/>
    <w:rsid w:val="00B8179B"/>
    <w:rsid w:val="00B818E2"/>
    <w:rsid w:val="00B81B39"/>
    <w:rsid w:val="00B81B8B"/>
    <w:rsid w:val="00B81DF0"/>
    <w:rsid w:val="00B823F4"/>
    <w:rsid w:val="00B8247B"/>
    <w:rsid w:val="00B826C9"/>
    <w:rsid w:val="00B829EE"/>
    <w:rsid w:val="00B82A4F"/>
    <w:rsid w:val="00B82BF2"/>
    <w:rsid w:val="00B82DF8"/>
    <w:rsid w:val="00B82E10"/>
    <w:rsid w:val="00B82EF7"/>
    <w:rsid w:val="00B82F42"/>
    <w:rsid w:val="00B83378"/>
    <w:rsid w:val="00B83458"/>
    <w:rsid w:val="00B838AF"/>
    <w:rsid w:val="00B8392B"/>
    <w:rsid w:val="00B83932"/>
    <w:rsid w:val="00B83B00"/>
    <w:rsid w:val="00B83C6B"/>
    <w:rsid w:val="00B83C8F"/>
    <w:rsid w:val="00B83D51"/>
    <w:rsid w:val="00B83E09"/>
    <w:rsid w:val="00B83EF4"/>
    <w:rsid w:val="00B84077"/>
    <w:rsid w:val="00B841DE"/>
    <w:rsid w:val="00B84232"/>
    <w:rsid w:val="00B842EE"/>
    <w:rsid w:val="00B846F6"/>
    <w:rsid w:val="00B84A46"/>
    <w:rsid w:val="00B85002"/>
    <w:rsid w:val="00B8510A"/>
    <w:rsid w:val="00B85251"/>
    <w:rsid w:val="00B853BA"/>
    <w:rsid w:val="00B854DA"/>
    <w:rsid w:val="00B8564E"/>
    <w:rsid w:val="00B8588F"/>
    <w:rsid w:val="00B85993"/>
    <w:rsid w:val="00B859EA"/>
    <w:rsid w:val="00B85AC2"/>
    <w:rsid w:val="00B85C56"/>
    <w:rsid w:val="00B85C98"/>
    <w:rsid w:val="00B85CA5"/>
    <w:rsid w:val="00B85E79"/>
    <w:rsid w:val="00B85FAF"/>
    <w:rsid w:val="00B8610D"/>
    <w:rsid w:val="00B86231"/>
    <w:rsid w:val="00B863BF"/>
    <w:rsid w:val="00B86480"/>
    <w:rsid w:val="00B865DC"/>
    <w:rsid w:val="00B86725"/>
    <w:rsid w:val="00B8687F"/>
    <w:rsid w:val="00B86E32"/>
    <w:rsid w:val="00B8704D"/>
    <w:rsid w:val="00B87207"/>
    <w:rsid w:val="00B87566"/>
    <w:rsid w:val="00B87630"/>
    <w:rsid w:val="00B876AD"/>
    <w:rsid w:val="00B87731"/>
    <w:rsid w:val="00B87737"/>
    <w:rsid w:val="00B877A6"/>
    <w:rsid w:val="00B879F2"/>
    <w:rsid w:val="00B87A9C"/>
    <w:rsid w:val="00B87C57"/>
    <w:rsid w:val="00B87EB0"/>
    <w:rsid w:val="00B87F09"/>
    <w:rsid w:val="00B900C5"/>
    <w:rsid w:val="00B9023B"/>
    <w:rsid w:val="00B90617"/>
    <w:rsid w:val="00B90B90"/>
    <w:rsid w:val="00B90D39"/>
    <w:rsid w:val="00B90D62"/>
    <w:rsid w:val="00B90FBC"/>
    <w:rsid w:val="00B915F5"/>
    <w:rsid w:val="00B91621"/>
    <w:rsid w:val="00B916AC"/>
    <w:rsid w:val="00B917BD"/>
    <w:rsid w:val="00B91807"/>
    <w:rsid w:val="00B91992"/>
    <w:rsid w:val="00B91F77"/>
    <w:rsid w:val="00B921A4"/>
    <w:rsid w:val="00B922E3"/>
    <w:rsid w:val="00B9236A"/>
    <w:rsid w:val="00B9269F"/>
    <w:rsid w:val="00B926CB"/>
    <w:rsid w:val="00B927BD"/>
    <w:rsid w:val="00B929A3"/>
    <w:rsid w:val="00B929C2"/>
    <w:rsid w:val="00B92A9E"/>
    <w:rsid w:val="00B93756"/>
    <w:rsid w:val="00B9387A"/>
    <w:rsid w:val="00B93A97"/>
    <w:rsid w:val="00B93AE0"/>
    <w:rsid w:val="00B93AE3"/>
    <w:rsid w:val="00B93C6D"/>
    <w:rsid w:val="00B93FF0"/>
    <w:rsid w:val="00B9407A"/>
    <w:rsid w:val="00B940C6"/>
    <w:rsid w:val="00B941D5"/>
    <w:rsid w:val="00B942DA"/>
    <w:rsid w:val="00B94546"/>
    <w:rsid w:val="00B9454B"/>
    <w:rsid w:val="00B94ACC"/>
    <w:rsid w:val="00B94C66"/>
    <w:rsid w:val="00B94D02"/>
    <w:rsid w:val="00B94FF4"/>
    <w:rsid w:val="00B95007"/>
    <w:rsid w:val="00B95090"/>
    <w:rsid w:val="00B950FE"/>
    <w:rsid w:val="00B95259"/>
    <w:rsid w:val="00B952F7"/>
    <w:rsid w:val="00B9542B"/>
    <w:rsid w:val="00B9551D"/>
    <w:rsid w:val="00B95731"/>
    <w:rsid w:val="00B9582D"/>
    <w:rsid w:val="00B9598E"/>
    <w:rsid w:val="00B95CF7"/>
    <w:rsid w:val="00B95D07"/>
    <w:rsid w:val="00B95D21"/>
    <w:rsid w:val="00B95E09"/>
    <w:rsid w:val="00B96121"/>
    <w:rsid w:val="00B96206"/>
    <w:rsid w:val="00B9672B"/>
    <w:rsid w:val="00B96828"/>
    <w:rsid w:val="00B96960"/>
    <w:rsid w:val="00B96AF9"/>
    <w:rsid w:val="00B96D51"/>
    <w:rsid w:val="00B96EF6"/>
    <w:rsid w:val="00B97283"/>
    <w:rsid w:val="00B973CA"/>
    <w:rsid w:val="00B974CD"/>
    <w:rsid w:val="00B9758E"/>
    <w:rsid w:val="00B97752"/>
    <w:rsid w:val="00B977F7"/>
    <w:rsid w:val="00B97A29"/>
    <w:rsid w:val="00B97AFE"/>
    <w:rsid w:val="00B97DC6"/>
    <w:rsid w:val="00BA0139"/>
    <w:rsid w:val="00BA08C4"/>
    <w:rsid w:val="00BA0D89"/>
    <w:rsid w:val="00BA0DE5"/>
    <w:rsid w:val="00BA0F9C"/>
    <w:rsid w:val="00BA106D"/>
    <w:rsid w:val="00BA111A"/>
    <w:rsid w:val="00BA1197"/>
    <w:rsid w:val="00BA11DE"/>
    <w:rsid w:val="00BA12CA"/>
    <w:rsid w:val="00BA1379"/>
    <w:rsid w:val="00BA1602"/>
    <w:rsid w:val="00BA1B09"/>
    <w:rsid w:val="00BA1C9B"/>
    <w:rsid w:val="00BA22DE"/>
    <w:rsid w:val="00BA23EE"/>
    <w:rsid w:val="00BA2889"/>
    <w:rsid w:val="00BA29C6"/>
    <w:rsid w:val="00BA2DB4"/>
    <w:rsid w:val="00BA2ECF"/>
    <w:rsid w:val="00BA31DF"/>
    <w:rsid w:val="00BA32B5"/>
    <w:rsid w:val="00BA337B"/>
    <w:rsid w:val="00BA3517"/>
    <w:rsid w:val="00BA3534"/>
    <w:rsid w:val="00BA3601"/>
    <w:rsid w:val="00BA376D"/>
    <w:rsid w:val="00BA3961"/>
    <w:rsid w:val="00BA3B0D"/>
    <w:rsid w:val="00BA3B4B"/>
    <w:rsid w:val="00BA3FDC"/>
    <w:rsid w:val="00BA4010"/>
    <w:rsid w:val="00BA4076"/>
    <w:rsid w:val="00BA4255"/>
    <w:rsid w:val="00BA4277"/>
    <w:rsid w:val="00BA4456"/>
    <w:rsid w:val="00BA481D"/>
    <w:rsid w:val="00BA48D0"/>
    <w:rsid w:val="00BA4BEA"/>
    <w:rsid w:val="00BA5068"/>
    <w:rsid w:val="00BA508D"/>
    <w:rsid w:val="00BA5256"/>
    <w:rsid w:val="00BA53ED"/>
    <w:rsid w:val="00BA5840"/>
    <w:rsid w:val="00BA5BAC"/>
    <w:rsid w:val="00BA5CFA"/>
    <w:rsid w:val="00BA61E0"/>
    <w:rsid w:val="00BA6342"/>
    <w:rsid w:val="00BA6402"/>
    <w:rsid w:val="00BA6454"/>
    <w:rsid w:val="00BA64C4"/>
    <w:rsid w:val="00BA65B3"/>
    <w:rsid w:val="00BA6762"/>
    <w:rsid w:val="00BA68E0"/>
    <w:rsid w:val="00BA6999"/>
    <w:rsid w:val="00BA6AB5"/>
    <w:rsid w:val="00BA6E09"/>
    <w:rsid w:val="00BA6E23"/>
    <w:rsid w:val="00BA7205"/>
    <w:rsid w:val="00BA769D"/>
    <w:rsid w:val="00BA7781"/>
    <w:rsid w:val="00BA7B52"/>
    <w:rsid w:val="00BA7C99"/>
    <w:rsid w:val="00BA7EEB"/>
    <w:rsid w:val="00BB0152"/>
    <w:rsid w:val="00BB0217"/>
    <w:rsid w:val="00BB0325"/>
    <w:rsid w:val="00BB078B"/>
    <w:rsid w:val="00BB0B52"/>
    <w:rsid w:val="00BB0DEB"/>
    <w:rsid w:val="00BB104C"/>
    <w:rsid w:val="00BB13F5"/>
    <w:rsid w:val="00BB15A8"/>
    <w:rsid w:val="00BB1603"/>
    <w:rsid w:val="00BB16FB"/>
    <w:rsid w:val="00BB176A"/>
    <w:rsid w:val="00BB1CD8"/>
    <w:rsid w:val="00BB1D29"/>
    <w:rsid w:val="00BB2170"/>
    <w:rsid w:val="00BB22AD"/>
    <w:rsid w:val="00BB2375"/>
    <w:rsid w:val="00BB238B"/>
    <w:rsid w:val="00BB24FC"/>
    <w:rsid w:val="00BB2559"/>
    <w:rsid w:val="00BB26E9"/>
    <w:rsid w:val="00BB2890"/>
    <w:rsid w:val="00BB2A34"/>
    <w:rsid w:val="00BB2D3E"/>
    <w:rsid w:val="00BB2EFC"/>
    <w:rsid w:val="00BB2F05"/>
    <w:rsid w:val="00BB3417"/>
    <w:rsid w:val="00BB3697"/>
    <w:rsid w:val="00BB373C"/>
    <w:rsid w:val="00BB38CA"/>
    <w:rsid w:val="00BB3D43"/>
    <w:rsid w:val="00BB3DBC"/>
    <w:rsid w:val="00BB409C"/>
    <w:rsid w:val="00BB4396"/>
    <w:rsid w:val="00BB43B6"/>
    <w:rsid w:val="00BB443F"/>
    <w:rsid w:val="00BB471B"/>
    <w:rsid w:val="00BB47EB"/>
    <w:rsid w:val="00BB4900"/>
    <w:rsid w:val="00BB4A15"/>
    <w:rsid w:val="00BB4A49"/>
    <w:rsid w:val="00BB4BD8"/>
    <w:rsid w:val="00BB4C0D"/>
    <w:rsid w:val="00BB4DF6"/>
    <w:rsid w:val="00BB4E6D"/>
    <w:rsid w:val="00BB50B6"/>
    <w:rsid w:val="00BB5464"/>
    <w:rsid w:val="00BB5571"/>
    <w:rsid w:val="00BB5867"/>
    <w:rsid w:val="00BB596F"/>
    <w:rsid w:val="00BB5BBE"/>
    <w:rsid w:val="00BB5DC4"/>
    <w:rsid w:val="00BB5E6E"/>
    <w:rsid w:val="00BB5EA2"/>
    <w:rsid w:val="00BB5F29"/>
    <w:rsid w:val="00BB61DA"/>
    <w:rsid w:val="00BB621C"/>
    <w:rsid w:val="00BB6874"/>
    <w:rsid w:val="00BB6A9D"/>
    <w:rsid w:val="00BB6BB4"/>
    <w:rsid w:val="00BB6DFB"/>
    <w:rsid w:val="00BB6E05"/>
    <w:rsid w:val="00BB6E33"/>
    <w:rsid w:val="00BB6F5C"/>
    <w:rsid w:val="00BB6F7C"/>
    <w:rsid w:val="00BB722B"/>
    <w:rsid w:val="00BB7ADC"/>
    <w:rsid w:val="00BB7C47"/>
    <w:rsid w:val="00BB7DA6"/>
    <w:rsid w:val="00BC0098"/>
    <w:rsid w:val="00BC1071"/>
    <w:rsid w:val="00BC1139"/>
    <w:rsid w:val="00BC1247"/>
    <w:rsid w:val="00BC1248"/>
    <w:rsid w:val="00BC13B8"/>
    <w:rsid w:val="00BC143F"/>
    <w:rsid w:val="00BC144F"/>
    <w:rsid w:val="00BC1581"/>
    <w:rsid w:val="00BC1616"/>
    <w:rsid w:val="00BC170A"/>
    <w:rsid w:val="00BC1751"/>
    <w:rsid w:val="00BC176B"/>
    <w:rsid w:val="00BC1A35"/>
    <w:rsid w:val="00BC1BEF"/>
    <w:rsid w:val="00BC222F"/>
    <w:rsid w:val="00BC239F"/>
    <w:rsid w:val="00BC24DB"/>
    <w:rsid w:val="00BC2927"/>
    <w:rsid w:val="00BC2939"/>
    <w:rsid w:val="00BC2BA4"/>
    <w:rsid w:val="00BC2CB3"/>
    <w:rsid w:val="00BC2CFB"/>
    <w:rsid w:val="00BC2D47"/>
    <w:rsid w:val="00BC2F4D"/>
    <w:rsid w:val="00BC30D9"/>
    <w:rsid w:val="00BC3129"/>
    <w:rsid w:val="00BC31D7"/>
    <w:rsid w:val="00BC3579"/>
    <w:rsid w:val="00BC3659"/>
    <w:rsid w:val="00BC366A"/>
    <w:rsid w:val="00BC3670"/>
    <w:rsid w:val="00BC3714"/>
    <w:rsid w:val="00BC3A32"/>
    <w:rsid w:val="00BC3AAA"/>
    <w:rsid w:val="00BC3D4B"/>
    <w:rsid w:val="00BC4001"/>
    <w:rsid w:val="00BC41FC"/>
    <w:rsid w:val="00BC4414"/>
    <w:rsid w:val="00BC47D1"/>
    <w:rsid w:val="00BC4994"/>
    <w:rsid w:val="00BC4A8B"/>
    <w:rsid w:val="00BC4B30"/>
    <w:rsid w:val="00BC4B40"/>
    <w:rsid w:val="00BC4DC8"/>
    <w:rsid w:val="00BC4F5C"/>
    <w:rsid w:val="00BC510F"/>
    <w:rsid w:val="00BC51BC"/>
    <w:rsid w:val="00BC52DD"/>
    <w:rsid w:val="00BC52E4"/>
    <w:rsid w:val="00BC549D"/>
    <w:rsid w:val="00BC54F5"/>
    <w:rsid w:val="00BC55E9"/>
    <w:rsid w:val="00BC581F"/>
    <w:rsid w:val="00BC58D1"/>
    <w:rsid w:val="00BC5A38"/>
    <w:rsid w:val="00BC5BB2"/>
    <w:rsid w:val="00BC5CED"/>
    <w:rsid w:val="00BC5E15"/>
    <w:rsid w:val="00BC6276"/>
    <w:rsid w:val="00BC62DC"/>
    <w:rsid w:val="00BC64E2"/>
    <w:rsid w:val="00BC65D3"/>
    <w:rsid w:val="00BC67DD"/>
    <w:rsid w:val="00BC685B"/>
    <w:rsid w:val="00BC6BFC"/>
    <w:rsid w:val="00BC6E8E"/>
    <w:rsid w:val="00BC6EE0"/>
    <w:rsid w:val="00BC6EE4"/>
    <w:rsid w:val="00BC6FC8"/>
    <w:rsid w:val="00BC70D2"/>
    <w:rsid w:val="00BC7198"/>
    <w:rsid w:val="00BC76AC"/>
    <w:rsid w:val="00BC76B9"/>
    <w:rsid w:val="00BC76FB"/>
    <w:rsid w:val="00BC793F"/>
    <w:rsid w:val="00BC7D35"/>
    <w:rsid w:val="00BC7E7D"/>
    <w:rsid w:val="00BD0684"/>
    <w:rsid w:val="00BD0AB8"/>
    <w:rsid w:val="00BD0AD5"/>
    <w:rsid w:val="00BD0C78"/>
    <w:rsid w:val="00BD0D37"/>
    <w:rsid w:val="00BD131E"/>
    <w:rsid w:val="00BD1436"/>
    <w:rsid w:val="00BD1A0D"/>
    <w:rsid w:val="00BD1A46"/>
    <w:rsid w:val="00BD1C53"/>
    <w:rsid w:val="00BD1EA5"/>
    <w:rsid w:val="00BD1F51"/>
    <w:rsid w:val="00BD22C7"/>
    <w:rsid w:val="00BD23C4"/>
    <w:rsid w:val="00BD27A4"/>
    <w:rsid w:val="00BD27CD"/>
    <w:rsid w:val="00BD2A5C"/>
    <w:rsid w:val="00BD3118"/>
    <w:rsid w:val="00BD3178"/>
    <w:rsid w:val="00BD318A"/>
    <w:rsid w:val="00BD351D"/>
    <w:rsid w:val="00BD3745"/>
    <w:rsid w:val="00BD3A52"/>
    <w:rsid w:val="00BD3A7F"/>
    <w:rsid w:val="00BD3BE2"/>
    <w:rsid w:val="00BD3D9B"/>
    <w:rsid w:val="00BD3ED3"/>
    <w:rsid w:val="00BD4363"/>
    <w:rsid w:val="00BD43BF"/>
    <w:rsid w:val="00BD47EB"/>
    <w:rsid w:val="00BD4C6A"/>
    <w:rsid w:val="00BD4D3D"/>
    <w:rsid w:val="00BD4E50"/>
    <w:rsid w:val="00BD528C"/>
    <w:rsid w:val="00BD5295"/>
    <w:rsid w:val="00BD554C"/>
    <w:rsid w:val="00BD578F"/>
    <w:rsid w:val="00BD5AC2"/>
    <w:rsid w:val="00BD5E59"/>
    <w:rsid w:val="00BD5E72"/>
    <w:rsid w:val="00BD5FD0"/>
    <w:rsid w:val="00BD629D"/>
    <w:rsid w:val="00BD648F"/>
    <w:rsid w:val="00BD66B0"/>
    <w:rsid w:val="00BD695B"/>
    <w:rsid w:val="00BD6975"/>
    <w:rsid w:val="00BD6A1B"/>
    <w:rsid w:val="00BD6A2E"/>
    <w:rsid w:val="00BD6B51"/>
    <w:rsid w:val="00BD6D23"/>
    <w:rsid w:val="00BD7072"/>
    <w:rsid w:val="00BD72B1"/>
    <w:rsid w:val="00BD7340"/>
    <w:rsid w:val="00BD747D"/>
    <w:rsid w:val="00BD7AD0"/>
    <w:rsid w:val="00BD7BF4"/>
    <w:rsid w:val="00BD7D4E"/>
    <w:rsid w:val="00BE0028"/>
    <w:rsid w:val="00BE0340"/>
    <w:rsid w:val="00BE04A3"/>
    <w:rsid w:val="00BE06B1"/>
    <w:rsid w:val="00BE0ACA"/>
    <w:rsid w:val="00BE0C7F"/>
    <w:rsid w:val="00BE0CE2"/>
    <w:rsid w:val="00BE0F3F"/>
    <w:rsid w:val="00BE110D"/>
    <w:rsid w:val="00BE1289"/>
    <w:rsid w:val="00BE12E0"/>
    <w:rsid w:val="00BE1315"/>
    <w:rsid w:val="00BE1403"/>
    <w:rsid w:val="00BE17B7"/>
    <w:rsid w:val="00BE18CC"/>
    <w:rsid w:val="00BE1963"/>
    <w:rsid w:val="00BE1AE8"/>
    <w:rsid w:val="00BE1E1F"/>
    <w:rsid w:val="00BE1FBF"/>
    <w:rsid w:val="00BE2095"/>
    <w:rsid w:val="00BE24B5"/>
    <w:rsid w:val="00BE27A5"/>
    <w:rsid w:val="00BE29CB"/>
    <w:rsid w:val="00BE2A79"/>
    <w:rsid w:val="00BE2CCE"/>
    <w:rsid w:val="00BE2E88"/>
    <w:rsid w:val="00BE2F22"/>
    <w:rsid w:val="00BE31B3"/>
    <w:rsid w:val="00BE363A"/>
    <w:rsid w:val="00BE38CF"/>
    <w:rsid w:val="00BE39E7"/>
    <w:rsid w:val="00BE3CEF"/>
    <w:rsid w:val="00BE3F56"/>
    <w:rsid w:val="00BE41DC"/>
    <w:rsid w:val="00BE4358"/>
    <w:rsid w:val="00BE4590"/>
    <w:rsid w:val="00BE48B2"/>
    <w:rsid w:val="00BE4993"/>
    <w:rsid w:val="00BE4D16"/>
    <w:rsid w:val="00BE4D4E"/>
    <w:rsid w:val="00BE4E23"/>
    <w:rsid w:val="00BE4E9D"/>
    <w:rsid w:val="00BE5027"/>
    <w:rsid w:val="00BE538C"/>
    <w:rsid w:val="00BE5DB2"/>
    <w:rsid w:val="00BE5E32"/>
    <w:rsid w:val="00BE6022"/>
    <w:rsid w:val="00BE60A7"/>
    <w:rsid w:val="00BE6112"/>
    <w:rsid w:val="00BE619D"/>
    <w:rsid w:val="00BE63BA"/>
    <w:rsid w:val="00BE64C1"/>
    <w:rsid w:val="00BE6516"/>
    <w:rsid w:val="00BE653D"/>
    <w:rsid w:val="00BE6894"/>
    <w:rsid w:val="00BE693D"/>
    <w:rsid w:val="00BE6AB5"/>
    <w:rsid w:val="00BE6C15"/>
    <w:rsid w:val="00BE6D0A"/>
    <w:rsid w:val="00BE704C"/>
    <w:rsid w:val="00BE70C4"/>
    <w:rsid w:val="00BE720A"/>
    <w:rsid w:val="00BE7397"/>
    <w:rsid w:val="00BE73DB"/>
    <w:rsid w:val="00BE74E0"/>
    <w:rsid w:val="00BE750E"/>
    <w:rsid w:val="00BE76CC"/>
    <w:rsid w:val="00BE79E5"/>
    <w:rsid w:val="00BE7AAD"/>
    <w:rsid w:val="00BE7BB2"/>
    <w:rsid w:val="00BE7C76"/>
    <w:rsid w:val="00BE7F09"/>
    <w:rsid w:val="00BF0582"/>
    <w:rsid w:val="00BF0807"/>
    <w:rsid w:val="00BF08D9"/>
    <w:rsid w:val="00BF0C71"/>
    <w:rsid w:val="00BF0D4E"/>
    <w:rsid w:val="00BF0FA1"/>
    <w:rsid w:val="00BF13CF"/>
    <w:rsid w:val="00BF144D"/>
    <w:rsid w:val="00BF1454"/>
    <w:rsid w:val="00BF18FB"/>
    <w:rsid w:val="00BF1AEE"/>
    <w:rsid w:val="00BF1B16"/>
    <w:rsid w:val="00BF1BE6"/>
    <w:rsid w:val="00BF21B1"/>
    <w:rsid w:val="00BF2243"/>
    <w:rsid w:val="00BF2296"/>
    <w:rsid w:val="00BF23F6"/>
    <w:rsid w:val="00BF247D"/>
    <w:rsid w:val="00BF25A4"/>
    <w:rsid w:val="00BF262F"/>
    <w:rsid w:val="00BF2689"/>
    <w:rsid w:val="00BF2964"/>
    <w:rsid w:val="00BF2A71"/>
    <w:rsid w:val="00BF2C1C"/>
    <w:rsid w:val="00BF2D67"/>
    <w:rsid w:val="00BF2E0E"/>
    <w:rsid w:val="00BF3003"/>
    <w:rsid w:val="00BF31AB"/>
    <w:rsid w:val="00BF332E"/>
    <w:rsid w:val="00BF3480"/>
    <w:rsid w:val="00BF34A1"/>
    <w:rsid w:val="00BF3AA6"/>
    <w:rsid w:val="00BF3BC5"/>
    <w:rsid w:val="00BF3C8D"/>
    <w:rsid w:val="00BF3CD0"/>
    <w:rsid w:val="00BF3D6D"/>
    <w:rsid w:val="00BF3DA6"/>
    <w:rsid w:val="00BF3FEC"/>
    <w:rsid w:val="00BF433D"/>
    <w:rsid w:val="00BF4365"/>
    <w:rsid w:val="00BF4457"/>
    <w:rsid w:val="00BF446F"/>
    <w:rsid w:val="00BF4745"/>
    <w:rsid w:val="00BF4834"/>
    <w:rsid w:val="00BF494E"/>
    <w:rsid w:val="00BF498C"/>
    <w:rsid w:val="00BF4A09"/>
    <w:rsid w:val="00BF4C47"/>
    <w:rsid w:val="00BF4E24"/>
    <w:rsid w:val="00BF5323"/>
    <w:rsid w:val="00BF5387"/>
    <w:rsid w:val="00BF54D4"/>
    <w:rsid w:val="00BF56CA"/>
    <w:rsid w:val="00BF58B9"/>
    <w:rsid w:val="00BF5AC7"/>
    <w:rsid w:val="00BF5DCE"/>
    <w:rsid w:val="00BF5FF0"/>
    <w:rsid w:val="00BF60B2"/>
    <w:rsid w:val="00BF60C9"/>
    <w:rsid w:val="00BF6244"/>
    <w:rsid w:val="00BF64D3"/>
    <w:rsid w:val="00BF6721"/>
    <w:rsid w:val="00BF69A4"/>
    <w:rsid w:val="00BF69E7"/>
    <w:rsid w:val="00BF6A6F"/>
    <w:rsid w:val="00BF6CE8"/>
    <w:rsid w:val="00BF6D11"/>
    <w:rsid w:val="00BF7236"/>
    <w:rsid w:val="00BF7668"/>
    <w:rsid w:val="00BF7846"/>
    <w:rsid w:val="00BF7AD8"/>
    <w:rsid w:val="00BF7C11"/>
    <w:rsid w:val="00BF7C12"/>
    <w:rsid w:val="00BF7C74"/>
    <w:rsid w:val="00BF7D49"/>
    <w:rsid w:val="00C0018F"/>
    <w:rsid w:val="00C0025B"/>
    <w:rsid w:val="00C00676"/>
    <w:rsid w:val="00C006A2"/>
    <w:rsid w:val="00C006FD"/>
    <w:rsid w:val="00C01305"/>
    <w:rsid w:val="00C017CC"/>
    <w:rsid w:val="00C0182E"/>
    <w:rsid w:val="00C018FB"/>
    <w:rsid w:val="00C01C10"/>
    <w:rsid w:val="00C01CB5"/>
    <w:rsid w:val="00C01D29"/>
    <w:rsid w:val="00C01F4D"/>
    <w:rsid w:val="00C01F61"/>
    <w:rsid w:val="00C01F80"/>
    <w:rsid w:val="00C02195"/>
    <w:rsid w:val="00C022CE"/>
    <w:rsid w:val="00C02317"/>
    <w:rsid w:val="00C0260C"/>
    <w:rsid w:val="00C0265E"/>
    <w:rsid w:val="00C026FD"/>
    <w:rsid w:val="00C0284C"/>
    <w:rsid w:val="00C02A29"/>
    <w:rsid w:val="00C02BEB"/>
    <w:rsid w:val="00C02BF8"/>
    <w:rsid w:val="00C02C4A"/>
    <w:rsid w:val="00C02D39"/>
    <w:rsid w:val="00C03029"/>
    <w:rsid w:val="00C0303D"/>
    <w:rsid w:val="00C0325A"/>
    <w:rsid w:val="00C032F6"/>
    <w:rsid w:val="00C0357E"/>
    <w:rsid w:val="00C037B2"/>
    <w:rsid w:val="00C03C82"/>
    <w:rsid w:val="00C04054"/>
    <w:rsid w:val="00C040F7"/>
    <w:rsid w:val="00C041AC"/>
    <w:rsid w:val="00C044C3"/>
    <w:rsid w:val="00C0453C"/>
    <w:rsid w:val="00C04556"/>
    <w:rsid w:val="00C0487D"/>
    <w:rsid w:val="00C0489D"/>
    <w:rsid w:val="00C04B42"/>
    <w:rsid w:val="00C04B72"/>
    <w:rsid w:val="00C04B98"/>
    <w:rsid w:val="00C04E73"/>
    <w:rsid w:val="00C04ED6"/>
    <w:rsid w:val="00C04FB6"/>
    <w:rsid w:val="00C053C9"/>
    <w:rsid w:val="00C05401"/>
    <w:rsid w:val="00C0545C"/>
    <w:rsid w:val="00C05551"/>
    <w:rsid w:val="00C0557B"/>
    <w:rsid w:val="00C0558B"/>
    <w:rsid w:val="00C055E9"/>
    <w:rsid w:val="00C0561D"/>
    <w:rsid w:val="00C05FCC"/>
    <w:rsid w:val="00C06186"/>
    <w:rsid w:val="00C06398"/>
    <w:rsid w:val="00C06510"/>
    <w:rsid w:val="00C06881"/>
    <w:rsid w:val="00C06890"/>
    <w:rsid w:val="00C068E3"/>
    <w:rsid w:val="00C06AD7"/>
    <w:rsid w:val="00C06AE0"/>
    <w:rsid w:val="00C06B2F"/>
    <w:rsid w:val="00C06C9E"/>
    <w:rsid w:val="00C06CB9"/>
    <w:rsid w:val="00C071C3"/>
    <w:rsid w:val="00C07344"/>
    <w:rsid w:val="00C074AE"/>
    <w:rsid w:val="00C074EF"/>
    <w:rsid w:val="00C078A2"/>
    <w:rsid w:val="00C079BE"/>
    <w:rsid w:val="00C079C3"/>
    <w:rsid w:val="00C07A1A"/>
    <w:rsid w:val="00C07AAE"/>
    <w:rsid w:val="00C07B2A"/>
    <w:rsid w:val="00C07E80"/>
    <w:rsid w:val="00C1015C"/>
    <w:rsid w:val="00C10164"/>
    <w:rsid w:val="00C103BF"/>
    <w:rsid w:val="00C1053F"/>
    <w:rsid w:val="00C106A4"/>
    <w:rsid w:val="00C106CB"/>
    <w:rsid w:val="00C10740"/>
    <w:rsid w:val="00C10749"/>
    <w:rsid w:val="00C10816"/>
    <w:rsid w:val="00C10AB4"/>
    <w:rsid w:val="00C10C97"/>
    <w:rsid w:val="00C10E8B"/>
    <w:rsid w:val="00C1118E"/>
    <w:rsid w:val="00C11291"/>
    <w:rsid w:val="00C11332"/>
    <w:rsid w:val="00C113EC"/>
    <w:rsid w:val="00C11450"/>
    <w:rsid w:val="00C114F4"/>
    <w:rsid w:val="00C118C9"/>
    <w:rsid w:val="00C11941"/>
    <w:rsid w:val="00C11DF7"/>
    <w:rsid w:val="00C12187"/>
    <w:rsid w:val="00C124C2"/>
    <w:rsid w:val="00C1266E"/>
    <w:rsid w:val="00C1271B"/>
    <w:rsid w:val="00C1279B"/>
    <w:rsid w:val="00C12C07"/>
    <w:rsid w:val="00C12C7C"/>
    <w:rsid w:val="00C1354F"/>
    <w:rsid w:val="00C13652"/>
    <w:rsid w:val="00C138A9"/>
    <w:rsid w:val="00C13AED"/>
    <w:rsid w:val="00C13C4F"/>
    <w:rsid w:val="00C13D04"/>
    <w:rsid w:val="00C13E78"/>
    <w:rsid w:val="00C13F42"/>
    <w:rsid w:val="00C14018"/>
    <w:rsid w:val="00C1412F"/>
    <w:rsid w:val="00C143F5"/>
    <w:rsid w:val="00C14509"/>
    <w:rsid w:val="00C1482A"/>
    <w:rsid w:val="00C14E06"/>
    <w:rsid w:val="00C14E54"/>
    <w:rsid w:val="00C150B6"/>
    <w:rsid w:val="00C1513C"/>
    <w:rsid w:val="00C15242"/>
    <w:rsid w:val="00C152CD"/>
    <w:rsid w:val="00C15380"/>
    <w:rsid w:val="00C154C8"/>
    <w:rsid w:val="00C154E1"/>
    <w:rsid w:val="00C15820"/>
    <w:rsid w:val="00C15875"/>
    <w:rsid w:val="00C158B1"/>
    <w:rsid w:val="00C15BB8"/>
    <w:rsid w:val="00C15D22"/>
    <w:rsid w:val="00C15D77"/>
    <w:rsid w:val="00C15EA1"/>
    <w:rsid w:val="00C16100"/>
    <w:rsid w:val="00C161AC"/>
    <w:rsid w:val="00C161CF"/>
    <w:rsid w:val="00C16454"/>
    <w:rsid w:val="00C1654C"/>
    <w:rsid w:val="00C168E7"/>
    <w:rsid w:val="00C16916"/>
    <w:rsid w:val="00C16A1C"/>
    <w:rsid w:val="00C16F1D"/>
    <w:rsid w:val="00C16F7E"/>
    <w:rsid w:val="00C172AC"/>
    <w:rsid w:val="00C17389"/>
    <w:rsid w:val="00C173FC"/>
    <w:rsid w:val="00C175A1"/>
    <w:rsid w:val="00C17B62"/>
    <w:rsid w:val="00C2015D"/>
    <w:rsid w:val="00C202B8"/>
    <w:rsid w:val="00C203B2"/>
    <w:rsid w:val="00C205D2"/>
    <w:rsid w:val="00C206D3"/>
    <w:rsid w:val="00C206F3"/>
    <w:rsid w:val="00C2081C"/>
    <w:rsid w:val="00C2091D"/>
    <w:rsid w:val="00C20A90"/>
    <w:rsid w:val="00C20B01"/>
    <w:rsid w:val="00C20C51"/>
    <w:rsid w:val="00C20D95"/>
    <w:rsid w:val="00C21036"/>
    <w:rsid w:val="00C21283"/>
    <w:rsid w:val="00C213EA"/>
    <w:rsid w:val="00C21576"/>
    <w:rsid w:val="00C215CC"/>
    <w:rsid w:val="00C21A9C"/>
    <w:rsid w:val="00C21B1D"/>
    <w:rsid w:val="00C21B84"/>
    <w:rsid w:val="00C21C3F"/>
    <w:rsid w:val="00C22ACC"/>
    <w:rsid w:val="00C22B5B"/>
    <w:rsid w:val="00C22BCF"/>
    <w:rsid w:val="00C22D1A"/>
    <w:rsid w:val="00C22D2A"/>
    <w:rsid w:val="00C22DC2"/>
    <w:rsid w:val="00C22DF1"/>
    <w:rsid w:val="00C231E7"/>
    <w:rsid w:val="00C2338F"/>
    <w:rsid w:val="00C23694"/>
    <w:rsid w:val="00C23FD1"/>
    <w:rsid w:val="00C24112"/>
    <w:rsid w:val="00C241A5"/>
    <w:rsid w:val="00C24277"/>
    <w:rsid w:val="00C24570"/>
    <w:rsid w:val="00C24653"/>
    <w:rsid w:val="00C24841"/>
    <w:rsid w:val="00C24E01"/>
    <w:rsid w:val="00C24E74"/>
    <w:rsid w:val="00C24E8D"/>
    <w:rsid w:val="00C251EF"/>
    <w:rsid w:val="00C253FD"/>
    <w:rsid w:val="00C25482"/>
    <w:rsid w:val="00C255AA"/>
    <w:rsid w:val="00C25748"/>
    <w:rsid w:val="00C258D8"/>
    <w:rsid w:val="00C25B78"/>
    <w:rsid w:val="00C25D95"/>
    <w:rsid w:val="00C25F35"/>
    <w:rsid w:val="00C25F4F"/>
    <w:rsid w:val="00C25FF1"/>
    <w:rsid w:val="00C26034"/>
    <w:rsid w:val="00C26178"/>
    <w:rsid w:val="00C2692D"/>
    <w:rsid w:val="00C269A5"/>
    <w:rsid w:val="00C26B89"/>
    <w:rsid w:val="00C26C25"/>
    <w:rsid w:val="00C26D57"/>
    <w:rsid w:val="00C2724E"/>
    <w:rsid w:val="00C272AE"/>
    <w:rsid w:val="00C2731F"/>
    <w:rsid w:val="00C27604"/>
    <w:rsid w:val="00C2775C"/>
    <w:rsid w:val="00C278B0"/>
    <w:rsid w:val="00C27D35"/>
    <w:rsid w:val="00C27E06"/>
    <w:rsid w:val="00C30016"/>
    <w:rsid w:val="00C30244"/>
    <w:rsid w:val="00C30524"/>
    <w:rsid w:val="00C308E3"/>
    <w:rsid w:val="00C30940"/>
    <w:rsid w:val="00C30A6A"/>
    <w:rsid w:val="00C30AFB"/>
    <w:rsid w:val="00C310D9"/>
    <w:rsid w:val="00C312FD"/>
    <w:rsid w:val="00C316BC"/>
    <w:rsid w:val="00C317E1"/>
    <w:rsid w:val="00C31830"/>
    <w:rsid w:val="00C31F42"/>
    <w:rsid w:val="00C31FA0"/>
    <w:rsid w:val="00C32148"/>
    <w:rsid w:val="00C32173"/>
    <w:rsid w:val="00C322B1"/>
    <w:rsid w:val="00C32461"/>
    <w:rsid w:val="00C324BE"/>
    <w:rsid w:val="00C32C11"/>
    <w:rsid w:val="00C32C7A"/>
    <w:rsid w:val="00C32D48"/>
    <w:rsid w:val="00C32D6B"/>
    <w:rsid w:val="00C32DBA"/>
    <w:rsid w:val="00C331CC"/>
    <w:rsid w:val="00C3329F"/>
    <w:rsid w:val="00C33686"/>
    <w:rsid w:val="00C33715"/>
    <w:rsid w:val="00C33A7B"/>
    <w:rsid w:val="00C33E07"/>
    <w:rsid w:val="00C33E87"/>
    <w:rsid w:val="00C33F6D"/>
    <w:rsid w:val="00C341C5"/>
    <w:rsid w:val="00C34295"/>
    <w:rsid w:val="00C34388"/>
    <w:rsid w:val="00C348AE"/>
    <w:rsid w:val="00C348E3"/>
    <w:rsid w:val="00C34A8F"/>
    <w:rsid w:val="00C34B13"/>
    <w:rsid w:val="00C34B77"/>
    <w:rsid w:val="00C34CE3"/>
    <w:rsid w:val="00C34CFB"/>
    <w:rsid w:val="00C34ED1"/>
    <w:rsid w:val="00C350A4"/>
    <w:rsid w:val="00C353FA"/>
    <w:rsid w:val="00C35516"/>
    <w:rsid w:val="00C35554"/>
    <w:rsid w:val="00C355C8"/>
    <w:rsid w:val="00C356F3"/>
    <w:rsid w:val="00C3594D"/>
    <w:rsid w:val="00C35D78"/>
    <w:rsid w:val="00C35DCB"/>
    <w:rsid w:val="00C35E72"/>
    <w:rsid w:val="00C35E79"/>
    <w:rsid w:val="00C35EA3"/>
    <w:rsid w:val="00C36158"/>
    <w:rsid w:val="00C362F2"/>
    <w:rsid w:val="00C36678"/>
    <w:rsid w:val="00C36695"/>
    <w:rsid w:val="00C36C27"/>
    <w:rsid w:val="00C36D7A"/>
    <w:rsid w:val="00C370A9"/>
    <w:rsid w:val="00C3727B"/>
    <w:rsid w:val="00C37464"/>
    <w:rsid w:val="00C374D6"/>
    <w:rsid w:val="00C376FA"/>
    <w:rsid w:val="00C37847"/>
    <w:rsid w:val="00C3786C"/>
    <w:rsid w:val="00C37942"/>
    <w:rsid w:val="00C37957"/>
    <w:rsid w:val="00C37AFA"/>
    <w:rsid w:val="00C37D6D"/>
    <w:rsid w:val="00C37DD1"/>
    <w:rsid w:val="00C37F14"/>
    <w:rsid w:val="00C37F63"/>
    <w:rsid w:val="00C40035"/>
    <w:rsid w:val="00C400C2"/>
    <w:rsid w:val="00C400CD"/>
    <w:rsid w:val="00C406AB"/>
    <w:rsid w:val="00C406F0"/>
    <w:rsid w:val="00C40BAA"/>
    <w:rsid w:val="00C40CD6"/>
    <w:rsid w:val="00C40EA3"/>
    <w:rsid w:val="00C40FA3"/>
    <w:rsid w:val="00C4125B"/>
    <w:rsid w:val="00C412B1"/>
    <w:rsid w:val="00C412E1"/>
    <w:rsid w:val="00C4138F"/>
    <w:rsid w:val="00C413AD"/>
    <w:rsid w:val="00C415B0"/>
    <w:rsid w:val="00C4185D"/>
    <w:rsid w:val="00C41D83"/>
    <w:rsid w:val="00C42216"/>
    <w:rsid w:val="00C426CF"/>
    <w:rsid w:val="00C42756"/>
    <w:rsid w:val="00C428D2"/>
    <w:rsid w:val="00C42905"/>
    <w:rsid w:val="00C42EA7"/>
    <w:rsid w:val="00C42F17"/>
    <w:rsid w:val="00C4349E"/>
    <w:rsid w:val="00C43849"/>
    <w:rsid w:val="00C438AB"/>
    <w:rsid w:val="00C43964"/>
    <w:rsid w:val="00C43AE9"/>
    <w:rsid w:val="00C43C1F"/>
    <w:rsid w:val="00C43D78"/>
    <w:rsid w:val="00C43D84"/>
    <w:rsid w:val="00C43F46"/>
    <w:rsid w:val="00C4410A"/>
    <w:rsid w:val="00C4428D"/>
    <w:rsid w:val="00C4429E"/>
    <w:rsid w:val="00C44359"/>
    <w:rsid w:val="00C444E0"/>
    <w:rsid w:val="00C44511"/>
    <w:rsid w:val="00C445A5"/>
    <w:rsid w:val="00C44759"/>
    <w:rsid w:val="00C44B62"/>
    <w:rsid w:val="00C44DF1"/>
    <w:rsid w:val="00C44E8F"/>
    <w:rsid w:val="00C44ED4"/>
    <w:rsid w:val="00C4500B"/>
    <w:rsid w:val="00C453D0"/>
    <w:rsid w:val="00C455A2"/>
    <w:rsid w:val="00C45631"/>
    <w:rsid w:val="00C45704"/>
    <w:rsid w:val="00C4572B"/>
    <w:rsid w:val="00C45905"/>
    <w:rsid w:val="00C45AAD"/>
    <w:rsid w:val="00C45AEB"/>
    <w:rsid w:val="00C45D74"/>
    <w:rsid w:val="00C45FAE"/>
    <w:rsid w:val="00C45FE8"/>
    <w:rsid w:val="00C45FF1"/>
    <w:rsid w:val="00C4643E"/>
    <w:rsid w:val="00C46A19"/>
    <w:rsid w:val="00C46AC4"/>
    <w:rsid w:val="00C46C10"/>
    <w:rsid w:val="00C46CB0"/>
    <w:rsid w:val="00C46E24"/>
    <w:rsid w:val="00C46FF1"/>
    <w:rsid w:val="00C470BA"/>
    <w:rsid w:val="00C4721C"/>
    <w:rsid w:val="00C47259"/>
    <w:rsid w:val="00C47656"/>
    <w:rsid w:val="00C4795F"/>
    <w:rsid w:val="00C479AE"/>
    <w:rsid w:val="00C47AF4"/>
    <w:rsid w:val="00C47B8F"/>
    <w:rsid w:val="00C47CC4"/>
    <w:rsid w:val="00C47EEC"/>
    <w:rsid w:val="00C47FC2"/>
    <w:rsid w:val="00C50177"/>
    <w:rsid w:val="00C5073B"/>
    <w:rsid w:val="00C507E7"/>
    <w:rsid w:val="00C508AD"/>
    <w:rsid w:val="00C50AEF"/>
    <w:rsid w:val="00C50C6F"/>
    <w:rsid w:val="00C51763"/>
    <w:rsid w:val="00C51D4D"/>
    <w:rsid w:val="00C5202B"/>
    <w:rsid w:val="00C521B0"/>
    <w:rsid w:val="00C52340"/>
    <w:rsid w:val="00C52A52"/>
    <w:rsid w:val="00C52DD6"/>
    <w:rsid w:val="00C52E19"/>
    <w:rsid w:val="00C52ED8"/>
    <w:rsid w:val="00C52F10"/>
    <w:rsid w:val="00C52F84"/>
    <w:rsid w:val="00C53380"/>
    <w:rsid w:val="00C535DF"/>
    <w:rsid w:val="00C537C7"/>
    <w:rsid w:val="00C538FD"/>
    <w:rsid w:val="00C53CA1"/>
    <w:rsid w:val="00C53FC9"/>
    <w:rsid w:val="00C540C6"/>
    <w:rsid w:val="00C54150"/>
    <w:rsid w:val="00C541B7"/>
    <w:rsid w:val="00C542D4"/>
    <w:rsid w:val="00C543C8"/>
    <w:rsid w:val="00C545BE"/>
    <w:rsid w:val="00C551E4"/>
    <w:rsid w:val="00C55220"/>
    <w:rsid w:val="00C55498"/>
    <w:rsid w:val="00C55523"/>
    <w:rsid w:val="00C55DE6"/>
    <w:rsid w:val="00C55E6F"/>
    <w:rsid w:val="00C56007"/>
    <w:rsid w:val="00C560A0"/>
    <w:rsid w:val="00C5640B"/>
    <w:rsid w:val="00C565A3"/>
    <w:rsid w:val="00C566AE"/>
    <w:rsid w:val="00C56BC7"/>
    <w:rsid w:val="00C56C07"/>
    <w:rsid w:val="00C56CCD"/>
    <w:rsid w:val="00C56CD0"/>
    <w:rsid w:val="00C56F09"/>
    <w:rsid w:val="00C56F35"/>
    <w:rsid w:val="00C57251"/>
    <w:rsid w:val="00C57730"/>
    <w:rsid w:val="00C57733"/>
    <w:rsid w:val="00C577A9"/>
    <w:rsid w:val="00C57A36"/>
    <w:rsid w:val="00C57C63"/>
    <w:rsid w:val="00C6002D"/>
    <w:rsid w:val="00C605FB"/>
    <w:rsid w:val="00C60C49"/>
    <w:rsid w:val="00C60F05"/>
    <w:rsid w:val="00C61067"/>
    <w:rsid w:val="00C612DD"/>
    <w:rsid w:val="00C61437"/>
    <w:rsid w:val="00C6181E"/>
    <w:rsid w:val="00C61B4B"/>
    <w:rsid w:val="00C61B8E"/>
    <w:rsid w:val="00C61F14"/>
    <w:rsid w:val="00C61F66"/>
    <w:rsid w:val="00C62095"/>
    <w:rsid w:val="00C62519"/>
    <w:rsid w:val="00C62820"/>
    <w:rsid w:val="00C6298B"/>
    <w:rsid w:val="00C62B62"/>
    <w:rsid w:val="00C62B64"/>
    <w:rsid w:val="00C62D8D"/>
    <w:rsid w:val="00C62E56"/>
    <w:rsid w:val="00C62EB2"/>
    <w:rsid w:val="00C62FCC"/>
    <w:rsid w:val="00C633E1"/>
    <w:rsid w:val="00C635A5"/>
    <w:rsid w:val="00C6384F"/>
    <w:rsid w:val="00C63A1C"/>
    <w:rsid w:val="00C63A3A"/>
    <w:rsid w:val="00C63D74"/>
    <w:rsid w:val="00C63D8B"/>
    <w:rsid w:val="00C640A9"/>
    <w:rsid w:val="00C6445E"/>
    <w:rsid w:val="00C645CB"/>
    <w:rsid w:val="00C6474B"/>
    <w:rsid w:val="00C6485B"/>
    <w:rsid w:val="00C64E54"/>
    <w:rsid w:val="00C64F23"/>
    <w:rsid w:val="00C651EF"/>
    <w:rsid w:val="00C6526B"/>
    <w:rsid w:val="00C65641"/>
    <w:rsid w:val="00C656B9"/>
    <w:rsid w:val="00C65817"/>
    <w:rsid w:val="00C658C7"/>
    <w:rsid w:val="00C65928"/>
    <w:rsid w:val="00C659A5"/>
    <w:rsid w:val="00C65A3F"/>
    <w:rsid w:val="00C65A4A"/>
    <w:rsid w:val="00C65CDD"/>
    <w:rsid w:val="00C65D20"/>
    <w:rsid w:val="00C65E2D"/>
    <w:rsid w:val="00C663A5"/>
    <w:rsid w:val="00C66731"/>
    <w:rsid w:val="00C66A3D"/>
    <w:rsid w:val="00C66B4B"/>
    <w:rsid w:val="00C66DAE"/>
    <w:rsid w:val="00C66E7C"/>
    <w:rsid w:val="00C66F5B"/>
    <w:rsid w:val="00C670F3"/>
    <w:rsid w:val="00C67356"/>
    <w:rsid w:val="00C67703"/>
    <w:rsid w:val="00C67F75"/>
    <w:rsid w:val="00C70092"/>
    <w:rsid w:val="00C700B7"/>
    <w:rsid w:val="00C7010E"/>
    <w:rsid w:val="00C70578"/>
    <w:rsid w:val="00C7059A"/>
    <w:rsid w:val="00C705AB"/>
    <w:rsid w:val="00C7080E"/>
    <w:rsid w:val="00C708C9"/>
    <w:rsid w:val="00C709B0"/>
    <w:rsid w:val="00C70A1B"/>
    <w:rsid w:val="00C70AA0"/>
    <w:rsid w:val="00C70EC3"/>
    <w:rsid w:val="00C7105B"/>
    <w:rsid w:val="00C71086"/>
    <w:rsid w:val="00C710C9"/>
    <w:rsid w:val="00C71429"/>
    <w:rsid w:val="00C71D54"/>
    <w:rsid w:val="00C71E71"/>
    <w:rsid w:val="00C71F46"/>
    <w:rsid w:val="00C72455"/>
    <w:rsid w:val="00C726EE"/>
    <w:rsid w:val="00C728B2"/>
    <w:rsid w:val="00C729D2"/>
    <w:rsid w:val="00C72CA0"/>
    <w:rsid w:val="00C72D55"/>
    <w:rsid w:val="00C72DE4"/>
    <w:rsid w:val="00C733CD"/>
    <w:rsid w:val="00C7346D"/>
    <w:rsid w:val="00C735AC"/>
    <w:rsid w:val="00C73746"/>
    <w:rsid w:val="00C7375D"/>
    <w:rsid w:val="00C739F8"/>
    <w:rsid w:val="00C73B9D"/>
    <w:rsid w:val="00C74163"/>
    <w:rsid w:val="00C74464"/>
    <w:rsid w:val="00C74784"/>
    <w:rsid w:val="00C748DD"/>
    <w:rsid w:val="00C74A63"/>
    <w:rsid w:val="00C74A9D"/>
    <w:rsid w:val="00C74DB2"/>
    <w:rsid w:val="00C75075"/>
    <w:rsid w:val="00C7514C"/>
    <w:rsid w:val="00C751F5"/>
    <w:rsid w:val="00C761A0"/>
    <w:rsid w:val="00C76250"/>
    <w:rsid w:val="00C76456"/>
    <w:rsid w:val="00C76473"/>
    <w:rsid w:val="00C766DB"/>
    <w:rsid w:val="00C76A28"/>
    <w:rsid w:val="00C76B30"/>
    <w:rsid w:val="00C76B44"/>
    <w:rsid w:val="00C76B6A"/>
    <w:rsid w:val="00C76D3D"/>
    <w:rsid w:val="00C76F43"/>
    <w:rsid w:val="00C7746A"/>
    <w:rsid w:val="00C779BD"/>
    <w:rsid w:val="00C77B63"/>
    <w:rsid w:val="00C77D89"/>
    <w:rsid w:val="00C77DE9"/>
    <w:rsid w:val="00C77EB9"/>
    <w:rsid w:val="00C8004E"/>
    <w:rsid w:val="00C80189"/>
    <w:rsid w:val="00C803AC"/>
    <w:rsid w:val="00C8060E"/>
    <w:rsid w:val="00C80652"/>
    <w:rsid w:val="00C80678"/>
    <w:rsid w:val="00C8072F"/>
    <w:rsid w:val="00C807BB"/>
    <w:rsid w:val="00C80981"/>
    <w:rsid w:val="00C8098B"/>
    <w:rsid w:val="00C80E10"/>
    <w:rsid w:val="00C81067"/>
    <w:rsid w:val="00C8112A"/>
    <w:rsid w:val="00C81172"/>
    <w:rsid w:val="00C811B6"/>
    <w:rsid w:val="00C81219"/>
    <w:rsid w:val="00C812A7"/>
    <w:rsid w:val="00C81472"/>
    <w:rsid w:val="00C8163F"/>
    <w:rsid w:val="00C81A95"/>
    <w:rsid w:val="00C81BC6"/>
    <w:rsid w:val="00C81C27"/>
    <w:rsid w:val="00C81C50"/>
    <w:rsid w:val="00C81CF6"/>
    <w:rsid w:val="00C81E42"/>
    <w:rsid w:val="00C81F0C"/>
    <w:rsid w:val="00C81FDD"/>
    <w:rsid w:val="00C8254C"/>
    <w:rsid w:val="00C82563"/>
    <w:rsid w:val="00C82B71"/>
    <w:rsid w:val="00C82C5D"/>
    <w:rsid w:val="00C82EF9"/>
    <w:rsid w:val="00C82F9B"/>
    <w:rsid w:val="00C8309E"/>
    <w:rsid w:val="00C83249"/>
    <w:rsid w:val="00C833DC"/>
    <w:rsid w:val="00C8366D"/>
    <w:rsid w:val="00C83694"/>
    <w:rsid w:val="00C837EE"/>
    <w:rsid w:val="00C8386F"/>
    <w:rsid w:val="00C83B29"/>
    <w:rsid w:val="00C83C0F"/>
    <w:rsid w:val="00C83C3B"/>
    <w:rsid w:val="00C83DE8"/>
    <w:rsid w:val="00C8402C"/>
    <w:rsid w:val="00C840FD"/>
    <w:rsid w:val="00C845FE"/>
    <w:rsid w:val="00C84C3A"/>
    <w:rsid w:val="00C84C4E"/>
    <w:rsid w:val="00C84EE7"/>
    <w:rsid w:val="00C8502A"/>
    <w:rsid w:val="00C85065"/>
    <w:rsid w:val="00C850F5"/>
    <w:rsid w:val="00C8522B"/>
    <w:rsid w:val="00C85492"/>
    <w:rsid w:val="00C85499"/>
    <w:rsid w:val="00C854DC"/>
    <w:rsid w:val="00C85664"/>
    <w:rsid w:val="00C85879"/>
    <w:rsid w:val="00C85CA1"/>
    <w:rsid w:val="00C86321"/>
    <w:rsid w:val="00C863BA"/>
    <w:rsid w:val="00C866FA"/>
    <w:rsid w:val="00C86701"/>
    <w:rsid w:val="00C86804"/>
    <w:rsid w:val="00C86924"/>
    <w:rsid w:val="00C869B4"/>
    <w:rsid w:val="00C86A0C"/>
    <w:rsid w:val="00C86AA8"/>
    <w:rsid w:val="00C86D64"/>
    <w:rsid w:val="00C8711A"/>
    <w:rsid w:val="00C87306"/>
    <w:rsid w:val="00C8750A"/>
    <w:rsid w:val="00C8750C"/>
    <w:rsid w:val="00C8757F"/>
    <w:rsid w:val="00C8773A"/>
    <w:rsid w:val="00C877BF"/>
    <w:rsid w:val="00C87AA2"/>
    <w:rsid w:val="00C87C04"/>
    <w:rsid w:val="00C87D3E"/>
    <w:rsid w:val="00C87EF3"/>
    <w:rsid w:val="00C902C1"/>
    <w:rsid w:val="00C90362"/>
    <w:rsid w:val="00C903A2"/>
    <w:rsid w:val="00C90481"/>
    <w:rsid w:val="00C90629"/>
    <w:rsid w:val="00C90B14"/>
    <w:rsid w:val="00C90C19"/>
    <w:rsid w:val="00C90C85"/>
    <w:rsid w:val="00C90F51"/>
    <w:rsid w:val="00C91190"/>
    <w:rsid w:val="00C913C2"/>
    <w:rsid w:val="00C914C5"/>
    <w:rsid w:val="00C91A33"/>
    <w:rsid w:val="00C91CD3"/>
    <w:rsid w:val="00C91E2B"/>
    <w:rsid w:val="00C91E2D"/>
    <w:rsid w:val="00C921A7"/>
    <w:rsid w:val="00C922CA"/>
    <w:rsid w:val="00C923C3"/>
    <w:rsid w:val="00C92467"/>
    <w:rsid w:val="00C92470"/>
    <w:rsid w:val="00C9248A"/>
    <w:rsid w:val="00C92647"/>
    <w:rsid w:val="00C92687"/>
    <w:rsid w:val="00C92BC9"/>
    <w:rsid w:val="00C92BD1"/>
    <w:rsid w:val="00C92C17"/>
    <w:rsid w:val="00C93501"/>
    <w:rsid w:val="00C9351A"/>
    <w:rsid w:val="00C938BE"/>
    <w:rsid w:val="00C93984"/>
    <w:rsid w:val="00C939AC"/>
    <w:rsid w:val="00C93F8F"/>
    <w:rsid w:val="00C93FDE"/>
    <w:rsid w:val="00C9401A"/>
    <w:rsid w:val="00C94109"/>
    <w:rsid w:val="00C94518"/>
    <w:rsid w:val="00C94532"/>
    <w:rsid w:val="00C947C9"/>
    <w:rsid w:val="00C94D57"/>
    <w:rsid w:val="00C94DA5"/>
    <w:rsid w:val="00C952C9"/>
    <w:rsid w:val="00C9542A"/>
    <w:rsid w:val="00C9545B"/>
    <w:rsid w:val="00C955AC"/>
    <w:rsid w:val="00C958A2"/>
    <w:rsid w:val="00C95B3D"/>
    <w:rsid w:val="00C95B61"/>
    <w:rsid w:val="00C95BED"/>
    <w:rsid w:val="00C96189"/>
    <w:rsid w:val="00C963B1"/>
    <w:rsid w:val="00C96683"/>
    <w:rsid w:val="00C966B4"/>
    <w:rsid w:val="00C96D0A"/>
    <w:rsid w:val="00C96DC5"/>
    <w:rsid w:val="00C96EF8"/>
    <w:rsid w:val="00C97024"/>
    <w:rsid w:val="00C9705C"/>
    <w:rsid w:val="00C973D0"/>
    <w:rsid w:val="00C9745A"/>
    <w:rsid w:val="00C9771C"/>
    <w:rsid w:val="00C979F8"/>
    <w:rsid w:val="00C97C1F"/>
    <w:rsid w:val="00C97C91"/>
    <w:rsid w:val="00C97DCF"/>
    <w:rsid w:val="00CA04A6"/>
    <w:rsid w:val="00CA0752"/>
    <w:rsid w:val="00CA0AD5"/>
    <w:rsid w:val="00CA0F9F"/>
    <w:rsid w:val="00CA10D0"/>
    <w:rsid w:val="00CA1620"/>
    <w:rsid w:val="00CA16F4"/>
    <w:rsid w:val="00CA17E4"/>
    <w:rsid w:val="00CA1B84"/>
    <w:rsid w:val="00CA21CB"/>
    <w:rsid w:val="00CA24CD"/>
    <w:rsid w:val="00CA25A8"/>
    <w:rsid w:val="00CA26E9"/>
    <w:rsid w:val="00CA27C7"/>
    <w:rsid w:val="00CA291E"/>
    <w:rsid w:val="00CA2ACD"/>
    <w:rsid w:val="00CA2FA3"/>
    <w:rsid w:val="00CA3148"/>
    <w:rsid w:val="00CA337A"/>
    <w:rsid w:val="00CA3576"/>
    <w:rsid w:val="00CA363D"/>
    <w:rsid w:val="00CA3653"/>
    <w:rsid w:val="00CA36EC"/>
    <w:rsid w:val="00CA377F"/>
    <w:rsid w:val="00CA3894"/>
    <w:rsid w:val="00CA3922"/>
    <w:rsid w:val="00CA3A0A"/>
    <w:rsid w:val="00CA3A6F"/>
    <w:rsid w:val="00CA3B3A"/>
    <w:rsid w:val="00CA3B85"/>
    <w:rsid w:val="00CA3CEE"/>
    <w:rsid w:val="00CA428E"/>
    <w:rsid w:val="00CA456B"/>
    <w:rsid w:val="00CA49C0"/>
    <w:rsid w:val="00CA4B6E"/>
    <w:rsid w:val="00CA4CE2"/>
    <w:rsid w:val="00CA4D0B"/>
    <w:rsid w:val="00CA4E1A"/>
    <w:rsid w:val="00CA4FFE"/>
    <w:rsid w:val="00CA5046"/>
    <w:rsid w:val="00CA5072"/>
    <w:rsid w:val="00CA5120"/>
    <w:rsid w:val="00CA5218"/>
    <w:rsid w:val="00CA5334"/>
    <w:rsid w:val="00CA54B3"/>
    <w:rsid w:val="00CA553F"/>
    <w:rsid w:val="00CA55F7"/>
    <w:rsid w:val="00CA5730"/>
    <w:rsid w:val="00CA5890"/>
    <w:rsid w:val="00CA5A83"/>
    <w:rsid w:val="00CA5C97"/>
    <w:rsid w:val="00CA5D90"/>
    <w:rsid w:val="00CA5FB0"/>
    <w:rsid w:val="00CA5FF5"/>
    <w:rsid w:val="00CA6056"/>
    <w:rsid w:val="00CA64A4"/>
    <w:rsid w:val="00CA70F6"/>
    <w:rsid w:val="00CA7137"/>
    <w:rsid w:val="00CA743C"/>
    <w:rsid w:val="00CA751D"/>
    <w:rsid w:val="00CA77E3"/>
    <w:rsid w:val="00CA77E8"/>
    <w:rsid w:val="00CA7BE9"/>
    <w:rsid w:val="00CA7E95"/>
    <w:rsid w:val="00CB0034"/>
    <w:rsid w:val="00CB0109"/>
    <w:rsid w:val="00CB02AE"/>
    <w:rsid w:val="00CB0417"/>
    <w:rsid w:val="00CB04EC"/>
    <w:rsid w:val="00CB05F3"/>
    <w:rsid w:val="00CB0896"/>
    <w:rsid w:val="00CB0951"/>
    <w:rsid w:val="00CB0CF8"/>
    <w:rsid w:val="00CB1449"/>
    <w:rsid w:val="00CB14B2"/>
    <w:rsid w:val="00CB1711"/>
    <w:rsid w:val="00CB1831"/>
    <w:rsid w:val="00CB184C"/>
    <w:rsid w:val="00CB184D"/>
    <w:rsid w:val="00CB1997"/>
    <w:rsid w:val="00CB1D29"/>
    <w:rsid w:val="00CB1F33"/>
    <w:rsid w:val="00CB20BE"/>
    <w:rsid w:val="00CB21D1"/>
    <w:rsid w:val="00CB22BE"/>
    <w:rsid w:val="00CB278A"/>
    <w:rsid w:val="00CB295B"/>
    <w:rsid w:val="00CB2A91"/>
    <w:rsid w:val="00CB2C4F"/>
    <w:rsid w:val="00CB2F9C"/>
    <w:rsid w:val="00CB31E3"/>
    <w:rsid w:val="00CB3271"/>
    <w:rsid w:val="00CB3370"/>
    <w:rsid w:val="00CB3676"/>
    <w:rsid w:val="00CB36B6"/>
    <w:rsid w:val="00CB3864"/>
    <w:rsid w:val="00CB39CF"/>
    <w:rsid w:val="00CB3AE9"/>
    <w:rsid w:val="00CB3FB7"/>
    <w:rsid w:val="00CB3FEC"/>
    <w:rsid w:val="00CB4137"/>
    <w:rsid w:val="00CB416E"/>
    <w:rsid w:val="00CB467C"/>
    <w:rsid w:val="00CB496F"/>
    <w:rsid w:val="00CB4BB1"/>
    <w:rsid w:val="00CB4D60"/>
    <w:rsid w:val="00CB51B9"/>
    <w:rsid w:val="00CB5446"/>
    <w:rsid w:val="00CB587E"/>
    <w:rsid w:val="00CB5A69"/>
    <w:rsid w:val="00CB5C19"/>
    <w:rsid w:val="00CB5D46"/>
    <w:rsid w:val="00CB5DA3"/>
    <w:rsid w:val="00CB6113"/>
    <w:rsid w:val="00CB649A"/>
    <w:rsid w:val="00CB66E3"/>
    <w:rsid w:val="00CB6942"/>
    <w:rsid w:val="00CB69B6"/>
    <w:rsid w:val="00CB6E13"/>
    <w:rsid w:val="00CB6E64"/>
    <w:rsid w:val="00CB6E83"/>
    <w:rsid w:val="00CB6EEB"/>
    <w:rsid w:val="00CB7002"/>
    <w:rsid w:val="00CB70EA"/>
    <w:rsid w:val="00CB7160"/>
    <w:rsid w:val="00CB7488"/>
    <w:rsid w:val="00CB75FF"/>
    <w:rsid w:val="00CB77D4"/>
    <w:rsid w:val="00CB7A5F"/>
    <w:rsid w:val="00CB7AAB"/>
    <w:rsid w:val="00CB7B60"/>
    <w:rsid w:val="00CB7BC2"/>
    <w:rsid w:val="00CB7F79"/>
    <w:rsid w:val="00CC032C"/>
    <w:rsid w:val="00CC0834"/>
    <w:rsid w:val="00CC09C5"/>
    <w:rsid w:val="00CC0BFA"/>
    <w:rsid w:val="00CC0F1A"/>
    <w:rsid w:val="00CC1130"/>
    <w:rsid w:val="00CC11F2"/>
    <w:rsid w:val="00CC1236"/>
    <w:rsid w:val="00CC13C3"/>
    <w:rsid w:val="00CC167A"/>
    <w:rsid w:val="00CC1B77"/>
    <w:rsid w:val="00CC1CB8"/>
    <w:rsid w:val="00CC1DB8"/>
    <w:rsid w:val="00CC1E54"/>
    <w:rsid w:val="00CC1F73"/>
    <w:rsid w:val="00CC2042"/>
    <w:rsid w:val="00CC2107"/>
    <w:rsid w:val="00CC26DD"/>
    <w:rsid w:val="00CC2B07"/>
    <w:rsid w:val="00CC2DFF"/>
    <w:rsid w:val="00CC3044"/>
    <w:rsid w:val="00CC309F"/>
    <w:rsid w:val="00CC34AB"/>
    <w:rsid w:val="00CC3683"/>
    <w:rsid w:val="00CC3697"/>
    <w:rsid w:val="00CC375C"/>
    <w:rsid w:val="00CC3BEB"/>
    <w:rsid w:val="00CC3D73"/>
    <w:rsid w:val="00CC4044"/>
    <w:rsid w:val="00CC40FE"/>
    <w:rsid w:val="00CC43CE"/>
    <w:rsid w:val="00CC44B5"/>
    <w:rsid w:val="00CC44EA"/>
    <w:rsid w:val="00CC4680"/>
    <w:rsid w:val="00CC46F2"/>
    <w:rsid w:val="00CC49EB"/>
    <w:rsid w:val="00CC4A33"/>
    <w:rsid w:val="00CC50D9"/>
    <w:rsid w:val="00CC50F9"/>
    <w:rsid w:val="00CC510E"/>
    <w:rsid w:val="00CC5645"/>
    <w:rsid w:val="00CC582C"/>
    <w:rsid w:val="00CC5851"/>
    <w:rsid w:val="00CC5A1A"/>
    <w:rsid w:val="00CC5BB7"/>
    <w:rsid w:val="00CC5F8C"/>
    <w:rsid w:val="00CC6811"/>
    <w:rsid w:val="00CC6937"/>
    <w:rsid w:val="00CC69EF"/>
    <w:rsid w:val="00CC6A4F"/>
    <w:rsid w:val="00CC6B9E"/>
    <w:rsid w:val="00CC6F47"/>
    <w:rsid w:val="00CC6F61"/>
    <w:rsid w:val="00CC6FB8"/>
    <w:rsid w:val="00CC7227"/>
    <w:rsid w:val="00CC789E"/>
    <w:rsid w:val="00CC78DA"/>
    <w:rsid w:val="00CC79A6"/>
    <w:rsid w:val="00CC7A47"/>
    <w:rsid w:val="00CC7AF3"/>
    <w:rsid w:val="00CC7D91"/>
    <w:rsid w:val="00CD01F4"/>
    <w:rsid w:val="00CD0653"/>
    <w:rsid w:val="00CD0661"/>
    <w:rsid w:val="00CD0787"/>
    <w:rsid w:val="00CD0899"/>
    <w:rsid w:val="00CD09E4"/>
    <w:rsid w:val="00CD0B7C"/>
    <w:rsid w:val="00CD0CA3"/>
    <w:rsid w:val="00CD0DFC"/>
    <w:rsid w:val="00CD0E55"/>
    <w:rsid w:val="00CD12B4"/>
    <w:rsid w:val="00CD140C"/>
    <w:rsid w:val="00CD15C5"/>
    <w:rsid w:val="00CD163A"/>
    <w:rsid w:val="00CD168D"/>
    <w:rsid w:val="00CD17E8"/>
    <w:rsid w:val="00CD1819"/>
    <w:rsid w:val="00CD1C8B"/>
    <w:rsid w:val="00CD212D"/>
    <w:rsid w:val="00CD2259"/>
    <w:rsid w:val="00CD233D"/>
    <w:rsid w:val="00CD249C"/>
    <w:rsid w:val="00CD24E4"/>
    <w:rsid w:val="00CD262F"/>
    <w:rsid w:val="00CD26C8"/>
    <w:rsid w:val="00CD26D7"/>
    <w:rsid w:val="00CD2D43"/>
    <w:rsid w:val="00CD2D94"/>
    <w:rsid w:val="00CD2DED"/>
    <w:rsid w:val="00CD3092"/>
    <w:rsid w:val="00CD34C2"/>
    <w:rsid w:val="00CD35DC"/>
    <w:rsid w:val="00CD367F"/>
    <w:rsid w:val="00CD36F3"/>
    <w:rsid w:val="00CD37FE"/>
    <w:rsid w:val="00CD407F"/>
    <w:rsid w:val="00CD4196"/>
    <w:rsid w:val="00CD4345"/>
    <w:rsid w:val="00CD4E28"/>
    <w:rsid w:val="00CD502C"/>
    <w:rsid w:val="00CD5079"/>
    <w:rsid w:val="00CD50A8"/>
    <w:rsid w:val="00CD51CC"/>
    <w:rsid w:val="00CD5234"/>
    <w:rsid w:val="00CD5269"/>
    <w:rsid w:val="00CD551B"/>
    <w:rsid w:val="00CD5587"/>
    <w:rsid w:val="00CD5692"/>
    <w:rsid w:val="00CD58D6"/>
    <w:rsid w:val="00CD5CD4"/>
    <w:rsid w:val="00CD5F51"/>
    <w:rsid w:val="00CD6097"/>
    <w:rsid w:val="00CD648F"/>
    <w:rsid w:val="00CD65C4"/>
    <w:rsid w:val="00CD69B0"/>
    <w:rsid w:val="00CD6C14"/>
    <w:rsid w:val="00CD6D09"/>
    <w:rsid w:val="00CD6D56"/>
    <w:rsid w:val="00CD6D8B"/>
    <w:rsid w:val="00CD7121"/>
    <w:rsid w:val="00CD72D3"/>
    <w:rsid w:val="00CD73F0"/>
    <w:rsid w:val="00CD78EB"/>
    <w:rsid w:val="00CD7B3C"/>
    <w:rsid w:val="00CE0092"/>
    <w:rsid w:val="00CE02BB"/>
    <w:rsid w:val="00CE0780"/>
    <w:rsid w:val="00CE085A"/>
    <w:rsid w:val="00CE0891"/>
    <w:rsid w:val="00CE0896"/>
    <w:rsid w:val="00CE0C54"/>
    <w:rsid w:val="00CE0E39"/>
    <w:rsid w:val="00CE0E54"/>
    <w:rsid w:val="00CE10AB"/>
    <w:rsid w:val="00CE140B"/>
    <w:rsid w:val="00CE1420"/>
    <w:rsid w:val="00CE1671"/>
    <w:rsid w:val="00CE1EB9"/>
    <w:rsid w:val="00CE210F"/>
    <w:rsid w:val="00CE2237"/>
    <w:rsid w:val="00CE22CC"/>
    <w:rsid w:val="00CE232A"/>
    <w:rsid w:val="00CE24AD"/>
    <w:rsid w:val="00CE24B6"/>
    <w:rsid w:val="00CE253A"/>
    <w:rsid w:val="00CE2878"/>
    <w:rsid w:val="00CE29E1"/>
    <w:rsid w:val="00CE2AB4"/>
    <w:rsid w:val="00CE2C4C"/>
    <w:rsid w:val="00CE2CA2"/>
    <w:rsid w:val="00CE2CA8"/>
    <w:rsid w:val="00CE39E1"/>
    <w:rsid w:val="00CE3CC2"/>
    <w:rsid w:val="00CE3EB2"/>
    <w:rsid w:val="00CE40E8"/>
    <w:rsid w:val="00CE4530"/>
    <w:rsid w:val="00CE47C6"/>
    <w:rsid w:val="00CE494F"/>
    <w:rsid w:val="00CE4A4B"/>
    <w:rsid w:val="00CE4BF7"/>
    <w:rsid w:val="00CE501A"/>
    <w:rsid w:val="00CE5186"/>
    <w:rsid w:val="00CE5497"/>
    <w:rsid w:val="00CE5FAD"/>
    <w:rsid w:val="00CE657F"/>
    <w:rsid w:val="00CE6666"/>
    <w:rsid w:val="00CE67D0"/>
    <w:rsid w:val="00CE6DAB"/>
    <w:rsid w:val="00CE740A"/>
    <w:rsid w:val="00CE75B0"/>
    <w:rsid w:val="00CE7A58"/>
    <w:rsid w:val="00CE7B96"/>
    <w:rsid w:val="00CE7B9D"/>
    <w:rsid w:val="00CE7D88"/>
    <w:rsid w:val="00CE7F80"/>
    <w:rsid w:val="00CF0092"/>
    <w:rsid w:val="00CF0877"/>
    <w:rsid w:val="00CF0892"/>
    <w:rsid w:val="00CF08E9"/>
    <w:rsid w:val="00CF0930"/>
    <w:rsid w:val="00CF0A44"/>
    <w:rsid w:val="00CF0A5E"/>
    <w:rsid w:val="00CF0BCB"/>
    <w:rsid w:val="00CF0CEB"/>
    <w:rsid w:val="00CF12A4"/>
    <w:rsid w:val="00CF1528"/>
    <w:rsid w:val="00CF1831"/>
    <w:rsid w:val="00CF1973"/>
    <w:rsid w:val="00CF1CDF"/>
    <w:rsid w:val="00CF1E45"/>
    <w:rsid w:val="00CF1F5E"/>
    <w:rsid w:val="00CF2035"/>
    <w:rsid w:val="00CF2051"/>
    <w:rsid w:val="00CF21A9"/>
    <w:rsid w:val="00CF232F"/>
    <w:rsid w:val="00CF2432"/>
    <w:rsid w:val="00CF246B"/>
    <w:rsid w:val="00CF2540"/>
    <w:rsid w:val="00CF26FE"/>
    <w:rsid w:val="00CF280F"/>
    <w:rsid w:val="00CF2813"/>
    <w:rsid w:val="00CF2942"/>
    <w:rsid w:val="00CF2B8A"/>
    <w:rsid w:val="00CF2E25"/>
    <w:rsid w:val="00CF304B"/>
    <w:rsid w:val="00CF30D3"/>
    <w:rsid w:val="00CF3356"/>
    <w:rsid w:val="00CF3480"/>
    <w:rsid w:val="00CF387C"/>
    <w:rsid w:val="00CF3B3E"/>
    <w:rsid w:val="00CF3B79"/>
    <w:rsid w:val="00CF3BF7"/>
    <w:rsid w:val="00CF3D0E"/>
    <w:rsid w:val="00CF3D86"/>
    <w:rsid w:val="00CF3EBA"/>
    <w:rsid w:val="00CF3FE2"/>
    <w:rsid w:val="00CF4038"/>
    <w:rsid w:val="00CF40E8"/>
    <w:rsid w:val="00CF42F0"/>
    <w:rsid w:val="00CF4504"/>
    <w:rsid w:val="00CF467A"/>
    <w:rsid w:val="00CF4856"/>
    <w:rsid w:val="00CF4AF2"/>
    <w:rsid w:val="00CF4CF1"/>
    <w:rsid w:val="00CF4D60"/>
    <w:rsid w:val="00CF4D6D"/>
    <w:rsid w:val="00CF4F2F"/>
    <w:rsid w:val="00CF4F54"/>
    <w:rsid w:val="00CF50E7"/>
    <w:rsid w:val="00CF5207"/>
    <w:rsid w:val="00CF54D2"/>
    <w:rsid w:val="00CF5698"/>
    <w:rsid w:val="00CF583F"/>
    <w:rsid w:val="00CF5AB0"/>
    <w:rsid w:val="00CF5B6A"/>
    <w:rsid w:val="00CF5C70"/>
    <w:rsid w:val="00CF5D1B"/>
    <w:rsid w:val="00CF5E6B"/>
    <w:rsid w:val="00CF5E9E"/>
    <w:rsid w:val="00CF60D7"/>
    <w:rsid w:val="00CF61D7"/>
    <w:rsid w:val="00CF620C"/>
    <w:rsid w:val="00CF6384"/>
    <w:rsid w:val="00CF6552"/>
    <w:rsid w:val="00CF6553"/>
    <w:rsid w:val="00CF65A1"/>
    <w:rsid w:val="00CF6C3C"/>
    <w:rsid w:val="00CF6D68"/>
    <w:rsid w:val="00CF6DA8"/>
    <w:rsid w:val="00CF7180"/>
    <w:rsid w:val="00CF72A1"/>
    <w:rsid w:val="00CF744E"/>
    <w:rsid w:val="00CF781B"/>
    <w:rsid w:val="00CF7B92"/>
    <w:rsid w:val="00D00149"/>
    <w:rsid w:val="00D001BC"/>
    <w:rsid w:val="00D002CD"/>
    <w:rsid w:val="00D004F8"/>
    <w:rsid w:val="00D0054B"/>
    <w:rsid w:val="00D005CC"/>
    <w:rsid w:val="00D007E9"/>
    <w:rsid w:val="00D00C22"/>
    <w:rsid w:val="00D00DDE"/>
    <w:rsid w:val="00D01006"/>
    <w:rsid w:val="00D011C0"/>
    <w:rsid w:val="00D01277"/>
    <w:rsid w:val="00D01523"/>
    <w:rsid w:val="00D0178E"/>
    <w:rsid w:val="00D019C8"/>
    <w:rsid w:val="00D01D67"/>
    <w:rsid w:val="00D01E6B"/>
    <w:rsid w:val="00D02048"/>
    <w:rsid w:val="00D021BC"/>
    <w:rsid w:val="00D02238"/>
    <w:rsid w:val="00D023D2"/>
    <w:rsid w:val="00D023E6"/>
    <w:rsid w:val="00D02463"/>
    <w:rsid w:val="00D024AC"/>
    <w:rsid w:val="00D024DC"/>
    <w:rsid w:val="00D025B0"/>
    <w:rsid w:val="00D026CC"/>
    <w:rsid w:val="00D02D1A"/>
    <w:rsid w:val="00D02D26"/>
    <w:rsid w:val="00D02DD7"/>
    <w:rsid w:val="00D02E0D"/>
    <w:rsid w:val="00D02E18"/>
    <w:rsid w:val="00D031F3"/>
    <w:rsid w:val="00D031FC"/>
    <w:rsid w:val="00D036F7"/>
    <w:rsid w:val="00D0370B"/>
    <w:rsid w:val="00D03787"/>
    <w:rsid w:val="00D03A02"/>
    <w:rsid w:val="00D03B34"/>
    <w:rsid w:val="00D03C2D"/>
    <w:rsid w:val="00D03EA3"/>
    <w:rsid w:val="00D03FDA"/>
    <w:rsid w:val="00D0452C"/>
    <w:rsid w:val="00D04685"/>
    <w:rsid w:val="00D046F0"/>
    <w:rsid w:val="00D04A55"/>
    <w:rsid w:val="00D04DBA"/>
    <w:rsid w:val="00D050F2"/>
    <w:rsid w:val="00D05128"/>
    <w:rsid w:val="00D053D8"/>
    <w:rsid w:val="00D05785"/>
    <w:rsid w:val="00D05837"/>
    <w:rsid w:val="00D0598F"/>
    <w:rsid w:val="00D059FA"/>
    <w:rsid w:val="00D05BFB"/>
    <w:rsid w:val="00D05D72"/>
    <w:rsid w:val="00D05D7E"/>
    <w:rsid w:val="00D062EE"/>
    <w:rsid w:val="00D0635E"/>
    <w:rsid w:val="00D06591"/>
    <w:rsid w:val="00D0663C"/>
    <w:rsid w:val="00D06654"/>
    <w:rsid w:val="00D0674D"/>
    <w:rsid w:val="00D06AFD"/>
    <w:rsid w:val="00D06E6C"/>
    <w:rsid w:val="00D070BA"/>
    <w:rsid w:val="00D072E1"/>
    <w:rsid w:val="00D073EB"/>
    <w:rsid w:val="00D074B2"/>
    <w:rsid w:val="00D077C6"/>
    <w:rsid w:val="00D077E5"/>
    <w:rsid w:val="00D07847"/>
    <w:rsid w:val="00D07AFF"/>
    <w:rsid w:val="00D07B0A"/>
    <w:rsid w:val="00D07DF6"/>
    <w:rsid w:val="00D07F0A"/>
    <w:rsid w:val="00D10015"/>
    <w:rsid w:val="00D10880"/>
    <w:rsid w:val="00D108AA"/>
    <w:rsid w:val="00D10963"/>
    <w:rsid w:val="00D10977"/>
    <w:rsid w:val="00D10BD5"/>
    <w:rsid w:val="00D10EAB"/>
    <w:rsid w:val="00D11128"/>
    <w:rsid w:val="00D1147F"/>
    <w:rsid w:val="00D115FF"/>
    <w:rsid w:val="00D11DE5"/>
    <w:rsid w:val="00D11E66"/>
    <w:rsid w:val="00D11FA1"/>
    <w:rsid w:val="00D1206F"/>
    <w:rsid w:val="00D12075"/>
    <w:rsid w:val="00D123EA"/>
    <w:rsid w:val="00D12794"/>
    <w:rsid w:val="00D128C2"/>
    <w:rsid w:val="00D128E9"/>
    <w:rsid w:val="00D12A3B"/>
    <w:rsid w:val="00D12B2F"/>
    <w:rsid w:val="00D12CFC"/>
    <w:rsid w:val="00D12D0C"/>
    <w:rsid w:val="00D12D4A"/>
    <w:rsid w:val="00D12F76"/>
    <w:rsid w:val="00D13072"/>
    <w:rsid w:val="00D13408"/>
    <w:rsid w:val="00D137FA"/>
    <w:rsid w:val="00D13811"/>
    <w:rsid w:val="00D1388E"/>
    <w:rsid w:val="00D1399D"/>
    <w:rsid w:val="00D13AC2"/>
    <w:rsid w:val="00D13C00"/>
    <w:rsid w:val="00D13D84"/>
    <w:rsid w:val="00D13DF1"/>
    <w:rsid w:val="00D13F4A"/>
    <w:rsid w:val="00D14199"/>
    <w:rsid w:val="00D141CB"/>
    <w:rsid w:val="00D1425F"/>
    <w:rsid w:val="00D1481D"/>
    <w:rsid w:val="00D1484A"/>
    <w:rsid w:val="00D148F5"/>
    <w:rsid w:val="00D14C53"/>
    <w:rsid w:val="00D1529C"/>
    <w:rsid w:val="00D15B08"/>
    <w:rsid w:val="00D15B60"/>
    <w:rsid w:val="00D15C5E"/>
    <w:rsid w:val="00D15D4C"/>
    <w:rsid w:val="00D15F78"/>
    <w:rsid w:val="00D15F84"/>
    <w:rsid w:val="00D161FC"/>
    <w:rsid w:val="00D1620E"/>
    <w:rsid w:val="00D1633A"/>
    <w:rsid w:val="00D165CF"/>
    <w:rsid w:val="00D168CE"/>
    <w:rsid w:val="00D16C81"/>
    <w:rsid w:val="00D16D89"/>
    <w:rsid w:val="00D16E52"/>
    <w:rsid w:val="00D172BA"/>
    <w:rsid w:val="00D17321"/>
    <w:rsid w:val="00D1784B"/>
    <w:rsid w:val="00D17B57"/>
    <w:rsid w:val="00D17B92"/>
    <w:rsid w:val="00D17BEB"/>
    <w:rsid w:val="00D2003D"/>
    <w:rsid w:val="00D20057"/>
    <w:rsid w:val="00D201BD"/>
    <w:rsid w:val="00D20294"/>
    <w:rsid w:val="00D202B0"/>
    <w:rsid w:val="00D20447"/>
    <w:rsid w:val="00D2046C"/>
    <w:rsid w:val="00D2091D"/>
    <w:rsid w:val="00D20957"/>
    <w:rsid w:val="00D20A4B"/>
    <w:rsid w:val="00D20DE5"/>
    <w:rsid w:val="00D20E79"/>
    <w:rsid w:val="00D20F0E"/>
    <w:rsid w:val="00D2108F"/>
    <w:rsid w:val="00D213F7"/>
    <w:rsid w:val="00D21416"/>
    <w:rsid w:val="00D21635"/>
    <w:rsid w:val="00D21646"/>
    <w:rsid w:val="00D2187B"/>
    <w:rsid w:val="00D21CDA"/>
    <w:rsid w:val="00D21EBE"/>
    <w:rsid w:val="00D21FA2"/>
    <w:rsid w:val="00D22009"/>
    <w:rsid w:val="00D220D4"/>
    <w:rsid w:val="00D22326"/>
    <w:rsid w:val="00D22670"/>
    <w:rsid w:val="00D22837"/>
    <w:rsid w:val="00D231B7"/>
    <w:rsid w:val="00D234C0"/>
    <w:rsid w:val="00D2362F"/>
    <w:rsid w:val="00D23A61"/>
    <w:rsid w:val="00D23C8F"/>
    <w:rsid w:val="00D23E9C"/>
    <w:rsid w:val="00D23EC2"/>
    <w:rsid w:val="00D240BC"/>
    <w:rsid w:val="00D246B7"/>
    <w:rsid w:val="00D24775"/>
    <w:rsid w:val="00D248DA"/>
    <w:rsid w:val="00D24A5F"/>
    <w:rsid w:val="00D24D43"/>
    <w:rsid w:val="00D24EE6"/>
    <w:rsid w:val="00D251C6"/>
    <w:rsid w:val="00D251F4"/>
    <w:rsid w:val="00D25226"/>
    <w:rsid w:val="00D25236"/>
    <w:rsid w:val="00D25715"/>
    <w:rsid w:val="00D2580C"/>
    <w:rsid w:val="00D25B74"/>
    <w:rsid w:val="00D25B7D"/>
    <w:rsid w:val="00D25C49"/>
    <w:rsid w:val="00D25C6B"/>
    <w:rsid w:val="00D26269"/>
    <w:rsid w:val="00D265BE"/>
    <w:rsid w:val="00D2687F"/>
    <w:rsid w:val="00D269FE"/>
    <w:rsid w:val="00D26DFE"/>
    <w:rsid w:val="00D26EB1"/>
    <w:rsid w:val="00D26EB9"/>
    <w:rsid w:val="00D272A3"/>
    <w:rsid w:val="00D27659"/>
    <w:rsid w:val="00D2775F"/>
    <w:rsid w:val="00D27F37"/>
    <w:rsid w:val="00D27F95"/>
    <w:rsid w:val="00D27FAD"/>
    <w:rsid w:val="00D30014"/>
    <w:rsid w:val="00D303BE"/>
    <w:rsid w:val="00D306E6"/>
    <w:rsid w:val="00D307C5"/>
    <w:rsid w:val="00D30AB5"/>
    <w:rsid w:val="00D30C42"/>
    <w:rsid w:val="00D31084"/>
    <w:rsid w:val="00D31243"/>
    <w:rsid w:val="00D3161B"/>
    <w:rsid w:val="00D316B6"/>
    <w:rsid w:val="00D317C3"/>
    <w:rsid w:val="00D3187A"/>
    <w:rsid w:val="00D31956"/>
    <w:rsid w:val="00D31972"/>
    <w:rsid w:val="00D31AD2"/>
    <w:rsid w:val="00D3226D"/>
    <w:rsid w:val="00D326F6"/>
    <w:rsid w:val="00D32756"/>
    <w:rsid w:val="00D32763"/>
    <w:rsid w:val="00D32803"/>
    <w:rsid w:val="00D32B6F"/>
    <w:rsid w:val="00D32C63"/>
    <w:rsid w:val="00D32E3F"/>
    <w:rsid w:val="00D32E72"/>
    <w:rsid w:val="00D33339"/>
    <w:rsid w:val="00D333DD"/>
    <w:rsid w:val="00D334E3"/>
    <w:rsid w:val="00D33575"/>
    <w:rsid w:val="00D3361C"/>
    <w:rsid w:val="00D3362C"/>
    <w:rsid w:val="00D33654"/>
    <w:rsid w:val="00D33844"/>
    <w:rsid w:val="00D33C0D"/>
    <w:rsid w:val="00D33D60"/>
    <w:rsid w:val="00D33EB0"/>
    <w:rsid w:val="00D34420"/>
    <w:rsid w:val="00D345F7"/>
    <w:rsid w:val="00D34633"/>
    <w:rsid w:val="00D34752"/>
    <w:rsid w:val="00D34A0E"/>
    <w:rsid w:val="00D34AC2"/>
    <w:rsid w:val="00D34ACE"/>
    <w:rsid w:val="00D34D7E"/>
    <w:rsid w:val="00D34DD6"/>
    <w:rsid w:val="00D35003"/>
    <w:rsid w:val="00D352C4"/>
    <w:rsid w:val="00D354CD"/>
    <w:rsid w:val="00D355F1"/>
    <w:rsid w:val="00D35FBF"/>
    <w:rsid w:val="00D36242"/>
    <w:rsid w:val="00D36429"/>
    <w:rsid w:val="00D36881"/>
    <w:rsid w:val="00D36A65"/>
    <w:rsid w:val="00D36ACF"/>
    <w:rsid w:val="00D36FFB"/>
    <w:rsid w:val="00D37190"/>
    <w:rsid w:val="00D37273"/>
    <w:rsid w:val="00D37532"/>
    <w:rsid w:val="00D40588"/>
    <w:rsid w:val="00D40678"/>
    <w:rsid w:val="00D40784"/>
    <w:rsid w:val="00D409AE"/>
    <w:rsid w:val="00D409FA"/>
    <w:rsid w:val="00D40D02"/>
    <w:rsid w:val="00D40DE4"/>
    <w:rsid w:val="00D41044"/>
    <w:rsid w:val="00D417D6"/>
    <w:rsid w:val="00D419B6"/>
    <w:rsid w:val="00D41A48"/>
    <w:rsid w:val="00D41C45"/>
    <w:rsid w:val="00D41C86"/>
    <w:rsid w:val="00D42074"/>
    <w:rsid w:val="00D423F8"/>
    <w:rsid w:val="00D4277E"/>
    <w:rsid w:val="00D42857"/>
    <w:rsid w:val="00D42873"/>
    <w:rsid w:val="00D42A19"/>
    <w:rsid w:val="00D42AB6"/>
    <w:rsid w:val="00D42C98"/>
    <w:rsid w:val="00D42DAE"/>
    <w:rsid w:val="00D43203"/>
    <w:rsid w:val="00D4329B"/>
    <w:rsid w:val="00D435DE"/>
    <w:rsid w:val="00D4389D"/>
    <w:rsid w:val="00D43FFA"/>
    <w:rsid w:val="00D4414A"/>
    <w:rsid w:val="00D44199"/>
    <w:rsid w:val="00D441EF"/>
    <w:rsid w:val="00D4441C"/>
    <w:rsid w:val="00D4443B"/>
    <w:rsid w:val="00D445CB"/>
    <w:rsid w:val="00D44940"/>
    <w:rsid w:val="00D4494D"/>
    <w:rsid w:val="00D449C3"/>
    <w:rsid w:val="00D44A3D"/>
    <w:rsid w:val="00D44B7F"/>
    <w:rsid w:val="00D44CBE"/>
    <w:rsid w:val="00D451A3"/>
    <w:rsid w:val="00D45365"/>
    <w:rsid w:val="00D4539D"/>
    <w:rsid w:val="00D45605"/>
    <w:rsid w:val="00D457B1"/>
    <w:rsid w:val="00D45A76"/>
    <w:rsid w:val="00D45B1D"/>
    <w:rsid w:val="00D45BD8"/>
    <w:rsid w:val="00D45BEF"/>
    <w:rsid w:val="00D45C76"/>
    <w:rsid w:val="00D45DAC"/>
    <w:rsid w:val="00D45E12"/>
    <w:rsid w:val="00D45E46"/>
    <w:rsid w:val="00D4602E"/>
    <w:rsid w:val="00D461DA"/>
    <w:rsid w:val="00D46286"/>
    <w:rsid w:val="00D462AD"/>
    <w:rsid w:val="00D4638E"/>
    <w:rsid w:val="00D464D2"/>
    <w:rsid w:val="00D465F8"/>
    <w:rsid w:val="00D46647"/>
    <w:rsid w:val="00D469BE"/>
    <w:rsid w:val="00D46B10"/>
    <w:rsid w:val="00D46B3F"/>
    <w:rsid w:val="00D46CCB"/>
    <w:rsid w:val="00D47121"/>
    <w:rsid w:val="00D473F5"/>
    <w:rsid w:val="00D476A0"/>
    <w:rsid w:val="00D476BA"/>
    <w:rsid w:val="00D4786A"/>
    <w:rsid w:val="00D47A25"/>
    <w:rsid w:val="00D47BFC"/>
    <w:rsid w:val="00D47FC7"/>
    <w:rsid w:val="00D50109"/>
    <w:rsid w:val="00D50458"/>
    <w:rsid w:val="00D505FA"/>
    <w:rsid w:val="00D5065C"/>
    <w:rsid w:val="00D50693"/>
    <w:rsid w:val="00D5085C"/>
    <w:rsid w:val="00D509E2"/>
    <w:rsid w:val="00D50F38"/>
    <w:rsid w:val="00D515C9"/>
    <w:rsid w:val="00D5160A"/>
    <w:rsid w:val="00D51A17"/>
    <w:rsid w:val="00D51FB6"/>
    <w:rsid w:val="00D5244A"/>
    <w:rsid w:val="00D5246F"/>
    <w:rsid w:val="00D525C8"/>
    <w:rsid w:val="00D5282B"/>
    <w:rsid w:val="00D52888"/>
    <w:rsid w:val="00D52AB5"/>
    <w:rsid w:val="00D52B9F"/>
    <w:rsid w:val="00D52F80"/>
    <w:rsid w:val="00D531F0"/>
    <w:rsid w:val="00D53229"/>
    <w:rsid w:val="00D53318"/>
    <w:rsid w:val="00D53625"/>
    <w:rsid w:val="00D53705"/>
    <w:rsid w:val="00D53714"/>
    <w:rsid w:val="00D53CB1"/>
    <w:rsid w:val="00D53DDC"/>
    <w:rsid w:val="00D5429E"/>
    <w:rsid w:val="00D54657"/>
    <w:rsid w:val="00D5482F"/>
    <w:rsid w:val="00D54BD7"/>
    <w:rsid w:val="00D54C64"/>
    <w:rsid w:val="00D55045"/>
    <w:rsid w:val="00D55313"/>
    <w:rsid w:val="00D55579"/>
    <w:rsid w:val="00D55685"/>
    <w:rsid w:val="00D55AAD"/>
    <w:rsid w:val="00D55C9F"/>
    <w:rsid w:val="00D55F08"/>
    <w:rsid w:val="00D55F91"/>
    <w:rsid w:val="00D56215"/>
    <w:rsid w:val="00D563AB"/>
    <w:rsid w:val="00D565A4"/>
    <w:rsid w:val="00D56932"/>
    <w:rsid w:val="00D56B24"/>
    <w:rsid w:val="00D56B91"/>
    <w:rsid w:val="00D56B9C"/>
    <w:rsid w:val="00D56C8A"/>
    <w:rsid w:val="00D57160"/>
    <w:rsid w:val="00D573B1"/>
    <w:rsid w:val="00D574D0"/>
    <w:rsid w:val="00D57503"/>
    <w:rsid w:val="00D5782D"/>
    <w:rsid w:val="00D57981"/>
    <w:rsid w:val="00D57993"/>
    <w:rsid w:val="00D57BCA"/>
    <w:rsid w:val="00D57D3B"/>
    <w:rsid w:val="00D6007B"/>
    <w:rsid w:val="00D60182"/>
    <w:rsid w:val="00D60219"/>
    <w:rsid w:val="00D60383"/>
    <w:rsid w:val="00D6066C"/>
    <w:rsid w:val="00D607B9"/>
    <w:rsid w:val="00D60817"/>
    <w:rsid w:val="00D608A0"/>
    <w:rsid w:val="00D60AE5"/>
    <w:rsid w:val="00D60C30"/>
    <w:rsid w:val="00D60D87"/>
    <w:rsid w:val="00D60EEA"/>
    <w:rsid w:val="00D6154F"/>
    <w:rsid w:val="00D616B4"/>
    <w:rsid w:val="00D616D9"/>
    <w:rsid w:val="00D6170C"/>
    <w:rsid w:val="00D61899"/>
    <w:rsid w:val="00D619EA"/>
    <w:rsid w:val="00D61B99"/>
    <w:rsid w:val="00D61CD7"/>
    <w:rsid w:val="00D61D0E"/>
    <w:rsid w:val="00D61F4F"/>
    <w:rsid w:val="00D61FA3"/>
    <w:rsid w:val="00D620B4"/>
    <w:rsid w:val="00D62251"/>
    <w:rsid w:val="00D623E1"/>
    <w:rsid w:val="00D627A5"/>
    <w:rsid w:val="00D627FB"/>
    <w:rsid w:val="00D62C63"/>
    <w:rsid w:val="00D62CAA"/>
    <w:rsid w:val="00D63101"/>
    <w:rsid w:val="00D63162"/>
    <w:rsid w:val="00D632BD"/>
    <w:rsid w:val="00D633F9"/>
    <w:rsid w:val="00D63DC2"/>
    <w:rsid w:val="00D64044"/>
    <w:rsid w:val="00D64111"/>
    <w:rsid w:val="00D64132"/>
    <w:rsid w:val="00D644DE"/>
    <w:rsid w:val="00D6488A"/>
    <w:rsid w:val="00D6488B"/>
    <w:rsid w:val="00D64A3F"/>
    <w:rsid w:val="00D64A86"/>
    <w:rsid w:val="00D64C6B"/>
    <w:rsid w:val="00D64EC2"/>
    <w:rsid w:val="00D65119"/>
    <w:rsid w:val="00D65188"/>
    <w:rsid w:val="00D651E5"/>
    <w:rsid w:val="00D652C5"/>
    <w:rsid w:val="00D653DB"/>
    <w:rsid w:val="00D656B4"/>
    <w:rsid w:val="00D6575A"/>
    <w:rsid w:val="00D65CF1"/>
    <w:rsid w:val="00D65E96"/>
    <w:rsid w:val="00D65F13"/>
    <w:rsid w:val="00D6619A"/>
    <w:rsid w:val="00D66599"/>
    <w:rsid w:val="00D665C8"/>
    <w:rsid w:val="00D6661B"/>
    <w:rsid w:val="00D66D8E"/>
    <w:rsid w:val="00D66D9E"/>
    <w:rsid w:val="00D66EF7"/>
    <w:rsid w:val="00D66FF9"/>
    <w:rsid w:val="00D6771E"/>
    <w:rsid w:val="00D6771F"/>
    <w:rsid w:val="00D677FE"/>
    <w:rsid w:val="00D67823"/>
    <w:rsid w:val="00D678CD"/>
    <w:rsid w:val="00D67962"/>
    <w:rsid w:val="00D67C2C"/>
    <w:rsid w:val="00D7033D"/>
    <w:rsid w:val="00D70B1A"/>
    <w:rsid w:val="00D70B3E"/>
    <w:rsid w:val="00D70D3F"/>
    <w:rsid w:val="00D71354"/>
    <w:rsid w:val="00D717F7"/>
    <w:rsid w:val="00D71941"/>
    <w:rsid w:val="00D71989"/>
    <w:rsid w:val="00D72056"/>
    <w:rsid w:val="00D72388"/>
    <w:rsid w:val="00D7252A"/>
    <w:rsid w:val="00D72598"/>
    <w:rsid w:val="00D7269B"/>
    <w:rsid w:val="00D72B28"/>
    <w:rsid w:val="00D73136"/>
    <w:rsid w:val="00D7328B"/>
    <w:rsid w:val="00D732C2"/>
    <w:rsid w:val="00D73485"/>
    <w:rsid w:val="00D73715"/>
    <w:rsid w:val="00D73737"/>
    <w:rsid w:val="00D738A5"/>
    <w:rsid w:val="00D73942"/>
    <w:rsid w:val="00D73AAF"/>
    <w:rsid w:val="00D73AF4"/>
    <w:rsid w:val="00D73E2B"/>
    <w:rsid w:val="00D73ECA"/>
    <w:rsid w:val="00D73F2C"/>
    <w:rsid w:val="00D73FAD"/>
    <w:rsid w:val="00D7402E"/>
    <w:rsid w:val="00D7404A"/>
    <w:rsid w:val="00D74524"/>
    <w:rsid w:val="00D745E7"/>
    <w:rsid w:val="00D7468F"/>
    <w:rsid w:val="00D74A0E"/>
    <w:rsid w:val="00D74A5B"/>
    <w:rsid w:val="00D74C5A"/>
    <w:rsid w:val="00D74CC7"/>
    <w:rsid w:val="00D74D0B"/>
    <w:rsid w:val="00D74D9A"/>
    <w:rsid w:val="00D74EA3"/>
    <w:rsid w:val="00D751C0"/>
    <w:rsid w:val="00D752C6"/>
    <w:rsid w:val="00D752DC"/>
    <w:rsid w:val="00D752E2"/>
    <w:rsid w:val="00D75383"/>
    <w:rsid w:val="00D7539C"/>
    <w:rsid w:val="00D75501"/>
    <w:rsid w:val="00D7587A"/>
    <w:rsid w:val="00D75929"/>
    <w:rsid w:val="00D75A0C"/>
    <w:rsid w:val="00D7604B"/>
    <w:rsid w:val="00D760DF"/>
    <w:rsid w:val="00D76490"/>
    <w:rsid w:val="00D764C7"/>
    <w:rsid w:val="00D76792"/>
    <w:rsid w:val="00D768E5"/>
    <w:rsid w:val="00D76A46"/>
    <w:rsid w:val="00D76BC8"/>
    <w:rsid w:val="00D7709A"/>
    <w:rsid w:val="00D7721E"/>
    <w:rsid w:val="00D772B1"/>
    <w:rsid w:val="00D773F9"/>
    <w:rsid w:val="00D77640"/>
    <w:rsid w:val="00D77D13"/>
    <w:rsid w:val="00D77E68"/>
    <w:rsid w:val="00D77ECF"/>
    <w:rsid w:val="00D8002F"/>
    <w:rsid w:val="00D8007F"/>
    <w:rsid w:val="00D80187"/>
    <w:rsid w:val="00D803F1"/>
    <w:rsid w:val="00D8048E"/>
    <w:rsid w:val="00D80587"/>
    <w:rsid w:val="00D807FD"/>
    <w:rsid w:val="00D8092A"/>
    <w:rsid w:val="00D80A28"/>
    <w:rsid w:val="00D80BBA"/>
    <w:rsid w:val="00D80C28"/>
    <w:rsid w:val="00D80F9B"/>
    <w:rsid w:val="00D8137C"/>
    <w:rsid w:val="00D81507"/>
    <w:rsid w:val="00D8195E"/>
    <w:rsid w:val="00D819D7"/>
    <w:rsid w:val="00D81D1B"/>
    <w:rsid w:val="00D81D4A"/>
    <w:rsid w:val="00D82118"/>
    <w:rsid w:val="00D821AD"/>
    <w:rsid w:val="00D821BA"/>
    <w:rsid w:val="00D82314"/>
    <w:rsid w:val="00D82537"/>
    <w:rsid w:val="00D825E9"/>
    <w:rsid w:val="00D82709"/>
    <w:rsid w:val="00D82BAF"/>
    <w:rsid w:val="00D83130"/>
    <w:rsid w:val="00D83237"/>
    <w:rsid w:val="00D833DE"/>
    <w:rsid w:val="00D834AD"/>
    <w:rsid w:val="00D83547"/>
    <w:rsid w:val="00D83765"/>
    <w:rsid w:val="00D83788"/>
    <w:rsid w:val="00D8383B"/>
    <w:rsid w:val="00D83E64"/>
    <w:rsid w:val="00D83EAD"/>
    <w:rsid w:val="00D83EAF"/>
    <w:rsid w:val="00D83F13"/>
    <w:rsid w:val="00D83FA5"/>
    <w:rsid w:val="00D83FC9"/>
    <w:rsid w:val="00D8412E"/>
    <w:rsid w:val="00D84133"/>
    <w:rsid w:val="00D84163"/>
    <w:rsid w:val="00D84292"/>
    <w:rsid w:val="00D8430B"/>
    <w:rsid w:val="00D8448F"/>
    <w:rsid w:val="00D844BC"/>
    <w:rsid w:val="00D8450E"/>
    <w:rsid w:val="00D8460D"/>
    <w:rsid w:val="00D8496A"/>
    <w:rsid w:val="00D849A8"/>
    <w:rsid w:val="00D84C66"/>
    <w:rsid w:val="00D84DC0"/>
    <w:rsid w:val="00D850CC"/>
    <w:rsid w:val="00D85715"/>
    <w:rsid w:val="00D85B61"/>
    <w:rsid w:val="00D85B66"/>
    <w:rsid w:val="00D85D03"/>
    <w:rsid w:val="00D861B5"/>
    <w:rsid w:val="00D8687E"/>
    <w:rsid w:val="00D868F6"/>
    <w:rsid w:val="00D86952"/>
    <w:rsid w:val="00D86B50"/>
    <w:rsid w:val="00D86C42"/>
    <w:rsid w:val="00D87043"/>
    <w:rsid w:val="00D8709B"/>
    <w:rsid w:val="00D870F2"/>
    <w:rsid w:val="00D87628"/>
    <w:rsid w:val="00D87A7C"/>
    <w:rsid w:val="00D87B3D"/>
    <w:rsid w:val="00D87D8E"/>
    <w:rsid w:val="00D87DFF"/>
    <w:rsid w:val="00D901DA"/>
    <w:rsid w:val="00D9049A"/>
    <w:rsid w:val="00D9080E"/>
    <w:rsid w:val="00D90FDF"/>
    <w:rsid w:val="00D9138C"/>
    <w:rsid w:val="00D915BF"/>
    <w:rsid w:val="00D916A7"/>
    <w:rsid w:val="00D91974"/>
    <w:rsid w:val="00D91AA2"/>
    <w:rsid w:val="00D9233E"/>
    <w:rsid w:val="00D92415"/>
    <w:rsid w:val="00D9265A"/>
    <w:rsid w:val="00D9276A"/>
    <w:rsid w:val="00D927B0"/>
    <w:rsid w:val="00D92879"/>
    <w:rsid w:val="00D928AD"/>
    <w:rsid w:val="00D9295A"/>
    <w:rsid w:val="00D929E9"/>
    <w:rsid w:val="00D92DA5"/>
    <w:rsid w:val="00D92DF0"/>
    <w:rsid w:val="00D92F7D"/>
    <w:rsid w:val="00D9312E"/>
    <w:rsid w:val="00D9320E"/>
    <w:rsid w:val="00D9372B"/>
    <w:rsid w:val="00D938C6"/>
    <w:rsid w:val="00D93D83"/>
    <w:rsid w:val="00D93ED1"/>
    <w:rsid w:val="00D943A1"/>
    <w:rsid w:val="00D94758"/>
    <w:rsid w:val="00D9491F"/>
    <w:rsid w:val="00D9495E"/>
    <w:rsid w:val="00D94BA0"/>
    <w:rsid w:val="00D94D38"/>
    <w:rsid w:val="00D9562C"/>
    <w:rsid w:val="00D95681"/>
    <w:rsid w:val="00D95EAA"/>
    <w:rsid w:val="00D960E5"/>
    <w:rsid w:val="00D96134"/>
    <w:rsid w:val="00D966E2"/>
    <w:rsid w:val="00D967D0"/>
    <w:rsid w:val="00D96D1A"/>
    <w:rsid w:val="00D96D6A"/>
    <w:rsid w:val="00D96E13"/>
    <w:rsid w:val="00D971E7"/>
    <w:rsid w:val="00D9721F"/>
    <w:rsid w:val="00D97584"/>
    <w:rsid w:val="00D975DD"/>
    <w:rsid w:val="00D979C9"/>
    <w:rsid w:val="00D97A58"/>
    <w:rsid w:val="00D97CA9"/>
    <w:rsid w:val="00D97E29"/>
    <w:rsid w:val="00DA04D5"/>
    <w:rsid w:val="00DA07C5"/>
    <w:rsid w:val="00DA0860"/>
    <w:rsid w:val="00DA0878"/>
    <w:rsid w:val="00DA0ADC"/>
    <w:rsid w:val="00DA0B18"/>
    <w:rsid w:val="00DA0ECA"/>
    <w:rsid w:val="00DA0F6B"/>
    <w:rsid w:val="00DA1042"/>
    <w:rsid w:val="00DA106E"/>
    <w:rsid w:val="00DA161C"/>
    <w:rsid w:val="00DA163B"/>
    <w:rsid w:val="00DA17C3"/>
    <w:rsid w:val="00DA19EB"/>
    <w:rsid w:val="00DA1B13"/>
    <w:rsid w:val="00DA1B1F"/>
    <w:rsid w:val="00DA1B90"/>
    <w:rsid w:val="00DA1BD7"/>
    <w:rsid w:val="00DA1D80"/>
    <w:rsid w:val="00DA1E87"/>
    <w:rsid w:val="00DA1F3F"/>
    <w:rsid w:val="00DA234C"/>
    <w:rsid w:val="00DA25F6"/>
    <w:rsid w:val="00DA2748"/>
    <w:rsid w:val="00DA280D"/>
    <w:rsid w:val="00DA2DEA"/>
    <w:rsid w:val="00DA2E0E"/>
    <w:rsid w:val="00DA2FCC"/>
    <w:rsid w:val="00DA2FF5"/>
    <w:rsid w:val="00DA3093"/>
    <w:rsid w:val="00DA30ED"/>
    <w:rsid w:val="00DA3167"/>
    <w:rsid w:val="00DA31D4"/>
    <w:rsid w:val="00DA3594"/>
    <w:rsid w:val="00DA36BB"/>
    <w:rsid w:val="00DA36FC"/>
    <w:rsid w:val="00DA3D46"/>
    <w:rsid w:val="00DA3FFD"/>
    <w:rsid w:val="00DA40EC"/>
    <w:rsid w:val="00DA4232"/>
    <w:rsid w:val="00DA4255"/>
    <w:rsid w:val="00DA4935"/>
    <w:rsid w:val="00DA49A6"/>
    <w:rsid w:val="00DA49C8"/>
    <w:rsid w:val="00DA4DD4"/>
    <w:rsid w:val="00DA5156"/>
    <w:rsid w:val="00DA57E6"/>
    <w:rsid w:val="00DA5977"/>
    <w:rsid w:val="00DA5CB5"/>
    <w:rsid w:val="00DA5FBC"/>
    <w:rsid w:val="00DA5FE5"/>
    <w:rsid w:val="00DA60A8"/>
    <w:rsid w:val="00DA62FA"/>
    <w:rsid w:val="00DA639E"/>
    <w:rsid w:val="00DA645D"/>
    <w:rsid w:val="00DA6549"/>
    <w:rsid w:val="00DA6665"/>
    <w:rsid w:val="00DA6683"/>
    <w:rsid w:val="00DA6ABF"/>
    <w:rsid w:val="00DA702D"/>
    <w:rsid w:val="00DA7304"/>
    <w:rsid w:val="00DA7989"/>
    <w:rsid w:val="00DA7A0C"/>
    <w:rsid w:val="00DA7CC1"/>
    <w:rsid w:val="00DA7F90"/>
    <w:rsid w:val="00DB0026"/>
    <w:rsid w:val="00DB0054"/>
    <w:rsid w:val="00DB07F2"/>
    <w:rsid w:val="00DB08BD"/>
    <w:rsid w:val="00DB09FC"/>
    <w:rsid w:val="00DB1045"/>
    <w:rsid w:val="00DB1063"/>
    <w:rsid w:val="00DB10C4"/>
    <w:rsid w:val="00DB16B8"/>
    <w:rsid w:val="00DB1701"/>
    <w:rsid w:val="00DB192E"/>
    <w:rsid w:val="00DB1956"/>
    <w:rsid w:val="00DB1AF8"/>
    <w:rsid w:val="00DB1C4D"/>
    <w:rsid w:val="00DB1CC4"/>
    <w:rsid w:val="00DB1D97"/>
    <w:rsid w:val="00DB1E1D"/>
    <w:rsid w:val="00DB28D3"/>
    <w:rsid w:val="00DB2930"/>
    <w:rsid w:val="00DB294C"/>
    <w:rsid w:val="00DB2C31"/>
    <w:rsid w:val="00DB2C5B"/>
    <w:rsid w:val="00DB2CBE"/>
    <w:rsid w:val="00DB2CE2"/>
    <w:rsid w:val="00DB30E7"/>
    <w:rsid w:val="00DB347C"/>
    <w:rsid w:val="00DB3697"/>
    <w:rsid w:val="00DB3A80"/>
    <w:rsid w:val="00DB3ACA"/>
    <w:rsid w:val="00DB3BFF"/>
    <w:rsid w:val="00DB3C14"/>
    <w:rsid w:val="00DB3E63"/>
    <w:rsid w:val="00DB3F7D"/>
    <w:rsid w:val="00DB4131"/>
    <w:rsid w:val="00DB41C8"/>
    <w:rsid w:val="00DB43E1"/>
    <w:rsid w:val="00DB4554"/>
    <w:rsid w:val="00DB4578"/>
    <w:rsid w:val="00DB4D7C"/>
    <w:rsid w:val="00DB4DE1"/>
    <w:rsid w:val="00DB4F97"/>
    <w:rsid w:val="00DB517C"/>
    <w:rsid w:val="00DB5281"/>
    <w:rsid w:val="00DB5351"/>
    <w:rsid w:val="00DB53D1"/>
    <w:rsid w:val="00DB5518"/>
    <w:rsid w:val="00DB5A0D"/>
    <w:rsid w:val="00DB5CF5"/>
    <w:rsid w:val="00DB6020"/>
    <w:rsid w:val="00DB62AA"/>
    <w:rsid w:val="00DB6322"/>
    <w:rsid w:val="00DB6724"/>
    <w:rsid w:val="00DB682C"/>
    <w:rsid w:val="00DB6A1E"/>
    <w:rsid w:val="00DB6A65"/>
    <w:rsid w:val="00DB6AFB"/>
    <w:rsid w:val="00DB6B0C"/>
    <w:rsid w:val="00DB6D44"/>
    <w:rsid w:val="00DB7289"/>
    <w:rsid w:val="00DB728E"/>
    <w:rsid w:val="00DB730E"/>
    <w:rsid w:val="00DB75E8"/>
    <w:rsid w:val="00DB7A46"/>
    <w:rsid w:val="00DB7A95"/>
    <w:rsid w:val="00DB7D05"/>
    <w:rsid w:val="00DB7DBD"/>
    <w:rsid w:val="00DB7EBF"/>
    <w:rsid w:val="00DC0088"/>
    <w:rsid w:val="00DC01CD"/>
    <w:rsid w:val="00DC0254"/>
    <w:rsid w:val="00DC054C"/>
    <w:rsid w:val="00DC058F"/>
    <w:rsid w:val="00DC0606"/>
    <w:rsid w:val="00DC0689"/>
    <w:rsid w:val="00DC0980"/>
    <w:rsid w:val="00DC0B46"/>
    <w:rsid w:val="00DC0BE8"/>
    <w:rsid w:val="00DC142C"/>
    <w:rsid w:val="00DC17C6"/>
    <w:rsid w:val="00DC17EF"/>
    <w:rsid w:val="00DC18EA"/>
    <w:rsid w:val="00DC1A5A"/>
    <w:rsid w:val="00DC1C25"/>
    <w:rsid w:val="00DC2253"/>
    <w:rsid w:val="00DC2363"/>
    <w:rsid w:val="00DC26B5"/>
    <w:rsid w:val="00DC282B"/>
    <w:rsid w:val="00DC28BB"/>
    <w:rsid w:val="00DC2B1B"/>
    <w:rsid w:val="00DC2BB1"/>
    <w:rsid w:val="00DC2D31"/>
    <w:rsid w:val="00DC2DE4"/>
    <w:rsid w:val="00DC32AA"/>
    <w:rsid w:val="00DC32BD"/>
    <w:rsid w:val="00DC34DB"/>
    <w:rsid w:val="00DC3B3D"/>
    <w:rsid w:val="00DC3E7F"/>
    <w:rsid w:val="00DC3FFE"/>
    <w:rsid w:val="00DC400B"/>
    <w:rsid w:val="00DC4749"/>
    <w:rsid w:val="00DC48CE"/>
    <w:rsid w:val="00DC4A31"/>
    <w:rsid w:val="00DC4C2A"/>
    <w:rsid w:val="00DC4F1E"/>
    <w:rsid w:val="00DC4FBE"/>
    <w:rsid w:val="00DC5396"/>
    <w:rsid w:val="00DC53E7"/>
    <w:rsid w:val="00DC5510"/>
    <w:rsid w:val="00DC5648"/>
    <w:rsid w:val="00DC5943"/>
    <w:rsid w:val="00DC5B0F"/>
    <w:rsid w:val="00DC6017"/>
    <w:rsid w:val="00DC62A1"/>
    <w:rsid w:val="00DC62DA"/>
    <w:rsid w:val="00DC63A3"/>
    <w:rsid w:val="00DC68E9"/>
    <w:rsid w:val="00DC6A24"/>
    <w:rsid w:val="00DC6A87"/>
    <w:rsid w:val="00DC6E02"/>
    <w:rsid w:val="00DC6FB4"/>
    <w:rsid w:val="00DC700B"/>
    <w:rsid w:val="00DC7168"/>
    <w:rsid w:val="00DC71F0"/>
    <w:rsid w:val="00DC7402"/>
    <w:rsid w:val="00DC744B"/>
    <w:rsid w:val="00DC777F"/>
    <w:rsid w:val="00DC7921"/>
    <w:rsid w:val="00DC7A50"/>
    <w:rsid w:val="00DC7BF3"/>
    <w:rsid w:val="00DC7EA4"/>
    <w:rsid w:val="00DD0235"/>
    <w:rsid w:val="00DD02BA"/>
    <w:rsid w:val="00DD0378"/>
    <w:rsid w:val="00DD03F2"/>
    <w:rsid w:val="00DD044A"/>
    <w:rsid w:val="00DD084D"/>
    <w:rsid w:val="00DD08B0"/>
    <w:rsid w:val="00DD0BA5"/>
    <w:rsid w:val="00DD0D1A"/>
    <w:rsid w:val="00DD0DC6"/>
    <w:rsid w:val="00DD0E8B"/>
    <w:rsid w:val="00DD0EDE"/>
    <w:rsid w:val="00DD0F38"/>
    <w:rsid w:val="00DD10B2"/>
    <w:rsid w:val="00DD1232"/>
    <w:rsid w:val="00DD13E9"/>
    <w:rsid w:val="00DD1491"/>
    <w:rsid w:val="00DD160E"/>
    <w:rsid w:val="00DD16CC"/>
    <w:rsid w:val="00DD19A2"/>
    <w:rsid w:val="00DD1B80"/>
    <w:rsid w:val="00DD1D7E"/>
    <w:rsid w:val="00DD1DD7"/>
    <w:rsid w:val="00DD22F1"/>
    <w:rsid w:val="00DD2307"/>
    <w:rsid w:val="00DD23B1"/>
    <w:rsid w:val="00DD2530"/>
    <w:rsid w:val="00DD25A5"/>
    <w:rsid w:val="00DD2727"/>
    <w:rsid w:val="00DD2854"/>
    <w:rsid w:val="00DD2E11"/>
    <w:rsid w:val="00DD2E3E"/>
    <w:rsid w:val="00DD2EC7"/>
    <w:rsid w:val="00DD30C0"/>
    <w:rsid w:val="00DD316C"/>
    <w:rsid w:val="00DD369F"/>
    <w:rsid w:val="00DD3BE6"/>
    <w:rsid w:val="00DD3C16"/>
    <w:rsid w:val="00DD3C47"/>
    <w:rsid w:val="00DD3CF2"/>
    <w:rsid w:val="00DD3DB1"/>
    <w:rsid w:val="00DD3E42"/>
    <w:rsid w:val="00DD3F37"/>
    <w:rsid w:val="00DD3F53"/>
    <w:rsid w:val="00DD3FF3"/>
    <w:rsid w:val="00DD4169"/>
    <w:rsid w:val="00DD4245"/>
    <w:rsid w:val="00DD4656"/>
    <w:rsid w:val="00DD4BF7"/>
    <w:rsid w:val="00DD4C65"/>
    <w:rsid w:val="00DD4DD6"/>
    <w:rsid w:val="00DD52B2"/>
    <w:rsid w:val="00DD5397"/>
    <w:rsid w:val="00DD5564"/>
    <w:rsid w:val="00DD5F93"/>
    <w:rsid w:val="00DD60A1"/>
    <w:rsid w:val="00DD613A"/>
    <w:rsid w:val="00DD6146"/>
    <w:rsid w:val="00DD66D5"/>
    <w:rsid w:val="00DD6811"/>
    <w:rsid w:val="00DD6AEA"/>
    <w:rsid w:val="00DD6C28"/>
    <w:rsid w:val="00DD6DA9"/>
    <w:rsid w:val="00DD6DBB"/>
    <w:rsid w:val="00DD7193"/>
    <w:rsid w:val="00DD71B3"/>
    <w:rsid w:val="00DD71CC"/>
    <w:rsid w:val="00DD7276"/>
    <w:rsid w:val="00DD7366"/>
    <w:rsid w:val="00DD77CC"/>
    <w:rsid w:val="00DD781B"/>
    <w:rsid w:val="00DD7953"/>
    <w:rsid w:val="00DD7C31"/>
    <w:rsid w:val="00DD7C96"/>
    <w:rsid w:val="00DD7D1A"/>
    <w:rsid w:val="00DE0024"/>
    <w:rsid w:val="00DE024F"/>
    <w:rsid w:val="00DE03F9"/>
    <w:rsid w:val="00DE0405"/>
    <w:rsid w:val="00DE04D8"/>
    <w:rsid w:val="00DE066B"/>
    <w:rsid w:val="00DE068B"/>
    <w:rsid w:val="00DE0868"/>
    <w:rsid w:val="00DE08D7"/>
    <w:rsid w:val="00DE0E7B"/>
    <w:rsid w:val="00DE0F49"/>
    <w:rsid w:val="00DE1018"/>
    <w:rsid w:val="00DE11EC"/>
    <w:rsid w:val="00DE1615"/>
    <w:rsid w:val="00DE17AD"/>
    <w:rsid w:val="00DE18C6"/>
    <w:rsid w:val="00DE190F"/>
    <w:rsid w:val="00DE1C6E"/>
    <w:rsid w:val="00DE2072"/>
    <w:rsid w:val="00DE2176"/>
    <w:rsid w:val="00DE2282"/>
    <w:rsid w:val="00DE23D1"/>
    <w:rsid w:val="00DE26E1"/>
    <w:rsid w:val="00DE26EB"/>
    <w:rsid w:val="00DE2881"/>
    <w:rsid w:val="00DE2E8D"/>
    <w:rsid w:val="00DE2EDA"/>
    <w:rsid w:val="00DE2FC9"/>
    <w:rsid w:val="00DE301A"/>
    <w:rsid w:val="00DE3300"/>
    <w:rsid w:val="00DE3429"/>
    <w:rsid w:val="00DE3524"/>
    <w:rsid w:val="00DE35B5"/>
    <w:rsid w:val="00DE35E6"/>
    <w:rsid w:val="00DE362F"/>
    <w:rsid w:val="00DE3678"/>
    <w:rsid w:val="00DE3AC6"/>
    <w:rsid w:val="00DE3B62"/>
    <w:rsid w:val="00DE3E40"/>
    <w:rsid w:val="00DE442E"/>
    <w:rsid w:val="00DE44D0"/>
    <w:rsid w:val="00DE453D"/>
    <w:rsid w:val="00DE481B"/>
    <w:rsid w:val="00DE48AC"/>
    <w:rsid w:val="00DE4A09"/>
    <w:rsid w:val="00DE4A98"/>
    <w:rsid w:val="00DE4B21"/>
    <w:rsid w:val="00DE4DC3"/>
    <w:rsid w:val="00DE519A"/>
    <w:rsid w:val="00DE53E2"/>
    <w:rsid w:val="00DE545E"/>
    <w:rsid w:val="00DE54CB"/>
    <w:rsid w:val="00DE55C7"/>
    <w:rsid w:val="00DE56B1"/>
    <w:rsid w:val="00DE586F"/>
    <w:rsid w:val="00DE5AD8"/>
    <w:rsid w:val="00DE611A"/>
    <w:rsid w:val="00DE61FD"/>
    <w:rsid w:val="00DE628C"/>
    <w:rsid w:val="00DE64A7"/>
    <w:rsid w:val="00DE6736"/>
    <w:rsid w:val="00DE67C6"/>
    <w:rsid w:val="00DE67F1"/>
    <w:rsid w:val="00DE6C51"/>
    <w:rsid w:val="00DE6FB8"/>
    <w:rsid w:val="00DE719E"/>
    <w:rsid w:val="00DE71E9"/>
    <w:rsid w:val="00DE7463"/>
    <w:rsid w:val="00DE7840"/>
    <w:rsid w:val="00DE7EFC"/>
    <w:rsid w:val="00DF002E"/>
    <w:rsid w:val="00DF0289"/>
    <w:rsid w:val="00DF033D"/>
    <w:rsid w:val="00DF0353"/>
    <w:rsid w:val="00DF04D3"/>
    <w:rsid w:val="00DF0707"/>
    <w:rsid w:val="00DF074B"/>
    <w:rsid w:val="00DF088B"/>
    <w:rsid w:val="00DF0997"/>
    <w:rsid w:val="00DF0B3D"/>
    <w:rsid w:val="00DF0D75"/>
    <w:rsid w:val="00DF0FBB"/>
    <w:rsid w:val="00DF110E"/>
    <w:rsid w:val="00DF142A"/>
    <w:rsid w:val="00DF185A"/>
    <w:rsid w:val="00DF1946"/>
    <w:rsid w:val="00DF1A35"/>
    <w:rsid w:val="00DF1E05"/>
    <w:rsid w:val="00DF1E2E"/>
    <w:rsid w:val="00DF20A6"/>
    <w:rsid w:val="00DF216F"/>
    <w:rsid w:val="00DF217F"/>
    <w:rsid w:val="00DF22C3"/>
    <w:rsid w:val="00DF250F"/>
    <w:rsid w:val="00DF2780"/>
    <w:rsid w:val="00DF284B"/>
    <w:rsid w:val="00DF2918"/>
    <w:rsid w:val="00DF2DFB"/>
    <w:rsid w:val="00DF31B6"/>
    <w:rsid w:val="00DF3598"/>
    <w:rsid w:val="00DF384C"/>
    <w:rsid w:val="00DF3BF9"/>
    <w:rsid w:val="00DF3C64"/>
    <w:rsid w:val="00DF4036"/>
    <w:rsid w:val="00DF40B2"/>
    <w:rsid w:val="00DF4176"/>
    <w:rsid w:val="00DF4399"/>
    <w:rsid w:val="00DF484B"/>
    <w:rsid w:val="00DF4CD9"/>
    <w:rsid w:val="00DF4EFF"/>
    <w:rsid w:val="00DF4F82"/>
    <w:rsid w:val="00DF4FC6"/>
    <w:rsid w:val="00DF56EA"/>
    <w:rsid w:val="00DF5885"/>
    <w:rsid w:val="00DF5D5B"/>
    <w:rsid w:val="00DF5E64"/>
    <w:rsid w:val="00DF5EF3"/>
    <w:rsid w:val="00DF6045"/>
    <w:rsid w:val="00DF6633"/>
    <w:rsid w:val="00DF6664"/>
    <w:rsid w:val="00DF6839"/>
    <w:rsid w:val="00DF6BC5"/>
    <w:rsid w:val="00DF6CBA"/>
    <w:rsid w:val="00DF6DF3"/>
    <w:rsid w:val="00DF6E9A"/>
    <w:rsid w:val="00DF6F39"/>
    <w:rsid w:val="00DF720B"/>
    <w:rsid w:val="00DF7643"/>
    <w:rsid w:val="00DF78D7"/>
    <w:rsid w:val="00DF7B4A"/>
    <w:rsid w:val="00DF7BB6"/>
    <w:rsid w:val="00DF7E3C"/>
    <w:rsid w:val="00E0005A"/>
    <w:rsid w:val="00E0035E"/>
    <w:rsid w:val="00E00404"/>
    <w:rsid w:val="00E00647"/>
    <w:rsid w:val="00E0070B"/>
    <w:rsid w:val="00E0078C"/>
    <w:rsid w:val="00E007FE"/>
    <w:rsid w:val="00E009B1"/>
    <w:rsid w:val="00E00C33"/>
    <w:rsid w:val="00E00CEE"/>
    <w:rsid w:val="00E00CF5"/>
    <w:rsid w:val="00E00F0F"/>
    <w:rsid w:val="00E01417"/>
    <w:rsid w:val="00E01639"/>
    <w:rsid w:val="00E0168D"/>
    <w:rsid w:val="00E0182D"/>
    <w:rsid w:val="00E01A36"/>
    <w:rsid w:val="00E01AF6"/>
    <w:rsid w:val="00E01E89"/>
    <w:rsid w:val="00E0205C"/>
    <w:rsid w:val="00E0247C"/>
    <w:rsid w:val="00E02562"/>
    <w:rsid w:val="00E02D0D"/>
    <w:rsid w:val="00E02EB8"/>
    <w:rsid w:val="00E02FD6"/>
    <w:rsid w:val="00E03066"/>
    <w:rsid w:val="00E03096"/>
    <w:rsid w:val="00E03196"/>
    <w:rsid w:val="00E03379"/>
    <w:rsid w:val="00E03542"/>
    <w:rsid w:val="00E03620"/>
    <w:rsid w:val="00E0394B"/>
    <w:rsid w:val="00E03A4A"/>
    <w:rsid w:val="00E03FD9"/>
    <w:rsid w:val="00E041CA"/>
    <w:rsid w:val="00E042E5"/>
    <w:rsid w:val="00E04312"/>
    <w:rsid w:val="00E04382"/>
    <w:rsid w:val="00E0451B"/>
    <w:rsid w:val="00E045B1"/>
    <w:rsid w:val="00E045B3"/>
    <w:rsid w:val="00E04714"/>
    <w:rsid w:val="00E04717"/>
    <w:rsid w:val="00E04776"/>
    <w:rsid w:val="00E04781"/>
    <w:rsid w:val="00E04827"/>
    <w:rsid w:val="00E04C71"/>
    <w:rsid w:val="00E05202"/>
    <w:rsid w:val="00E05669"/>
    <w:rsid w:val="00E0569B"/>
    <w:rsid w:val="00E05C5B"/>
    <w:rsid w:val="00E05F76"/>
    <w:rsid w:val="00E06299"/>
    <w:rsid w:val="00E06487"/>
    <w:rsid w:val="00E066DC"/>
    <w:rsid w:val="00E06727"/>
    <w:rsid w:val="00E0683D"/>
    <w:rsid w:val="00E06938"/>
    <w:rsid w:val="00E06994"/>
    <w:rsid w:val="00E069B2"/>
    <w:rsid w:val="00E06A14"/>
    <w:rsid w:val="00E06CA4"/>
    <w:rsid w:val="00E06F8D"/>
    <w:rsid w:val="00E0709B"/>
    <w:rsid w:val="00E070CD"/>
    <w:rsid w:val="00E0714D"/>
    <w:rsid w:val="00E07196"/>
    <w:rsid w:val="00E072A3"/>
    <w:rsid w:val="00E072D4"/>
    <w:rsid w:val="00E0732E"/>
    <w:rsid w:val="00E0735B"/>
    <w:rsid w:val="00E07A0D"/>
    <w:rsid w:val="00E07A6B"/>
    <w:rsid w:val="00E07ACD"/>
    <w:rsid w:val="00E07D40"/>
    <w:rsid w:val="00E07E0B"/>
    <w:rsid w:val="00E0F114"/>
    <w:rsid w:val="00E10010"/>
    <w:rsid w:val="00E1005F"/>
    <w:rsid w:val="00E105EB"/>
    <w:rsid w:val="00E10932"/>
    <w:rsid w:val="00E10B62"/>
    <w:rsid w:val="00E10F3A"/>
    <w:rsid w:val="00E11000"/>
    <w:rsid w:val="00E113CB"/>
    <w:rsid w:val="00E114FB"/>
    <w:rsid w:val="00E11561"/>
    <w:rsid w:val="00E116F7"/>
    <w:rsid w:val="00E118CB"/>
    <w:rsid w:val="00E11B85"/>
    <w:rsid w:val="00E11D97"/>
    <w:rsid w:val="00E11F20"/>
    <w:rsid w:val="00E11FAA"/>
    <w:rsid w:val="00E120C9"/>
    <w:rsid w:val="00E1210D"/>
    <w:rsid w:val="00E12550"/>
    <w:rsid w:val="00E1264C"/>
    <w:rsid w:val="00E1270F"/>
    <w:rsid w:val="00E128AA"/>
    <w:rsid w:val="00E12956"/>
    <w:rsid w:val="00E12965"/>
    <w:rsid w:val="00E12A50"/>
    <w:rsid w:val="00E12BE6"/>
    <w:rsid w:val="00E13236"/>
    <w:rsid w:val="00E132B4"/>
    <w:rsid w:val="00E132FF"/>
    <w:rsid w:val="00E133E9"/>
    <w:rsid w:val="00E13502"/>
    <w:rsid w:val="00E13559"/>
    <w:rsid w:val="00E13BF4"/>
    <w:rsid w:val="00E13E43"/>
    <w:rsid w:val="00E13FCA"/>
    <w:rsid w:val="00E142C5"/>
    <w:rsid w:val="00E1442C"/>
    <w:rsid w:val="00E14474"/>
    <w:rsid w:val="00E1474D"/>
    <w:rsid w:val="00E148BE"/>
    <w:rsid w:val="00E14B2C"/>
    <w:rsid w:val="00E15133"/>
    <w:rsid w:val="00E15195"/>
    <w:rsid w:val="00E15426"/>
    <w:rsid w:val="00E1589E"/>
    <w:rsid w:val="00E15B75"/>
    <w:rsid w:val="00E15D25"/>
    <w:rsid w:val="00E1614C"/>
    <w:rsid w:val="00E16164"/>
    <w:rsid w:val="00E16181"/>
    <w:rsid w:val="00E1653B"/>
    <w:rsid w:val="00E16674"/>
    <w:rsid w:val="00E168D4"/>
    <w:rsid w:val="00E169F5"/>
    <w:rsid w:val="00E16D3C"/>
    <w:rsid w:val="00E16E8D"/>
    <w:rsid w:val="00E16FCE"/>
    <w:rsid w:val="00E171F1"/>
    <w:rsid w:val="00E17316"/>
    <w:rsid w:val="00E173BD"/>
    <w:rsid w:val="00E1748D"/>
    <w:rsid w:val="00E1773D"/>
    <w:rsid w:val="00E178F0"/>
    <w:rsid w:val="00E17E55"/>
    <w:rsid w:val="00E17E8C"/>
    <w:rsid w:val="00E17EB3"/>
    <w:rsid w:val="00E200C8"/>
    <w:rsid w:val="00E203F7"/>
    <w:rsid w:val="00E20435"/>
    <w:rsid w:val="00E20744"/>
    <w:rsid w:val="00E208A9"/>
    <w:rsid w:val="00E20B37"/>
    <w:rsid w:val="00E20CA9"/>
    <w:rsid w:val="00E20DD9"/>
    <w:rsid w:val="00E2109F"/>
    <w:rsid w:val="00E2111F"/>
    <w:rsid w:val="00E215A8"/>
    <w:rsid w:val="00E21776"/>
    <w:rsid w:val="00E21A82"/>
    <w:rsid w:val="00E21C23"/>
    <w:rsid w:val="00E21E0E"/>
    <w:rsid w:val="00E21E4C"/>
    <w:rsid w:val="00E220D5"/>
    <w:rsid w:val="00E22148"/>
    <w:rsid w:val="00E22249"/>
    <w:rsid w:val="00E222FF"/>
    <w:rsid w:val="00E224D1"/>
    <w:rsid w:val="00E22748"/>
    <w:rsid w:val="00E22841"/>
    <w:rsid w:val="00E22AA2"/>
    <w:rsid w:val="00E22B4A"/>
    <w:rsid w:val="00E22B6F"/>
    <w:rsid w:val="00E22E03"/>
    <w:rsid w:val="00E22F92"/>
    <w:rsid w:val="00E23012"/>
    <w:rsid w:val="00E2305E"/>
    <w:rsid w:val="00E2318D"/>
    <w:rsid w:val="00E231A5"/>
    <w:rsid w:val="00E23528"/>
    <w:rsid w:val="00E235BB"/>
    <w:rsid w:val="00E2362B"/>
    <w:rsid w:val="00E2369A"/>
    <w:rsid w:val="00E236E7"/>
    <w:rsid w:val="00E2391E"/>
    <w:rsid w:val="00E23E5A"/>
    <w:rsid w:val="00E23EC9"/>
    <w:rsid w:val="00E23F55"/>
    <w:rsid w:val="00E240BD"/>
    <w:rsid w:val="00E24274"/>
    <w:rsid w:val="00E24855"/>
    <w:rsid w:val="00E24B39"/>
    <w:rsid w:val="00E24DDC"/>
    <w:rsid w:val="00E2520A"/>
    <w:rsid w:val="00E2542D"/>
    <w:rsid w:val="00E254D6"/>
    <w:rsid w:val="00E25796"/>
    <w:rsid w:val="00E2588F"/>
    <w:rsid w:val="00E25948"/>
    <w:rsid w:val="00E25D0B"/>
    <w:rsid w:val="00E25D63"/>
    <w:rsid w:val="00E2600C"/>
    <w:rsid w:val="00E261EE"/>
    <w:rsid w:val="00E26367"/>
    <w:rsid w:val="00E263A3"/>
    <w:rsid w:val="00E26474"/>
    <w:rsid w:val="00E2662A"/>
    <w:rsid w:val="00E2678D"/>
    <w:rsid w:val="00E268A2"/>
    <w:rsid w:val="00E26980"/>
    <w:rsid w:val="00E26EBE"/>
    <w:rsid w:val="00E26FC5"/>
    <w:rsid w:val="00E2715D"/>
    <w:rsid w:val="00E271B6"/>
    <w:rsid w:val="00E272B5"/>
    <w:rsid w:val="00E27324"/>
    <w:rsid w:val="00E27626"/>
    <w:rsid w:val="00E27707"/>
    <w:rsid w:val="00E27973"/>
    <w:rsid w:val="00E27985"/>
    <w:rsid w:val="00E27C76"/>
    <w:rsid w:val="00E27E00"/>
    <w:rsid w:val="00E27FAA"/>
    <w:rsid w:val="00E2E026"/>
    <w:rsid w:val="00E30275"/>
    <w:rsid w:val="00E30761"/>
    <w:rsid w:val="00E308D4"/>
    <w:rsid w:val="00E308FD"/>
    <w:rsid w:val="00E30AF1"/>
    <w:rsid w:val="00E30B47"/>
    <w:rsid w:val="00E30DAF"/>
    <w:rsid w:val="00E30FE1"/>
    <w:rsid w:val="00E312B9"/>
    <w:rsid w:val="00E313E6"/>
    <w:rsid w:val="00E313E8"/>
    <w:rsid w:val="00E314F6"/>
    <w:rsid w:val="00E3152B"/>
    <w:rsid w:val="00E315B2"/>
    <w:rsid w:val="00E3183A"/>
    <w:rsid w:val="00E31E8E"/>
    <w:rsid w:val="00E31FA8"/>
    <w:rsid w:val="00E322DE"/>
    <w:rsid w:val="00E32355"/>
    <w:rsid w:val="00E328AA"/>
    <w:rsid w:val="00E32914"/>
    <w:rsid w:val="00E32A39"/>
    <w:rsid w:val="00E32AA1"/>
    <w:rsid w:val="00E32C44"/>
    <w:rsid w:val="00E32C66"/>
    <w:rsid w:val="00E32C93"/>
    <w:rsid w:val="00E32D7C"/>
    <w:rsid w:val="00E32E0C"/>
    <w:rsid w:val="00E32ED7"/>
    <w:rsid w:val="00E32F81"/>
    <w:rsid w:val="00E33305"/>
    <w:rsid w:val="00E3332F"/>
    <w:rsid w:val="00E3372C"/>
    <w:rsid w:val="00E337C4"/>
    <w:rsid w:val="00E33A48"/>
    <w:rsid w:val="00E34340"/>
    <w:rsid w:val="00E347F5"/>
    <w:rsid w:val="00E3483D"/>
    <w:rsid w:val="00E34A0F"/>
    <w:rsid w:val="00E34BF0"/>
    <w:rsid w:val="00E34C41"/>
    <w:rsid w:val="00E34EDC"/>
    <w:rsid w:val="00E35036"/>
    <w:rsid w:val="00E35043"/>
    <w:rsid w:val="00E35318"/>
    <w:rsid w:val="00E35444"/>
    <w:rsid w:val="00E35718"/>
    <w:rsid w:val="00E35794"/>
    <w:rsid w:val="00E357C5"/>
    <w:rsid w:val="00E358B9"/>
    <w:rsid w:val="00E358F2"/>
    <w:rsid w:val="00E35A8D"/>
    <w:rsid w:val="00E35B0D"/>
    <w:rsid w:val="00E35D0A"/>
    <w:rsid w:val="00E3613E"/>
    <w:rsid w:val="00E36173"/>
    <w:rsid w:val="00E36214"/>
    <w:rsid w:val="00E3621B"/>
    <w:rsid w:val="00E363A1"/>
    <w:rsid w:val="00E36627"/>
    <w:rsid w:val="00E367EA"/>
    <w:rsid w:val="00E368D7"/>
    <w:rsid w:val="00E36B33"/>
    <w:rsid w:val="00E36CB0"/>
    <w:rsid w:val="00E37141"/>
    <w:rsid w:val="00E37221"/>
    <w:rsid w:val="00E37287"/>
    <w:rsid w:val="00E37419"/>
    <w:rsid w:val="00E3752C"/>
    <w:rsid w:val="00E37671"/>
    <w:rsid w:val="00E37B97"/>
    <w:rsid w:val="00E37ECC"/>
    <w:rsid w:val="00E400EE"/>
    <w:rsid w:val="00E40216"/>
    <w:rsid w:val="00E4038C"/>
    <w:rsid w:val="00E4089F"/>
    <w:rsid w:val="00E408FF"/>
    <w:rsid w:val="00E40A28"/>
    <w:rsid w:val="00E40AD0"/>
    <w:rsid w:val="00E40F17"/>
    <w:rsid w:val="00E40F18"/>
    <w:rsid w:val="00E41327"/>
    <w:rsid w:val="00E413BD"/>
    <w:rsid w:val="00E41400"/>
    <w:rsid w:val="00E416D1"/>
    <w:rsid w:val="00E41914"/>
    <w:rsid w:val="00E41A19"/>
    <w:rsid w:val="00E41A33"/>
    <w:rsid w:val="00E41AF5"/>
    <w:rsid w:val="00E41C94"/>
    <w:rsid w:val="00E41EFD"/>
    <w:rsid w:val="00E41FD1"/>
    <w:rsid w:val="00E422A4"/>
    <w:rsid w:val="00E42345"/>
    <w:rsid w:val="00E42612"/>
    <w:rsid w:val="00E42826"/>
    <w:rsid w:val="00E42BA7"/>
    <w:rsid w:val="00E42BDB"/>
    <w:rsid w:val="00E42C03"/>
    <w:rsid w:val="00E42DB9"/>
    <w:rsid w:val="00E42DC4"/>
    <w:rsid w:val="00E42F02"/>
    <w:rsid w:val="00E42FD2"/>
    <w:rsid w:val="00E4310D"/>
    <w:rsid w:val="00E43324"/>
    <w:rsid w:val="00E43CDA"/>
    <w:rsid w:val="00E43CFF"/>
    <w:rsid w:val="00E43DC9"/>
    <w:rsid w:val="00E43F82"/>
    <w:rsid w:val="00E43F91"/>
    <w:rsid w:val="00E440B3"/>
    <w:rsid w:val="00E445D9"/>
    <w:rsid w:val="00E4461A"/>
    <w:rsid w:val="00E44A62"/>
    <w:rsid w:val="00E44A74"/>
    <w:rsid w:val="00E44A84"/>
    <w:rsid w:val="00E44E5C"/>
    <w:rsid w:val="00E450CB"/>
    <w:rsid w:val="00E450F8"/>
    <w:rsid w:val="00E45119"/>
    <w:rsid w:val="00E452DC"/>
    <w:rsid w:val="00E455BD"/>
    <w:rsid w:val="00E455F1"/>
    <w:rsid w:val="00E4584E"/>
    <w:rsid w:val="00E45B33"/>
    <w:rsid w:val="00E45CD2"/>
    <w:rsid w:val="00E46145"/>
    <w:rsid w:val="00E46345"/>
    <w:rsid w:val="00E463AB"/>
    <w:rsid w:val="00E463D7"/>
    <w:rsid w:val="00E463FA"/>
    <w:rsid w:val="00E46670"/>
    <w:rsid w:val="00E466DA"/>
    <w:rsid w:val="00E469C0"/>
    <w:rsid w:val="00E46B75"/>
    <w:rsid w:val="00E47131"/>
    <w:rsid w:val="00E471C2"/>
    <w:rsid w:val="00E475B6"/>
    <w:rsid w:val="00E475F1"/>
    <w:rsid w:val="00E477A8"/>
    <w:rsid w:val="00E4780E"/>
    <w:rsid w:val="00E47EC8"/>
    <w:rsid w:val="00E47ECD"/>
    <w:rsid w:val="00E50106"/>
    <w:rsid w:val="00E50385"/>
    <w:rsid w:val="00E505DE"/>
    <w:rsid w:val="00E50627"/>
    <w:rsid w:val="00E50630"/>
    <w:rsid w:val="00E5063E"/>
    <w:rsid w:val="00E50B12"/>
    <w:rsid w:val="00E5100E"/>
    <w:rsid w:val="00E51308"/>
    <w:rsid w:val="00E5186C"/>
    <w:rsid w:val="00E51A5F"/>
    <w:rsid w:val="00E52564"/>
    <w:rsid w:val="00E525A6"/>
    <w:rsid w:val="00E525A7"/>
    <w:rsid w:val="00E52681"/>
    <w:rsid w:val="00E52822"/>
    <w:rsid w:val="00E52981"/>
    <w:rsid w:val="00E52D50"/>
    <w:rsid w:val="00E5327F"/>
    <w:rsid w:val="00E533CC"/>
    <w:rsid w:val="00E5346A"/>
    <w:rsid w:val="00E538D0"/>
    <w:rsid w:val="00E53C30"/>
    <w:rsid w:val="00E53CC0"/>
    <w:rsid w:val="00E53DA5"/>
    <w:rsid w:val="00E53E36"/>
    <w:rsid w:val="00E5443E"/>
    <w:rsid w:val="00E5463E"/>
    <w:rsid w:val="00E548BC"/>
    <w:rsid w:val="00E5497B"/>
    <w:rsid w:val="00E54E90"/>
    <w:rsid w:val="00E54ECF"/>
    <w:rsid w:val="00E54FA8"/>
    <w:rsid w:val="00E551AD"/>
    <w:rsid w:val="00E554BB"/>
    <w:rsid w:val="00E555A4"/>
    <w:rsid w:val="00E55A1D"/>
    <w:rsid w:val="00E55ADD"/>
    <w:rsid w:val="00E55BFA"/>
    <w:rsid w:val="00E55C08"/>
    <w:rsid w:val="00E5658C"/>
    <w:rsid w:val="00E56760"/>
    <w:rsid w:val="00E56916"/>
    <w:rsid w:val="00E56AB9"/>
    <w:rsid w:val="00E56AD2"/>
    <w:rsid w:val="00E571E4"/>
    <w:rsid w:val="00E57384"/>
    <w:rsid w:val="00E57797"/>
    <w:rsid w:val="00E57897"/>
    <w:rsid w:val="00E578A0"/>
    <w:rsid w:val="00E57A1B"/>
    <w:rsid w:val="00E57C74"/>
    <w:rsid w:val="00E57CC3"/>
    <w:rsid w:val="00E60186"/>
    <w:rsid w:val="00E60218"/>
    <w:rsid w:val="00E604B7"/>
    <w:rsid w:val="00E6067A"/>
    <w:rsid w:val="00E60A0B"/>
    <w:rsid w:val="00E60A5B"/>
    <w:rsid w:val="00E60BE5"/>
    <w:rsid w:val="00E60CBA"/>
    <w:rsid w:val="00E60F88"/>
    <w:rsid w:val="00E611B5"/>
    <w:rsid w:val="00E61918"/>
    <w:rsid w:val="00E61BC7"/>
    <w:rsid w:val="00E61D31"/>
    <w:rsid w:val="00E61D5E"/>
    <w:rsid w:val="00E61D74"/>
    <w:rsid w:val="00E624BA"/>
    <w:rsid w:val="00E62C75"/>
    <w:rsid w:val="00E62CB3"/>
    <w:rsid w:val="00E62DA4"/>
    <w:rsid w:val="00E62DD0"/>
    <w:rsid w:val="00E62FA2"/>
    <w:rsid w:val="00E630ED"/>
    <w:rsid w:val="00E633D2"/>
    <w:rsid w:val="00E63418"/>
    <w:rsid w:val="00E63628"/>
    <w:rsid w:val="00E6365C"/>
    <w:rsid w:val="00E6372D"/>
    <w:rsid w:val="00E63811"/>
    <w:rsid w:val="00E63825"/>
    <w:rsid w:val="00E63E40"/>
    <w:rsid w:val="00E6413F"/>
    <w:rsid w:val="00E641B8"/>
    <w:rsid w:val="00E644C9"/>
    <w:rsid w:val="00E64C4B"/>
    <w:rsid w:val="00E65006"/>
    <w:rsid w:val="00E65291"/>
    <w:rsid w:val="00E6572C"/>
    <w:rsid w:val="00E65808"/>
    <w:rsid w:val="00E65892"/>
    <w:rsid w:val="00E6591D"/>
    <w:rsid w:val="00E65996"/>
    <w:rsid w:val="00E65AEC"/>
    <w:rsid w:val="00E65B72"/>
    <w:rsid w:val="00E65EF2"/>
    <w:rsid w:val="00E65F21"/>
    <w:rsid w:val="00E65F8C"/>
    <w:rsid w:val="00E664A1"/>
    <w:rsid w:val="00E66639"/>
    <w:rsid w:val="00E66891"/>
    <w:rsid w:val="00E668E3"/>
    <w:rsid w:val="00E67054"/>
    <w:rsid w:val="00E6710E"/>
    <w:rsid w:val="00E67333"/>
    <w:rsid w:val="00E67452"/>
    <w:rsid w:val="00E674D9"/>
    <w:rsid w:val="00E6751A"/>
    <w:rsid w:val="00E677D4"/>
    <w:rsid w:val="00E67817"/>
    <w:rsid w:val="00E6785E"/>
    <w:rsid w:val="00E67A15"/>
    <w:rsid w:val="00E67D57"/>
    <w:rsid w:val="00E70186"/>
    <w:rsid w:val="00E70290"/>
    <w:rsid w:val="00E703D7"/>
    <w:rsid w:val="00E709B4"/>
    <w:rsid w:val="00E709B8"/>
    <w:rsid w:val="00E70B4D"/>
    <w:rsid w:val="00E70D38"/>
    <w:rsid w:val="00E70EFB"/>
    <w:rsid w:val="00E711D5"/>
    <w:rsid w:val="00E71266"/>
    <w:rsid w:val="00E7131D"/>
    <w:rsid w:val="00E71496"/>
    <w:rsid w:val="00E71810"/>
    <w:rsid w:val="00E7189D"/>
    <w:rsid w:val="00E71951"/>
    <w:rsid w:val="00E71B4D"/>
    <w:rsid w:val="00E71D1A"/>
    <w:rsid w:val="00E71DEF"/>
    <w:rsid w:val="00E71ECE"/>
    <w:rsid w:val="00E720C5"/>
    <w:rsid w:val="00E723AA"/>
    <w:rsid w:val="00E7241D"/>
    <w:rsid w:val="00E726D7"/>
    <w:rsid w:val="00E72CAE"/>
    <w:rsid w:val="00E731B4"/>
    <w:rsid w:val="00E73367"/>
    <w:rsid w:val="00E73A37"/>
    <w:rsid w:val="00E7417E"/>
    <w:rsid w:val="00E74290"/>
    <w:rsid w:val="00E745BF"/>
    <w:rsid w:val="00E74617"/>
    <w:rsid w:val="00E74766"/>
    <w:rsid w:val="00E7492B"/>
    <w:rsid w:val="00E74987"/>
    <w:rsid w:val="00E74995"/>
    <w:rsid w:val="00E74CBA"/>
    <w:rsid w:val="00E74E04"/>
    <w:rsid w:val="00E751B2"/>
    <w:rsid w:val="00E75216"/>
    <w:rsid w:val="00E752EF"/>
    <w:rsid w:val="00E752FE"/>
    <w:rsid w:val="00E75390"/>
    <w:rsid w:val="00E753F5"/>
    <w:rsid w:val="00E755E6"/>
    <w:rsid w:val="00E757E2"/>
    <w:rsid w:val="00E757F4"/>
    <w:rsid w:val="00E75DFD"/>
    <w:rsid w:val="00E75EDF"/>
    <w:rsid w:val="00E76078"/>
    <w:rsid w:val="00E76385"/>
    <w:rsid w:val="00E76933"/>
    <w:rsid w:val="00E769A1"/>
    <w:rsid w:val="00E76C8D"/>
    <w:rsid w:val="00E76D91"/>
    <w:rsid w:val="00E76DFC"/>
    <w:rsid w:val="00E76E3E"/>
    <w:rsid w:val="00E76FFE"/>
    <w:rsid w:val="00E7705B"/>
    <w:rsid w:val="00E77556"/>
    <w:rsid w:val="00E77819"/>
    <w:rsid w:val="00E778B6"/>
    <w:rsid w:val="00E77D2D"/>
    <w:rsid w:val="00E77D85"/>
    <w:rsid w:val="00E77E6D"/>
    <w:rsid w:val="00E77F8E"/>
    <w:rsid w:val="00E800F3"/>
    <w:rsid w:val="00E804A8"/>
    <w:rsid w:val="00E804ED"/>
    <w:rsid w:val="00E80987"/>
    <w:rsid w:val="00E81386"/>
    <w:rsid w:val="00E8169A"/>
    <w:rsid w:val="00E81BB8"/>
    <w:rsid w:val="00E82177"/>
    <w:rsid w:val="00E821CC"/>
    <w:rsid w:val="00E8223F"/>
    <w:rsid w:val="00E823CD"/>
    <w:rsid w:val="00E823E7"/>
    <w:rsid w:val="00E82452"/>
    <w:rsid w:val="00E82601"/>
    <w:rsid w:val="00E827F7"/>
    <w:rsid w:val="00E82B4E"/>
    <w:rsid w:val="00E82DC5"/>
    <w:rsid w:val="00E82F7C"/>
    <w:rsid w:val="00E82FC4"/>
    <w:rsid w:val="00E83145"/>
    <w:rsid w:val="00E831E0"/>
    <w:rsid w:val="00E8323A"/>
    <w:rsid w:val="00E83305"/>
    <w:rsid w:val="00E836B4"/>
    <w:rsid w:val="00E837FF"/>
    <w:rsid w:val="00E83907"/>
    <w:rsid w:val="00E83BD3"/>
    <w:rsid w:val="00E83D7A"/>
    <w:rsid w:val="00E83DB3"/>
    <w:rsid w:val="00E83F02"/>
    <w:rsid w:val="00E83F06"/>
    <w:rsid w:val="00E84290"/>
    <w:rsid w:val="00E84299"/>
    <w:rsid w:val="00E8436F"/>
    <w:rsid w:val="00E84ADF"/>
    <w:rsid w:val="00E84B24"/>
    <w:rsid w:val="00E84CAB"/>
    <w:rsid w:val="00E84DB1"/>
    <w:rsid w:val="00E85024"/>
    <w:rsid w:val="00E850F2"/>
    <w:rsid w:val="00E8524B"/>
    <w:rsid w:val="00E85343"/>
    <w:rsid w:val="00E85359"/>
    <w:rsid w:val="00E85628"/>
    <w:rsid w:val="00E856A6"/>
    <w:rsid w:val="00E85978"/>
    <w:rsid w:val="00E859D9"/>
    <w:rsid w:val="00E85D12"/>
    <w:rsid w:val="00E85E74"/>
    <w:rsid w:val="00E85F53"/>
    <w:rsid w:val="00E85F82"/>
    <w:rsid w:val="00E85FFE"/>
    <w:rsid w:val="00E8608C"/>
    <w:rsid w:val="00E86417"/>
    <w:rsid w:val="00E8649E"/>
    <w:rsid w:val="00E86C5D"/>
    <w:rsid w:val="00E86CBE"/>
    <w:rsid w:val="00E86D99"/>
    <w:rsid w:val="00E8735B"/>
    <w:rsid w:val="00E87528"/>
    <w:rsid w:val="00E875F2"/>
    <w:rsid w:val="00E87C2C"/>
    <w:rsid w:val="00E87D16"/>
    <w:rsid w:val="00E87F1A"/>
    <w:rsid w:val="00E9046F"/>
    <w:rsid w:val="00E905BC"/>
    <w:rsid w:val="00E90900"/>
    <w:rsid w:val="00E90A31"/>
    <w:rsid w:val="00E90A94"/>
    <w:rsid w:val="00E90C78"/>
    <w:rsid w:val="00E90E20"/>
    <w:rsid w:val="00E90E9C"/>
    <w:rsid w:val="00E9102E"/>
    <w:rsid w:val="00E91243"/>
    <w:rsid w:val="00E91432"/>
    <w:rsid w:val="00E914F9"/>
    <w:rsid w:val="00E91BCB"/>
    <w:rsid w:val="00E91E8A"/>
    <w:rsid w:val="00E924DE"/>
    <w:rsid w:val="00E92800"/>
    <w:rsid w:val="00E92A63"/>
    <w:rsid w:val="00E92C7C"/>
    <w:rsid w:val="00E92CF1"/>
    <w:rsid w:val="00E92DEB"/>
    <w:rsid w:val="00E92FBC"/>
    <w:rsid w:val="00E9317B"/>
    <w:rsid w:val="00E931D6"/>
    <w:rsid w:val="00E9320E"/>
    <w:rsid w:val="00E932E9"/>
    <w:rsid w:val="00E93833"/>
    <w:rsid w:val="00E939B8"/>
    <w:rsid w:val="00E94126"/>
    <w:rsid w:val="00E94153"/>
    <w:rsid w:val="00E94878"/>
    <w:rsid w:val="00E94ABB"/>
    <w:rsid w:val="00E94C2B"/>
    <w:rsid w:val="00E94D84"/>
    <w:rsid w:val="00E94DAF"/>
    <w:rsid w:val="00E9511A"/>
    <w:rsid w:val="00E95310"/>
    <w:rsid w:val="00E9589B"/>
    <w:rsid w:val="00E95986"/>
    <w:rsid w:val="00E95D73"/>
    <w:rsid w:val="00E95E0C"/>
    <w:rsid w:val="00E95E92"/>
    <w:rsid w:val="00E95EEE"/>
    <w:rsid w:val="00E96062"/>
    <w:rsid w:val="00E966DA"/>
    <w:rsid w:val="00E968AE"/>
    <w:rsid w:val="00E96AF5"/>
    <w:rsid w:val="00E96C26"/>
    <w:rsid w:val="00E96D1E"/>
    <w:rsid w:val="00E96DA5"/>
    <w:rsid w:val="00E975C2"/>
    <w:rsid w:val="00E977F0"/>
    <w:rsid w:val="00E97879"/>
    <w:rsid w:val="00E97AF6"/>
    <w:rsid w:val="00E97BA3"/>
    <w:rsid w:val="00E97CD8"/>
    <w:rsid w:val="00E97CE8"/>
    <w:rsid w:val="00E97D30"/>
    <w:rsid w:val="00EA0064"/>
    <w:rsid w:val="00EA007D"/>
    <w:rsid w:val="00EA01B6"/>
    <w:rsid w:val="00EA034F"/>
    <w:rsid w:val="00EA0606"/>
    <w:rsid w:val="00EA067B"/>
    <w:rsid w:val="00EA06BB"/>
    <w:rsid w:val="00EA07E8"/>
    <w:rsid w:val="00EA086F"/>
    <w:rsid w:val="00EA0E0D"/>
    <w:rsid w:val="00EA10AC"/>
    <w:rsid w:val="00EA14E0"/>
    <w:rsid w:val="00EA1521"/>
    <w:rsid w:val="00EA183E"/>
    <w:rsid w:val="00EA1987"/>
    <w:rsid w:val="00EA1A02"/>
    <w:rsid w:val="00EA1B99"/>
    <w:rsid w:val="00EA1E83"/>
    <w:rsid w:val="00EA1F75"/>
    <w:rsid w:val="00EA20C6"/>
    <w:rsid w:val="00EA228B"/>
    <w:rsid w:val="00EA25BD"/>
    <w:rsid w:val="00EA2609"/>
    <w:rsid w:val="00EA2734"/>
    <w:rsid w:val="00EA276A"/>
    <w:rsid w:val="00EA2875"/>
    <w:rsid w:val="00EA2994"/>
    <w:rsid w:val="00EA29B8"/>
    <w:rsid w:val="00EA2E2D"/>
    <w:rsid w:val="00EA2EB7"/>
    <w:rsid w:val="00EA2F5B"/>
    <w:rsid w:val="00EA3087"/>
    <w:rsid w:val="00EA313B"/>
    <w:rsid w:val="00EA3478"/>
    <w:rsid w:val="00EA36AF"/>
    <w:rsid w:val="00EA37F3"/>
    <w:rsid w:val="00EA3984"/>
    <w:rsid w:val="00EA3B20"/>
    <w:rsid w:val="00EA3ECC"/>
    <w:rsid w:val="00EA4658"/>
    <w:rsid w:val="00EA46CE"/>
    <w:rsid w:val="00EA49DF"/>
    <w:rsid w:val="00EA4A07"/>
    <w:rsid w:val="00EA4C64"/>
    <w:rsid w:val="00EA4D13"/>
    <w:rsid w:val="00EA5007"/>
    <w:rsid w:val="00EA5783"/>
    <w:rsid w:val="00EA58FE"/>
    <w:rsid w:val="00EA5A1C"/>
    <w:rsid w:val="00EA5A58"/>
    <w:rsid w:val="00EA5AB0"/>
    <w:rsid w:val="00EA5AD8"/>
    <w:rsid w:val="00EA5E7D"/>
    <w:rsid w:val="00EA6100"/>
    <w:rsid w:val="00EA619E"/>
    <w:rsid w:val="00EA6228"/>
    <w:rsid w:val="00EA64FC"/>
    <w:rsid w:val="00EA6557"/>
    <w:rsid w:val="00EA6610"/>
    <w:rsid w:val="00EA6750"/>
    <w:rsid w:val="00EA6827"/>
    <w:rsid w:val="00EA69F2"/>
    <w:rsid w:val="00EA768A"/>
    <w:rsid w:val="00EA768B"/>
    <w:rsid w:val="00EA792E"/>
    <w:rsid w:val="00EA79FE"/>
    <w:rsid w:val="00EA7B88"/>
    <w:rsid w:val="00EA7D4E"/>
    <w:rsid w:val="00EA7DB3"/>
    <w:rsid w:val="00EA7F8A"/>
    <w:rsid w:val="00EB002D"/>
    <w:rsid w:val="00EB0183"/>
    <w:rsid w:val="00EB0375"/>
    <w:rsid w:val="00EB0672"/>
    <w:rsid w:val="00EB0851"/>
    <w:rsid w:val="00EB0EB3"/>
    <w:rsid w:val="00EB11A3"/>
    <w:rsid w:val="00EB11BC"/>
    <w:rsid w:val="00EB1604"/>
    <w:rsid w:val="00EB1648"/>
    <w:rsid w:val="00EB1905"/>
    <w:rsid w:val="00EB1A4E"/>
    <w:rsid w:val="00EB1E4F"/>
    <w:rsid w:val="00EB2122"/>
    <w:rsid w:val="00EB215D"/>
    <w:rsid w:val="00EB23B3"/>
    <w:rsid w:val="00EB24E2"/>
    <w:rsid w:val="00EB2722"/>
    <w:rsid w:val="00EB2841"/>
    <w:rsid w:val="00EB28AF"/>
    <w:rsid w:val="00EB28E5"/>
    <w:rsid w:val="00EB2B69"/>
    <w:rsid w:val="00EB33F1"/>
    <w:rsid w:val="00EB3435"/>
    <w:rsid w:val="00EB35C5"/>
    <w:rsid w:val="00EB36C4"/>
    <w:rsid w:val="00EB3C19"/>
    <w:rsid w:val="00EB3CF5"/>
    <w:rsid w:val="00EB3FC4"/>
    <w:rsid w:val="00EB4228"/>
    <w:rsid w:val="00EB439E"/>
    <w:rsid w:val="00EB44CD"/>
    <w:rsid w:val="00EB484A"/>
    <w:rsid w:val="00EB4FA6"/>
    <w:rsid w:val="00EB5699"/>
    <w:rsid w:val="00EB58DD"/>
    <w:rsid w:val="00EB5E00"/>
    <w:rsid w:val="00EB614A"/>
    <w:rsid w:val="00EB638F"/>
    <w:rsid w:val="00EB6C5E"/>
    <w:rsid w:val="00EB6DF6"/>
    <w:rsid w:val="00EB6EEA"/>
    <w:rsid w:val="00EB6F0C"/>
    <w:rsid w:val="00EB6F0F"/>
    <w:rsid w:val="00EB738C"/>
    <w:rsid w:val="00EB7720"/>
    <w:rsid w:val="00EB797D"/>
    <w:rsid w:val="00EB7995"/>
    <w:rsid w:val="00EB79D2"/>
    <w:rsid w:val="00EB7AD9"/>
    <w:rsid w:val="00EB7DA3"/>
    <w:rsid w:val="00EB7E4A"/>
    <w:rsid w:val="00EC01A2"/>
    <w:rsid w:val="00EC02B9"/>
    <w:rsid w:val="00EC02F0"/>
    <w:rsid w:val="00EC038D"/>
    <w:rsid w:val="00EC0664"/>
    <w:rsid w:val="00EC07DB"/>
    <w:rsid w:val="00EC085B"/>
    <w:rsid w:val="00EC0A2F"/>
    <w:rsid w:val="00EC0B76"/>
    <w:rsid w:val="00EC0D08"/>
    <w:rsid w:val="00EC0FBD"/>
    <w:rsid w:val="00EC1040"/>
    <w:rsid w:val="00EC1345"/>
    <w:rsid w:val="00EC174F"/>
    <w:rsid w:val="00EC183E"/>
    <w:rsid w:val="00EC19FE"/>
    <w:rsid w:val="00EC1CE1"/>
    <w:rsid w:val="00EC1F84"/>
    <w:rsid w:val="00EC216F"/>
    <w:rsid w:val="00EC2179"/>
    <w:rsid w:val="00EC2417"/>
    <w:rsid w:val="00EC27DB"/>
    <w:rsid w:val="00EC2824"/>
    <w:rsid w:val="00EC2A52"/>
    <w:rsid w:val="00EC2A7D"/>
    <w:rsid w:val="00EC2B59"/>
    <w:rsid w:val="00EC2E38"/>
    <w:rsid w:val="00EC2FA5"/>
    <w:rsid w:val="00EC300E"/>
    <w:rsid w:val="00EC31BA"/>
    <w:rsid w:val="00EC33F2"/>
    <w:rsid w:val="00EC35B5"/>
    <w:rsid w:val="00EC360C"/>
    <w:rsid w:val="00EC36E0"/>
    <w:rsid w:val="00EC3843"/>
    <w:rsid w:val="00EC39BC"/>
    <w:rsid w:val="00EC3B53"/>
    <w:rsid w:val="00EC3E2D"/>
    <w:rsid w:val="00EC41C3"/>
    <w:rsid w:val="00EC46CF"/>
    <w:rsid w:val="00EC48C3"/>
    <w:rsid w:val="00EC4A50"/>
    <w:rsid w:val="00EC4BDD"/>
    <w:rsid w:val="00EC4D5E"/>
    <w:rsid w:val="00EC4DFC"/>
    <w:rsid w:val="00EC4EAA"/>
    <w:rsid w:val="00EC508E"/>
    <w:rsid w:val="00EC520D"/>
    <w:rsid w:val="00EC5218"/>
    <w:rsid w:val="00EC5440"/>
    <w:rsid w:val="00EC54C3"/>
    <w:rsid w:val="00EC5581"/>
    <w:rsid w:val="00EC55E3"/>
    <w:rsid w:val="00EC5610"/>
    <w:rsid w:val="00EC57DA"/>
    <w:rsid w:val="00EC58D0"/>
    <w:rsid w:val="00EC5D6D"/>
    <w:rsid w:val="00EC6174"/>
    <w:rsid w:val="00EC66F1"/>
    <w:rsid w:val="00EC6755"/>
    <w:rsid w:val="00EC6C79"/>
    <w:rsid w:val="00EC6EDE"/>
    <w:rsid w:val="00EC7186"/>
    <w:rsid w:val="00EC727B"/>
    <w:rsid w:val="00EC72CF"/>
    <w:rsid w:val="00EC7356"/>
    <w:rsid w:val="00EC755B"/>
    <w:rsid w:val="00EC7A64"/>
    <w:rsid w:val="00EC7ABD"/>
    <w:rsid w:val="00EC7B17"/>
    <w:rsid w:val="00EC7B33"/>
    <w:rsid w:val="00EC7BA5"/>
    <w:rsid w:val="00ED035F"/>
    <w:rsid w:val="00ED04A8"/>
    <w:rsid w:val="00ED0590"/>
    <w:rsid w:val="00ED05A6"/>
    <w:rsid w:val="00ED072A"/>
    <w:rsid w:val="00ED0765"/>
    <w:rsid w:val="00ED0928"/>
    <w:rsid w:val="00ED0965"/>
    <w:rsid w:val="00ED0A31"/>
    <w:rsid w:val="00ED0C42"/>
    <w:rsid w:val="00ED0D66"/>
    <w:rsid w:val="00ED0DCC"/>
    <w:rsid w:val="00ED0F10"/>
    <w:rsid w:val="00ED1271"/>
    <w:rsid w:val="00ED1287"/>
    <w:rsid w:val="00ED14A2"/>
    <w:rsid w:val="00ED177A"/>
    <w:rsid w:val="00ED183F"/>
    <w:rsid w:val="00ED1C72"/>
    <w:rsid w:val="00ED1C87"/>
    <w:rsid w:val="00ED1DA7"/>
    <w:rsid w:val="00ED1E89"/>
    <w:rsid w:val="00ED1FBA"/>
    <w:rsid w:val="00ED23F0"/>
    <w:rsid w:val="00ED25BE"/>
    <w:rsid w:val="00ED2862"/>
    <w:rsid w:val="00ED2878"/>
    <w:rsid w:val="00ED2AF8"/>
    <w:rsid w:val="00ED2AFE"/>
    <w:rsid w:val="00ED2E05"/>
    <w:rsid w:val="00ED2EA0"/>
    <w:rsid w:val="00ED2F4F"/>
    <w:rsid w:val="00ED30A0"/>
    <w:rsid w:val="00ED324A"/>
    <w:rsid w:val="00ED332A"/>
    <w:rsid w:val="00ED356D"/>
    <w:rsid w:val="00ED3660"/>
    <w:rsid w:val="00ED3995"/>
    <w:rsid w:val="00ED3AB7"/>
    <w:rsid w:val="00ED3C05"/>
    <w:rsid w:val="00ED3D30"/>
    <w:rsid w:val="00ED3F05"/>
    <w:rsid w:val="00ED3F7C"/>
    <w:rsid w:val="00ED431E"/>
    <w:rsid w:val="00ED43C9"/>
    <w:rsid w:val="00ED4408"/>
    <w:rsid w:val="00ED4509"/>
    <w:rsid w:val="00ED451A"/>
    <w:rsid w:val="00ED459B"/>
    <w:rsid w:val="00ED4A2C"/>
    <w:rsid w:val="00ED4CCA"/>
    <w:rsid w:val="00ED4FC3"/>
    <w:rsid w:val="00ED5660"/>
    <w:rsid w:val="00ED5735"/>
    <w:rsid w:val="00ED58CA"/>
    <w:rsid w:val="00ED593E"/>
    <w:rsid w:val="00ED5CB1"/>
    <w:rsid w:val="00ED5CC8"/>
    <w:rsid w:val="00ED60D2"/>
    <w:rsid w:val="00ED659F"/>
    <w:rsid w:val="00ED66A7"/>
    <w:rsid w:val="00ED6BD8"/>
    <w:rsid w:val="00ED6F96"/>
    <w:rsid w:val="00ED728B"/>
    <w:rsid w:val="00ED73AA"/>
    <w:rsid w:val="00ED747C"/>
    <w:rsid w:val="00ED7559"/>
    <w:rsid w:val="00ED7622"/>
    <w:rsid w:val="00ED76E8"/>
    <w:rsid w:val="00ED78BF"/>
    <w:rsid w:val="00ED7992"/>
    <w:rsid w:val="00ED7D3D"/>
    <w:rsid w:val="00ED7E2D"/>
    <w:rsid w:val="00EE0183"/>
    <w:rsid w:val="00EE02CB"/>
    <w:rsid w:val="00EE03DE"/>
    <w:rsid w:val="00EE0698"/>
    <w:rsid w:val="00EE0730"/>
    <w:rsid w:val="00EE0B29"/>
    <w:rsid w:val="00EE0D83"/>
    <w:rsid w:val="00EE0E30"/>
    <w:rsid w:val="00EE0F27"/>
    <w:rsid w:val="00EE16D9"/>
    <w:rsid w:val="00EE170E"/>
    <w:rsid w:val="00EE19D6"/>
    <w:rsid w:val="00EE1AF7"/>
    <w:rsid w:val="00EE1CB3"/>
    <w:rsid w:val="00EE1E5B"/>
    <w:rsid w:val="00EE1F03"/>
    <w:rsid w:val="00EE245F"/>
    <w:rsid w:val="00EE24EA"/>
    <w:rsid w:val="00EE2C29"/>
    <w:rsid w:val="00EE2E0E"/>
    <w:rsid w:val="00EE325B"/>
    <w:rsid w:val="00EE34A9"/>
    <w:rsid w:val="00EE3668"/>
    <w:rsid w:val="00EE3963"/>
    <w:rsid w:val="00EE3F6E"/>
    <w:rsid w:val="00EE411A"/>
    <w:rsid w:val="00EE42E9"/>
    <w:rsid w:val="00EE43A8"/>
    <w:rsid w:val="00EE443B"/>
    <w:rsid w:val="00EE447A"/>
    <w:rsid w:val="00EE46F3"/>
    <w:rsid w:val="00EE496F"/>
    <w:rsid w:val="00EE4F24"/>
    <w:rsid w:val="00EE4F9B"/>
    <w:rsid w:val="00EE4FC7"/>
    <w:rsid w:val="00EE4FCF"/>
    <w:rsid w:val="00EE4FDF"/>
    <w:rsid w:val="00EE5451"/>
    <w:rsid w:val="00EE5454"/>
    <w:rsid w:val="00EE5619"/>
    <w:rsid w:val="00EE56BF"/>
    <w:rsid w:val="00EE56E9"/>
    <w:rsid w:val="00EE56F9"/>
    <w:rsid w:val="00EE570D"/>
    <w:rsid w:val="00EE583E"/>
    <w:rsid w:val="00EE5BE9"/>
    <w:rsid w:val="00EE5C65"/>
    <w:rsid w:val="00EE5CA1"/>
    <w:rsid w:val="00EE5D74"/>
    <w:rsid w:val="00EE5DA2"/>
    <w:rsid w:val="00EE5E6B"/>
    <w:rsid w:val="00EE5EB8"/>
    <w:rsid w:val="00EE62D5"/>
    <w:rsid w:val="00EE6494"/>
    <w:rsid w:val="00EE64DA"/>
    <w:rsid w:val="00EE66EF"/>
    <w:rsid w:val="00EE68C7"/>
    <w:rsid w:val="00EE6996"/>
    <w:rsid w:val="00EE6D28"/>
    <w:rsid w:val="00EE6DBF"/>
    <w:rsid w:val="00EE6E1E"/>
    <w:rsid w:val="00EE700E"/>
    <w:rsid w:val="00EE75D2"/>
    <w:rsid w:val="00EE765C"/>
    <w:rsid w:val="00EE7860"/>
    <w:rsid w:val="00EE790A"/>
    <w:rsid w:val="00EE7943"/>
    <w:rsid w:val="00EE7D3C"/>
    <w:rsid w:val="00EF01C1"/>
    <w:rsid w:val="00EF04BD"/>
    <w:rsid w:val="00EF058E"/>
    <w:rsid w:val="00EF0848"/>
    <w:rsid w:val="00EF09CC"/>
    <w:rsid w:val="00EF0A34"/>
    <w:rsid w:val="00EF0C99"/>
    <w:rsid w:val="00EF0CC9"/>
    <w:rsid w:val="00EF14DA"/>
    <w:rsid w:val="00EF16D6"/>
    <w:rsid w:val="00EF1768"/>
    <w:rsid w:val="00EF1B12"/>
    <w:rsid w:val="00EF209D"/>
    <w:rsid w:val="00EF2287"/>
    <w:rsid w:val="00EF237F"/>
    <w:rsid w:val="00EF238B"/>
    <w:rsid w:val="00EF240A"/>
    <w:rsid w:val="00EF2612"/>
    <w:rsid w:val="00EF2778"/>
    <w:rsid w:val="00EF28D0"/>
    <w:rsid w:val="00EF2A23"/>
    <w:rsid w:val="00EF2B84"/>
    <w:rsid w:val="00EF2FDA"/>
    <w:rsid w:val="00EF3186"/>
    <w:rsid w:val="00EF332B"/>
    <w:rsid w:val="00EF3410"/>
    <w:rsid w:val="00EF346D"/>
    <w:rsid w:val="00EF366F"/>
    <w:rsid w:val="00EF395E"/>
    <w:rsid w:val="00EF3B27"/>
    <w:rsid w:val="00EF3F2B"/>
    <w:rsid w:val="00EF405B"/>
    <w:rsid w:val="00EF406A"/>
    <w:rsid w:val="00EF419C"/>
    <w:rsid w:val="00EF42C8"/>
    <w:rsid w:val="00EF489D"/>
    <w:rsid w:val="00EF48EA"/>
    <w:rsid w:val="00EF4A82"/>
    <w:rsid w:val="00EF4BD9"/>
    <w:rsid w:val="00EF4D38"/>
    <w:rsid w:val="00EF4D6F"/>
    <w:rsid w:val="00EF552E"/>
    <w:rsid w:val="00EF583C"/>
    <w:rsid w:val="00EF5A1A"/>
    <w:rsid w:val="00EF5AEA"/>
    <w:rsid w:val="00EF5D0E"/>
    <w:rsid w:val="00EF60C0"/>
    <w:rsid w:val="00EF61A0"/>
    <w:rsid w:val="00EF61B6"/>
    <w:rsid w:val="00EF6438"/>
    <w:rsid w:val="00EF646C"/>
    <w:rsid w:val="00EF6646"/>
    <w:rsid w:val="00EF674C"/>
    <w:rsid w:val="00EF6B2B"/>
    <w:rsid w:val="00EF6F58"/>
    <w:rsid w:val="00EF73D3"/>
    <w:rsid w:val="00EF77EC"/>
    <w:rsid w:val="00EF7808"/>
    <w:rsid w:val="00EF7C17"/>
    <w:rsid w:val="00EF7CFB"/>
    <w:rsid w:val="00EF7E14"/>
    <w:rsid w:val="00EF7EB5"/>
    <w:rsid w:val="00F00251"/>
    <w:rsid w:val="00F002B0"/>
    <w:rsid w:val="00F0081B"/>
    <w:rsid w:val="00F008BD"/>
    <w:rsid w:val="00F00F89"/>
    <w:rsid w:val="00F0159F"/>
    <w:rsid w:val="00F01721"/>
    <w:rsid w:val="00F019BB"/>
    <w:rsid w:val="00F019D8"/>
    <w:rsid w:val="00F01B04"/>
    <w:rsid w:val="00F01B80"/>
    <w:rsid w:val="00F02229"/>
    <w:rsid w:val="00F0278A"/>
    <w:rsid w:val="00F02946"/>
    <w:rsid w:val="00F02DB9"/>
    <w:rsid w:val="00F02F2C"/>
    <w:rsid w:val="00F02F75"/>
    <w:rsid w:val="00F02F95"/>
    <w:rsid w:val="00F0310C"/>
    <w:rsid w:val="00F03908"/>
    <w:rsid w:val="00F03DA4"/>
    <w:rsid w:val="00F03E95"/>
    <w:rsid w:val="00F04565"/>
    <w:rsid w:val="00F04708"/>
    <w:rsid w:val="00F0487B"/>
    <w:rsid w:val="00F048F5"/>
    <w:rsid w:val="00F04936"/>
    <w:rsid w:val="00F04996"/>
    <w:rsid w:val="00F04C3D"/>
    <w:rsid w:val="00F04D18"/>
    <w:rsid w:val="00F04D7E"/>
    <w:rsid w:val="00F04E7F"/>
    <w:rsid w:val="00F05098"/>
    <w:rsid w:val="00F0512D"/>
    <w:rsid w:val="00F05C0F"/>
    <w:rsid w:val="00F05DCB"/>
    <w:rsid w:val="00F05E66"/>
    <w:rsid w:val="00F061BB"/>
    <w:rsid w:val="00F063FF"/>
    <w:rsid w:val="00F0658C"/>
    <w:rsid w:val="00F06652"/>
    <w:rsid w:val="00F06BBE"/>
    <w:rsid w:val="00F06F8E"/>
    <w:rsid w:val="00F06FB0"/>
    <w:rsid w:val="00F07158"/>
    <w:rsid w:val="00F076B1"/>
    <w:rsid w:val="00F076EA"/>
    <w:rsid w:val="00F0774F"/>
    <w:rsid w:val="00F07D2F"/>
    <w:rsid w:val="00F07E0D"/>
    <w:rsid w:val="00F07EF7"/>
    <w:rsid w:val="00F10092"/>
    <w:rsid w:val="00F10755"/>
    <w:rsid w:val="00F10B4E"/>
    <w:rsid w:val="00F10B78"/>
    <w:rsid w:val="00F10BD1"/>
    <w:rsid w:val="00F10DA7"/>
    <w:rsid w:val="00F11296"/>
    <w:rsid w:val="00F11544"/>
    <w:rsid w:val="00F116A7"/>
    <w:rsid w:val="00F118F3"/>
    <w:rsid w:val="00F1196B"/>
    <w:rsid w:val="00F11EE6"/>
    <w:rsid w:val="00F1219F"/>
    <w:rsid w:val="00F121F4"/>
    <w:rsid w:val="00F1254E"/>
    <w:rsid w:val="00F125F0"/>
    <w:rsid w:val="00F1265D"/>
    <w:rsid w:val="00F128F2"/>
    <w:rsid w:val="00F12907"/>
    <w:rsid w:val="00F129B6"/>
    <w:rsid w:val="00F12B72"/>
    <w:rsid w:val="00F12BAC"/>
    <w:rsid w:val="00F12C06"/>
    <w:rsid w:val="00F12F5D"/>
    <w:rsid w:val="00F1303F"/>
    <w:rsid w:val="00F130F6"/>
    <w:rsid w:val="00F131D4"/>
    <w:rsid w:val="00F1345D"/>
    <w:rsid w:val="00F1347E"/>
    <w:rsid w:val="00F13579"/>
    <w:rsid w:val="00F1358C"/>
    <w:rsid w:val="00F136C1"/>
    <w:rsid w:val="00F137D3"/>
    <w:rsid w:val="00F1387F"/>
    <w:rsid w:val="00F138B8"/>
    <w:rsid w:val="00F13AD4"/>
    <w:rsid w:val="00F13B5B"/>
    <w:rsid w:val="00F13F74"/>
    <w:rsid w:val="00F13F97"/>
    <w:rsid w:val="00F14202"/>
    <w:rsid w:val="00F14315"/>
    <w:rsid w:val="00F14400"/>
    <w:rsid w:val="00F1471B"/>
    <w:rsid w:val="00F147EE"/>
    <w:rsid w:val="00F14920"/>
    <w:rsid w:val="00F14925"/>
    <w:rsid w:val="00F1508B"/>
    <w:rsid w:val="00F15110"/>
    <w:rsid w:val="00F152A4"/>
    <w:rsid w:val="00F152B1"/>
    <w:rsid w:val="00F15377"/>
    <w:rsid w:val="00F15597"/>
    <w:rsid w:val="00F159D7"/>
    <w:rsid w:val="00F15B1D"/>
    <w:rsid w:val="00F15B6A"/>
    <w:rsid w:val="00F15DFF"/>
    <w:rsid w:val="00F15E0F"/>
    <w:rsid w:val="00F15EE2"/>
    <w:rsid w:val="00F15FF2"/>
    <w:rsid w:val="00F162E5"/>
    <w:rsid w:val="00F16893"/>
    <w:rsid w:val="00F16C46"/>
    <w:rsid w:val="00F16C61"/>
    <w:rsid w:val="00F16D06"/>
    <w:rsid w:val="00F16DE6"/>
    <w:rsid w:val="00F179E3"/>
    <w:rsid w:val="00F17A82"/>
    <w:rsid w:val="00F17B13"/>
    <w:rsid w:val="00F17B2C"/>
    <w:rsid w:val="00F17B83"/>
    <w:rsid w:val="00F17C96"/>
    <w:rsid w:val="00F17DBB"/>
    <w:rsid w:val="00F17E75"/>
    <w:rsid w:val="00F201A8"/>
    <w:rsid w:val="00F20397"/>
    <w:rsid w:val="00F20432"/>
    <w:rsid w:val="00F2082D"/>
    <w:rsid w:val="00F209AD"/>
    <w:rsid w:val="00F20ACF"/>
    <w:rsid w:val="00F21170"/>
    <w:rsid w:val="00F2121E"/>
    <w:rsid w:val="00F21355"/>
    <w:rsid w:val="00F217C9"/>
    <w:rsid w:val="00F218E6"/>
    <w:rsid w:val="00F219CB"/>
    <w:rsid w:val="00F21EB9"/>
    <w:rsid w:val="00F22243"/>
    <w:rsid w:val="00F22655"/>
    <w:rsid w:val="00F227A4"/>
    <w:rsid w:val="00F227B6"/>
    <w:rsid w:val="00F22BB5"/>
    <w:rsid w:val="00F22D9E"/>
    <w:rsid w:val="00F22F93"/>
    <w:rsid w:val="00F23451"/>
    <w:rsid w:val="00F235A5"/>
    <w:rsid w:val="00F235E1"/>
    <w:rsid w:val="00F23688"/>
    <w:rsid w:val="00F23825"/>
    <w:rsid w:val="00F2386B"/>
    <w:rsid w:val="00F23AAF"/>
    <w:rsid w:val="00F23D23"/>
    <w:rsid w:val="00F23DCC"/>
    <w:rsid w:val="00F23F9D"/>
    <w:rsid w:val="00F241D3"/>
    <w:rsid w:val="00F242DC"/>
    <w:rsid w:val="00F24403"/>
    <w:rsid w:val="00F24550"/>
    <w:rsid w:val="00F2483A"/>
    <w:rsid w:val="00F24B81"/>
    <w:rsid w:val="00F24CBC"/>
    <w:rsid w:val="00F25029"/>
    <w:rsid w:val="00F25233"/>
    <w:rsid w:val="00F25418"/>
    <w:rsid w:val="00F2565E"/>
    <w:rsid w:val="00F25746"/>
    <w:rsid w:val="00F25B0B"/>
    <w:rsid w:val="00F25CCA"/>
    <w:rsid w:val="00F25D33"/>
    <w:rsid w:val="00F26244"/>
    <w:rsid w:val="00F26391"/>
    <w:rsid w:val="00F26399"/>
    <w:rsid w:val="00F26570"/>
    <w:rsid w:val="00F2660D"/>
    <w:rsid w:val="00F27294"/>
    <w:rsid w:val="00F272B9"/>
    <w:rsid w:val="00F27334"/>
    <w:rsid w:val="00F2781A"/>
    <w:rsid w:val="00F27DDA"/>
    <w:rsid w:val="00F27F4F"/>
    <w:rsid w:val="00F27F78"/>
    <w:rsid w:val="00F300FB"/>
    <w:rsid w:val="00F3010A"/>
    <w:rsid w:val="00F30120"/>
    <w:rsid w:val="00F30231"/>
    <w:rsid w:val="00F30309"/>
    <w:rsid w:val="00F30318"/>
    <w:rsid w:val="00F303BC"/>
    <w:rsid w:val="00F30473"/>
    <w:rsid w:val="00F305EC"/>
    <w:rsid w:val="00F307F1"/>
    <w:rsid w:val="00F30C39"/>
    <w:rsid w:val="00F30D78"/>
    <w:rsid w:val="00F30F04"/>
    <w:rsid w:val="00F3108B"/>
    <w:rsid w:val="00F313AB"/>
    <w:rsid w:val="00F31649"/>
    <w:rsid w:val="00F3170F"/>
    <w:rsid w:val="00F3178E"/>
    <w:rsid w:val="00F31840"/>
    <w:rsid w:val="00F31925"/>
    <w:rsid w:val="00F31973"/>
    <w:rsid w:val="00F31B67"/>
    <w:rsid w:val="00F32281"/>
    <w:rsid w:val="00F326C3"/>
    <w:rsid w:val="00F3270C"/>
    <w:rsid w:val="00F32A09"/>
    <w:rsid w:val="00F32D02"/>
    <w:rsid w:val="00F32E1A"/>
    <w:rsid w:val="00F331A9"/>
    <w:rsid w:val="00F3321B"/>
    <w:rsid w:val="00F33963"/>
    <w:rsid w:val="00F33B1C"/>
    <w:rsid w:val="00F33B3E"/>
    <w:rsid w:val="00F33DBC"/>
    <w:rsid w:val="00F3423C"/>
    <w:rsid w:val="00F34670"/>
    <w:rsid w:val="00F346BC"/>
    <w:rsid w:val="00F34869"/>
    <w:rsid w:val="00F34B8A"/>
    <w:rsid w:val="00F34E72"/>
    <w:rsid w:val="00F354CB"/>
    <w:rsid w:val="00F356F8"/>
    <w:rsid w:val="00F35A21"/>
    <w:rsid w:val="00F35A3A"/>
    <w:rsid w:val="00F36037"/>
    <w:rsid w:val="00F36476"/>
    <w:rsid w:val="00F364DC"/>
    <w:rsid w:val="00F364FC"/>
    <w:rsid w:val="00F367C3"/>
    <w:rsid w:val="00F368EE"/>
    <w:rsid w:val="00F36BAB"/>
    <w:rsid w:val="00F36F4C"/>
    <w:rsid w:val="00F3732A"/>
    <w:rsid w:val="00F37484"/>
    <w:rsid w:val="00F377F0"/>
    <w:rsid w:val="00F37960"/>
    <w:rsid w:val="00F379F8"/>
    <w:rsid w:val="00F37AC0"/>
    <w:rsid w:val="00F37AC8"/>
    <w:rsid w:val="00F37AE5"/>
    <w:rsid w:val="00F37E6A"/>
    <w:rsid w:val="00F40243"/>
    <w:rsid w:val="00F40317"/>
    <w:rsid w:val="00F40621"/>
    <w:rsid w:val="00F40645"/>
    <w:rsid w:val="00F40740"/>
    <w:rsid w:val="00F409BF"/>
    <w:rsid w:val="00F415A9"/>
    <w:rsid w:val="00F417D1"/>
    <w:rsid w:val="00F4187D"/>
    <w:rsid w:val="00F41B19"/>
    <w:rsid w:val="00F41DD9"/>
    <w:rsid w:val="00F41FC2"/>
    <w:rsid w:val="00F423D6"/>
    <w:rsid w:val="00F4244B"/>
    <w:rsid w:val="00F4265E"/>
    <w:rsid w:val="00F427FC"/>
    <w:rsid w:val="00F42A7C"/>
    <w:rsid w:val="00F42BEB"/>
    <w:rsid w:val="00F43162"/>
    <w:rsid w:val="00F43412"/>
    <w:rsid w:val="00F434F0"/>
    <w:rsid w:val="00F4355B"/>
    <w:rsid w:val="00F436FB"/>
    <w:rsid w:val="00F4391E"/>
    <w:rsid w:val="00F43C47"/>
    <w:rsid w:val="00F43ECD"/>
    <w:rsid w:val="00F43FF5"/>
    <w:rsid w:val="00F44316"/>
    <w:rsid w:val="00F446D6"/>
    <w:rsid w:val="00F44BAD"/>
    <w:rsid w:val="00F44CA6"/>
    <w:rsid w:val="00F44FD1"/>
    <w:rsid w:val="00F45104"/>
    <w:rsid w:val="00F45120"/>
    <w:rsid w:val="00F451F2"/>
    <w:rsid w:val="00F45521"/>
    <w:rsid w:val="00F45767"/>
    <w:rsid w:val="00F45913"/>
    <w:rsid w:val="00F45ABA"/>
    <w:rsid w:val="00F45ED2"/>
    <w:rsid w:val="00F45F35"/>
    <w:rsid w:val="00F46242"/>
    <w:rsid w:val="00F463F2"/>
    <w:rsid w:val="00F468F8"/>
    <w:rsid w:val="00F46B96"/>
    <w:rsid w:val="00F46EBB"/>
    <w:rsid w:val="00F47312"/>
    <w:rsid w:val="00F473A1"/>
    <w:rsid w:val="00F47595"/>
    <w:rsid w:val="00F475A5"/>
    <w:rsid w:val="00F476C0"/>
    <w:rsid w:val="00F4794E"/>
    <w:rsid w:val="00F47E56"/>
    <w:rsid w:val="00F5008A"/>
    <w:rsid w:val="00F50133"/>
    <w:rsid w:val="00F50171"/>
    <w:rsid w:val="00F501AC"/>
    <w:rsid w:val="00F502E4"/>
    <w:rsid w:val="00F50377"/>
    <w:rsid w:val="00F50719"/>
    <w:rsid w:val="00F50803"/>
    <w:rsid w:val="00F50915"/>
    <w:rsid w:val="00F50988"/>
    <w:rsid w:val="00F50A72"/>
    <w:rsid w:val="00F50B0A"/>
    <w:rsid w:val="00F50C55"/>
    <w:rsid w:val="00F50C75"/>
    <w:rsid w:val="00F50E52"/>
    <w:rsid w:val="00F5126B"/>
    <w:rsid w:val="00F51539"/>
    <w:rsid w:val="00F515C2"/>
    <w:rsid w:val="00F515C3"/>
    <w:rsid w:val="00F51776"/>
    <w:rsid w:val="00F51810"/>
    <w:rsid w:val="00F51FAB"/>
    <w:rsid w:val="00F52000"/>
    <w:rsid w:val="00F52100"/>
    <w:rsid w:val="00F5226A"/>
    <w:rsid w:val="00F522A7"/>
    <w:rsid w:val="00F525D5"/>
    <w:rsid w:val="00F526D3"/>
    <w:rsid w:val="00F52D27"/>
    <w:rsid w:val="00F52E2C"/>
    <w:rsid w:val="00F52E48"/>
    <w:rsid w:val="00F5358B"/>
    <w:rsid w:val="00F53772"/>
    <w:rsid w:val="00F53AE2"/>
    <w:rsid w:val="00F53C23"/>
    <w:rsid w:val="00F53E8F"/>
    <w:rsid w:val="00F53EC7"/>
    <w:rsid w:val="00F53F55"/>
    <w:rsid w:val="00F53FF5"/>
    <w:rsid w:val="00F54038"/>
    <w:rsid w:val="00F542C9"/>
    <w:rsid w:val="00F5431D"/>
    <w:rsid w:val="00F5442D"/>
    <w:rsid w:val="00F544C3"/>
    <w:rsid w:val="00F54610"/>
    <w:rsid w:val="00F54659"/>
    <w:rsid w:val="00F54958"/>
    <w:rsid w:val="00F54BF4"/>
    <w:rsid w:val="00F54CFE"/>
    <w:rsid w:val="00F54FF2"/>
    <w:rsid w:val="00F5512F"/>
    <w:rsid w:val="00F552B1"/>
    <w:rsid w:val="00F55364"/>
    <w:rsid w:val="00F55589"/>
    <w:rsid w:val="00F555E3"/>
    <w:rsid w:val="00F556C4"/>
    <w:rsid w:val="00F55799"/>
    <w:rsid w:val="00F56048"/>
    <w:rsid w:val="00F56381"/>
    <w:rsid w:val="00F563FF"/>
    <w:rsid w:val="00F568FF"/>
    <w:rsid w:val="00F56C72"/>
    <w:rsid w:val="00F56CC4"/>
    <w:rsid w:val="00F56D63"/>
    <w:rsid w:val="00F57100"/>
    <w:rsid w:val="00F57364"/>
    <w:rsid w:val="00F5758F"/>
    <w:rsid w:val="00F57883"/>
    <w:rsid w:val="00F578B5"/>
    <w:rsid w:val="00F57907"/>
    <w:rsid w:val="00F6001F"/>
    <w:rsid w:val="00F602A7"/>
    <w:rsid w:val="00F60661"/>
    <w:rsid w:val="00F606B5"/>
    <w:rsid w:val="00F60892"/>
    <w:rsid w:val="00F608C7"/>
    <w:rsid w:val="00F60B3C"/>
    <w:rsid w:val="00F60BAA"/>
    <w:rsid w:val="00F60FC0"/>
    <w:rsid w:val="00F6101E"/>
    <w:rsid w:val="00F611BE"/>
    <w:rsid w:val="00F613F1"/>
    <w:rsid w:val="00F61B71"/>
    <w:rsid w:val="00F61E66"/>
    <w:rsid w:val="00F61EC3"/>
    <w:rsid w:val="00F61FE2"/>
    <w:rsid w:val="00F61FF4"/>
    <w:rsid w:val="00F62161"/>
    <w:rsid w:val="00F6221F"/>
    <w:rsid w:val="00F62355"/>
    <w:rsid w:val="00F62389"/>
    <w:rsid w:val="00F623A1"/>
    <w:rsid w:val="00F62448"/>
    <w:rsid w:val="00F628C4"/>
    <w:rsid w:val="00F629BE"/>
    <w:rsid w:val="00F62C1C"/>
    <w:rsid w:val="00F62D3D"/>
    <w:rsid w:val="00F62E20"/>
    <w:rsid w:val="00F62F2B"/>
    <w:rsid w:val="00F63607"/>
    <w:rsid w:val="00F63650"/>
    <w:rsid w:val="00F637CA"/>
    <w:rsid w:val="00F63992"/>
    <w:rsid w:val="00F63B58"/>
    <w:rsid w:val="00F63FE3"/>
    <w:rsid w:val="00F640DB"/>
    <w:rsid w:val="00F641D7"/>
    <w:rsid w:val="00F64230"/>
    <w:rsid w:val="00F64640"/>
    <w:rsid w:val="00F646B0"/>
    <w:rsid w:val="00F64B95"/>
    <w:rsid w:val="00F651E5"/>
    <w:rsid w:val="00F6534B"/>
    <w:rsid w:val="00F65A1C"/>
    <w:rsid w:val="00F65C23"/>
    <w:rsid w:val="00F65C33"/>
    <w:rsid w:val="00F660F4"/>
    <w:rsid w:val="00F66329"/>
    <w:rsid w:val="00F6678A"/>
    <w:rsid w:val="00F6699F"/>
    <w:rsid w:val="00F66C10"/>
    <w:rsid w:val="00F66EAC"/>
    <w:rsid w:val="00F66ECB"/>
    <w:rsid w:val="00F67020"/>
    <w:rsid w:val="00F670C4"/>
    <w:rsid w:val="00F6710E"/>
    <w:rsid w:val="00F672B0"/>
    <w:rsid w:val="00F6736A"/>
    <w:rsid w:val="00F673C6"/>
    <w:rsid w:val="00F675C3"/>
    <w:rsid w:val="00F679A0"/>
    <w:rsid w:val="00F67A87"/>
    <w:rsid w:val="00F67C79"/>
    <w:rsid w:val="00F67FEC"/>
    <w:rsid w:val="00F7059B"/>
    <w:rsid w:val="00F707BC"/>
    <w:rsid w:val="00F70969"/>
    <w:rsid w:val="00F70A63"/>
    <w:rsid w:val="00F70B08"/>
    <w:rsid w:val="00F70D15"/>
    <w:rsid w:val="00F70D29"/>
    <w:rsid w:val="00F70DB1"/>
    <w:rsid w:val="00F70DB4"/>
    <w:rsid w:val="00F70FA0"/>
    <w:rsid w:val="00F70FC7"/>
    <w:rsid w:val="00F71395"/>
    <w:rsid w:val="00F71435"/>
    <w:rsid w:val="00F715FD"/>
    <w:rsid w:val="00F716BD"/>
    <w:rsid w:val="00F71AE1"/>
    <w:rsid w:val="00F71BD5"/>
    <w:rsid w:val="00F71CD7"/>
    <w:rsid w:val="00F71D7B"/>
    <w:rsid w:val="00F71F1B"/>
    <w:rsid w:val="00F72260"/>
    <w:rsid w:val="00F722C3"/>
    <w:rsid w:val="00F72566"/>
    <w:rsid w:val="00F72861"/>
    <w:rsid w:val="00F72DA5"/>
    <w:rsid w:val="00F72E00"/>
    <w:rsid w:val="00F7327D"/>
    <w:rsid w:val="00F734FD"/>
    <w:rsid w:val="00F73567"/>
    <w:rsid w:val="00F7388C"/>
    <w:rsid w:val="00F739B0"/>
    <w:rsid w:val="00F73A27"/>
    <w:rsid w:val="00F73C00"/>
    <w:rsid w:val="00F73C4A"/>
    <w:rsid w:val="00F73CC8"/>
    <w:rsid w:val="00F73E73"/>
    <w:rsid w:val="00F74250"/>
    <w:rsid w:val="00F743D4"/>
    <w:rsid w:val="00F74408"/>
    <w:rsid w:val="00F74517"/>
    <w:rsid w:val="00F74805"/>
    <w:rsid w:val="00F7490A"/>
    <w:rsid w:val="00F74932"/>
    <w:rsid w:val="00F74EAC"/>
    <w:rsid w:val="00F74F6A"/>
    <w:rsid w:val="00F7517E"/>
    <w:rsid w:val="00F7525D"/>
    <w:rsid w:val="00F752BA"/>
    <w:rsid w:val="00F752D3"/>
    <w:rsid w:val="00F7530C"/>
    <w:rsid w:val="00F7577F"/>
    <w:rsid w:val="00F759BC"/>
    <w:rsid w:val="00F75E8F"/>
    <w:rsid w:val="00F760ED"/>
    <w:rsid w:val="00F76806"/>
    <w:rsid w:val="00F76BF0"/>
    <w:rsid w:val="00F76C1D"/>
    <w:rsid w:val="00F76C5E"/>
    <w:rsid w:val="00F76E50"/>
    <w:rsid w:val="00F771D1"/>
    <w:rsid w:val="00F772DD"/>
    <w:rsid w:val="00F774D9"/>
    <w:rsid w:val="00F77792"/>
    <w:rsid w:val="00F779B2"/>
    <w:rsid w:val="00F77D2F"/>
    <w:rsid w:val="00F77DEB"/>
    <w:rsid w:val="00F80028"/>
    <w:rsid w:val="00F80671"/>
    <w:rsid w:val="00F806FF"/>
    <w:rsid w:val="00F80722"/>
    <w:rsid w:val="00F80F1C"/>
    <w:rsid w:val="00F80F57"/>
    <w:rsid w:val="00F81077"/>
    <w:rsid w:val="00F8128D"/>
    <w:rsid w:val="00F8141F"/>
    <w:rsid w:val="00F814AB"/>
    <w:rsid w:val="00F8164A"/>
    <w:rsid w:val="00F816FB"/>
    <w:rsid w:val="00F81774"/>
    <w:rsid w:val="00F81812"/>
    <w:rsid w:val="00F81C6A"/>
    <w:rsid w:val="00F81F98"/>
    <w:rsid w:val="00F82031"/>
    <w:rsid w:val="00F8215A"/>
    <w:rsid w:val="00F821F5"/>
    <w:rsid w:val="00F82206"/>
    <w:rsid w:val="00F82498"/>
    <w:rsid w:val="00F826B9"/>
    <w:rsid w:val="00F826F8"/>
    <w:rsid w:val="00F8288D"/>
    <w:rsid w:val="00F828F8"/>
    <w:rsid w:val="00F82A02"/>
    <w:rsid w:val="00F82DE5"/>
    <w:rsid w:val="00F82F43"/>
    <w:rsid w:val="00F8304F"/>
    <w:rsid w:val="00F8337B"/>
    <w:rsid w:val="00F83833"/>
    <w:rsid w:val="00F83D4D"/>
    <w:rsid w:val="00F8417D"/>
    <w:rsid w:val="00F841BB"/>
    <w:rsid w:val="00F84234"/>
    <w:rsid w:val="00F84298"/>
    <w:rsid w:val="00F8437D"/>
    <w:rsid w:val="00F84AC2"/>
    <w:rsid w:val="00F84AF5"/>
    <w:rsid w:val="00F84BA9"/>
    <w:rsid w:val="00F84F43"/>
    <w:rsid w:val="00F852B6"/>
    <w:rsid w:val="00F8532B"/>
    <w:rsid w:val="00F85C0D"/>
    <w:rsid w:val="00F85DEB"/>
    <w:rsid w:val="00F8622B"/>
    <w:rsid w:val="00F86291"/>
    <w:rsid w:val="00F8632A"/>
    <w:rsid w:val="00F863DB"/>
    <w:rsid w:val="00F864A7"/>
    <w:rsid w:val="00F864E3"/>
    <w:rsid w:val="00F86850"/>
    <w:rsid w:val="00F86A9B"/>
    <w:rsid w:val="00F86CDF"/>
    <w:rsid w:val="00F86E59"/>
    <w:rsid w:val="00F871C9"/>
    <w:rsid w:val="00F87240"/>
    <w:rsid w:val="00F87517"/>
    <w:rsid w:val="00F87781"/>
    <w:rsid w:val="00F87BD5"/>
    <w:rsid w:val="00F9014E"/>
    <w:rsid w:val="00F901E0"/>
    <w:rsid w:val="00F903E2"/>
    <w:rsid w:val="00F9048E"/>
    <w:rsid w:val="00F906EF"/>
    <w:rsid w:val="00F90908"/>
    <w:rsid w:val="00F90A3D"/>
    <w:rsid w:val="00F90D74"/>
    <w:rsid w:val="00F90D9D"/>
    <w:rsid w:val="00F9105A"/>
    <w:rsid w:val="00F911A3"/>
    <w:rsid w:val="00F915E2"/>
    <w:rsid w:val="00F91695"/>
    <w:rsid w:val="00F916C8"/>
    <w:rsid w:val="00F91830"/>
    <w:rsid w:val="00F9183D"/>
    <w:rsid w:val="00F91A8E"/>
    <w:rsid w:val="00F91BB8"/>
    <w:rsid w:val="00F91C91"/>
    <w:rsid w:val="00F91E0E"/>
    <w:rsid w:val="00F92108"/>
    <w:rsid w:val="00F9240A"/>
    <w:rsid w:val="00F92632"/>
    <w:rsid w:val="00F9282A"/>
    <w:rsid w:val="00F92DE3"/>
    <w:rsid w:val="00F92ED9"/>
    <w:rsid w:val="00F931EA"/>
    <w:rsid w:val="00F93449"/>
    <w:rsid w:val="00F9366C"/>
    <w:rsid w:val="00F93B0F"/>
    <w:rsid w:val="00F93C07"/>
    <w:rsid w:val="00F93C29"/>
    <w:rsid w:val="00F93F9C"/>
    <w:rsid w:val="00F94004"/>
    <w:rsid w:val="00F940F4"/>
    <w:rsid w:val="00F941E9"/>
    <w:rsid w:val="00F943A7"/>
    <w:rsid w:val="00F944DC"/>
    <w:rsid w:val="00F94503"/>
    <w:rsid w:val="00F94641"/>
    <w:rsid w:val="00F948B0"/>
    <w:rsid w:val="00F94979"/>
    <w:rsid w:val="00F94A40"/>
    <w:rsid w:val="00F94F70"/>
    <w:rsid w:val="00F94F84"/>
    <w:rsid w:val="00F95195"/>
    <w:rsid w:val="00F954B1"/>
    <w:rsid w:val="00F957C0"/>
    <w:rsid w:val="00F958A4"/>
    <w:rsid w:val="00F958DB"/>
    <w:rsid w:val="00F95907"/>
    <w:rsid w:val="00F95A21"/>
    <w:rsid w:val="00F95A50"/>
    <w:rsid w:val="00F95E79"/>
    <w:rsid w:val="00F95FBD"/>
    <w:rsid w:val="00F962D7"/>
    <w:rsid w:val="00F9639A"/>
    <w:rsid w:val="00F964B7"/>
    <w:rsid w:val="00F964BA"/>
    <w:rsid w:val="00F96919"/>
    <w:rsid w:val="00F96CEE"/>
    <w:rsid w:val="00F96F29"/>
    <w:rsid w:val="00F9701B"/>
    <w:rsid w:val="00F9714A"/>
    <w:rsid w:val="00F9762B"/>
    <w:rsid w:val="00F97A2F"/>
    <w:rsid w:val="00F97BDC"/>
    <w:rsid w:val="00F97D28"/>
    <w:rsid w:val="00F97D92"/>
    <w:rsid w:val="00F97EFE"/>
    <w:rsid w:val="00F97FD3"/>
    <w:rsid w:val="00FA0180"/>
    <w:rsid w:val="00FA051D"/>
    <w:rsid w:val="00FA065B"/>
    <w:rsid w:val="00FA0767"/>
    <w:rsid w:val="00FA0DB3"/>
    <w:rsid w:val="00FA0E3C"/>
    <w:rsid w:val="00FA0EBC"/>
    <w:rsid w:val="00FA10FA"/>
    <w:rsid w:val="00FA1293"/>
    <w:rsid w:val="00FA13DB"/>
    <w:rsid w:val="00FA14C6"/>
    <w:rsid w:val="00FA16A8"/>
    <w:rsid w:val="00FA17AD"/>
    <w:rsid w:val="00FA18EC"/>
    <w:rsid w:val="00FA19DB"/>
    <w:rsid w:val="00FA1C9A"/>
    <w:rsid w:val="00FA2166"/>
    <w:rsid w:val="00FA220D"/>
    <w:rsid w:val="00FA22BF"/>
    <w:rsid w:val="00FA2808"/>
    <w:rsid w:val="00FA2BB9"/>
    <w:rsid w:val="00FA3199"/>
    <w:rsid w:val="00FA334F"/>
    <w:rsid w:val="00FA337F"/>
    <w:rsid w:val="00FA375E"/>
    <w:rsid w:val="00FA388F"/>
    <w:rsid w:val="00FA3892"/>
    <w:rsid w:val="00FA3B08"/>
    <w:rsid w:val="00FA3B4B"/>
    <w:rsid w:val="00FA3B8F"/>
    <w:rsid w:val="00FA3D40"/>
    <w:rsid w:val="00FA3FBD"/>
    <w:rsid w:val="00FA421F"/>
    <w:rsid w:val="00FA428C"/>
    <w:rsid w:val="00FA42FD"/>
    <w:rsid w:val="00FA4354"/>
    <w:rsid w:val="00FA487A"/>
    <w:rsid w:val="00FA4964"/>
    <w:rsid w:val="00FA4992"/>
    <w:rsid w:val="00FA4A8D"/>
    <w:rsid w:val="00FA4AAD"/>
    <w:rsid w:val="00FA4B7A"/>
    <w:rsid w:val="00FA4BCB"/>
    <w:rsid w:val="00FA4D27"/>
    <w:rsid w:val="00FA4D97"/>
    <w:rsid w:val="00FA4ED0"/>
    <w:rsid w:val="00FA4FF5"/>
    <w:rsid w:val="00FA5072"/>
    <w:rsid w:val="00FA58E0"/>
    <w:rsid w:val="00FA59D2"/>
    <w:rsid w:val="00FA5B36"/>
    <w:rsid w:val="00FA5C05"/>
    <w:rsid w:val="00FA5C12"/>
    <w:rsid w:val="00FA6149"/>
    <w:rsid w:val="00FA6450"/>
    <w:rsid w:val="00FA67EA"/>
    <w:rsid w:val="00FA688A"/>
    <w:rsid w:val="00FA6A7B"/>
    <w:rsid w:val="00FA6B39"/>
    <w:rsid w:val="00FA6BB9"/>
    <w:rsid w:val="00FA6BD0"/>
    <w:rsid w:val="00FA6BE4"/>
    <w:rsid w:val="00FA6D4F"/>
    <w:rsid w:val="00FA6FAC"/>
    <w:rsid w:val="00FA704F"/>
    <w:rsid w:val="00FA76A8"/>
    <w:rsid w:val="00FA7731"/>
    <w:rsid w:val="00FA77EB"/>
    <w:rsid w:val="00FA7848"/>
    <w:rsid w:val="00FA7ABA"/>
    <w:rsid w:val="00FA7B77"/>
    <w:rsid w:val="00FA7DFF"/>
    <w:rsid w:val="00FB012E"/>
    <w:rsid w:val="00FB019C"/>
    <w:rsid w:val="00FB039A"/>
    <w:rsid w:val="00FB04F8"/>
    <w:rsid w:val="00FB0572"/>
    <w:rsid w:val="00FB07B1"/>
    <w:rsid w:val="00FB092E"/>
    <w:rsid w:val="00FB0E93"/>
    <w:rsid w:val="00FB14C6"/>
    <w:rsid w:val="00FB14E3"/>
    <w:rsid w:val="00FB15D4"/>
    <w:rsid w:val="00FB168B"/>
    <w:rsid w:val="00FB17DF"/>
    <w:rsid w:val="00FB19E0"/>
    <w:rsid w:val="00FB1A02"/>
    <w:rsid w:val="00FB1E4D"/>
    <w:rsid w:val="00FB1E95"/>
    <w:rsid w:val="00FB1F3F"/>
    <w:rsid w:val="00FB22EA"/>
    <w:rsid w:val="00FB2389"/>
    <w:rsid w:val="00FB2596"/>
    <w:rsid w:val="00FB25D3"/>
    <w:rsid w:val="00FB28A5"/>
    <w:rsid w:val="00FB2982"/>
    <w:rsid w:val="00FB2DE1"/>
    <w:rsid w:val="00FB2F17"/>
    <w:rsid w:val="00FB2F41"/>
    <w:rsid w:val="00FB3395"/>
    <w:rsid w:val="00FB36FF"/>
    <w:rsid w:val="00FB383D"/>
    <w:rsid w:val="00FB3FF0"/>
    <w:rsid w:val="00FB41A2"/>
    <w:rsid w:val="00FB4363"/>
    <w:rsid w:val="00FB47EB"/>
    <w:rsid w:val="00FB4B04"/>
    <w:rsid w:val="00FB4D7A"/>
    <w:rsid w:val="00FB4E69"/>
    <w:rsid w:val="00FB4ED5"/>
    <w:rsid w:val="00FB4F3F"/>
    <w:rsid w:val="00FB4F86"/>
    <w:rsid w:val="00FB530D"/>
    <w:rsid w:val="00FB56A2"/>
    <w:rsid w:val="00FB5718"/>
    <w:rsid w:val="00FB5852"/>
    <w:rsid w:val="00FB5AB5"/>
    <w:rsid w:val="00FB5CB9"/>
    <w:rsid w:val="00FB5D68"/>
    <w:rsid w:val="00FB5F23"/>
    <w:rsid w:val="00FB60C0"/>
    <w:rsid w:val="00FB6346"/>
    <w:rsid w:val="00FB6372"/>
    <w:rsid w:val="00FB64D1"/>
    <w:rsid w:val="00FB6636"/>
    <w:rsid w:val="00FB7171"/>
    <w:rsid w:val="00FB7252"/>
    <w:rsid w:val="00FB749C"/>
    <w:rsid w:val="00FB74BF"/>
    <w:rsid w:val="00FB75C7"/>
    <w:rsid w:val="00FB777F"/>
    <w:rsid w:val="00FB7B92"/>
    <w:rsid w:val="00FB7D34"/>
    <w:rsid w:val="00FB7E6C"/>
    <w:rsid w:val="00FB7F89"/>
    <w:rsid w:val="00FC036E"/>
    <w:rsid w:val="00FC0399"/>
    <w:rsid w:val="00FC06B3"/>
    <w:rsid w:val="00FC0764"/>
    <w:rsid w:val="00FC0896"/>
    <w:rsid w:val="00FC08D1"/>
    <w:rsid w:val="00FC096F"/>
    <w:rsid w:val="00FC0AB0"/>
    <w:rsid w:val="00FC0AF3"/>
    <w:rsid w:val="00FC0DD7"/>
    <w:rsid w:val="00FC0E1D"/>
    <w:rsid w:val="00FC0EAE"/>
    <w:rsid w:val="00FC10B7"/>
    <w:rsid w:val="00FC1239"/>
    <w:rsid w:val="00FC1290"/>
    <w:rsid w:val="00FC167C"/>
    <w:rsid w:val="00FC1AE5"/>
    <w:rsid w:val="00FC1CC1"/>
    <w:rsid w:val="00FC1DB9"/>
    <w:rsid w:val="00FC1DC2"/>
    <w:rsid w:val="00FC1EB6"/>
    <w:rsid w:val="00FC1EF0"/>
    <w:rsid w:val="00FC287E"/>
    <w:rsid w:val="00FC2A5C"/>
    <w:rsid w:val="00FC2AD5"/>
    <w:rsid w:val="00FC2B85"/>
    <w:rsid w:val="00FC2C4C"/>
    <w:rsid w:val="00FC2DCC"/>
    <w:rsid w:val="00FC2E96"/>
    <w:rsid w:val="00FC2F3F"/>
    <w:rsid w:val="00FC35A7"/>
    <w:rsid w:val="00FC369B"/>
    <w:rsid w:val="00FC381E"/>
    <w:rsid w:val="00FC3C5B"/>
    <w:rsid w:val="00FC4036"/>
    <w:rsid w:val="00FC41BB"/>
    <w:rsid w:val="00FC4209"/>
    <w:rsid w:val="00FC434E"/>
    <w:rsid w:val="00FC46E1"/>
    <w:rsid w:val="00FC5413"/>
    <w:rsid w:val="00FC54D8"/>
    <w:rsid w:val="00FC55BC"/>
    <w:rsid w:val="00FC586C"/>
    <w:rsid w:val="00FC5B11"/>
    <w:rsid w:val="00FC5F4A"/>
    <w:rsid w:val="00FC6019"/>
    <w:rsid w:val="00FC60B3"/>
    <w:rsid w:val="00FC60CD"/>
    <w:rsid w:val="00FC62CF"/>
    <w:rsid w:val="00FC668F"/>
    <w:rsid w:val="00FC6D38"/>
    <w:rsid w:val="00FC6F0C"/>
    <w:rsid w:val="00FC6F6D"/>
    <w:rsid w:val="00FC736B"/>
    <w:rsid w:val="00FC7C51"/>
    <w:rsid w:val="00FC7E40"/>
    <w:rsid w:val="00FC7F18"/>
    <w:rsid w:val="00FD0562"/>
    <w:rsid w:val="00FD06FE"/>
    <w:rsid w:val="00FD09D5"/>
    <w:rsid w:val="00FD0AAE"/>
    <w:rsid w:val="00FD0C23"/>
    <w:rsid w:val="00FD1019"/>
    <w:rsid w:val="00FD12BB"/>
    <w:rsid w:val="00FD16F2"/>
    <w:rsid w:val="00FD1749"/>
    <w:rsid w:val="00FD1A18"/>
    <w:rsid w:val="00FD1AA9"/>
    <w:rsid w:val="00FD1E36"/>
    <w:rsid w:val="00FD21EE"/>
    <w:rsid w:val="00FD2553"/>
    <w:rsid w:val="00FD2710"/>
    <w:rsid w:val="00FD2830"/>
    <w:rsid w:val="00FD2837"/>
    <w:rsid w:val="00FD2A12"/>
    <w:rsid w:val="00FD2C4E"/>
    <w:rsid w:val="00FD2EC3"/>
    <w:rsid w:val="00FD2F2C"/>
    <w:rsid w:val="00FD2F4F"/>
    <w:rsid w:val="00FD3207"/>
    <w:rsid w:val="00FD36CD"/>
    <w:rsid w:val="00FD36FE"/>
    <w:rsid w:val="00FD376F"/>
    <w:rsid w:val="00FD37BD"/>
    <w:rsid w:val="00FD3878"/>
    <w:rsid w:val="00FD3964"/>
    <w:rsid w:val="00FD3B26"/>
    <w:rsid w:val="00FD3E15"/>
    <w:rsid w:val="00FD419A"/>
    <w:rsid w:val="00FD4411"/>
    <w:rsid w:val="00FD44D8"/>
    <w:rsid w:val="00FD46FD"/>
    <w:rsid w:val="00FD4D14"/>
    <w:rsid w:val="00FD4E9D"/>
    <w:rsid w:val="00FD5313"/>
    <w:rsid w:val="00FD570B"/>
    <w:rsid w:val="00FD5817"/>
    <w:rsid w:val="00FD586F"/>
    <w:rsid w:val="00FD592A"/>
    <w:rsid w:val="00FD5952"/>
    <w:rsid w:val="00FD59F8"/>
    <w:rsid w:val="00FD5CBC"/>
    <w:rsid w:val="00FD5D70"/>
    <w:rsid w:val="00FD5DD8"/>
    <w:rsid w:val="00FD60B2"/>
    <w:rsid w:val="00FD62AB"/>
    <w:rsid w:val="00FD63E3"/>
    <w:rsid w:val="00FD65A4"/>
    <w:rsid w:val="00FD66B0"/>
    <w:rsid w:val="00FD6723"/>
    <w:rsid w:val="00FD6B0E"/>
    <w:rsid w:val="00FD6B2B"/>
    <w:rsid w:val="00FD6DC2"/>
    <w:rsid w:val="00FD6F4E"/>
    <w:rsid w:val="00FD6FB5"/>
    <w:rsid w:val="00FD73B2"/>
    <w:rsid w:val="00FD7674"/>
    <w:rsid w:val="00FD7BF0"/>
    <w:rsid w:val="00FD7EDD"/>
    <w:rsid w:val="00FE00C9"/>
    <w:rsid w:val="00FE0167"/>
    <w:rsid w:val="00FE0278"/>
    <w:rsid w:val="00FE0345"/>
    <w:rsid w:val="00FE092D"/>
    <w:rsid w:val="00FE09C1"/>
    <w:rsid w:val="00FE0BAA"/>
    <w:rsid w:val="00FE0F00"/>
    <w:rsid w:val="00FE0FC7"/>
    <w:rsid w:val="00FE11B1"/>
    <w:rsid w:val="00FE142C"/>
    <w:rsid w:val="00FE16EB"/>
    <w:rsid w:val="00FE17D5"/>
    <w:rsid w:val="00FE18A1"/>
    <w:rsid w:val="00FE1F4C"/>
    <w:rsid w:val="00FE241E"/>
    <w:rsid w:val="00FE2890"/>
    <w:rsid w:val="00FE2A42"/>
    <w:rsid w:val="00FE2E5E"/>
    <w:rsid w:val="00FE2FDF"/>
    <w:rsid w:val="00FE3244"/>
    <w:rsid w:val="00FE336A"/>
    <w:rsid w:val="00FE3401"/>
    <w:rsid w:val="00FE3645"/>
    <w:rsid w:val="00FE36BF"/>
    <w:rsid w:val="00FE3925"/>
    <w:rsid w:val="00FE3953"/>
    <w:rsid w:val="00FE3A1C"/>
    <w:rsid w:val="00FE42AE"/>
    <w:rsid w:val="00FE434D"/>
    <w:rsid w:val="00FE4384"/>
    <w:rsid w:val="00FE4C17"/>
    <w:rsid w:val="00FE4C33"/>
    <w:rsid w:val="00FE4CAE"/>
    <w:rsid w:val="00FE4CC8"/>
    <w:rsid w:val="00FE4DEB"/>
    <w:rsid w:val="00FE5043"/>
    <w:rsid w:val="00FE51D6"/>
    <w:rsid w:val="00FE52A0"/>
    <w:rsid w:val="00FE5468"/>
    <w:rsid w:val="00FE548F"/>
    <w:rsid w:val="00FE560D"/>
    <w:rsid w:val="00FE598F"/>
    <w:rsid w:val="00FE59C1"/>
    <w:rsid w:val="00FE5A09"/>
    <w:rsid w:val="00FE5A5B"/>
    <w:rsid w:val="00FE5B8C"/>
    <w:rsid w:val="00FE5EA2"/>
    <w:rsid w:val="00FE5EEA"/>
    <w:rsid w:val="00FE5FDC"/>
    <w:rsid w:val="00FE6375"/>
    <w:rsid w:val="00FE64DE"/>
    <w:rsid w:val="00FE6B1E"/>
    <w:rsid w:val="00FE6B8D"/>
    <w:rsid w:val="00FE6BC9"/>
    <w:rsid w:val="00FE725A"/>
    <w:rsid w:val="00FE7396"/>
    <w:rsid w:val="00FE7412"/>
    <w:rsid w:val="00FE755A"/>
    <w:rsid w:val="00FE7563"/>
    <w:rsid w:val="00FE7934"/>
    <w:rsid w:val="00FE79EC"/>
    <w:rsid w:val="00FE7B3E"/>
    <w:rsid w:val="00FE7D89"/>
    <w:rsid w:val="00FF011D"/>
    <w:rsid w:val="00FF02D8"/>
    <w:rsid w:val="00FF02F1"/>
    <w:rsid w:val="00FF054D"/>
    <w:rsid w:val="00FF061A"/>
    <w:rsid w:val="00FF066A"/>
    <w:rsid w:val="00FF06C4"/>
    <w:rsid w:val="00FF0E38"/>
    <w:rsid w:val="00FF0F6B"/>
    <w:rsid w:val="00FF1067"/>
    <w:rsid w:val="00FF13FC"/>
    <w:rsid w:val="00FF13FF"/>
    <w:rsid w:val="00FF1580"/>
    <w:rsid w:val="00FF1790"/>
    <w:rsid w:val="00FF179C"/>
    <w:rsid w:val="00FF188E"/>
    <w:rsid w:val="00FF1C6E"/>
    <w:rsid w:val="00FF1C86"/>
    <w:rsid w:val="00FF1D51"/>
    <w:rsid w:val="00FF2325"/>
    <w:rsid w:val="00FF248D"/>
    <w:rsid w:val="00FF29D7"/>
    <w:rsid w:val="00FF29F3"/>
    <w:rsid w:val="00FF2A4B"/>
    <w:rsid w:val="00FF2A7D"/>
    <w:rsid w:val="00FF2EB6"/>
    <w:rsid w:val="00FF2EC6"/>
    <w:rsid w:val="00FF317D"/>
    <w:rsid w:val="00FF3EA1"/>
    <w:rsid w:val="00FF40E7"/>
    <w:rsid w:val="00FF41BD"/>
    <w:rsid w:val="00FF421B"/>
    <w:rsid w:val="00FF48CC"/>
    <w:rsid w:val="00FF48D8"/>
    <w:rsid w:val="00FF49D6"/>
    <w:rsid w:val="00FF4C13"/>
    <w:rsid w:val="00FF4EF7"/>
    <w:rsid w:val="00FF505D"/>
    <w:rsid w:val="00FF53FE"/>
    <w:rsid w:val="00FF5809"/>
    <w:rsid w:val="00FF593F"/>
    <w:rsid w:val="00FF59B4"/>
    <w:rsid w:val="00FF5AC6"/>
    <w:rsid w:val="00FF5C60"/>
    <w:rsid w:val="00FF6034"/>
    <w:rsid w:val="00FF6422"/>
    <w:rsid w:val="00FF6606"/>
    <w:rsid w:val="00FF69B0"/>
    <w:rsid w:val="00FF69CA"/>
    <w:rsid w:val="00FF6A30"/>
    <w:rsid w:val="00FF6A43"/>
    <w:rsid w:val="00FF6E1A"/>
    <w:rsid w:val="00FF7140"/>
    <w:rsid w:val="00FF74F0"/>
    <w:rsid w:val="00FF7606"/>
    <w:rsid w:val="00FF77E4"/>
    <w:rsid w:val="00FF77EF"/>
    <w:rsid w:val="00FF78B1"/>
    <w:rsid w:val="00FF7AF1"/>
    <w:rsid w:val="00FF7E0F"/>
    <w:rsid w:val="00FF7E97"/>
    <w:rsid w:val="010720AE"/>
    <w:rsid w:val="0128F21B"/>
    <w:rsid w:val="012F4CED"/>
    <w:rsid w:val="013078A2"/>
    <w:rsid w:val="013563B1"/>
    <w:rsid w:val="01706C20"/>
    <w:rsid w:val="01725C7D"/>
    <w:rsid w:val="01759888"/>
    <w:rsid w:val="01A3E54D"/>
    <w:rsid w:val="01BE4A8C"/>
    <w:rsid w:val="01E86226"/>
    <w:rsid w:val="01E88F6B"/>
    <w:rsid w:val="0206B535"/>
    <w:rsid w:val="02107879"/>
    <w:rsid w:val="021CD6A9"/>
    <w:rsid w:val="02278766"/>
    <w:rsid w:val="023A5450"/>
    <w:rsid w:val="0246AA46"/>
    <w:rsid w:val="0247BCFD"/>
    <w:rsid w:val="024DA3B8"/>
    <w:rsid w:val="025273CD"/>
    <w:rsid w:val="026AA772"/>
    <w:rsid w:val="026E5D66"/>
    <w:rsid w:val="02709702"/>
    <w:rsid w:val="0288572E"/>
    <w:rsid w:val="028E7708"/>
    <w:rsid w:val="02932F72"/>
    <w:rsid w:val="029E9B30"/>
    <w:rsid w:val="02AB6F63"/>
    <w:rsid w:val="02B5CD7B"/>
    <w:rsid w:val="02C03958"/>
    <w:rsid w:val="02CBEC56"/>
    <w:rsid w:val="02CFF292"/>
    <w:rsid w:val="02D3F12B"/>
    <w:rsid w:val="02E1D991"/>
    <w:rsid w:val="02E93C74"/>
    <w:rsid w:val="0324B1C7"/>
    <w:rsid w:val="032CB274"/>
    <w:rsid w:val="033354F4"/>
    <w:rsid w:val="034A6156"/>
    <w:rsid w:val="0354BF1F"/>
    <w:rsid w:val="036F8E50"/>
    <w:rsid w:val="037512A1"/>
    <w:rsid w:val="037B1D7E"/>
    <w:rsid w:val="03807811"/>
    <w:rsid w:val="03A1DDE8"/>
    <w:rsid w:val="03A3ECEC"/>
    <w:rsid w:val="03BADCCA"/>
    <w:rsid w:val="03C8DB8A"/>
    <w:rsid w:val="03EE395D"/>
    <w:rsid w:val="03EEF33A"/>
    <w:rsid w:val="03FE9F1D"/>
    <w:rsid w:val="0413D3CB"/>
    <w:rsid w:val="04257D36"/>
    <w:rsid w:val="04360B29"/>
    <w:rsid w:val="0447F88C"/>
    <w:rsid w:val="044E4D34"/>
    <w:rsid w:val="04761E60"/>
    <w:rsid w:val="047938DE"/>
    <w:rsid w:val="047C3984"/>
    <w:rsid w:val="047DED49"/>
    <w:rsid w:val="048D61F3"/>
    <w:rsid w:val="04925174"/>
    <w:rsid w:val="04960159"/>
    <w:rsid w:val="049C9E02"/>
    <w:rsid w:val="04A5CB5A"/>
    <w:rsid w:val="04AB9A9A"/>
    <w:rsid w:val="04AC2410"/>
    <w:rsid w:val="04B90FF0"/>
    <w:rsid w:val="04BAFE18"/>
    <w:rsid w:val="04F1D6FB"/>
    <w:rsid w:val="0529EF44"/>
    <w:rsid w:val="052CCEF2"/>
    <w:rsid w:val="0535B0A1"/>
    <w:rsid w:val="055B0438"/>
    <w:rsid w:val="058AAA44"/>
    <w:rsid w:val="05B81579"/>
    <w:rsid w:val="05C6C007"/>
    <w:rsid w:val="05EC1148"/>
    <w:rsid w:val="05EE07DB"/>
    <w:rsid w:val="05FAAE7F"/>
    <w:rsid w:val="060CDF5F"/>
    <w:rsid w:val="060F1072"/>
    <w:rsid w:val="0623818F"/>
    <w:rsid w:val="063522E8"/>
    <w:rsid w:val="064EB2A6"/>
    <w:rsid w:val="065DD627"/>
    <w:rsid w:val="066EA2A2"/>
    <w:rsid w:val="0673A6B2"/>
    <w:rsid w:val="0678B821"/>
    <w:rsid w:val="06820835"/>
    <w:rsid w:val="06A6C363"/>
    <w:rsid w:val="06E4C2D5"/>
    <w:rsid w:val="06F16DBB"/>
    <w:rsid w:val="06FD7AE0"/>
    <w:rsid w:val="0704CCB9"/>
    <w:rsid w:val="070FEC05"/>
    <w:rsid w:val="0720379A"/>
    <w:rsid w:val="07304DD7"/>
    <w:rsid w:val="07339F6D"/>
    <w:rsid w:val="0746B2C1"/>
    <w:rsid w:val="0755E147"/>
    <w:rsid w:val="076624E8"/>
    <w:rsid w:val="076D9767"/>
    <w:rsid w:val="0775CAE2"/>
    <w:rsid w:val="07A750FF"/>
    <w:rsid w:val="07B92466"/>
    <w:rsid w:val="07C00C50"/>
    <w:rsid w:val="07D5D2BF"/>
    <w:rsid w:val="07F6FBC8"/>
    <w:rsid w:val="07FB8CDC"/>
    <w:rsid w:val="08229B1D"/>
    <w:rsid w:val="08618C30"/>
    <w:rsid w:val="086FF026"/>
    <w:rsid w:val="087823BF"/>
    <w:rsid w:val="08792D08"/>
    <w:rsid w:val="08813C7A"/>
    <w:rsid w:val="08A7D1B8"/>
    <w:rsid w:val="08B588CB"/>
    <w:rsid w:val="08B6B379"/>
    <w:rsid w:val="08BF7759"/>
    <w:rsid w:val="08C0FA23"/>
    <w:rsid w:val="08C9CA44"/>
    <w:rsid w:val="08CF49F7"/>
    <w:rsid w:val="08D3C1BA"/>
    <w:rsid w:val="08D41F47"/>
    <w:rsid w:val="08D594FF"/>
    <w:rsid w:val="08DAE9F5"/>
    <w:rsid w:val="08F99C68"/>
    <w:rsid w:val="0900997A"/>
    <w:rsid w:val="0928FD10"/>
    <w:rsid w:val="092D8FED"/>
    <w:rsid w:val="09349444"/>
    <w:rsid w:val="09633BCD"/>
    <w:rsid w:val="0965F44E"/>
    <w:rsid w:val="096CAEF0"/>
    <w:rsid w:val="09739AE6"/>
    <w:rsid w:val="09802047"/>
    <w:rsid w:val="0981643B"/>
    <w:rsid w:val="0990F7E4"/>
    <w:rsid w:val="099E99AA"/>
    <w:rsid w:val="09A9DCA6"/>
    <w:rsid w:val="09B284F3"/>
    <w:rsid w:val="09B379E0"/>
    <w:rsid w:val="09BECC2B"/>
    <w:rsid w:val="09C64E9A"/>
    <w:rsid w:val="09E43434"/>
    <w:rsid w:val="0A120A47"/>
    <w:rsid w:val="0A15C3D7"/>
    <w:rsid w:val="0A22D911"/>
    <w:rsid w:val="0A38B286"/>
    <w:rsid w:val="0A406A78"/>
    <w:rsid w:val="0A4A9B8B"/>
    <w:rsid w:val="0A4C157D"/>
    <w:rsid w:val="0A971B28"/>
    <w:rsid w:val="0A97D654"/>
    <w:rsid w:val="0A9970D5"/>
    <w:rsid w:val="0AA8E8F2"/>
    <w:rsid w:val="0AA9A549"/>
    <w:rsid w:val="0AAD27DF"/>
    <w:rsid w:val="0AB0261D"/>
    <w:rsid w:val="0AC04A31"/>
    <w:rsid w:val="0ACFAEAD"/>
    <w:rsid w:val="0ACFF778"/>
    <w:rsid w:val="0AD26194"/>
    <w:rsid w:val="0AE5544D"/>
    <w:rsid w:val="0AEEE9F5"/>
    <w:rsid w:val="0AFDCE7A"/>
    <w:rsid w:val="0B037E34"/>
    <w:rsid w:val="0B1BADEB"/>
    <w:rsid w:val="0B2EEF9A"/>
    <w:rsid w:val="0B3307C8"/>
    <w:rsid w:val="0B37E274"/>
    <w:rsid w:val="0B57CB87"/>
    <w:rsid w:val="0B58C620"/>
    <w:rsid w:val="0B6CFF10"/>
    <w:rsid w:val="0B73B2B7"/>
    <w:rsid w:val="0B7AF06A"/>
    <w:rsid w:val="0BA00E1A"/>
    <w:rsid w:val="0BA3EEBA"/>
    <w:rsid w:val="0BAD5B66"/>
    <w:rsid w:val="0BC4DCD5"/>
    <w:rsid w:val="0BC63B4E"/>
    <w:rsid w:val="0BD3DFE0"/>
    <w:rsid w:val="0BE7E01D"/>
    <w:rsid w:val="0BEA069C"/>
    <w:rsid w:val="0BF04921"/>
    <w:rsid w:val="0BFC9B1D"/>
    <w:rsid w:val="0BFCF299"/>
    <w:rsid w:val="0C0A1633"/>
    <w:rsid w:val="0C1BE935"/>
    <w:rsid w:val="0C684243"/>
    <w:rsid w:val="0C7B6372"/>
    <w:rsid w:val="0CA6FEB7"/>
    <w:rsid w:val="0CA7FAC6"/>
    <w:rsid w:val="0CC91673"/>
    <w:rsid w:val="0CD9E1A7"/>
    <w:rsid w:val="0CDE5674"/>
    <w:rsid w:val="0D03868E"/>
    <w:rsid w:val="0D09002A"/>
    <w:rsid w:val="0D348094"/>
    <w:rsid w:val="0D34A8F5"/>
    <w:rsid w:val="0D3534D2"/>
    <w:rsid w:val="0D42DFA3"/>
    <w:rsid w:val="0D498523"/>
    <w:rsid w:val="0D5B9ADD"/>
    <w:rsid w:val="0D628098"/>
    <w:rsid w:val="0D6F2144"/>
    <w:rsid w:val="0D762FCB"/>
    <w:rsid w:val="0D7F4D3E"/>
    <w:rsid w:val="0D81FD4F"/>
    <w:rsid w:val="0D8766C2"/>
    <w:rsid w:val="0D960CE8"/>
    <w:rsid w:val="0D9DAE7A"/>
    <w:rsid w:val="0DA643B5"/>
    <w:rsid w:val="0DC4163B"/>
    <w:rsid w:val="0DC4D923"/>
    <w:rsid w:val="0DC4FE41"/>
    <w:rsid w:val="0DCC87E9"/>
    <w:rsid w:val="0DCCDC9C"/>
    <w:rsid w:val="0DD71009"/>
    <w:rsid w:val="0DE22A98"/>
    <w:rsid w:val="0E1B3DA2"/>
    <w:rsid w:val="0E288183"/>
    <w:rsid w:val="0E35E4EC"/>
    <w:rsid w:val="0E6E798B"/>
    <w:rsid w:val="0E736ACC"/>
    <w:rsid w:val="0E7F8B4A"/>
    <w:rsid w:val="0E83A14A"/>
    <w:rsid w:val="0E92CC93"/>
    <w:rsid w:val="0EB35163"/>
    <w:rsid w:val="0EBA897E"/>
    <w:rsid w:val="0EDACE32"/>
    <w:rsid w:val="0EDB770E"/>
    <w:rsid w:val="0EEAFEA0"/>
    <w:rsid w:val="0F1DC620"/>
    <w:rsid w:val="0F1F85DE"/>
    <w:rsid w:val="0F23158D"/>
    <w:rsid w:val="0F34264E"/>
    <w:rsid w:val="0F3D072A"/>
    <w:rsid w:val="0F522F0D"/>
    <w:rsid w:val="0F55DC63"/>
    <w:rsid w:val="0F56C8C6"/>
    <w:rsid w:val="0F68ACE7"/>
    <w:rsid w:val="0F776F26"/>
    <w:rsid w:val="0F7EC900"/>
    <w:rsid w:val="0F9A651A"/>
    <w:rsid w:val="0F9B305B"/>
    <w:rsid w:val="0FA47CA2"/>
    <w:rsid w:val="0FA5D676"/>
    <w:rsid w:val="0FC7D0B5"/>
    <w:rsid w:val="0FDF0B3E"/>
    <w:rsid w:val="0FFB004A"/>
    <w:rsid w:val="100D7DB0"/>
    <w:rsid w:val="1030E7F8"/>
    <w:rsid w:val="10525EE6"/>
    <w:rsid w:val="1076F9CB"/>
    <w:rsid w:val="1083DF19"/>
    <w:rsid w:val="10892066"/>
    <w:rsid w:val="109D9DE8"/>
    <w:rsid w:val="10A63D9C"/>
    <w:rsid w:val="10AE5F35"/>
    <w:rsid w:val="10CC5F15"/>
    <w:rsid w:val="10CF0AE4"/>
    <w:rsid w:val="10ED914E"/>
    <w:rsid w:val="1103A582"/>
    <w:rsid w:val="11144E1C"/>
    <w:rsid w:val="1149E5A6"/>
    <w:rsid w:val="114F64E9"/>
    <w:rsid w:val="1160DA1B"/>
    <w:rsid w:val="116AC3C7"/>
    <w:rsid w:val="116D55D3"/>
    <w:rsid w:val="1172B3B8"/>
    <w:rsid w:val="118300AB"/>
    <w:rsid w:val="1197A4E9"/>
    <w:rsid w:val="119A2353"/>
    <w:rsid w:val="11A8051C"/>
    <w:rsid w:val="11D82E06"/>
    <w:rsid w:val="11DDE0A5"/>
    <w:rsid w:val="11DE5C12"/>
    <w:rsid w:val="11F60CCC"/>
    <w:rsid w:val="121173BB"/>
    <w:rsid w:val="122D1449"/>
    <w:rsid w:val="124066BB"/>
    <w:rsid w:val="1249A950"/>
    <w:rsid w:val="125DE406"/>
    <w:rsid w:val="126E5981"/>
    <w:rsid w:val="1287D30F"/>
    <w:rsid w:val="129585AD"/>
    <w:rsid w:val="1297C829"/>
    <w:rsid w:val="129E3AC4"/>
    <w:rsid w:val="12CC61D6"/>
    <w:rsid w:val="12D212B8"/>
    <w:rsid w:val="12F5B756"/>
    <w:rsid w:val="12FC3169"/>
    <w:rsid w:val="130FEB40"/>
    <w:rsid w:val="131478F6"/>
    <w:rsid w:val="131ED10C"/>
    <w:rsid w:val="1332DCDB"/>
    <w:rsid w:val="133CD370"/>
    <w:rsid w:val="133DC283"/>
    <w:rsid w:val="13424512"/>
    <w:rsid w:val="13469728"/>
    <w:rsid w:val="13469B58"/>
    <w:rsid w:val="1388950C"/>
    <w:rsid w:val="13991B17"/>
    <w:rsid w:val="139C014A"/>
    <w:rsid w:val="139E264A"/>
    <w:rsid w:val="13ACEBA1"/>
    <w:rsid w:val="13B8AEE1"/>
    <w:rsid w:val="13CF35A1"/>
    <w:rsid w:val="13D67F9A"/>
    <w:rsid w:val="13D9538F"/>
    <w:rsid w:val="13E24AB2"/>
    <w:rsid w:val="13EB6601"/>
    <w:rsid w:val="13FA7C38"/>
    <w:rsid w:val="140105AB"/>
    <w:rsid w:val="140E059E"/>
    <w:rsid w:val="1411B5EC"/>
    <w:rsid w:val="1447A0F6"/>
    <w:rsid w:val="14699151"/>
    <w:rsid w:val="1469E4BC"/>
    <w:rsid w:val="1476032D"/>
    <w:rsid w:val="1487B682"/>
    <w:rsid w:val="149AFC99"/>
    <w:rsid w:val="149B8280"/>
    <w:rsid w:val="14A938DB"/>
    <w:rsid w:val="14C3234B"/>
    <w:rsid w:val="14E7BE3D"/>
    <w:rsid w:val="14EBFFF3"/>
    <w:rsid w:val="150067D0"/>
    <w:rsid w:val="1508AE2D"/>
    <w:rsid w:val="151848F6"/>
    <w:rsid w:val="152F157A"/>
    <w:rsid w:val="1536FB28"/>
    <w:rsid w:val="1539C70A"/>
    <w:rsid w:val="153B56FF"/>
    <w:rsid w:val="15482CE6"/>
    <w:rsid w:val="15521602"/>
    <w:rsid w:val="1559F0EA"/>
    <w:rsid w:val="159506A2"/>
    <w:rsid w:val="159F9DE1"/>
    <w:rsid w:val="15D50DC1"/>
    <w:rsid w:val="1610A9A2"/>
    <w:rsid w:val="161FE67F"/>
    <w:rsid w:val="1625F4CB"/>
    <w:rsid w:val="16299972"/>
    <w:rsid w:val="1643BF19"/>
    <w:rsid w:val="165BE0C8"/>
    <w:rsid w:val="165F1445"/>
    <w:rsid w:val="16621793"/>
    <w:rsid w:val="166C12A6"/>
    <w:rsid w:val="16752B37"/>
    <w:rsid w:val="169C1B2C"/>
    <w:rsid w:val="16B339F2"/>
    <w:rsid w:val="16BB52C8"/>
    <w:rsid w:val="16BCFD6D"/>
    <w:rsid w:val="16DD7640"/>
    <w:rsid w:val="16E4207A"/>
    <w:rsid w:val="16E60F42"/>
    <w:rsid w:val="173E3762"/>
    <w:rsid w:val="173E87B0"/>
    <w:rsid w:val="174A5BA9"/>
    <w:rsid w:val="1765685A"/>
    <w:rsid w:val="1766E264"/>
    <w:rsid w:val="17A9131D"/>
    <w:rsid w:val="17C1391B"/>
    <w:rsid w:val="17DBB6B5"/>
    <w:rsid w:val="17E1C797"/>
    <w:rsid w:val="17EA6B93"/>
    <w:rsid w:val="1803F213"/>
    <w:rsid w:val="180560A5"/>
    <w:rsid w:val="18110AA1"/>
    <w:rsid w:val="181D1FCD"/>
    <w:rsid w:val="182D4F21"/>
    <w:rsid w:val="18363F9B"/>
    <w:rsid w:val="1848EC38"/>
    <w:rsid w:val="184AE46D"/>
    <w:rsid w:val="184DB793"/>
    <w:rsid w:val="18593910"/>
    <w:rsid w:val="185E13EA"/>
    <w:rsid w:val="1862915A"/>
    <w:rsid w:val="1865323F"/>
    <w:rsid w:val="1888689A"/>
    <w:rsid w:val="18AF66D2"/>
    <w:rsid w:val="18BA6C3D"/>
    <w:rsid w:val="18C84466"/>
    <w:rsid w:val="18D2E486"/>
    <w:rsid w:val="18FB0084"/>
    <w:rsid w:val="191952E8"/>
    <w:rsid w:val="191B34B1"/>
    <w:rsid w:val="192E1C7F"/>
    <w:rsid w:val="19331A41"/>
    <w:rsid w:val="193E280F"/>
    <w:rsid w:val="194B02A5"/>
    <w:rsid w:val="195BCD0E"/>
    <w:rsid w:val="1983DD9B"/>
    <w:rsid w:val="1984E600"/>
    <w:rsid w:val="19863203"/>
    <w:rsid w:val="19A05B7B"/>
    <w:rsid w:val="19A90E46"/>
    <w:rsid w:val="19C26ADD"/>
    <w:rsid w:val="19D7D21E"/>
    <w:rsid w:val="19EEDC34"/>
    <w:rsid w:val="19F1D612"/>
    <w:rsid w:val="19FE25D2"/>
    <w:rsid w:val="1A01DD73"/>
    <w:rsid w:val="1A0DE4D0"/>
    <w:rsid w:val="1A25A2D7"/>
    <w:rsid w:val="1A29013C"/>
    <w:rsid w:val="1A2F5172"/>
    <w:rsid w:val="1A35354D"/>
    <w:rsid w:val="1A47D97D"/>
    <w:rsid w:val="1A4855D7"/>
    <w:rsid w:val="1A697C42"/>
    <w:rsid w:val="1A6BE881"/>
    <w:rsid w:val="1A6E3508"/>
    <w:rsid w:val="1A7281D5"/>
    <w:rsid w:val="1A7850DC"/>
    <w:rsid w:val="1A8979CF"/>
    <w:rsid w:val="1A920CA6"/>
    <w:rsid w:val="1A9A5553"/>
    <w:rsid w:val="1A9D04C7"/>
    <w:rsid w:val="1AAC0A99"/>
    <w:rsid w:val="1ACCEB96"/>
    <w:rsid w:val="1B0715D5"/>
    <w:rsid w:val="1B0FF619"/>
    <w:rsid w:val="1B333559"/>
    <w:rsid w:val="1B42F023"/>
    <w:rsid w:val="1B7C4CDF"/>
    <w:rsid w:val="1B9752FA"/>
    <w:rsid w:val="1BB0D0D8"/>
    <w:rsid w:val="1BC1C4CD"/>
    <w:rsid w:val="1BDE5692"/>
    <w:rsid w:val="1BE01FE7"/>
    <w:rsid w:val="1BEECE30"/>
    <w:rsid w:val="1BF3C1D6"/>
    <w:rsid w:val="1C303351"/>
    <w:rsid w:val="1C3A74B8"/>
    <w:rsid w:val="1C3DD804"/>
    <w:rsid w:val="1C428EB5"/>
    <w:rsid w:val="1C5700B1"/>
    <w:rsid w:val="1C6069DA"/>
    <w:rsid w:val="1C78E228"/>
    <w:rsid w:val="1C795CF6"/>
    <w:rsid w:val="1C7C42CB"/>
    <w:rsid w:val="1C8A5B8B"/>
    <w:rsid w:val="1CB66491"/>
    <w:rsid w:val="1CBD071C"/>
    <w:rsid w:val="1CE18DC0"/>
    <w:rsid w:val="1CE5DEE4"/>
    <w:rsid w:val="1CE71952"/>
    <w:rsid w:val="1CEFF641"/>
    <w:rsid w:val="1CF70C75"/>
    <w:rsid w:val="1CFD3041"/>
    <w:rsid w:val="1CFE8C17"/>
    <w:rsid w:val="1D1F7BCB"/>
    <w:rsid w:val="1D2D3A35"/>
    <w:rsid w:val="1D2F8749"/>
    <w:rsid w:val="1D2FCA28"/>
    <w:rsid w:val="1D4F7CDA"/>
    <w:rsid w:val="1D6AB82E"/>
    <w:rsid w:val="1D9A7858"/>
    <w:rsid w:val="1D9C29C8"/>
    <w:rsid w:val="1D9F2E59"/>
    <w:rsid w:val="1DAB3578"/>
    <w:rsid w:val="1DB910E6"/>
    <w:rsid w:val="1DC7A4B6"/>
    <w:rsid w:val="1DDD8C72"/>
    <w:rsid w:val="1DDDCCFD"/>
    <w:rsid w:val="1DEF1986"/>
    <w:rsid w:val="1E081B09"/>
    <w:rsid w:val="1E08EF3E"/>
    <w:rsid w:val="1E19427F"/>
    <w:rsid w:val="1E35ECAA"/>
    <w:rsid w:val="1E4E596B"/>
    <w:rsid w:val="1E590D7E"/>
    <w:rsid w:val="1E6B0B1C"/>
    <w:rsid w:val="1E7BB66C"/>
    <w:rsid w:val="1E83C1BE"/>
    <w:rsid w:val="1EEC5379"/>
    <w:rsid w:val="1EF2A7A6"/>
    <w:rsid w:val="1EF61D44"/>
    <w:rsid w:val="1EFF60E0"/>
    <w:rsid w:val="1F2D9A10"/>
    <w:rsid w:val="1F436C78"/>
    <w:rsid w:val="1F4B85DE"/>
    <w:rsid w:val="1F543967"/>
    <w:rsid w:val="1F5D3830"/>
    <w:rsid w:val="1F686F0B"/>
    <w:rsid w:val="1F68FC1A"/>
    <w:rsid w:val="1F6C0816"/>
    <w:rsid w:val="1F821471"/>
    <w:rsid w:val="1F89A288"/>
    <w:rsid w:val="1F926667"/>
    <w:rsid w:val="1FACFA69"/>
    <w:rsid w:val="1FB68BF2"/>
    <w:rsid w:val="1FD34A1F"/>
    <w:rsid w:val="1FE52D85"/>
    <w:rsid w:val="1FE57EDD"/>
    <w:rsid w:val="201053DF"/>
    <w:rsid w:val="201D07E5"/>
    <w:rsid w:val="202F29BC"/>
    <w:rsid w:val="20759B9B"/>
    <w:rsid w:val="2080A47F"/>
    <w:rsid w:val="2086AF4D"/>
    <w:rsid w:val="208D22CA"/>
    <w:rsid w:val="20B6A856"/>
    <w:rsid w:val="20B7B852"/>
    <w:rsid w:val="20CC72E6"/>
    <w:rsid w:val="20CF49F9"/>
    <w:rsid w:val="20E2CDD0"/>
    <w:rsid w:val="20F81BC4"/>
    <w:rsid w:val="2103C30A"/>
    <w:rsid w:val="210E9327"/>
    <w:rsid w:val="2126D3F7"/>
    <w:rsid w:val="213362CE"/>
    <w:rsid w:val="214D4CFE"/>
    <w:rsid w:val="2153E347"/>
    <w:rsid w:val="215BF265"/>
    <w:rsid w:val="21771765"/>
    <w:rsid w:val="218F86C1"/>
    <w:rsid w:val="21B2F93F"/>
    <w:rsid w:val="21C6EEE7"/>
    <w:rsid w:val="21DC4709"/>
    <w:rsid w:val="21DC7721"/>
    <w:rsid w:val="21F5D124"/>
    <w:rsid w:val="224C06BD"/>
    <w:rsid w:val="2254C409"/>
    <w:rsid w:val="2277290A"/>
    <w:rsid w:val="22866598"/>
    <w:rsid w:val="228B4B62"/>
    <w:rsid w:val="229734CE"/>
    <w:rsid w:val="22AA21FD"/>
    <w:rsid w:val="22B094F2"/>
    <w:rsid w:val="22B54250"/>
    <w:rsid w:val="22BDB45C"/>
    <w:rsid w:val="22C88194"/>
    <w:rsid w:val="22CAE24E"/>
    <w:rsid w:val="22E18D39"/>
    <w:rsid w:val="232737FE"/>
    <w:rsid w:val="23395B29"/>
    <w:rsid w:val="234AA294"/>
    <w:rsid w:val="234CD401"/>
    <w:rsid w:val="2374144D"/>
    <w:rsid w:val="2391187F"/>
    <w:rsid w:val="239D11F0"/>
    <w:rsid w:val="23B00F4D"/>
    <w:rsid w:val="23BCF456"/>
    <w:rsid w:val="23C81553"/>
    <w:rsid w:val="240CFD97"/>
    <w:rsid w:val="2411CB57"/>
    <w:rsid w:val="241203DF"/>
    <w:rsid w:val="2444F48F"/>
    <w:rsid w:val="24481F16"/>
    <w:rsid w:val="2461AF4F"/>
    <w:rsid w:val="2461EBE3"/>
    <w:rsid w:val="2463231E"/>
    <w:rsid w:val="248D2D65"/>
    <w:rsid w:val="24918872"/>
    <w:rsid w:val="24950AB7"/>
    <w:rsid w:val="24994FFA"/>
    <w:rsid w:val="249D75BE"/>
    <w:rsid w:val="24A391B4"/>
    <w:rsid w:val="24AA52EE"/>
    <w:rsid w:val="24BB824F"/>
    <w:rsid w:val="24BC2472"/>
    <w:rsid w:val="24D6E88D"/>
    <w:rsid w:val="24E43544"/>
    <w:rsid w:val="24E6F781"/>
    <w:rsid w:val="25198003"/>
    <w:rsid w:val="251E7242"/>
    <w:rsid w:val="2523BBE9"/>
    <w:rsid w:val="25280157"/>
    <w:rsid w:val="254DFE44"/>
    <w:rsid w:val="2553CA8A"/>
    <w:rsid w:val="2554EAED"/>
    <w:rsid w:val="257503A2"/>
    <w:rsid w:val="25758D15"/>
    <w:rsid w:val="257639BD"/>
    <w:rsid w:val="258D6893"/>
    <w:rsid w:val="259C5614"/>
    <w:rsid w:val="25A1B1AD"/>
    <w:rsid w:val="25CC3B89"/>
    <w:rsid w:val="25D2F801"/>
    <w:rsid w:val="25EA206D"/>
    <w:rsid w:val="2600C58B"/>
    <w:rsid w:val="26064FD8"/>
    <w:rsid w:val="2616D883"/>
    <w:rsid w:val="261922C8"/>
    <w:rsid w:val="264C6E9E"/>
    <w:rsid w:val="264E9985"/>
    <w:rsid w:val="264EFC6B"/>
    <w:rsid w:val="265665CE"/>
    <w:rsid w:val="265F0A35"/>
    <w:rsid w:val="267BC71C"/>
    <w:rsid w:val="269385D9"/>
    <w:rsid w:val="2698D056"/>
    <w:rsid w:val="26BEFF86"/>
    <w:rsid w:val="26C0E2C5"/>
    <w:rsid w:val="26CFA383"/>
    <w:rsid w:val="26D1C329"/>
    <w:rsid w:val="26DAD6C9"/>
    <w:rsid w:val="26F2676B"/>
    <w:rsid w:val="26FC8766"/>
    <w:rsid w:val="2700D8FA"/>
    <w:rsid w:val="270571DF"/>
    <w:rsid w:val="27168B2A"/>
    <w:rsid w:val="2722A695"/>
    <w:rsid w:val="27300966"/>
    <w:rsid w:val="273281D7"/>
    <w:rsid w:val="275DF057"/>
    <w:rsid w:val="2780641F"/>
    <w:rsid w:val="278344F3"/>
    <w:rsid w:val="279D393D"/>
    <w:rsid w:val="27A6555A"/>
    <w:rsid w:val="27A65CCC"/>
    <w:rsid w:val="27C4AEB3"/>
    <w:rsid w:val="27CD4B9C"/>
    <w:rsid w:val="27D25F1E"/>
    <w:rsid w:val="27E584AF"/>
    <w:rsid w:val="27EC0DC9"/>
    <w:rsid w:val="281FCFED"/>
    <w:rsid w:val="284475A4"/>
    <w:rsid w:val="2844C910"/>
    <w:rsid w:val="28547192"/>
    <w:rsid w:val="2864D68E"/>
    <w:rsid w:val="288627B4"/>
    <w:rsid w:val="28871094"/>
    <w:rsid w:val="28914EAA"/>
    <w:rsid w:val="28AA8C99"/>
    <w:rsid w:val="28DCB8CA"/>
    <w:rsid w:val="28FB60BD"/>
    <w:rsid w:val="290871C6"/>
    <w:rsid w:val="2910E12E"/>
    <w:rsid w:val="2914BC5C"/>
    <w:rsid w:val="293447B5"/>
    <w:rsid w:val="293A469E"/>
    <w:rsid w:val="295682E9"/>
    <w:rsid w:val="2957A438"/>
    <w:rsid w:val="295C0A92"/>
    <w:rsid w:val="297183C0"/>
    <w:rsid w:val="2983A0C8"/>
    <w:rsid w:val="2990FCB1"/>
    <w:rsid w:val="29AE80C3"/>
    <w:rsid w:val="29AF1D4B"/>
    <w:rsid w:val="29B98F19"/>
    <w:rsid w:val="29C38E08"/>
    <w:rsid w:val="29D40874"/>
    <w:rsid w:val="29D9017F"/>
    <w:rsid w:val="29DEACF0"/>
    <w:rsid w:val="29E21A20"/>
    <w:rsid w:val="29E7B511"/>
    <w:rsid w:val="29ECCC72"/>
    <w:rsid w:val="2A173B24"/>
    <w:rsid w:val="2A216D4F"/>
    <w:rsid w:val="2A63CDB6"/>
    <w:rsid w:val="2A8D610B"/>
    <w:rsid w:val="2A985112"/>
    <w:rsid w:val="2AA655CA"/>
    <w:rsid w:val="2AB7C54D"/>
    <w:rsid w:val="2AE56A01"/>
    <w:rsid w:val="2AF1B225"/>
    <w:rsid w:val="2AF248DE"/>
    <w:rsid w:val="2B0A843D"/>
    <w:rsid w:val="2B2F6DEA"/>
    <w:rsid w:val="2B4D7BF4"/>
    <w:rsid w:val="2B5C6C06"/>
    <w:rsid w:val="2B69BB43"/>
    <w:rsid w:val="2B73A00C"/>
    <w:rsid w:val="2B7787F4"/>
    <w:rsid w:val="2B781D57"/>
    <w:rsid w:val="2B7A297C"/>
    <w:rsid w:val="2B82EEBF"/>
    <w:rsid w:val="2B893D85"/>
    <w:rsid w:val="2BE5B7DC"/>
    <w:rsid w:val="2BF53E78"/>
    <w:rsid w:val="2C092B43"/>
    <w:rsid w:val="2C0A120C"/>
    <w:rsid w:val="2C1E042D"/>
    <w:rsid w:val="2C2B7908"/>
    <w:rsid w:val="2C3F62C1"/>
    <w:rsid w:val="2C645443"/>
    <w:rsid w:val="2C86CD73"/>
    <w:rsid w:val="2C87A43F"/>
    <w:rsid w:val="2C8BAE94"/>
    <w:rsid w:val="2C903962"/>
    <w:rsid w:val="2C9427DD"/>
    <w:rsid w:val="2C96E2F5"/>
    <w:rsid w:val="2CA55E4B"/>
    <w:rsid w:val="2CA8221C"/>
    <w:rsid w:val="2CB65069"/>
    <w:rsid w:val="2CD1AA32"/>
    <w:rsid w:val="2CD3A484"/>
    <w:rsid w:val="2CE45907"/>
    <w:rsid w:val="2CEB877F"/>
    <w:rsid w:val="2CF74894"/>
    <w:rsid w:val="2D2A5A1A"/>
    <w:rsid w:val="2D33F6DC"/>
    <w:rsid w:val="2D39D775"/>
    <w:rsid w:val="2D3E670E"/>
    <w:rsid w:val="2D3F2E7B"/>
    <w:rsid w:val="2D49630B"/>
    <w:rsid w:val="2D5CB5B4"/>
    <w:rsid w:val="2D63C98F"/>
    <w:rsid w:val="2D6E4466"/>
    <w:rsid w:val="2D70746A"/>
    <w:rsid w:val="2D99DE6A"/>
    <w:rsid w:val="2DA341FF"/>
    <w:rsid w:val="2DA8E2DE"/>
    <w:rsid w:val="2DACBFF3"/>
    <w:rsid w:val="2DC9D45B"/>
    <w:rsid w:val="2DE90717"/>
    <w:rsid w:val="2DF42C82"/>
    <w:rsid w:val="2E065F91"/>
    <w:rsid w:val="2E5BDC51"/>
    <w:rsid w:val="2E795955"/>
    <w:rsid w:val="2E7DF41B"/>
    <w:rsid w:val="2E82E28A"/>
    <w:rsid w:val="2E8E0A40"/>
    <w:rsid w:val="2E9F4DFE"/>
    <w:rsid w:val="2EBD9BD3"/>
    <w:rsid w:val="2ED7B2BF"/>
    <w:rsid w:val="2F25991E"/>
    <w:rsid w:val="2F2B151C"/>
    <w:rsid w:val="2F300019"/>
    <w:rsid w:val="2F312595"/>
    <w:rsid w:val="2F3A0B3E"/>
    <w:rsid w:val="2F88B790"/>
    <w:rsid w:val="30017DB5"/>
    <w:rsid w:val="30045498"/>
    <w:rsid w:val="300906FF"/>
    <w:rsid w:val="300B130E"/>
    <w:rsid w:val="3010CFD0"/>
    <w:rsid w:val="301935C1"/>
    <w:rsid w:val="302EDDE0"/>
    <w:rsid w:val="30385817"/>
    <w:rsid w:val="303F4880"/>
    <w:rsid w:val="30508715"/>
    <w:rsid w:val="305B72CA"/>
    <w:rsid w:val="30605582"/>
    <w:rsid w:val="3077D51A"/>
    <w:rsid w:val="3080BE00"/>
    <w:rsid w:val="3095957E"/>
    <w:rsid w:val="30B74883"/>
    <w:rsid w:val="30BA3128"/>
    <w:rsid w:val="30D7423B"/>
    <w:rsid w:val="30D872E1"/>
    <w:rsid w:val="30EECC36"/>
    <w:rsid w:val="30FB42F8"/>
    <w:rsid w:val="311C9036"/>
    <w:rsid w:val="3123DFEC"/>
    <w:rsid w:val="312490B9"/>
    <w:rsid w:val="315DB6FC"/>
    <w:rsid w:val="3160B000"/>
    <w:rsid w:val="316D6097"/>
    <w:rsid w:val="3182F1A0"/>
    <w:rsid w:val="319496F1"/>
    <w:rsid w:val="31A46D1B"/>
    <w:rsid w:val="31AF93B1"/>
    <w:rsid w:val="31BCC349"/>
    <w:rsid w:val="31E4D86B"/>
    <w:rsid w:val="31E7E521"/>
    <w:rsid w:val="31F8ED5A"/>
    <w:rsid w:val="32031F06"/>
    <w:rsid w:val="32435AA5"/>
    <w:rsid w:val="324AAD92"/>
    <w:rsid w:val="3252A586"/>
    <w:rsid w:val="32550734"/>
    <w:rsid w:val="3261C0AC"/>
    <w:rsid w:val="3269778A"/>
    <w:rsid w:val="326A1401"/>
    <w:rsid w:val="3270B5F1"/>
    <w:rsid w:val="327119B4"/>
    <w:rsid w:val="32873934"/>
    <w:rsid w:val="328FA3DD"/>
    <w:rsid w:val="32A68A87"/>
    <w:rsid w:val="32BF576B"/>
    <w:rsid w:val="32DFB99C"/>
    <w:rsid w:val="32F516E8"/>
    <w:rsid w:val="32FAD175"/>
    <w:rsid w:val="32FB2E1F"/>
    <w:rsid w:val="330F662D"/>
    <w:rsid w:val="330FC837"/>
    <w:rsid w:val="331637B3"/>
    <w:rsid w:val="33176875"/>
    <w:rsid w:val="3319BFD8"/>
    <w:rsid w:val="331D6DB0"/>
    <w:rsid w:val="3328A8E8"/>
    <w:rsid w:val="332C534E"/>
    <w:rsid w:val="334A9358"/>
    <w:rsid w:val="334B1B9B"/>
    <w:rsid w:val="3359EB2C"/>
    <w:rsid w:val="337CB94F"/>
    <w:rsid w:val="337F2C9B"/>
    <w:rsid w:val="3385EEA9"/>
    <w:rsid w:val="33864FD9"/>
    <w:rsid w:val="33A09B5E"/>
    <w:rsid w:val="33AD0748"/>
    <w:rsid w:val="33CBFDD6"/>
    <w:rsid w:val="33CD5765"/>
    <w:rsid w:val="33CF2CF2"/>
    <w:rsid w:val="33E51B83"/>
    <w:rsid w:val="33EB0816"/>
    <w:rsid w:val="33FAFCAE"/>
    <w:rsid w:val="33FF9970"/>
    <w:rsid w:val="34652EDC"/>
    <w:rsid w:val="34798D87"/>
    <w:rsid w:val="34961B6C"/>
    <w:rsid w:val="34A1F842"/>
    <w:rsid w:val="34A939D6"/>
    <w:rsid w:val="34B42D02"/>
    <w:rsid w:val="34C334DF"/>
    <w:rsid w:val="34C861B8"/>
    <w:rsid w:val="34CC5226"/>
    <w:rsid w:val="34F885C6"/>
    <w:rsid w:val="34FAF3A2"/>
    <w:rsid w:val="3501E068"/>
    <w:rsid w:val="35352FA9"/>
    <w:rsid w:val="355BBB9A"/>
    <w:rsid w:val="355E5375"/>
    <w:rsid w:val="355EF4B4"/>
    <w:rsid w:val="355FF794"/>
    <w:rsid w:val="3577F5DC"/>
    <w:rsid w:val="358EE63E"/>
    <w:rsid w:val="35AA8EFE"/>
    <w:rsid w:val="35AF62EB"/>
    <w:rsid w:val="35CAC27E"/>
    <w:rsid w:val="35D7EC0F"/>
    <w:rsid w:val="35DA055B"/>
    <w:rsid w:val="35DB2599"/>
    <w:rsid w:val="35DC163A"/>
    <w:rsid w:val="35EDBEA8"/>
    <w:rsid w:val="35F31D46"/>
    <w:rsid w:val="35FBB041"/>
    <w:rsid w:val="36146EE4"/>
    <w:rsid w:val="36213B90"/>
    <w:rsid w:val="36264C54"/>
    <w:rsid w:val="3631D07C"/>
    <w:rsid w:val="36331DB3"/>
    <w:rsid w:val="364F0DB0"/>
    <w:rsid w:val="365B25CC"/>
    <w:rsid w:val="366E26D7"/>
    <w:rsid w:val="36B3A144"/>
    <w:rsid w:val="36B6ED32"/>
    <w:rsid w:val="36BE189F"/>
    <w:rsid w:val="36BFE826"/>
    <w:rsid w:val="3717A44F"/>
    <w:rsid w:val="371CF4F3"/>
    <w:rsid w:val="372D7223"/>
    <w:rsid w:val="373E096E"/>
    <w:rsid w:val="37499CDF"/>
    <w:rsid w:val="375F4FAB"/>
    <w:rsid w:val="37615E69"/>
    <w:rsid w:val="3767312F"/>
    <w:rsid w:val="37991251"/>
    <w:rsid w:val="37A14EFA"/>
    <w:rsid w:val="37A58DB2"/>
    <w:rsid w:val="37A9E294"/>
    <w:rsid w:val="37AF118C"/>
    <w:rsid w:val="37B7D0BD"/>
    <w:rsid w:val="37CBB92B"/>
    <w:rsid w:val="37D82C3E"/>
    <w:rsid w:val="37EABF2D"/>
    <w:rsid w:val="37F1F8BE"/>
    <w:rsid w:val="3806882E"/>
    <w:rsid w:val="380CFDA0"/>
    <w:rsid w:val="380D2F8F"/>
    <w:rsid w:val="38109923"/>
    <w:rsid w:val="3833B013"/>
    <w:rsid w:val="384D70FF"/>
    <w:rsid w:val="3892DDA1"/>
    <w:rsid w:val="3894B1E7"/>
    <w:rsid w:val="38AC13DC"/>
    <w:rsid w:val="38C0D89E"/>
    <w:rsid w:val="38C275DB"/>
    <w:rsid w:val="38C51D67"/>
    <w:rsid w:val="38F295FC"/>
    <w:rsid w:val="38F2E07B"/>
    <w:rsid w:val="390BF8AB"/>
    <w:rsid w:val="39182736"/>
    <w:rsid w:val="3920C717"/>
    <w:rsid w:val="39325049"/>
    <w:rsid w:val="393277B4"/>
    <w:rsid w:val="394F76F4"/>
    <w:rsid w:val="3976BCC5"/>
    <w:rsid w:val="398A3839"/>
    <w:rsid w:val="399EC5DF"/>
    <w:rsid w:val="39AD92CD"/>
    <w:rsid w:val="39BCECDC"/>
    <w:rsid w:val="39C7F4B2"/>
    <w:rsid w:val="39DC6596"/>
    <w:rsid w:val="39E1B7E6"/>
    <w:rsid w:val="39F45F16"/>
    <w:rsid w:val="39F8B3E6"/>
    <w:rsid w:val="3A0C2368"/>
    <w:rsid w:val="3A3D3568"/>
    <w:rsid w:val="3A54497E"/>
    <w:rsid w:val="3A63A3B3"/>
    <w:rsid w:val="3A6A906F"/>
    <w:rsid w:val="3A6D6CFA"/>
    <w:rsid w:val="3A759460"/>
    <w:rsid w:val="3AA9F038"/>
    <w:rsid w:val="3ACCB25C"/>
    <w:rsid w:val="3AE5E2AD"/>
    <w:rsid w:val="3AEFD358"/>
    <w:rsid w:val="3AF12874"/>
    <w:rsid w:val="3B24E611"/>
    <w:rsid w:val="3B31C4CE"/>
    <w:rsid w:val="3B5013CD"/>
    <w:rsid w:val="3B725045"/>
    <w:rsid w:val="3B77A7E7"/>
    <w:rsid w:val="3B7F142A"/>
    <w:rsid w:val="3B91D807"/>
    <w:rsid w:val="3B97142E"/>
    <w:rsid w:val="3B9959B4"/>
    <w:rsid w:val="3BB035A9"/>
    <w:rsid w:val="3BB6384B"/>
    <w:rsid w:val="3BD208EE"/>
    <w:rsid w:val="3BE59240"/>
    <w:rsid w:val="3BE6A062"/>
    <w:rsid w:val="3BE9F049"/>
    <w:rsid w:val="3BFC49D3"/>
    <w:rsid w:val="3C140701"/>
    <w:rsid w:val="3C2867B7"/>
    <w:rsid w:val="3C39E3C1"/>
    <w:rsid w:val="3C3B2537"/>
    <w:rsid w:val="3C3E2B3B"/>
    <w:rsid w:val="3C4ED491"/>
    <w:rsid w:val="3C6B7932"/>
    <w:rsid w:val="3C6E2311"/>
    <w:rsid w:val="3C7D4CB1"/>
    <w:rsid w:val="3C959B53"/>
    <w:rsid w:val="3CA35AB8"/>
    <w:rsid w:val="3CB07201"/>
    <w:rsid w:val="3CC8032F"/>
    <w:rsid w:val="3CE962DE"/>
    <w:rsid w:val="3CECFAB4"/>
    <w:rsid w:val="3CF2FE42"/>
    <w:rsid w:val="3D01E1F0"/>
    <w:rsid w:val="3D040475"/>
    <w:rsid w:val="3D16755F"/>
    <w:rsid w:val="3D1DDDF4"/>
    <w:rsid w:val="3D47A59A"/>
    <w:rsid w:val="3D49DAE5"/>
    <w:rsid w:val="3D531A3E"/>
    <w:rsid w:val="3D5896D8"/>
    <w:rsid w:val="3D661F8C"/>
    <w:rsid w:val="3D742BF7"/>
    <w:rsid w:val="3D7B8FAF"/>
    <w:rsid w:val="3DAA8948"/>
    <w:rsid w:val="3DCEDBC0"/>
    <w:rsid w:val="3DDA97B7"/>
    <w:rsid w:val="3DDF4A73"/>
    <w:rsid w:val="3DE98BEA"/>
    <w:rsid w:val="3E143610"/>
    <w:rsid w:val="3E19D829"/>
    <w:rsid w:val="3E2A6604"/>
    <w:rsid w:val="3E2F621D"/>
    <w:rsid w:val="3E3572DF"/>
    <w:rsid w:val="3E63087D"/>
    <w:rsid w:val="3E6AAD0C"/>
    <w:rsid w:val="3E74FFA7"/>
    <w:rsid w:val="3E795A15"/>
    <w:rsid w:val="3E814F98"/>
    <w:rsid w:val="3E81DE4E"/>
    <w:rsid w:val="3E8FD413"/>
    <w:rsid w:val="3E911EC9"/>
    <w:rsid w:val="3E995710"/>
    <w:rsid w:val="3EC88896"/>
    <w:rsid w:val="3ED1D3C3"/>
    <w:rsid w:val="3ED1D582"/>
    <w:rsid w:val="3EE6A882"/>
    <w:rsid w:val="3F060F5B"/>
    <w:rsid w:val="3F0AF3F1"/>
    <w:rsid w:val="3F0B7693"/>
    <w:rsid w:val="3F28559F"/>
    <w:rsid w:val="3F3B2EE9"/>
    <w:rsid w:val="3F3DA1EC"/>
    <w:rsid w:val="3F50C467"/>
    <w:rsid w:val="3F6D53A6"/>
    <w:rsid w:val="3F7BF187"/>
    <w:rsid w:val="3F87211E"/>
    <w:rsid w:val="3F931643"/>
    <w:rsid w:val="3FB3BEB7"/>
    <w:rsid w:val="3FC200F0"/>
    <w:rsid w:val="3FC78D2B"/>
    <w:rsid w:val="3FDB2777"/>
    <w:rsid w:val="3FDC98D1"/>
    <w:rsid w:val="3FE831B6"/>
    <w:rsid w:val="40011033"/>
    <w:rsid w:val="401565B1"/>
    <w:rsid w:val="4031314F"/>
    <w:rsid w:val="4046893D"/>
    <w:rsid w:val="40656DED"/>
    <w:rsid w:val="40689ECB"/>
    <w:rsid w:val="40691D93"/>
    <w:rsid w:val="408E615B"/>
    <w:rsid w:val="40CDFAD6"/>
    <w:rsid w:val="40F55D5C"/>
    <w:rsid w:val="410AABFE"/>
    <w:rsid w:val="411427BD"/>
    <w:rsid w:val="4116FBA8"/>
    <w:rsid w:val="415AC818"/>
    <w:rsid w:val="415DE357"/>
    <w:rsid w:val="416178E2"/>
    <w:rsid w:val="41647452"/>
    <w:rsid w:val="416BE761"/>
    <w:rsid w:val="41792302"/>
    <w:rsid w:val="417E716C"/>
    <w:rsid w:val="41C22BBD"/>
    <w:rsid w:val="41D923FD"/>
    <w:rsid w:val="41E0C027"/>
    <w:rsid w:val="41ED024B"/>
    <w:rsid w:val="41F355FC"/>
    <w:rsid w:val="41F4EE96"/>
    <w:rsid w:val="41FA2643"/>
    <w:rsid w:val="4206A877"/>
    <w:rsid w:val="42109B59"/>
    <w:rsid w:val="422F4478"/>
    <w:rsid w:val="42369B8B"/>
    <w:rsid w:val="424333FD"/>
    <w:rsid w:val="42533DD5"/>
    <w:rsid w:val="42534D95"/>
    <w:rsid w:val="425E6238"/>
    <w:rsid w:val="4262CDA2"/>
    <w:rsid w:val="42BA9403"/>
    <w:rsid w:val="42C033AF"/>
    <w:rsid w:val="42D0EAE5"/>
    <w:rsid w:val="42E88510"/>
    <w:rsid w:val="430409C2"/>
    <w:rsid w:val="432A7A3A"/>
    <w:rsid w:val="437B704E"/>
    <w:rsid w:val="43B50DAB"/>
    <w:rsid w:val="43C870B4"/>
    <w:rsid w:val="43CC23C0"/>
    <w:rsid w:val="43CE1BD3"/>
    <w:rsid w:val="43D514FD"/>
    <w:rsid w:val="4402D035"/>
    <w:rsid w:val="442AF9BB"/>
    <w:rsid w:val="44323B31"/>
    <w:rsid w:val="443D8D1F"/>
    <w:rsid w:val="44525B56"/>
    <w:rsid w:val="44696A48"/>
    <w:rsid w:val="44948862"/>
    <w:rsid w:val="44C8125E"/>
    <w:rsid w:val="44D34386"/>
    <w:rsid w:val="44E375C4"/>
    <w:rsid w:val="44E800E6"/>
    <w:rsid w:val="44F408FF"/>
    <w:rsid w:val="450C7F20"/>
    <w:rsid w:val="45149B3F"/>
    <w:rsid w:val="4524E0B3"/>
    <w:rsid w:val="4527B9E0"/>
    <w:rsid w:val="45357E8A"/>
    <w:rsid w:val="45504D65"/>
    <w:rsid w:val="45518A1C"/>
    <w:rsid w:val="45526EC6"/>
    <w:rsid w:val="45563F30"/>
    <w:rsid w:val="455FED96"/>
    <w:rsid w:val="4568363A"/>
    <w:rsid w:val="458A36C2"/>
    <w:rsid w:val="459247C5"/>
    <w:rsid w:val="45BED899"/>
    <w:rsid w:val="45CA856C"/>
    <w:rsid w:val="45EF4CC1"/>
    <w:rsid w:val="45FCD606"/>
    <w:rsid w:val="460A843F"/>
    <w:rsid w:val="46119B81"/>
    <w:rsid w:val="4621B190"/>
    <w:rsid w:val="4631BE43"/>
    <w:rsid w:val="4634BF28"/>
    <w:rsid w:val="464B71A5"/>
    <w:rsid w:val="465932A5"/>
    <w:rsid w:val="465E7327"/>
    <w:rsid w:val="46936626"/>
    <w:rsid w:val="46B3606B"/>
    <w:rsid w:val="46B522CE"/>
    <w:rsid w:val="46BECA31"/>
    <w:rsid w:val="46C6EFEF"/>
    <w:rsid w:val="46D18317"/>
    <w:rsid w:val="47015E88"/>
    <w:rsid w:val="4709AD98"/>
    <w:rsid w:val="4729E4F9"/>
    <w:rsid w:val="472F2B6B"/>
    <w:rsid w:val="4754F6D1"/>
    <w:rsid w:val="4758AEA0"/>
    <w:rsid w:val="475E7953"/>
    <w:rsid w:val="476CCE20"/>
    <w:rsid w:val="477CB1F8"/>
    <w:rsid w:val="4781D975"/>
    <w:rsid w:val="478E4A65"/>
    <w:rsid w:val="479B61BB"/>
    <w:rsid w:val="47A89A6B"/>
    <w:rsid w:val="47AC7F00"/>
    <w:rsid w:val="47B622ED"/>
    <w:rsid w:val="47CC4B53"/>
    <w:rsid w:val="47EAED94"/>
    <w:rsid w:val="47F93F5E"/>
    <w:rsid w:val="47FFDE26"/>
    <w:rsid w:val="4805AD97"/>
    <w:rsid w:val="480EFC23"/>
    <w:rsid w:val="4811F40D"/>
    <w:rsid w:val="4812C4E6"/>
    <w:rsid w:val="4821FFE9"/>
    <w:rsid w:val="483A91C0"/>
    <w:rsid w:val="486D6B76"/>
    <w:rsid w:val="48741AA6"/>
    <w:rsid w:val="4875ED08"/>
    <w:rsid w:val="48AC4EFE"/>
    <w:rsid w:val="48C93564"/>
    <w:rsid w:val="48CF8E58"/>
    <w:rsid w:val="48F57A02"/>
    <w:rsid w:val="48F9CD0C"/>
    <w:rsid w:val="49019616"/>
    <w:rsid w:val="490FB645"/>
    <w:rsid w:val="491F46BB"/>
    <w:rsid w:val="492BA376"/>
    <w:rsid w:val="4939F7A0"/>
    <w:rsid w:val="493AB9E7"/>
    <w:rsid w:val="493F2303"/>
    <w:rsid w:val="49445121"/>
    <w:rsid w:val="49738429"/>
    <w:rsid w:val="49810A4C"/>
    <w:rsid w:val="49878ACF"/>
    <w:rsid w:val="49979A7A"/>
    <w:rsid w:val="499EFF40"/>
    <w:rsid w:val="49A1E02B"/>
    <w:rsid w:val="49B9A906"/>
    <w:rsid w:val="49FF46EE"/>
    <w:rsid w:val="4A0008CC"/>
    <w:rsid w:val="4A09F280"/>
    <w:rsid w:val="4A458748"/>
    <w:rsid w:val="4A518C1B"/>
    <w:rsid w:val="4A8786BB"/>
    <w:rsid w:val="4A8E4358"/>
    <w:rsid w:val="4A9808F3"/>
    <w:rsid w:val="4AA55125"/>
    <w:rsid w:val="4AB6C1CB"/>
    <w:rsid w:val="4ACF52AE"/>
    <w:rsid w:val="4AD78EE0"/>
    <w:rsid w:val="4B1E483C"/>
    <w:rsid w:val="4B2458E2"/>
    <w:rsid w:val="4B2D48F6"/>
    <w:rsid w:val="4B302451"/>
    <w:rsid w:val="4B38C13B"/>
    <w:rsid w:val="4B3A3FA9"/>
    <w:rsid w:val="4B3B6934"/>
    <w:rsid w:val="4B494EE9"/>
    <w:rsid w:val="4B4AE981"/>
    <w:rsid w:val="4B5DD9EA"/>
    <w:rsid w:val="4B63EBF9"/>
    <w:rsid w:val="4B718313"/>
    <w:rsid w:val="4B78BD92"/>
    <w:rsid w:val="4B93DDE7"/>
    <w:rsid w:val="4B9B079B"/>
    <w:rsid w:val="4BA5341A"/>
    <w:rsid w:val="4BA70D65"/>
    <w:rsid w:val="4BADFD29"/>
    <w:rsid w:val="4BB67C33"/>
    <w:rsid w:val="4BE6FE72"/>
    <w:rsid w:val="4BE8F137"/>
    <w:rsid w:val="4BF5F4BE"/>
    <w:rsid w:val="4C08EC2B"/>
    <w:rsid w:val="4C3972CB"/>
    <w:rsid w:val="4C4E2CF0"/>
    <w:rsid w:val="4C4EDB3E"/>
    <w:rsid w:val="4C5361F6"/>
    <w:rsid w:val="4C62E2D7"/>
    <w:rsid w:val="4C6DF002"/>
    <w:rsid w:val="4C6ECADC"/>
    <w:rsid w:val="4C77AAF5"/>
    <w:rsid w:val="4C798210"/>
    <w:rsid w:val="4C84E52A"/>
    <w:rsid w:val="4C906246"/>
    <w:rsid w:val="4C945E77"/>
    <w:rsid w:val="4CE3B956"/>
    <w:rsid w:val="4D02C3F7"/>
    <w:rsid w:val="4D20D6CE"/>
    <w:rsid w:val="4D3FE642"/>
    <w:rsid w:val="4D59D804"/>
    <w:rsid w:val="4D5F2B8D"/>
    <w:rsid w:val="4D62FE9F"/>
    <w:rsid w:val="4D99A9EF"/>
    <w:rsid w:val="4DA1C040"/>
    <w:rsid w:val="4DA53A99"/>
    <w:rsid w:val="4DB85E05"/>
    <w:rsid w:val="4DCF8FB9"/>
    <w:rsid w:val="4DE6C2DA"/>
    <w:rsid w:val="4E01F51E"/>
    <w:rsid w:val="4E2CE9FF"/>
    <w:rsid w:val="4E376832"/>
    <w:rsid w:val="4E519677"/>
    <w:rsid w:val="4E6579A3"/>
    <w:rsid w:val="4E668A64"/>
    <w:rsid w:val="4EA55F76"/>
    <w:rsid w:val="4EAAE7A5"/>
    <w:rsid w:val="4EE696C7"/>
    <w:rsid w:val="4F16AF72"/>
    <w:rsid w:val="4F19170A"/>
    <w:rsid w:val="4F1C5622"/>
    <w:rsid w:val="4F2107A1"/>
    <w:rsid w:val="4F34E7DE"/>
    <w:rsid w:val="4F359A53"/>
    <w:rsid w:val="4F38067B"/>
    <w:rsid w:val="4F56247F"/>
    <w:rsid w:val="4F68588D"/>
    <w:rsid w:val="4F6E3B51"/>
    <w:rsid w:val="4F89D6C6"/>
    <w:rsid w:val="4F8B5F24"/>
    <w:rsid w:val="4F9FBB4C"/>
    <w:rsid w:val="4FA013DF"/>
    <w:rsid w:val="4FAC8C16"/>
    <w:rsid w:val="4FC6E98A"/>
    <w:rsid w:val="4FC8FC39"/>
    <w:rsid w:val="4FCA8DE3"/>
    <w:rsid w:val="4FD970B0"/>
    <w:rsid w:val="4FE975A4"/>
    <w:rsid w:val="4FEE8932"/>
    <w:rsid w:val="4FF761FC"/>
    <w:rsid w:val="4FFAA0C8"/>
    <w:rsid w:val="4FFD1FE6"/>
    <w:rsid w:val="50177019"/>
    <w:rsid w:val="5058A1B7"/>
    <w:rsid w:val="507D6616"/>
    <w:rsid w:val="507D85F7"/>
    <w:rsid w:val="50845C3A"/>
    <w:rsid w:val="508ACDFC"/>
    <w:rsid w:val="508C4C09"/>
    <w:rsid w:val="509DFCBC"/>
    <w:rsid w:val="50C152B9"/>
    <w:rsid w:val="50C67BB0"/>
    <w:rsid w:val="50F43EE6"/>
    <w:rsid w:val="5103945E"/>
    <w:rsid w:val="51090DF9"/>
    <w:rsid w:val="511787AC"/>
    <w:rsid w:val="511A92A8"/>
    <w:rsid w:val="512FF377"/>
    <w:rsid w:val="5131B73A"/>
    <w:rsid w:val="514EFBD8"/>
    <w:rsid w:val="5155E410"/>
    <w:rsid w:val="5167CE18"/>
    <w:rsid w:val="516BBC82"/>
    <w:rsid w:val="516F2573"/>
    <w:rsid w:val="51870752"/>
    <w:rsid w:val="518F0695"/>
    <w:rsid w:val="5197F68F"/>
    <w:rsid w:val="51ABCCCD"/>
    <w:rsid w:val="51AE0874"/>
    <w:rsid w:val="51D11586"/>
    <w:rsid w:val="51DF9C60"/>
    <w:rsid w:val="51F41A3B"/>
    <w:rsid w:val="52005582"/>
    <w:rsid w:val="520281D4"/>
    <w:rsid w:val="520C588D"/>
    <w:rsid w:val="52278661"/>
    <w:rsid w:val="522F6429"/>
    <w:rsid w:val="5238A7A4"/>
    <w:rsid w:val="524F2841"/>
    <w:rsid w:val="5255FD01"/>
    <w:rsid w:val="52578BC4"/>
    <w:rsid w:val="5274EBA8"/>
    <w:rsid w:val="527E9FF5"/>
    <w:rsid w:val="528FFB2B"/>
    <w:rsid w:val="52C66CBF"/>
    <w:rsid w:val="52CED3A8"/>
    <w:rsid w:val="52D7D306"/>
    <w:rsid w:val="52E5AF6A"/>
    <w:rsid w:val="52EECD00"/>
    <w:rsid w:val="52FC84B7"/>
    <w:rsid w:val="5302A28B"/>
    <w:rsid w:val="5311256B"/>
    <w:rsid w:val="531A26C2"/>
    <w:rsid w:val="531F4E6B"/>
    <w:rsid w:val="5355074E"/>
    <w:rsid w:val="535508E2"/>
    <w:rsid w:val="5366C9CE"/>
    <w:rsid w:val="5393572E"/>
    <w:rsid w:val="5394C56D"/>
    <w:rsid w:val="53A7CD7F"/>
    <w:rsid w:val="53AB110F"/>
    <w:rsid w:val="53BB38CB"/>
    <w:rsid w:val="53CCE34E"/>
    <w:rsid w:val="53CD1C00"/>
    <w:rsid w:val="53E6A731"/>
    <w:rsid w:val="53E8D084"/>
    <w:rsid w:val="53FA4E0D"/>
    <w:rsid w:val="54430C01"/>
    <w:rsid w:val="5443DCA6"/>
    <w:rsid w:val="5455850C"/>
    <w:rsid w:val="545A70BF"/>
    <w:rsid w:val="546DF882"/>
    <w:rsid w:val="547D837E"/>
    <w:rsid w:val="547DD5F5"/>
    <w:rsid w:val="5487B1AD"/>
    <w:rsid w:val="548C2C7A"/>
    <w:rsid w:val="54A8D999"/>
    <w:rsid w:val="54B384AB"/>
    <w:rsid w:val="54B3D008"/>
    <w:rsid w:val="552EEC91"/>
    <w:rsid w:val="552FAC74"/>
    <w:rsid w:val="555A2A7D"/>
    <w:rsid w:val="5563BC99"/>
    <w:rsid w:val="556AF7EE"/>
    <w:rsid w:val="556E42F9"/>
    <w:rsid w:val="557499C5"/>
    <w:rsid w:val="5586D715"/>
    <w:rsid w:val="558A677E"/>
    <w:rsid w:val="55C1E36F"/>
    <w:rsid w:val="55E37042"/>
    <w:rsid w:val="55EE1FA5"/>
    <w:rsid w:val="55F6D631"/>
    <w:rsid w:val="55FD4568"/>
    <w:rsid w:val="56043DFE"/>
    <w:rsid w:val="56064DCA"/>
    <w:rsid w:val="561E723A"/>
    <w:rsid w:val="56339A01"/>
    <w:rsid w:val="56488C62"/>
    <w:rsid w:val="565E5171"/>
    <w:rsid w:val="5694AF77"/>
    <w:rsid w:val="569701A8"/>
    <w:rsid w:val="569E102D"/>
    <w:rsid w:val="56B56165"/>
    <w:rsid w:val="56BCE209"/>
    <w:rsid w:val="56C8BA4E"/>
    <w:rsid w:val="56DE55DB"/>
    <w:rsid w:val="57088622"/>
    <w:rsid w:val="570FEDBF"/>
    <w:rsid w:val="5710B761"/>
    <w:rsid w:val="571B51A4"/>
    <w:rsid w:val="571D0482"/>
    <w:rsid w:val="5720E452"/>
    <w:rsid w:val="572FCEF7"/>
    <w:rsid w:val="57333C42"/>
    <w:rsid w:val="5736DD58"/>
    <w:rsid w:val="57477B49"/>
    <w:rsid w:val="579A3B2B"/>
    <w:rsid w:val="579BB7FF"/>
    <w:rsid w:val="57A75020"/>
    <w:rsid w:val="57CED0CE"/>
    <w:rsid w:val="57D31E32"/>
    <w:rsid w:val="57FA12E9"/>
    <w:rsid w:val="580999CE"/>
    <w:rsid w:val="580A1B8E"/>
    <w:rsid w:val="5821971C"/>
    <w:rsid w:val="583BA92B"/>
    <w:rsid w:val="58498B9E"/>
    <w:rsid w:val="584BE406"/>
    <w:rsid w:val="5872BF77"/>
    <w:rsid w:val="587C86DE"/>
    <w:rsid w:val="5888775A"/>
    <w:rsid w:val="588950CD"/>
    <w:rsid w:val="58917135"/>
    <w:rsid w:val="58AE98FB"/>
    <w:rsid w:val="58C448B9"/>
    <w:rsid w:val="58C96796"/>
    <w:rsid w:val="58CFEC7E"/>
    <w:rsid w:val="58FDD7E4"/>
    <w:rsid w:val="590A217D"/>
    <w:rsid w:val="590FD406"/>
    <w:rsid w:val="59116034"/>
    <w:rsid w:val="59181ADC"/>
    <w:rsid w:val="594ADBEA"/>
    <w:rsid w:val="597257FF"/>
    <w:rsid w:val="597D1085"/>
    <w:rsid w:val="59B9606A"/>
    <w:rsid w:val="59C1792C"/>
    <w:rsid w:val="59CE3F14"/>
    <w:rsid w:val="59DF5025"/>
    <w:rsid w:val="59EDB3C6"/>
    <w:rsid w:val="5A0F3C59"/>
    <w:rsid w:val="5A140BC2"/>
    <w:rsid w:val="5A319D5A"/>
    <w:rsid w:val="5A3279E7"/>
    <w:rsid w:val="5A57D9C0"/>
    <w:rsid w:val="5A784158"/>
    <w:rsid w:val="5AB0716F"/>
    <w:rsid w:val="5AB11FA5"/>
    <w:rsid w:val="5AB4AF34"/>
    <w:rsid w:val="5AE5129E"/>
    <w:rsid w:val="5B0C4358"/>
    <w:rsid w:val="5B2268BE"/>
    <w:rsid w:val="5B3A967B"/>
    <w:rsid w:val="5B43FDBD"/>
    <w:rsid w:val="5B4738E1"/>
    <w:rsid w:val="5B497AE8"/>
    <w:rsid w:val="5B4E7DAE"/>
    <w:rsid w:val="5B52E1BE"/>
    <w:rsid w:val="5B769B63"/>
    <w:rsid w:val="5B847D1D"/>
    <w:rsid w:val="5B862E4B"/>
    <w:rsid w:val="5B93E046"/>
    <w:rsid w:val="5BA745D4"/>
    <w:rsid w:val="5BB44E7D"/>
    <w:rsid w:val="5BDC5ABB"/>
    <w:rsid w:val="5BE5375F"/>
    <w:rsid w:val="5C391265"/>
    <w:rsid w:val="5C66E44F"/>
    <w:rsid w:val="5C67D25D"/>
    <w:rsid w:val="5C6F7347"/>
    <w:rsid w:val="5C75214A"/>
    <w:rsid w:val="5C8C546D"/>
    <w:rsid w:val="5C97EA88"/>
    <w:rsid w:val="5CDA7F4E"/>
    <w:rsid w:val="5CE03999"/>
    <w:rsid w:val="5D15122E"/>
    <w:rsid w:val="5D15DB34"/>
    <w:rsid w:val="5D1D8807"/>
    <w:rsid w:val="5D2CF688"/>
    <w:rsid w:val="5D4F7023"/>
    <w:rsid w:val="5D5AC581"/>
    <w:rsid w:val="5D62797D"/>
    <w:rsid w:val="5D697032"/>
    <w:rsid w:val="5D78DD76"/>
    <w:rsid w:val="5D816638"/>
    <w:rsid w:val="5DA5C80D"/>
    <w:rsid w:val="5DB00CC9"/>
    <w:rsid w:val="5DB4F3BE"/>
    <w:rsid w:val="5DC18411"/>
    <w:rsid w:val="5DD968A8"/>
    <w:rsid w:val="5DDAF0CE"/>
    <w:rsid w:val="5DE26249"/>
    <w:rsid w:val="5DF3FBB7"/>
    <w:rsid w:val="5DF7D0D7"/>
    <w:rsid w:val="5DF9D3EB"/>
    <w:rsid w:val="5E0213A1"/>
    <w:rsid w:val="5E0298FA"/>
    <w:rsid w:val="5E413C52"/>
    <w:rsid w:val="5E4E5A30"/>
    <w:rsid w:val="5E554233"/>
    <w:rsid w:val="5E67F448"/>
    <w:rsid w:val="5E8D6C59"/>
    <w:rsid w:val="5E8F460A"/>
    <w:rsid w:val="5E9C3CA9"/>
    <w:rsid w:val="5EAA7DBD"/>
    <w:rsid w:val="5ED0D1BE"/>
    <w:rsid w:val="5EF30A35"/>
    <w:rsid w:val="5EF343B5"/>
    <w:rsid w:val="5EF883D2"/>
    <w:rsid w:val="5F0B09B6"/>
    <w:rsid w:val="5F1EE22C"/>
    <w:rsid w:val="5F24F213"/>
    <w:rsid w:val="5F2613F8"/>
    <w:rsid w:val="5F2F9F7B"/>
    <w:rsid w:val="5F306B6E"/>
    <w:rsid w:val="5F39D99C"/>
    <w:rsid w:val="5F43B7EF"/>
    <w:rsid w:val="5F507059"/>
    <w:rsid w:val="5F72C2D7"/>
    <w:rsid w:val="5F7DB6DF"/>
    <w:rsid w:val="5F8B81DC"/>
    <w:rsid w:val="5FB35971"/>
    <w:rsid w:val="5FBF98C2"/>
    <w:rsid w:val="5FDF6380"/>
    <w:rsid w:val="5FE2A7F4"/>
    <w:rsid w:val="5FE6462E"/>
    <w:rsid w:val="5FF1A9BA"/>
    <w:rsid w:val="6006D2E3"/>
    <w:rsid w:val="6016576B"/>
    <w:rsid w:val="60172C7A"/>
    <w:rsid w:val="6019F0CE"/>
    <w:rsid w:val="6034ACC3"/>
    <w:rsid w:val="60389792"/>
    <w:rsid w:val="6040DF94"/>
    <w:rsid w:val="60651227"/>
    <w:rsid w:val="6067C5F9"/>
    <w:rsid w:val="609A7EE3"/>
    <w:rsid w:val="60A24994"/>
    <w:rsid w:val="60A2C240"/>
    <w:rsid w:val="60B36C54"/>
    <w:rsid w:val="60B6EAD6"/>
    <w:rsid w:val="60CE4A6C"/>
    <w:rsid w:val="60DC87AB"/>
    <w:rsid w:val="60E3F242"/>
    <w:rsid w:val="610E99D7"/>
    <w:rsid w:val="61158FB7"/>
    <w:rsid w:val="611E5F30"/>
    <w:rsid w:val="613C67D9"/>
    <w:rsid w:val="615143E8"/>
    <w:rsid w:val="615A5C89"/>
    <w:rsid w:val="6161256C"/>
    <w:rsid w:val="6172CF23"/>
    <w:rsid w:val="6175FBB7"/>
    <w:rsid w:val="61AA1BBC"/>
    <w:rsid w:val="61AA7F55"/>
    <w:rsid w:val="61AC845B"/>
    <w:rsid w:val="61DB0257"/>
    <w:rsid w:val="61DCC060"/>
    <w:rsid w:val="61E72647"/>
    <w:rsid w:val="61E93F05"/>
    <w:rsid w:val="61EB2F93"/>
    <w:rsid w:val="6200885D"/>
    <w:rsid w:val="6210622E"/>
    <w:rsid w:val="62326978"/>
    <w:rsid w:val="62454FE8"/>
    <w:rsid w:val="6262C8AC"/>
    <w:rsid w:val="6267ABFB"/>
    <w:rsid w:val="62732676"/>
    <w:rsid w:val="6278A8CC"/>
    <w:rsid w:val="6296F91E"/>
    <w:rsid w:val="629BA02D"/>
    <w:rsid w:val="62B1778D"/>
    <w:rsid w:val="62C7A252"/>
    <w:rsid w:val="62DA09A8"/>
    <w:rsid w:val="62EFF772"/>
    <w:rsid w:val="62F67353"/>
    <w:rsid w:val="630D10C0"/>
    <w:rsid w:val="6311D22F"/>
    <w:rsid w:val="631CC89B"/>
    <w:rsid w:val="6321B9EF"/>
    <w:rsid w:val="6333CA17"/>
    <w:rsid w:val="63369F70"/>
    <w:rsid w:val="634574B7"/>
    <w:rsid w:val="636269A1"/>
    <w:rsid w:val="63638CB2"/>
    <w:rsid w:val="636CDE64"/>
    <w:rsid w:val="6370803C"/>
    <w:rsid w:val="637F0548"/>
    <w:rsid w:val="63A8F553"/>
    <w:rsid w:val="63B02FE9"/>
    <w:rsid w:val="63CAA79F"/>
    <w:rsid w:val="63CC4411"/>
    <w:rsid w:val="63CFA9C7"/>
    <w:rsid w:val="63D51B09"/>
    <w:rsid w:val="63E96726"/>
    <w:rsid w:val="63F381B9"/>
    <w:rsid w:val="63F77981"/>
    <w:rsid w:val="64092602"/>
    <w:rsid w:val="640CA707"/>
    <w:rsid w:val="641BB9B0"/>
    <w:rsid w:val="6421BE62"/>
    <w:rsid w:val="642A7218"/>
    <w:rsid w:val="64678095"/>
    <w:rsid w:val="64706CBA"/>
    <w:rsid w:val="648BBE81"/>
    <w:rsid w:val="64AA58CA"/>
    <w:rsid w:val="64CCFD77"/>
    <w:rsid w:val="64D0FBE0"/>
    <w:rsid w:val="64E2F752"/>
    <w:rsid w:val="64E5C86B"/>
    <w:rsid w:val="64E9C5D4"/>
    <w:rsid w:val="6506D14C"/>
    <w:rsid w:val="6506F173"/>
    <w:rsid w:val="65076D99"/>
    <w:rsid w:val="651152DD"/>
    <w:rsid w:val="65492CCD"/>
    <w:rsid w:val="655EB20B"/>
    <w:rsid w:val="655EF5EB"/>
    <w:rsid w:val="658A7BD5"/>
    <w:rsid w:val="65A5282A"/>
    <w:rsid w:val="65AEF25F"/>
    <w:rsid w:val="65DA131F"/>
    <w:rsid w:val="65F461A4"/>
    <w:rsid w:val="65FBCDDA"/>
    <w:rsid w:val="6612B618"/>
    <w:rsid w:val="6614B299"/>
    <w:rsid w:val="661B72A6"/>
    <w:rsid w:val="66494159"/>
    <w:rsid w:val="664EA486"/>
    <w:rsid w:val="664FC98F"/>
    <w:rsid w:val="6651E02C"/>
    <w:rsid w:val="66586132"/>
    <w:rsid w:val="66620AB5"/>
    <w:rsid w:val="6687D874"/>
    <w:rsid w:val="668E744D"/>
    <w:rsid w:val="669CD567"/>
    <w:rsid w:val="66A22BDE"/>
    <w:rsid w:val="66B0EEEE"/>
    <w:rsid w:val="66C0F0F6"/>
    <w:rsid w:val="66C1BCBB"/>
    <w:rsid w:val="66C3E8C0"/>
    <w:rsid w:val="66D59F09"/>
    <w:rsid w:val="66E09240"/>
    <w:rsid w:val="66E99F0D"/>
    <w:rsid w:val="66EED277"/>
    <w:rsid w:val="670AAA61"/>
    <w:rsid w:val="671969D6"/>
    <w:rsid w:val="6768AE22"/>
    <w:rsid w:val="677E7A94"/>
    <w:rsid w:val="6784ADDD"/>
    <w:rsid w:val="678F65D3"/>
    <w:rsid w:val="67904053"/>
    <w:rsid w:val="679652A8"/>
    <w:rsid w:val="67FDC295"/>
    <w:rsid w:val="681A3C5D"/>
    <w:rsid w:val="6824BF94"/>
    <w:rsid w:val="68277B85"/>
    <w:rsid w:val="682D253F"/>
    <w:rsid w:val="685E6353"/>
    <w:rsid w:val="6877FB63"/>
    <w:rsid w:val="68808988"/>
    <w:rsid w:val="68896F1A"/>
    <w:rsid w:val="6894C045"/>
    <w:rsid w:val="68BB21B5"/>
    <w:rsid w:val="68C3856F"/>
    <w:rsid w:val="68D88064"/>
    <w:rsid w:val="68E1491A"/>
    <w:rsid w:val="68EE5542"/>
    <w:rsid w:val="68F1F2ED"/>
    <w:rsid w:val="68F2C310"/>
    <w:rsid w:val="690336D5"/>
    <w:rsid w:val="69226A97"/>
    <w:rsid w:val="692E254D"/>
    <w:rsid w:val="6933638A"/>
    <w:rsid w:val="6944C151"/>
    <w:rsid w:val="694A914B"/>
    <w:rsid w:val="69759E62"/>
    <w:rsid w:val="6975CAD4"/>
    <w:rsid w:val="697AFFEF"/>
    <w:rsid w:val="698AEBB3"/>
    <w:rsid w:val="69A4BE17"/>
    <w:rsid w:val="69A5B130"/>
    <w:rsid w:val="69A7F240"/>
    <w:rsid w:val="69E22B44"/>
    <w:rsid w:val="69F8A6B9"/>
    <w:rsid w:val="69FE1DFE"/>
    <w:rsid w:val="6A0FDD1A"/>
    <w:rsid w:val="6A37C8AF"/>
    <w:rsid w:val="6A60F97C"/>
    <w:rsid w:val="6A7F7420"/>
    <w:rsid w:val="6A81F4C9"/>
    <w:rsid w:val="6A8B22CE"/>
    <w:rsid w:val="6A95A7C9"/>
    <w:rsid w:val="6AAC1A31"/>
    <w:rsid w:val="6AC62204"/>
    <w:rsid w:val="6AD52E60"/>
    <w:rsid w:val="6AE1D104"/>
    <w:rsid w:val="6B03EB90"/>
    <w:rsid w:val="6B48D581"/>
    <w:rsid w:val="6B64CE93"/>
    <w:rsid w:val="6B797F54"/>
    <w:rsid w:val="6B7E2034"/>
    <w:rsid w:val="6BA4F875"/>
    <w:rsid w:val="6BA5604A"/>
    <w:rsid w:val="6BA91A48"/>
    <w:rsid w:val="6BAF1EBF"/>
    <w:rsid w:val="6BB74F4C"/>
    <w:rsid w:val="6BC8FA34"/>
    <w:rsid w:val="6BCCC336"/>
    <w:rsid w:val="6C0BA632"/>
    <w:rsid w:val="6C20051F"/>
    <w:rsid w:val="6C210FC9"/>
    <w:rsid w:val="6C2801CC"/>
    <w:rsid w:val="6C37983C"/>
    <w:rsid w:val="6C37CD50"/>
    <w:rsid w:val="6C43F1ED"/>
    <w:rsid w:val="6C4C7BD1"/>
    <w:rsid w:val="6C6C7F58"/>
    <w:rsid w:val="6C758E64"/>
    <w:rsid w:val="6C8C16F1"/>
    <w:rsid w:val="6C8E2323"/>
    <w:rsid w:val="6C9868DB"/>
    <w:rsid w:val="6CA9B335"/>
    <w:rsid w:val="6CCB820F"/>
    <w:rsid w:val="6D1A6466"/>
    <w:rsid w:val="6D1EC3B3"/>
    <w:rsid w:val="6D299DF6"/>
    <w:rsid w:val="6D31C433"/>
    <w:rsid w:val="6D34EF90"/>
    <w:rsid w:val="6D37BC80"/>
    <w:rsid w:val="6D3B5738"/>
    <w:rsid w:val="6D4A515F"/>
    <w:rsid w:val="6D512108"/>
    <w:rsid w:val="6D625756"/>
    <w:rsid w:val="6D78A958"/>
    <w:rsid w:val="6D8B59DE"/>
    <w:rsid w:val="6DA170FE"/>
    <w:rsid w:val="6DB9C7FB"/>
    <w:rsid w:val="6DC64121"/>
    <w:rsid w:val="6DCD2F01"/>
    <w:rsid w:val="6DDD6918"/>
    <w:rsid w:val="6DE9C593"/>
    <w:rsid w:val="6DF0264A"/>
    <w:rsid w:val="6E31429A"/>
    <w:rsid w:val="6E3A07B9"/>
    <w:rsid w:val="6E439229"/>
    <w:rsid w:val="6E4ADC41"/>
    <w:rsid w:val="6E5A8EDC"/>
    <w:rsid w:val="6E5FC5A2"/>
    <w:rsid w:val="6E806AF8"/>
    <w:rsid w:val="6E81B2F7"/>
    <w:rsid w:val="6EB1E8C4"/>
    <w:rsid w:val="6EC1C0C3"/>
    <w:rsid w:val="6EE99B75"/>
    <w:rsid w:val="6EFDB33A"/>
    <w:rsid w:val="6F13884F"/>
    <w:rsid w:val="6F4899B1"/>
    <w:rsid w:val="6F883C30"/>
    <w:rsid w:val="6F8E9829"/>
    <w:rsid w:val="6F922F49"/>
    <w:rsid w:val="6F937FAC"/>
    <w:rsid w:val="6F9896ED"/>
    <w:rsid w:val="6FBFD914"/>
    <w:rsid w:val="6FF4FB95"/>
    <w:rsid w:val="70132677"/>
    <w:rsid w:val="70247AF2"/>
    <w:rsid w:val="705A5673"/>
    <w:rsid w:val="7061648B"/>
    <w:rsid w:val="7070647F"/>
    <w:rsid w:val="70724106"/>
    <w:rsid w:val="70957E76"/>
    <w:rsid w:val="709BBFBD"/>
    <w:rsid w:val="70A05ED3"/>
    <w:rsid w:val="70B3A92F"/>
    <w:rsid w:val="70B9AF47"/>
    <w:rsid w:val="70BF9C9B"/>
    <w:rsid w:val="70C39FAE"/>
    <w:rsid w:val="70E0A76E"/>
    <w:rsid w:val="70E6C1B6"/>
    <w:rsid w:val="70F8C4FE"/>
    <w:rsid w:val="70FE0218"/>
    <w:rsid w:val="71071A44"/>
    <w:rsid w:val="711F09E1"/>
    <w:rsid w:val="71214EF0"/>
    <w:rsid w:val="712483E5"/>
    <w:rsid w:val="714B04BD"/>
    <w:rsid w:val="715C2AA6"/>
    <w:rsid w:val="71636F05"/>
    <w:rsid w:val="716C13FD"/>
    <w:rsid w:val="717EC4D3"/>
    <w:rsid w:val="71802847"/>
    <w:rsid w:val="71C984A7"/>
    <w:rsid w:val="71CBF830"/>
    <w:rsid w:val="71DCF5A5"/>
    <w:rsid w:val="71EA4834"/>
    <w:rsid w:val="71EDE3A4"/>
    <w:rsid w:val="71F59F9F"/>
    <w:rsid w:val="71F8EDD9"/>
    <w:rsid w:val="7229519B"/>
    <w:rsid w:val="726ACBD5"/>
    <w:rsid w:val="72A3E8D8"/>
    <w:rsid w:val="72A405E8"/>
    <w:rsid w:val="72A4BBE5"/>
    <w:rsid w:val="72A8C45A"/>
    <w:rsid w:val="72B58CF5"/>
    <w:rsid w:val="72B6C742"/>
    <w:rsid w:val="72B8ECE3"/>
    <w:rsid w:val="72C32ECB"/>
    <w:rsid w:val="72C55A79"/>
    <w:rsid w:val="72CDC2FA"/>
    <w:rsid w:val="72D54AA6"/>
    <w:rsid w:val="72DBDCD4"/>
    <w:rsid w:val="72E6E000"/>
    <w:rsid w:val="73057408"/>
    <w:rsid w:val="730AC024"/>
    <w:rsid w:val="730ACFAE"/>
    <w:rsid w:val="73114300"/>
    <w:rsid w:val="731374D3"/>
    <w:rsid w:val="731D028E"/>
    <w:rsid w:val="732870FB"/>
    <w:rsid w:val="734735F5"/>
    <w:rsid w:val="734A726F"/>
    <w:rsid w:val="735FE8E1"/>
    <w:rsid w:val="736807EF"/>
    <w:rsid w:val="73715963"/>
    <w:rsid w:val="737A6DB3"/>
    <w:rsid w:val="737CFE25"/>
    <w:rsid w:val="73991D0C"/>
    <w:rsid w:val="739CFE13"/>
    <w:rsid w:val="73BC720F"/>
    <w:rsid w:val="73BF0733"/>
    <w:rsid w:val="73BFB0B5"/>
    <w:rsid w:val="73C12A5E"/>
    <w:rsid w:val="73F427C0"/>
    <w:rsid w:val="740B7551"/>
    <w:rsid w:val="741ADEE7"/>
    <w:rsid w:val="742C7B44"/>
    <w:rsid w:val="743977DB"/>
    <w:rsid w:val="7443D159"/>
    <w:rsid w:val="7474E907"/>
    <w:rsid w:val="7476C667"/>
    <w:rsid w:val="7478D793"/>
    <w:rsid w:val="748F54EF"/>
    <w:rsid w:val="749AD1D6"/>
    <w:rsid w:val="74BBBD56"/>
    <w:rsid w:val="74C633E9"/>
    <w:rsid w:val="74D0E04F"/>
    <w:rsid w:val="74ECF3F4"/>
    <w:rsid w:val="7501C66D"/>
    <w:rsid w:val="751D5977"/>
    <w:rsid w:val="751EB3C6"/>
    <w:rsid w:val="75360673"/>
    <w:rsid w:val="75560407"/>
    <w:rsid w:val="755E29AF"/>
    <w:rsid w:val="75611E66"/>
    <w:rsid w:val="75676C25"/>
    <w:rsid w:val="7576E38D"/>
    <w:rsid w:val="757F9B71"/>
    <w:rsid w:val="75C39398"/>
    <w:rsid w:val="75C6D376"/>
    <w:rsid w:val="75D4FD6E"/>
    <w:rsid w:val="75E175D3"/>
    <w:rsid w:val="75F71DD4"/>
    <w:rsid w:val="75F7BECD"/>
    <w:rsid w:val="7606668B"/>
    <w:rsid w:val="7622BA68"/>
    <w:rsid w:val="7627E37D"/>
    <w:rsid w:val="7632B18C"/>
    <w:rsid w:val="763C1DDA"/>
    <w:rsid w:val="763EC6A9"/>
    <w:rsid w:val="76467633"/>
    <w:rsid w:val="7662D8BA"/>
    <w:rsid w:val="7665A7C9"/>
    <w:rsid w:val="76698770"/>
    <w:rsid w:val="76B41D20"/>
    <w:rsid w:val="76BC7FA0"/>
    <w:rsid w:val="76E0B403"/>
    <w:rsid w:val="76E31CD2"/>
    <w:rsid w:val="76E6949B"/>
    <w:rsid w:val="76EB8433"/>
    <w:rsid w:val="76F3DFFE"/>
    <w:rsid w:val="76FFC2CA"/>
    <w:rsid w:val="7706E3ED"/>
    <w:rsid w:val="77289A48"/>
    <w:rsid w:val="772AC211"/>
    <w:rsid w:val="772AF20C"/>
    <w:rsid w:val="774635AE"/>
    <w:rsid w:val="7760F31D"/>
    <w:rsid w:val="77740DDD"/>
    <w:rsid w:val="77A0C4A2"/>
    <w:rsid w:val="77AE6312"/>
    <w:rsid w:val="77AF62D7"/>
    <w:rsid w:val="77B40C00"/>
    <w:rsid w:val="77BA2577"/>
    <w:rsid w:val="77CECB13"/>
    <w:rsid w:val="77D37FB7"/>
    <w:rsid w:val="77E0D130"/>
    <w:rsid w:val="77EB561D"/>
    <w:rsid w:val="77EB71D3"/>
    <w:rsid w:val="77F20837"/>
    <w:rsid w:val="77F84494"/>
    <w:rsid w:val="77FB5468"/>
    <w:rsid w:val="78028A59"/>
    <w:rsid w:val="780321E9"/>
    <w:rsid w:val="782F4E04"/>
    <w:rsid w:val="785D5C89"/>
    <w:rsid w:val="78866607"/>
    <w:rsid w:val="7892158A"/>
    <w:rsid w:val="7898A3BA"/>
    <w:rsid w:val="78C79FCA"/>
    <w:rsid w:val="78D100F4"/>
    <w:rsid w:val="78DAAD49"/>
    <w:rsid w:val="78E3B891"/>
    <w:rsid w:val="78E9F40A"/>
    <w:rsid w:val="78FE2261"/>
    <w:rsid w:val="79046B60"/>
    <w:rsid w:val="7908DAE7"/>
    <w:rsid w:val="79810E3F"/>
    <w:rsid w:val="798643D9"/>
    <w:rsid w:val="79989294"/>
    <w:rsid w:val="79A58F4D"/>
    <w:rsid w:val="79AA1858"/>
    <w:rsid w:val="79B35828"/>
    <w:rsid w:val="79B8D62E"/>
    <w:rsid w:val="79BD2F9A"/>
    <w:rsid w:val="79C52D45"/>
    <w:rsid w:val="79C95296"/>
    <w:rsid w:val="79D415B8"/>
    <w:rsid w:val="79E3AA4C"/>
    <w:rsid w:val="79E8718D"/>
    <w:rsid w:val="79FDDC87"/>
    <w:rsid w:val="7A073151"/>
    <w:rsid w:val="7A1BC2B3"/>
    <w:rsid w:val="7A1D8932"/>
    <w:rsid w:val="7A1E00AC"/>
    <w:rsid w:val="7A299C95"/>
    <w:rsid w:val="7A367617"/>
    <w:rsid w:val="7A3A4E34"/>
    <w:rsid w:val="7A4D857C"/>
    <w:rsid w:val="7A62E52D"/>
    <w:rsid w:val="7A836A3A"/>
    <w:rsid w:val="7A85C0AE"/>
    <w:rsid w:val="7A8C127A"/>
    <w:rsid w:val="7A93EAF8"/>
    <w:rsid w:val="7A973B04"/>
    <w:rsid w:val="7AAF6D45"/>
    <w:rsid w:val="7AB924EE"/>
    <w:rsid w:val="7AC5A22F"/>
    <w:rsid w:val="7AD911C3"/>
    <w:rsid w:val="7ADC7E7C"/>
    <w:rsid w:val="7ADF0F3B"/>
    <w:rsid w:val="7AEC3690"/>
    <w:rsid w:val="7AF98F33"/>
    <w:rsid w:val="7B005DBA"/>
    <w:rsid w:val="7B3CAF26"/>
    <w:rsid w:val="7B409EE0"/>
    <w:rsid w:val="7B6ED344"/>
    <w:rsid w:val="7B97FEBA"/>
    <w:rsid w:val="7B9DEA68"/>
    <w:rsid w:val="7B9FBECD"/>
    <w:rsid w:val="7BAE0FC8"/>
    <w:rsid w:val="7BB045A1"/>
    <w:rsid w:val="7BB17FA5"/>
    <w:rsid w:val="7BB296E8"/>
    <w:rsid w:val="7BCBF81C"/>
    <w:rsid w:val="7BDCBA04"/>
    <w:rsid w:val="7BE5920E"/>
    <w:rsid w:val="7C1F9294"/>
    <w:rsid w:val="7C24C988"/>
    <w:rsid w:val="7C2A79B4"/>
    <w:rsid w:val="7C43A663"/>
    <w:rsid w:val="7C6958CC"/>
    <w:rsid w:val="7C6E0279"/>
    <w:rsid w:val="7C6F2423"/>
    <w:rsid w:val="7C7D3356"/>
    <w:rsid w:val="7C8D720E"/>
    <w:rsid w:val="7CA966C8"/>
    <w:rsid w:val="7CC5845B"/>
    <w:rsid w:val="7CCF92C2"/>
    <w:rsid w:val="7CD0289C"/>
    <w:rsid w:val="7CD64403"/>
    <w:rsid w:val="7CDC6E4F"/>
    <w:rsid w:val="7CED78D3"/>
    <w:rsid w:val="7D003FF4"/>
    <w:rsid w:val="7D1110C1"/>
    <w:rsid w:val="7D4553D2"/>
    <w:rsid w:val="7D4F0781"/>
    <w:rsid w:val="7D581290"/>
    <w:rsid w:val="7D7DB5F2"/>
    <w:rsid w:val="7DA5BDC4"/>
    <w:rsid w:val="7DC20F4D"/>
    <w:rsid w:val="7DC6EFF5"/>
    <w:rsid w:val="7DD37838"/>
    <w:rsid w:val="7DD4DA0C"/>
    <w:rsid w:val="7DECFBD5"/>
    <w:rsid w:val="7DF15C8D"/>
    <w:rsid w:val="7DFC121C"/>
    <w:rsid w:val="7DFF24E0"/>
    <w:rsid w:val="7E11C4B0"/>
    <w:rsid w:val="7EB0E718"/>
    <w:rsid w:val="7EC10AED"/>
    <w:rsid w:val="7EE31AD4"/>
    <w:rsid w:val="7EF7E5E0"/>
    <w:rsid w:val="7F2E6AA9"/>
    <w:rsid w:val="7F34ED07"/>
    <w:rsid w:val="7F4AE2CB"/>
    <w:rsid w:val="7F6E4992"/>
    <w:rsid w:val="7FC3AEC8"/>
    <w:rsid w:val="7FCB283C"/>
    <w:rsid w:val="7FD1D556"/>
    <w:rsid w:val="7FD34280"/>
    <w:rsid w:val="7FE6873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CEC61"/>
  <w15:chartTrackingRefBased/>
  <w15:docId w15:val="{621B46FF-C834-41FD-9548-6BC9C30BB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nhideWhenUsed="1"/>
    <w:lsdException w:name="List Number" w:semiHidden="1" w:unhideWhenUsed="1"/>
    <w:lsdException w:name="List 2" w:semiHidden="1" w:uiPriority="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1" w:unhideWhenUsed="1"/>
    <w:lsdException w:name="Note Heading" w:semiHidden="1" w:unhideWhenUsed="1"/>
    <w:lsdException w:name="Body Text 2" w:semiHidden="1" w:unhideWhenUsed="1"/>
    <w:lsdException w:name="Body Text 3" w:semiHidden="1" w:uiPriority="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3158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137B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9"/>
    <w:unhideWhenUsed/>
    <w:qFormat/>
    <w:rsid w:val="00137B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37B0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137B0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unhideWhenUsed/>
    <w:qFormat/>
    <w:rsid w:val="00137B0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unhideWhenUsed/>
    <w:qFormat/>
    <w:rsid w:val="00137B0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137B0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unhideWhenUsed/>
    <w:qFormat/>
    <w:rsid w:val="00137B0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unhideWhenUsed/>
    <w:qFormat/>
    <w:rsid w:val="00137B0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37B0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9"/>
    <w:rsid w:val="00137B0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37B0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rsid w:val="00137B0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rsid w:val="00137B0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rsid w:val="00137B0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137B08"/>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137B0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137B08"/>
    <w:rPr>
      <w:rFonts w:eastAsiaTheme="majorEastAsia" w:cstheme="majorBidi"/>
      <w:color w:val="272727" w:themeColor="text1" w:themeTint="D8"/>
    </w:rPr>
  </w:style>
  <w:style w:type="paragraph" w:styleId="Tytu">
    <w:name w:val="Title"/>
    <w:basedOn w:val="Normalny"/>
    <w:next w:val="Normalny"/>
    <w:link w:val="TytuZnak"/>
    <w:uiPriority w:val="10"/>
    <w:qFormat/>
    <w:rsid w:val="00137B0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37B0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37B0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37B0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37B08"/>
    <w:pPr>
      <w:spacing w:before="160"/>
      <w:jc w:val="center"/>
    </w:pPr>
    <w:rPr>
      <w:i/>
      <w:iCs/>
      <w:color w:val="404040" w:themeColor="text1" w:themeTint="BF"/>
    </w:rPr>
  </w:style>
  <w:style w:type="character" w:customStyle="1" w:styleId="CytatZnak">
    <w:name w:val="Cytat Znak"/>
    <w:basedOn w:val="Domylnaczcionkaakapitu"/>
    <w:link w:val="Cytat"/>
    <w:uiPriority w:val="29"/>
    <w:rsid w:val="00137B08"/>
    <w:rPr>
      <w:i/>
      <w:iCs/>
      <w:color w:val="404040" w:themeColor="text1" w:themeTint="BF"/>
    </w:rPr>
  </w:style>
  <w:style w:type="paragraph" w:styleId="Akapitzlist">
    <w:name w:val="List Paragraph"/>
    <w:aliases w:val="1_literowka,Literowanie"/>
    <w:basedOn w:val="Normalny"/>
    <w:link w:val="AkapitzlistZnak"/>
    <w:uiPriority w:val="34"/>
    <w:qFormat/>
    <w:rsid w:val="00137B08"/>
    <w:pPr>
      <w:ind w:left="720"/>
      <w:contextualSpacing/>
    </w:pPr>
  </w:style>
  <w:style w:type="character" w:styleId="Wyrnienieintensywne">
    <w:name w:val="Intense Emphasis"/>
    <w:basedOn w:val="Domylnaczcionkaakapitu"/>
    <w:uiPriority w:val="21"/>
    <w:qFormat/>
    <w:rsid w:val="00137B08"/>
    <w:rPr>
      <w:i/>
      <w:iCs/>
      <w:color w:val="0F4761" w:themeColor="accent1" w:themeShade="BF"/>
    </w:rPr>
  </w:style>
  <w:style w:type="paragraph" w:styleId="Cytatintensywny">
    <w:name w:val="Intense Quote"/>
    <w:basedOn w:val="Normalny"/>
    <w:next w:val="Normalny"/>
    <w:link w:val="CytatintensywnyZnak"/>
    <w:uiPriority w:val="30"/>
    <w:qFormat/>
    <w:rsid w:val="00137B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37B08"/>
    <w:rPr>
      <w:i/>
      <w:iCs/>
      <w:color w:val="0F4761" w:themeColor="accent1" w:themeShade="BF"/>
    </w:rPr>
  </w:style>
  <w:style w:type="character" w:styleId="Odwoanieintensywne">
    <w:name w:val="Intense Reference"/>
    <w:basedOn w:val="Domylnaczcionkaakapitu"/>
    <w:uiPriority w:val="32"/>
    <w:qFormat/>
    <w:rsid w:val="00137B08"/>
    <w:rPr>
      <w:b/>
      <w:bCs/>
      <w:smallCaps/>
      <w:color w:val="0F4761" w:themeColor="accent1" w:themeShade="BF"/>
      <w:spacing w:val="5"/>
    </w:rPr>
  </w:style>
  <w:style w:type="paragraph" w:customStyle="1" w:styleId="rozdzia">
    <w:name w:val="rozdział"/>
    <w:basedOn w:val="Normalny"/>
    <w:uiPriority w:val="1"/>
    <w:rsid w:val="00137B08"/>
    <w:pPr>
      <w:tabs>
        <w:tab w:val="left" w:pos="720"/>
      </w:tabs>
      <w:spacing w:line="288" w:lineRule="auto"/>
      <w:ind w:left="720" w:hanging="720"/>
      <w:jc w:val="both"/>
    </w:pPr>
  </w:style>
  <w:style w:type="paragraph" w:customStyle="1" w:styleId="AAAA-Literki">
    <w:name w:val="AAAA-Literki"/>
    <w:basedOn w:val="Normalny"/>
    <w:uiPriority w:val="1"/>
    <w:rsid w:val="00137B08"/>
    <w:pPr>
      <w:spacing w:after="60"/>
      <w:ind w:left="1531" w:hanging="397"/>
    </w:pPr>
    <w:rPr>
      <w:rFonts w:ascii="Arial" w:eastAsia="SimSun" w:hAnsi="Arial"/>
      <w:sz w:val="22"/>
      <w:szCs w:val="22"/>
      <w:lang w:eastAsia="zh-CN"/>
    </w:rPr>
  </w:style>
  <w:style w:type="paragraph" w:styleId="Tekstpodstawowy">
    <w:name w:val="Body Text"/>
    <w:basedOn w:val="Normalny"/>
    <w:link w:val="TekstpodstawowyZnak"/>
    <w:uiPriority w:val="99"/>
    <w:rsid w:val="00137B08"/>
    <w:rPr>
      <w:rFonts w:ascii="Arial" w:hAnsi="Arial"/>
    </w:rPr>
  </w:style>
  <w:style w:type="character" w:customStyle="1" w:styleId="TekstpodstawowyZnak">
    <w:name w:val="Tekst podstawowy Znak"/>
    <w:basedOn w:val="Domylnaczcionkaakapitu"/>
    <w:link w:val="Tekstpodstawowy"/>
    <w:uiPriority w:val="99"/>
    <w:rsid w:val="00137B08"/>
    <w:rPr>
      <w:rFonts w:ascii="Arial" w:eastAsia="Times New Roman" w:hAnsi="Arial" w:cs="Times New Roman"/>
      <w:kern w:val="0"/>
      <w:sz w:val="24"/>
      <w:szCs w:val="24"/>
      <w:lang w:eastAsia="pl-PL"/>
      <w14:ligatures w14:val="none"/>
    </w:rPr>
  </w:style>
  <w:style w:type="character" w:customStyle="1" w:styleId="tekstdokbold">
    <w:name w:val="tekst dok. bold"/>
    <w:rsid w:val="00137B08"/>
    <w:rPr>
      <w:b/>
    </w:rPr>
  </w:style>
  <w:style w:type="paragraph" w:customStyle="1" w:styleId="tytu0">
    <w:name w:val="tytuł"/>
    <w:basedOn w:val="Normalny"/>
    <w:next w:val="Normalny"/>
    <w:uiPriority w:val="1"/>
    <w:rsid w:val="00137B08"/>
    <w:pPr>
      <w:spacing w:before="120"/>
      <w:jc w:val="both"/>
      <w:outlineLvl w:val="0"/>
    </w:pPr>
    <w:rPr>
      <w:b/>
      <w:bCs/>
      <w:sz w:val="22"/>
      <w:szCs w:val="22"/>
    </w:rPr>
  </w:style>
  <w:style w:type="paragraph" w:styleId="Nagwek">
    <w:name w:val="header"/>
    <w:basedOn w:val="Normalny"/>
    <w:link w:val="NagwekZnak"/>
    <w:uiPriority w:val="99"/>
    <w:rsid w:val="00137B08"/>
    <w:pPr>
      <w:tabs>
        <w:tab w:val="center" w:pos="4536"/>
        <w:tab w:val="right" w:pos="9072"/>
      </w:tabs>
    </w:pPr>
  </w:style>
  <w:style w:type="character" w:customStyle="1" w:styleId="NagwekZnak">
    <w:name w:val="Nagłówek Znak"/>
    <w:basedOn w:val="Domylnaczcionkaakapitu"/>
    <w:link w:val="Nagwek"/>
    <w:uiPriority w:val="99"/>
    <w:rsid w:val="00137B08"/>
    <w:rPr>
      <w:rFonts w:ascii="Times New Roman" w:eastAsia="Times New Roman" w:hAnsi="Times New Roman" w:cs="Times New Roman"/>
      <w:kern w:val="0"/>
      <w:sz w:val="24"/>
      <w:szCs w:val="24"/>
      <w:lang w:eastAsia="pl-PL"/>
      <w14:ligatures w14:val="none"/>
    </w:rPr>
  </w:style>
  <w:style w:type="paragraph" w:styleId="Tekstpodstawowywcity">
    <w:name w:val="Body Text Indent"/>
    <w:basedOn w:val="Normalny"/>
    <w:link w:val="TekstpodstawowywcityZnak"/>
    <w:uiPriority w:val="99"/>
    <w:rsid w:val="00137B08"/>
    <w:pPr>
      <w:ind w:left="1416"/>
    </w:pPr>
    <w:rPr>
      <w:sz w:val="32"/>
      <w:szCs w:val="32"/>
    </w:rPr>
  </w:style>
  <w:style w:type="character" w:customStyle="1" w:styleId="TekstpodstawowywcityZnak">
    <w:name w:val="Tekst podstawowy wcięty Znak"/>
    <w:basedOn w:val="Domylnaczcionkaakapitu"/>
    <w:link w:val="Tekstpodstawowywcity"/>
    <w:uiPriority w:val="99"/>
    <w:rsid w:val="00137B08"/>
    <w:rPr>
      <w:rFonts w:ascii="Times New Roman" w:eastAsia="Times New Roman" w:hAnsi="Times New Roman" w:cs="Times New Roman"/>
      <w:kern w:val="0"/>
      <w:sz w:val="32"/>
      <w:szCs w:val="32"/>
      <w:lang w:eastAsia="pl-PL"/>
      <w14:ligatures w14:val="none"/>
    </w:rPr>
  </w:style>
  <w:style w:type="paragraph" w:styleId="Tekstpodstawowy2">
    <w:name w:val="Body Text 2"/>
    <w:basedOn w:val="Normalny"/>
    <w:link w:val="Tekstpodstawowy2Znak"/>
    <w:uiPriority w:val="99"/>
    <w:rsid w:val="00137B08"/>
    <w:pPr>
      <w:spacing w:before="120"/>
      <w:jc w:val="both"/>
    </w:pPr>
    <w:rPr>
      <w:b/>
      <w:bCs/>
      <w:sz w:val="25"/>
      <w:szCs w:val="25"/>
    </w:rPr>
  </w:style>
  <w:style w:type="character" w:customStyle="1" w:styleId="Tekstpodstawowy2Znak">
    <w:name w:val="Tekst podstawowy 2 Znak"/>
    <w:basedOn w:val="Domylnaczcionkaakapitu"/>
    <w:link w:val="Tekstpodstawowy2"/>
    <w:uiPriority w:val="99"/>
    <w:rsid w:val="00137B08"/>
    <w:rPr>
      <w:rFonts w:ascii="Times New Roman" w:eastAsia="Times New Roman" w:hAnsi="Times New Roman" w:cs="Times New Roman"/>
      <w:b/>
      <w:bCs/>
      <w:kern w:val="0"/>
      <w:sz w:val="25"/>
      <w:szCs w:val="25"/>
      <w:lang w:eastAsia="pl-PL"/>
      <w14:ligatures w14:val="none"/>
    </w:rPr>
  </w:style>
  <w:style w:type="character" w:styleId="Hipercze">
    <w:name w:val="Hyperlink"/>
    <w:uiPriority w:val="99"/>
    <w:rsid w:val="00137B08"/>
    <w:rPr>
      <w:color w:val="0000FF"/>
      <w:u w:val="single"/>
    </w:rPr>
  </w:style>
  <w:style w:type="paragraph" w:customStyle="1" w:styleId="BodyText21">
    <w:name w:val="Body Text 21"/>
    <w:basedOn w:val="Normalny"/>
    <w:uiPriority w:val="1"/>
    <w:rsid w:val="00137B08"/>
    <w:pPr>
      <w:widowControl w:val="0"/>
      <w:jc w:val="both"/>
    </w:pPr>
  </w:style>
  <w:style w:type="paragraph" w:styleId="Zwykytekst">
    <w:name w:val="Plain Text"/>
    <w:basedOn w:val="Normalny"/>
    <w:link w:val="ZwykytekstZnak"/>
    <w:uiPriority w:val="99"/>
    <w:rsid w:val="00137B08"/>
    <w:rPr>
      <w:rFonts w:ascii="Courier New" w:hAnsi="Courier New"/>
      <w:sz w:val="20"/>
      <w:szCs w:val="20"/>
    </w:rPr>
  </w:style>
  <w:style w:type="character" w:customStyle="1" w:styleId="ZwykytekstZnak">
    <w:name w:val="Zwykły tekst Znak"/>
    <w:basedOn w:val="Domylnaczcionkaakapitu"/>
    <w:link w:val="Zwykytekst"/>
    <w:uiPriority w:val="99"/>
    <w:rsid w:val="00137B08"/>
    <w:rPr>
      <w:rFonts w:ascii="Courier New" w:eastAsia="Times New Roman" w:hAnsi="Courier New" w:cs="Times New Roman"/>
      <w:kern w:val="0"/>
      <w:sz w:val="20"/>
      <w:szCs w:val="20"/>
      <w:lang w:eastAsia="pl-PL"/>
      <w14:ligatures w14:val="none"/>
    </w:rPr>
  </w:style>
  <w:style w:type="character" w:styleId="Numerstrony">
    <w:name w:val="page number"/>
    <w:basedOn w:val="Domylnaczcionkaakapitu"/>
    <w:uiPriority w:val="99"/>
    <w:rsid w:val="00137B08"/>
  </w:style>
  <w:style w:type="paragraph" w:styleId="Stopka">
    <w:name w:val="footer"/>
    <w:basedOn w:val="Normalny"/>
    <w:link w:val="StopkaZnak"/>
    <w:uiPriority w:val="99"/>
    <w:rsid w:val="00137B08"/>
    <w:pPr>
      <w:tabs>
        <w:tab w:val="center" w:pos="4536"/>
        <w:tab w:val="right" w:pos="9072"/>
      </w:tabs>
    </w:pPr>
    <w:rPr>
      <w:sz w:val="20"/>
      <w:szCs w:val="20"/>
    </w:rPr>
  </w:style>
  <w:style w:type="character" w:customStyle="1" w:styleId="StopkaZnak">
    <w:name w:val="Stopka Znak"/>
    <w:basedOn w:val="Domylnaczcionkaakapitu"/>
    <w:link w:val="Stopka"/>
    <w:uiPriority w:val="99"/>
    <w:rsid w:val="00137B08"/>
    <w:rPr>
      <w:rFonts w:ascii="Times New Roman" w:eastAsia="Times New Roman" w:hAnsi="Times New Roman" w:cs="Times New Roman"/>
      <w:kern w:val="0"/>
      <w:sz w:val="20"/>
      <w:szCs w:val="20"/>
      <w:lang w:eastAsia="pl-PL"/>
      <w14:ligatures w14:val="none"/>
    </w:rPr>
  </w:style>
  <w:style w:type="paragraph" w:customStyle="1" w:styleId="AufzaehlungVertrag">
    <w:name w:val="Aufzaehlung_Vertrag"/>
    <w:basedOn w:val="Normalny"/>
    <w:uiPriority w:val="1"/>
    <w:rsid w:val="00137B08"/>
    <w:pPr>
      <w:tabs>
        <w:tab w:val="num" w:pos="360"/>
      </w:tabs>
      <w:spacing w:after="120"/>
      <w:ind w:left="360" w:hanging="360"/>
      <w:jc w:val="both"/>
    </w:pPr>
    <w:rPr>
      <w:rFonts w:ascii="Arial" w:hAnsi="Arial"/>
      <w:lang w:eastAsia="en-US"/>
    </w:rPr>
  </w:style>
  <w:style w:type="paragraph" w:styleId="Tekstpodstawowy3">
    <w:name w:val="Body Text 3"/>
    <w:basedOn w:val="Normalny"/>
    <w:link w:val="Tekstpodstawowy3Znak"/>
    <w:uiPriority w:val="1"/>
    <w:rsid w:val="00137B08"/>
    <w:pPr>
      <w:spacing w:before="120"/>
      <w:jc w:val="both"/>
    </w:pPr>
    <w:rPr>
      <w:i/>
      <w:iCs/>
    </w:rPr>
  </w:style>
  <w:style w:type="character" w:customStyle="1" w:styleId="Tekstpodstawowy3Znak">
    <w:name w:val="Tekst podstawowy 3 Znak"/>
    <w:basedOn w:val="Domylnaczcionkaakapitu"/>
    <w:link w:val="Tekstpodstawowy3"/>
    <w:uiPriority w:val="1"/>
    <w:rsid w:val="00137B08"/>
    <w:rPr>
      <w:rFonts w:ascii="Times New Roman" w:eastAsia="Times New Roman" w:hAnsi="Times New Roman" w:cs="Times New Roman"/>
      <w:i/>
      <w:iCs/>
      <w:kern w:val="0"/>
      <w:sz w:val="24"/>
      <w:szCs w:val="24"/>
      <w:lang w:eastAsia="pl-PL"/>
      <w14:ligatures w14:val="none"/>
    </w:rPr>
  </w:style>
  <w:style w:type="paragraph" w:customStyle="1" w:styleId="AA-Einf111">
    <w:name w:val="AA-Einf.1.1.1"/>
    <w:basedOn w:val="Tekstpodstawowywcity"/>
    <w:uiPriority w:val="1"/>
    <w:rsid w:val="00137B08"/>
    <w:pPr>
      <w:spacing w:before="60" w:after="60"/>
      <w:ind w:left="668" w:hanging="668"/>
    </w:pPr>
    <w:rPr>
      <w:sz w:val="24"/>
      <w:szCs w:val="24"/>
    </w:rPr>
  </w:style>
  <w:style w:type="paragraph" w:customStyle="1" w:styleId="AA-Normal">
    <w:name w:val="AA-Normal"/>
    <w:basedOn w:val="Normalny"/>
    <w:uiPriority w:val="1"/>
    <w:rsid w:val="00137B08"/>
    <w:pPr>
      <w:spacing w:before="60" w:after="60"/>
    </w:pPr>
  </w:style>
  <w:style w:type="paragraph" w:customStyle="1" w:styleId="AA-Einf11">
    <w:name w:val="AA-Einf.1.1"/>
    <w:basedOn w:val="Normalny"/>
    <w:uiPriority w:val="1"/>
    <w:rsid w:val="00137B08"/>
    <w:pPr>
      <w:spacing w:before="60" w:after="60"/>
      <w:ind w:left="510" w:hanging="510"/>
    </w:pPr>
  </w:style>
  <w:style w:type="character" w:styleId="Odwoaniedokomentarza">
    <w:name w:val="annotation reference"/>
    <w:uiPriority w:val="99"/>
    <w:semiHidden/>
    <w:rsid w:val="00137B08"/>
    <w:rPr>
      <w:sz w:val="16"/>
      <w:szCs w:val="16"/>
    </w:rPr>
  </w:style>
  <w:style w:type="paragraph" w:styleId="Tekstkomentarza">
    <w:name w:val="annotation text"/>
    <w:basedOn w:val="Normalny"/>
    <w:link w:val="TekstkomentarzaZnak"/>
    <w:uiPriority w:val="99"/>
    <w:rsid w:val="00137B08"/>
    <w:rPr>
      <w:rFonts w:ascii="Arial" w:hAnsi="Arial"/>
      <w:sz w:val="20"/>
      <w:szCs w:val="20"/>
    </w:rPr>
  </w:style>
  <w:style w:type="character" w:customStyle="1" w:styleId="TekstkomentarzaZnak">
    <w:name w:val="Tekst komentarza Znak"/>
    <w:basedOn w:val="Domylnaczcionkaakapitu"/>
    <w:link w:val="Tekstkomentarza"/>
    <w:uiPriority w:val="99"/>
    <w:rsid w:val="00137B08"/>
    <w:rPr>
      <w:rFonts w:ascii="Arial" w:eastAsia="Times New Roman" w:hAnsi="Arial" w:cs="Times New Roman"/>
      <w:kern w:val="0"/>
      <w:sz w:val="20"/>
      <w:szCs w:val="20"/>
      <w:lang w:eastAsia="pl-PL"/>
      <w14:ligatures w14:val="none"/>
    </w:rPr>
  </w:style>
  <w:style w:type="paragraph" w:styleId="Tekstpodstawowywcity2">
    <w:name w:val="Body Text Indent 2"/>
    <w:basedOn w:val="Normalny"/>
    <w:link w:val="Tekstpodstawowywcity2Znak"/>
    <w:uiPriority w:val="99"/>
    <w:rsid w:val="00137B08"/>
    <w:pPr>
      <w:ind w:left="1134" w:hanging="425"/>
      <w:jc w:val="both"/>
    </w:pPr>
    <w:rPr>
      <w:color w:val="FF00FF"/>
    </w:rPr>
  </w:style>
  <w:style w:type="character" w:customStyle="1" w:styleId="Tekstpodstawowywcity2Znak">
    <w:name w:val="Tekst podstawowy wcięty 2 Znak"/>
    <w:basedOn w:val="Domylnaczcionkaakapitu"/>
    <w:link w:val="Tekstpodstawowywcity2"/>
    <w:uiPriority w:val="99"/>
    <w:rsid w:val="00137B08"/>
    <w:rPr>
      <w:rFonts w:ascii="Times New Roman" w:eastAsia="Times New Roman" w:hAnsi="Times New Roman" w:cs="Times New Roman"/>
      <w:color w:val="FF00FF"/>
      <w:kern w:val="0"/>
      <w:sz w:val="24"/>
      <w:szCs w:val="24"/>
      <w:lang w:eastAsia="pl-PL"/>
      <w14:ligatures w14:val="none"/>
    </w:rPr>
  </w:style>
  <w:style w:type="character" w:customStyle="1" w:styleId="akapitdomyslny1">
    <w:name w:val="akapitdomyslny1"/>
    <w:rsid w:val="00137B08"/>
  </w:style>
  <w:style w:type="paragraph" w:styleId="Tekstpodstawowywcity3">
    <w:name w:val="Body Text Indent 3"/>
    <w:basedOn w:val="Normalny"/>
    <w:link w:val="Tekstpodstawowywcity3Znak"/>
    <w:uiPriority w:val="99"/>
    <w:rsid w:val="00137B08"/>
    <w:pPr>
      <w:ind w:left="1080"/>
    </w:pPr>
    <w:rPr>
      <w:i/>
      <w:iCs/>
      <w:sz w:val="22"/>
      <w:szCs w:val="22"/>
    </w:rPr>
  </w:style>
  <w:style w:type="character" w:customStyle="1" w:styleId="Tekstpodstawowywcity3Znak">
    <w:name w:val="Tekst podstawowy wcięty 3 Znak"/>
    <w:basedOn w:val="Domylnaczcionkaakapitu"/>
    <w:link w:val="Tekstpodstawowywcity3"/>
    <w:uiPriority w:val="99"/>
    <w:rsid w:val="00137B08"/>
    <w:rPr>
      <w:rFonts w:ascii="Times New Roman" w:eastAsia="Times New Roman" w:hAnsi="Times New Roman" w:cs="Times New Roman"/>
      <w:i/>
      <w:iCs/>
      <w:kern w:val="0"/>
      <w:lang w:eastAsia="pl-PL"/>
      <w14:ligatures w14:val="none"/>
    </w:rPr>
  </w:style>
  <w:style w:type="paragraph" w:styleId="Tekstdymka">
    <w:name w:val="Balloon Text"/>
    <w:basedOn w:val="Normalny"/>
    <w:link w:val="TekstdymkaZnak1"/>
    <w:uiPriority w:val="99"/>
    <w:semiHidden/>
    <w:rsid w:val="00137B08"/>
    <w:rPr>
      <w:rFonts w:ascii="Tahoma" w:hAnsi="Tahoma" w:cs="Tahoma"/>
      <w:sz w:val="16"/>
      <w:szCs w:val="16"/>
    </w:rPr>
  </w:style>
  <w:style w:type="character" w:customStyle="1" w:styleId="TekstdymkaZnak">
    <w:name w:val="Tekst dymka Znak"/>
    <w:basedOn w:val="Domylnaczcionkaakapitu"/>
    <w:uiPriority w:val="99"/>
    <w:rsid w:val="00137B08"/>
    <w:rPr>
      <w:rFonts w:ascii="Segoe UI" w:eastAsia="Times New Roman" w:hAnsi="Segoe UI" w:cs="Segoe UI"/>
      <w:kern w:val="0"/>
      <w:sz w:val="18"/>
      <w:szCs w:val="18"/>
      <w:lang w:eastAsia="pl-PL"/>
      <w14:ligatures w14:val="none"/>
    </w:rPr>
  </w:style>
  <w:style w:type="paragraph" w:customStyle="1" w:styleId="TekstpodstII">
    <w:name w:val="Tekst podst II"/>
    <w:basedOn w:val="Tekstpodstawowy"/>
    <w:uiPriority w:val="1"/>
    <w:rsid w:val="00137B08"/>
    <w:pPr>
      <w:spacing w:line="360" w:lineRule="auto"/>
    </w:pPr>
    <w:rPr>
      <w:b/>
      <w:bCs/>
    </w:rPr>
  </w:style>
  <w:style w:type="paragraph" w:customStyle="1" w:styleId="ust">
    <w:name w:val="ust"/>
    <w:rsid w:val="00137B08"/>
    <w:pPr>
      <w:overflowPunct w:val="0"/>
      <w:autoSpaceDE w:val="0"/>
      <w:autoSpaceDN w:val="0"/>
      <w:adjustRightInd w:val="0"/>
      <w:spacing w:before="60" w:after="60" w:line="240" w:lineRule="auto"/>
      <w:ind w:left="426" w:hanging="284"/>
      <w:jc w:val="both"/>
      <w:textAlignment w:val="baseline"/>
    </w:pPr>
    <w:rPr>
      <w:rFonts w:ascii="Times New Roman" w:eastAsia="Times New Roman" w:hAnsi="Times New Roman" w:cs="Times New Roman"/>
      <w:kern w:val="0"/>
      <w:sz w:val="24"/>
      <w:szCs w:val="20"/>
      <w:lang w:eastAsia="pl-PL"/>
      <w14:ligatures w14:val="none"/>
    </w:rPr>
  </w:style>
  <w:style w:type="paragraph" w:customStyle="1" w:styleId="pkt">
    <w:name w:val="pkt"/>
    <w:basedOn w:val="Normalny"/>
    <w:uiPriority w:val="1"/>
    <w:rsid w:val="00137B08"/>
    <w:pPr>
      <w:spacing w:before="60" w:after="60"/>
      <w:ind w:left="851" w:hanging="295"/>
      <w:jc w:val="both"/>
    </w:pPr>
  </w:style>
  <w:style w:type="paragraph" w:customStyle="1" w:styleId="lit">
    <w:name w:val="lit"/>
    <w:rsid w:val="00137B08"/>
    <w:pPr>
      <w:overflowPunct w:val="0"/>
      <w:autoSpaceDE w:val="0"/>
      <w:autoSpaceDN w:val="0"/>
      <w:adjustRightInd w:val="0"/>
      <w:spacing w:before="60" w:after="60" w:line="240" w:lineRule="auto"/>
      <w:ind w:left="1281" w:hanging="272"/>
      <w:jc w:val="both"/>
      <w:textAlignment w:val="baseline"/>
    </w:pPr>
    <w:rPr>
      <w:rFonts w:ascii="Times New Roman" w:eastAsia="Times New Roman" w:hAnsi="Times New Roman" w:cs="Times New Roman"/>
      <w:kern w:val="0"/>
      <w:sz w:val="24"/>
      <w:szCs w:val="20"/>
      <w:lang w:eastAsia="pl-PL"/>
      <w14:ligatures w14:val="none"/>
    </w:rPr>
  </w:style>
  <w:style w:type="paragraph" w:styleId="Tematkomentarza">
    <w:name w:val="annotation subject"/>
    <w:basedOn w:val="Tekstkomentarza"/>
    <w:next w:val="Tekstkomentarza"/>
    <w:link w:val="TematkomentarzaZnak1"/>
    <w:uiPriority w:val="99"/>
    <w:semiHidden/>
    <w:rsid w:val="00137B08"/>
    <w:rPr>
      <w:b/>
      <w:bCs/>
      <w:lang w:val="en-US"/>
    </w:rPr>
  </w:style>
  <w:style w:type="character" w:customStyle="1" w:styleId="TematkomentarzaZnak">
    <w:name w:val="Temat komentarza Znak"/>
    <w:basedOn w:val="TekstkomentarzaZnak"/>
    <w:uiPriority w:val="99"/>
    <w:rsid w:val="00137B08"/>
    <w:rPr>
      <w:rFonts w:ascii="Arial" w:eastAsia="Times New Roman" w:hAnsi="Arial" w:cs="Times New Roman"/>
      <w:b/>
      <w:bCs/>
      <w:kern w:val="0"/>
      <w:sz w:val="20"/>
      <w:szCs w:val="20"/>
      <w:lang w:eastAsia="pl-PL"/>
      <w14:ligatures w14:val="none"/>
    </w:rPr>
  </w:style>
  <w:style w:type="paragraph" w:styleId="Tekstpodstawowyzwciciem2">
    <w:name w:val="Body Text First Indent 2"/>
    <w:basedOn w:val="Tekstpodstawowywcity"/>
    <w:link w:val="Tekstpodstawowyzwciciem2Znak"/>
    <w:uiPriority w:val="1"/>
    <w:rsid w:val="00137B08"/>
    <w:pPr>
      <w:spacing w:after="120"/>
      <w:ind w:left="283" w:firstLine="210"/>
    </w:pPr>
    <w:rPr>
      <w:sz w:val="24"/>
      <w:szCs w:val="24"/>
    </w:rPr>
  </w:style>
  <w:style w:type="character" w:customStyle="1" w:styleId="Tekstpodstawowyzwciciem2Znak">
    <w:name w:val="Tekst podstawowy z wcięciem 2 Znak"/>
    <w:basedOn w:val="TekstpodstawowywcityZnak"/>
    <w:link w:val="Tekstpodstawowyzwciciem2"/>
    <w:uiPriority w:val="1"/>
    <w:rsid w:val="00137B08"/>
    <w:rPr>
      <w:rFonts w:ascii="Times New Roman" w:eastAsia="Times New Roman" w:hAnsi="Times New Roman" w:cs="Times New Roman"/>
      <w:kern w:val="0"/>
      <w:sz w:val="24"/>
      <w:szCs w:val="24"/>
      <w:lang w:eastAsia="pl-PL"/>
      <w14:ligatures w14:val="none"/>
    </w:rPr>
  </w:style>
  <w:style w:type="paragraph" w:styleId="Lista2">
    <w:name w:val="List 2"/>
    <w:basedOn w:val="Normalny"/>
    <w:uiPriority w:val="1"/>
    <w:rsid w:val="00137B08"/>
    <w:pPr>
      <w:ind w:left="566" w:hanging="283"/>
    </w:pPr>
    <w:rPr>
      <w:rFonts w:ascii="Arial" w:hAnsi="Arial"/>
      <w:sz w:val="22"/>
      <w:szCs w:val="22"/>
      <w:lang w:val="en-US" w:eastAsia="en-US"/>
    </w:rPr>
  </w:style>
  <w:style w:type="paragraph" w:styleId="Tekstprzypisukocowego">
    <w:name w:val="endnote text"/>
    <w:basedOn w:val="Normalny"/>
    <w:link w:val="TekstprzypisukocowegoZnak"/>
    <w:uiPriority w:val="99"/>
    <w:semiHidden/>
    <w:rsid w:val="00137B08"/>
    <w:rPr>
      <w:sz w:val="20"/>
      <w:szCs w:val="20"/>
    </w:rPr>
  </w:style>
  <w:style w:type="character" w:customStyle="1" w:styleId="TekstprzypisukocowegoZnak">
    <w:name w:val="Tekst przypisu końcowego Znak"/>
    <w:basedOn w:val="Domylnaczcionkaakapitu"/>
    <w:link w:val="Tekstprzypisukocowego"/>
    <w:uiPriority w:val="99"/>
    <w:rsid w:val="00137B08"/>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rsid w:val="00137B08"/>
    <w:rPr>
      <w:vertAlign w:val="superscript"/>
    </w:rPr>
  </w:style>
  <w:style w:type="table" w:customStyle="1" w:styleId="Siatkatabeli">
    <w:name w:val="Siatka tabeli"/>
    <w:basedOn w:val="Standardowy"/>
    <w:uiPriority w:val="39"/>
    <w:rsid w:val="00137B08"/>
    <w:pPr>
      <w:spacing w:after="0" w:line="240" w:lineRule="auto"/>
    </w:pPr>
    <w:rPr>
      <w:rFonts w:ascii="Calibri" w:eastAsia="Times New Roman" w:hAnsi="Calibri" w:cs="Times New Roman"/>
      <w:snapToGrid w:val="0"/>
      <w:kern w:val="0"/>
      <w:sz w:val="20"/>
      <w:szCs w:val="20"/>
      <w:lang w:eastAsia="pl-PL"/>
      <w14:ligatures w14:val="none"/>
    </w:rPr>
    <w:tblPr/>
  </w:style>
  <w:style w:type="paragraph" w:customStyle="1" w:styleId="tabela">
    <w:name w:val="tabela"/>
    <w:basedOn w:val="Normalny"/>
    <w:link w:val="tabelaZnak"/>
    <w:uiPriority w:val="1"/>
    <w:qFormat/>
    <w:rsid w:val="00137B08"/>
    <w:pPr>
      <w:widowControl w:val="0"/>
      <w:spacing w:before="60" w:after="60"/>
      <w:jc w:val="center"/>
    </w:pPr>
    <w:rPr>
      <w:rFonts w:ascii="Arial" w:eastAsia="Arial Unicode MS" w:hAnsi="Arial" w:cs="Arial"/>
      <w:color w:val="000000" w:themeColor="text1"/>
      <w:sz w:val="20"/>
      <w:szCs w:val="20"/>
    </w:rPr>
  </w:style>
  <w:style w:type="character" w:customStyle="1" w:styleId="tabelaZnak">
    <w:name w:val="tabela Znak"/>
    <w:link w:val="tabela"/>
    <w:uiPriority w:val="1"/>
    <w:rsid w:val="00137B08"/>
    <w:rPr>
      <w:rFonts w:ascii="Arial" w:eastAsia="Arial Unicode MS" w:hAnsi="Arial" w:cs="Arial"/>
      <w:color w:val="000000" w:themeColor="text1"/>
      <w:kern w:val="0"/>
      <w:sz w:val="20"/>
      <w:szCs w:val="20"/>
      <w:lang w:eastAsia="pl-PL"/>
      <w14:ligatures w14:val="none"/>
    </w:rPr>
  </w:style>
  <w:style w:type="character" w:customStyle="1" w:styleId="Nierozpoznanawzmianka1">
    <w:name w:val="Nierozpoznana wzmianka1"/>
    <w:uiPriority w:val="99"/>
    <w:semiHidden/>
    <w:unhideWhenUsed/>
    <w:rsid w:val="00137B08"/>
    <w:rPr>
      <w:color w:val="808080"/>
      <w:shd w:val="clear" w:color="auto" w:fill="E6E6E6"/>
    </w:rPr>
  </w:style>
  <w:style w:type="paragraph" w:customStyle="1" w:styleId="TableParagraph">
    <w:name w:val="Table Paragraph"/>
    <w:basedOn w:val="Normalny"/>
    <w:uiPriority w:val="1"/>
    <w:qFormat/>
    <w:rsid w:val="00137B08"/>
    <w:pPr>
      <w:widowControl w:val="0"/>
    </w:pPr>
    <w:rPr>
      <w:rFonts w:ascii="Calibri" w:eastAsia="Calibri" w:hAnsi="Calibri" w:cs="Calibri"/>
      <w:sz w:val="22"/>
      <w:szCs w:val="22"/>
      <w:lang w:val="en-US" w:eastAsia="en-US"/>
    </w:rPr>
  </w:style>
  <w:style w:type="paragraph" w:styleId="Nagwekspisutreci">
    <w:name w:val="TOC Heading"/>
    <w:basedOn w:val="Nagwek1"/>
    <w:next w:val="Normalny"/>
    <w:uiPriority w:val="39"/>
    <w:unhideWhenUsed/>
    <w:qFormat/>
    <w:rsid w:val="00137B08"/>
    <w:pPr>
      <w:spacing w:before="240" w:after="0"/>
    </w:pPr>
    <w:rPr>
      <w:rFonts w:ascii="Calibri Light" w:eastAsia="Times New Roman" w:hAnsi="Calibri Light" w:cs="Times New Roman"/>
      <w:sz w:val="32"/>
      <w:szCs w:val="32"/>
    </w:rPr>
  </w:style>
  <w:style w:type="paragraph" w:styleId="HTML-wstpniesformatowany">
    <w:name w:val="HTML Preformatted"/>
    <w:basedOn w:val="Normalny"/>
    <w:link w:val="HTML-wstpniesformatowanyZnak"/>
    <w:uiPriority w:val="99"/>
    <w:unhideWhenUsed/>
    <w:rsid w:val="00137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137B08"/>
    <w:rPr>
      <w:rFonts w:ascii="Courier New" w:eastAsia="Times New Roman" w:hAnsi="Courier New" w:cs="Courier New"/>
      <w:kern w:val="0"/>
      <w:sz w:val="20"/>
      <w:szCs w:val="20"/>
      <w:lang w:eastAsia="pl-PL"/>
      <w14:ligatures w14:val="none"/>
    </w:rPr>
  </w:style>
  <w:style w:type="paragraph" w:styleId="Spistreci2">
    <w:name w:val="toc 2"/>
    <w:basedOn w:val="Normalny"/>
    <w:next w:val="Normalny"/>
    <w:uiPriority w:val="39"/>
    <w:rsid w:val="00137B08"/>
    <w:pPr>
      <w:tabs>
        <w:tab w:val="left" w:pos="880"/>
        <w:tab w:val="right" w:leader="dot" w:pos="9060"/>
      </w:tabs>
      <w:spacing w:line="360" w:lineRule="auto"/>
      <w:ind w:left="240"/>
    </w:pPr>
  </w:style>
  <w:style w:type="paragraph" w:styleId="Poprawka">
    <w:name w:val="Revision"/>
    <w:hidden/>
    <w:uiPriority w:val="99"/>
    <w:semiHidden/>
    <w:rsid w:val="00137B08"/>
    <w:pPr>
      <w:spacing w:after="0" w:line="240" w:lineRule="auto"/>
    </w:pPr>
    <w:rPr>
      <w:rFonts w:ascii="Times New Roman" w:eastAsia="Times New Roman" w:hAnsi="Times New Roman" w:cs="Times New Roman"/>
      <w:kern w:val="0"/>
      <w:sz w:val="24"/>
      <w:szCs w:val="24"/>
      <w:lang w:eastAsia="pl-PL"/>
      <w14:ligatures w14:val="none"/>
    </w:rPr>
  </w:style>
  <w:style w:type="paragraph" w:styleId="Tekstprzypisudolnego">
    <w:name w:val="footnote text"/>
    <w:basedOn w:val="Normalny"/>
    <w:link w:val="TekstprzypisudolnegoZnak"/>
    <w:uiPriority w:val="99"/>
    <w:unhideWhenUsed/>
    <w:rsid w:val="00137B08"/>
    <w:rPr>
      <w:rFonts w:asciiTheme="minorHAnsi" w:eastAsiaTheme="minorEastAsia" w:hAnsiTheme="minorHAnsi" w:cstheme="minorBidi"/>
      <w:sz w:val="20"/>
      <w:szCs w:val="20"/>
      <w:lang w:eastAsia="en-US" w:bidi="fa-IR"/>
    </w:rPr>
  </w:style>
  <w:style w:type="character" w:customStyle="1" w:styleId="TekstprzypisudolnegoZnak">
    <w:name w:val="Tekst przypisu dolnego Znak"/>
    <w:basedOn w:val="Domylnaczcionkaakapitu"/>
    <w:link w:val="Tekstprzypisudolnego"/>
    <w:uiPriority w:val="99"/>
    <w:rsid w:val="00137B08"/>
    <w:rPr>
      <w:rFonts w:eastAsiaTheme="minorEastAsia"/>
      <w:kern w:val="0"/>
      <w:sz w:val="20"/>
      <w:szCs w:val="20"/>
      <w:lang w:bidi="fa-IR"/>
      <w14:ligatures w14:val="none"/>
    </w:rPr>
  </w:style>
  <w:style w:type="character" w:customStyle="1" w:styleId="DeltaViewInsertion">
    <w:name w:val="DeltaView Insertion"/>
    <w:rsid w:val="00137B08"/>
    <w:rPr>
      <w:b/>
      <w:i/>
      <w:spacing w:val="0"/>
    </w:rPr>
  </w:style>
  <w:style w:type="character" w:styleId="Odwoanieprzypisudolnego">
    <w:name w:val="footnote reference"/>
    <w:uiPriority w:val="99"/>
    <w:unhideWhenUsed/>
    <w:rsid w:val="00137B08"/>
    <w:rPr>
      <w:shd w:val="clear" w:color="auto" w:fill="auto"/>
      <w:vertAlign w:val="superscript"/>
    </w:rPr>
  </w:style>
  <w:style w:type="paragraph" w:customStyle="1" w:styleId="Tiret0">
    <w:name w:val="Tiret 0"/>
    <w:basedOn w:val="Normalny"/>
    <w:uiPriority w:val="1"/>
    <w:rsid w:val="00137B08"/>
    <w:pPr>
      <w:numPr>
        <w:numId w:val="2"/>
      </w:numPr>
      <w:spacing w:before="120" w:after="120"/>
      <w:jc w:val="both"/>
    </w:pPr>
    <w:rPr>
      <w:rFonts w:eastAsia="Calibri"/>
      <w:lang w:eastAsia="en-GB"/>
    </w:rPr>
  </w:style>
  <w:style w:type="paragraph" w:customStyle="1" w:styleId="Tiret1">
    <w:name w:val="Tiret 1"/>
    <w:basedOn w:val="Normalny"/>
    <w:uiPriority w:val="1"/>
    <w:rsid w:val="00137B08"/>
    <w:pPr>
      <w:numPr>
        <w:numId w:val="3"/>
      </w:numPr>
      <w:spacing w:before="120" w:after="120"/>
      <w:jc w:val="both"/>
    </w:pPr>
    <w:rPr>
      <w:rFonts w:eastAsia="Calibri"/>
      <w:lang w:eastAsia="en-GB"/>
    </w:rPr>
  </w:style>
  <w:style w:type="paragraph" w:customStyle="1" w:styleId="NumPar1">
    <w:name w:val="NumPar 1"/>
    <w:basedOn w:val="Normalny"/>
    <w:next w:val="Normalny"/>
    <w:uiPriority w:val="1"/>
    <w:rsid w:val="00137B08"/>
    <w:pPr>
      <w:numPr>
        <w:numId w:val="4"/>
      </w:numPr>
      <w:spacing w:before="120" w:after="120"/>
      <w:jc w:val="both"/>
    </w:pPr>
    <w:rPr>
      <w:rFonts w:eastAsia="Calibri"/>
      <w:lang w:eastAsia="en-GB"/>
    </w:rPr>
  </w:style>
  <w:style w:type="paragraph" w:customStyle="1" w:styleId="NumPar2">
    <w:name w:val="NumPar 2"/>
    <w:basedOn w:val="Normalny"/>
    <w:next w:val="Normalny"/>
    <w:uiPriority w:val="1"/>
    <w:rsid w:val="00137B08"/>
    <w:pPr>
      <w:numPr>
        <w:ilvl w:val="1"/>
        <w:numId w:val="4"/>
      </w:numPr>
      <w:spacing w:before="120" w:after="120"/>
      <w:jc w:val="both"/>
    </w:pPr>
    <w:rPr>
      <w:rFonts w:eastAsia="Calibri"/>
      <w:lang w:eastAsia="en-GB"/>
    </w:rPr>
  </w:style>
  <w:style w:type="paragraph" w:customStyle="1" w:styleId="NumPar3">
    <w:name w:val="NumPar 3"/>
    <w:basedOn w:val="Normalny"/>
    <w:next w:val="Normalny"/>
    <w:uiPriority w:val="1"/>
    <w:rsid w:val="00137B08"/>
    <w:pPr>
      <w:numPr>
        <w:ilvl w:val="2"/>
        <w:numId w:val="4"/>
      </w:numPr>
      <w:spacing w:before="120" w:after="120"/>
      <w:jc w:val="both"/>
    </w:pPr>
    <w:rPr>
      <w:rFonts w:eastAsia="Calibri"/>
      <w:lang w:eastAsia="en-GB"/>
    </w:rPr>
  </w:style>
  <w:style w:type="paragraph" w:customStyle="1" w:styleId="NumPar4">
    <w:name w:val="NumPar 4"/>
    <w:basedOn w:val="Normalny"/>
    <w:next w:val="Normalny"/>
    <w:uiPriority w:val="1"/>
    <w:rsid w:val="00137B08"/>
    <w:pPr>
      <w:numPr>
        <w:ilvl w:val="3"/>
        <w:numId w:val="4"/>
      </w:numPr>
      <w:spacing w:before="120" w:after="120"/>
      <w:jc w:val="both"/>
    </w:pPr>
    <w:rPr>
      <w:rFonts w:eastAsia="Calibri"/>
      <w:lang w:eastAsia="en-GB"/>
    </w:rPr>
  </w:style>
  <w:style w:type="table" w:styleId="Tabela-Siatka">
    <w:name w:val="Table Grid"/>
    <w:basedOn w:val="Standardowy"/>
    <w:uiPriority w:val="59"/>
    <w:rsid w:val="00137B08"/>
    <w:pPr>
      <w:spacing w:after="0" w:line="240" w:lineRule="auto"/>
    </w:pPr>
    <w:rPr>
      <w:rFonts w:ascii="Times New Roman" w:eastAsia="Times New Roman" w:hAnsi="Times New Roman" w:cs="Times New Roman"/>
      <w:kern w:val="0"/>
      <w:sz w:val="20"/>
      <w:szCs w:val="20"/>
      <w:lang w:eastAsia="pl-PL"/>
      <w14:ligatures w14:val="none"/>
    </w:rPr>
    <w:tblPr/>
  </w:style>
  <w:style w:type="paragraph" w:customStyle="1" w:styleId="Default">
    <w:name w:val="Default"/>
    <w:rsid w:val="00137B08"/>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character" w:customStyle="1" w:styleId="WW8Num1z0">
    <w:name w:val="WW8Num1z0"/>
    <w:rsid w:val="00137B08"/>
    <w:rPr>
      <w:rFonts w:cs="Times New Roman"/>
      <w:b w:val="0"/>
      <w:bCs w:val="0"/>
      <w:i w:val="0"/>
      <w:iCs w:val="0"/>
      <w:caps w:val="0"/>
      <w:smallCaps w:val="0"/>
      <w:strike w:val="0"/>
      <w:dstrike w:val="0"/>
      <w:vanish w:val="0"/>
      <w:color w:val="000000"/>
      <w:spacing w:val="0"/>
      <w:kern w:val="1"/>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z1">
    <w:name w:val="WW8Num1z1"/>
    <w:rsid w:val="00137B08"/>
  </w:style>
  <w:style w:type="character" w:customStyle="1" w:styleId="WW8Num1z2">
    <w:name w:val="WW8Num1z2"/>
    <w:rsid w:val="00137B08"/>
  </w:style>
  <w:style w:type="character" w:customStyle="1" w:styleId="WW8Num1z3">
    <w:name w:val="WW8Num1z3"/>
    <w:rsid w:val="00137B08"/>
  </w:style>
  <w:style w:type="character" w:customStyle="1" w:styleId="WW8Num1z4">
    <w:name w:val="WW8Num1z4"/>
    <w:rsid w:val="00137B08"/>
  </w:style>
  <w:style w:type="character" w:customStyle="1" w:styleId="WW8Num1z5">
    <w:name w:val="WW8Num1z5"/>
    <w:rsid w:val="00137B08"/>
  </w:style>
  <w:style w:type="character" w:customStyle="1" w:styleId="WW8Num1z6">
    <w:name w:val="WW8Num1z6"/>
    <w:rsid w:val="00137B08"/>
  </w:style>
  <w:style w:type="character" w:customStyle="1" w:styleId="WW8Num1z7">
    <w:name w:val="WW8Num1z7"/>
    <w:rsid w:val="00137B08"/>
  </w:style>
  <w:style w:type="character" w:customStyle="1" w:styleId="WW8Num1z8">
    <w:name w:val="WW8Num1z8"/>
    <w:rsid w:val="00137B08"/>
  </w:style>
  <w:style w:type="character" w:customStyle="1" w:styleId="WW8Num2z0">
    <w:name w:val="WW8Num2z0"/>
    <w:rsid w:val="00137B08"/>
    <w:rPr>
      <w:rFonts w:cs="Times New Roman"/>
      <w:lang w:val="pl-PL"/>
    </w:rPr>
  </w:style>
  <w:style w:type="character" w:customStyle="1" w:styleId="WW8Num3z0">
    <w:name w:val="WW8Num3z0"/>
    <w:rsid w:val="00137B08"/>
    <w:rPr>
      <w:rFonts w:cs="Times New Roman"/>
      <w:b/>
      <w:i w:val="0"/>
      <w:sz w:val="22"/>
      <w:szCs w:val="22"/>
    </w:rPr>
  </w:style>
  <w:style w:type="character" w:customStyle="1" w:styleId="WW8Num3z1">
    <w:name w:val="WW8Num3z1"/>
    <w:rsid w:val="00137B08"/>
    <w:rPr>
      <w:b w:val="0"/>
      <w:i w:val="0"/>
      <w:sz w:val="22"/>
      <w:szCs w:val="22"/>
      <w:lang w:val="pl-PL"/>
    </w:rPr>
  </w:style>
  <w:style w:type="character" w:customStyle="1" w:styleId="WW8Num3z2">
    <w:name w:val="WW8Num3z2"/>
    <w:rsid w:val="00137B08"/>
    <w:rPr>
      <w:rFonts w:cs="Times New Roman"/>
      <w:b w:val="0"/>
      <w:i w:val="0"/>
      <w:sz w:val="24"/>
    </w:rPr>
  </w:style>
  <w:style w:type="character" w:customStyle="1" w:styleId="WW8Num3z3">
    <w:name w:val="WW8Num3z3"/>
    <w:rsid w:val="00137B08"/>
    <w:rPr>
      <w:rFonts w:cs="Times New Roman"/>
    </w:rPr>
  </w:style>
  <w:style w:type="character" w:customStyle="1" w:styleId="WW8Num4z0">
    <w:name w:val="WW8Num4z0"/>
    <w:rsid w:val="00137B08"/>
    <w:rPr>
      <w:rFonts w:cs="Times New Roman"/>
    </w:rPr>
  </w:style>
  <w:style w:type="character" w:customStyle="1" w:styleId="WW8Num5z0">
    <w:name w:val="WW8Num5z0"/>
    <w:rsid w:val="00137B08"/>
    <w:rPr>
      <w:b w:val="0"/>
    </w:rPr>
  </w:style>
  <w:style w:type="character" w:customStyle="1" w:styleId="WW8Num5z1">
    <w:name w:val="WW8Num5z1"/>
    <w:rsid w:val="00137B08"/>
  </w:style>
  <w:style w:type="character" w:customStyle="1" w:styleId="WW8Num5z2">
    <w:name w:val="WW8Num5z2"/>
    <w:rsid w:val="00137B08"/>
  </w:style>
  <w:style w:type="character" w:customStyle="1" w:styleId="WW8Num5z3">
    <w:name w:val="WW8Num5z3"/>
    <w:rsid w:val="00137B08"/>
  </w:style>
  <w:style w:type="character" w:customStyle="1" w:styleId="WW8Num5z4">
    <w:name w:val="WW8Num5z4"/>
    <w:rsid w:val="00137B08"/>
  </w:style>
  <w:style w:type="character" w:customStyle="1" w:styleId="WW8Num5z5">
    <w:name w:val="WW8Num5z5"/>
    <w:rsid w:val="00137B08"/>
  </w:style>
  <w:style w:type="character" w:customStyle="1" w:styleId="WW8Num5z6">
    <w:name w:val="WW8Num5z6"/>
    <w:rsid w:val="00137B08"/>
  </w:style>
  <w:style w:type="character" w:customStyle="1" w:styleId="WW8Num5z7">
    <w:name w:val="WW8Num5z7"/>
    <w:rsid w:val="00137B08"/>
  </w:style>
  <w:style w:type="character" w:customStyle="1" w:styleId="WW8Num5z8">
    <w:name w:val="WW8Num5z8"/>
    <w:rsid w:val="00137B08"/>
  </w:style>
  <w:style w:type="character" w:customStyle="1" w:styleId="WW8Num6z0">
    <w:name w:val="WW8Num6z0"/>
    <w:rsid w:val="00137B08"/>
    <w:rPr>
      <w:rFonts w:cs="Times New Roman"/>
      <w:b/>
      <w:i w:val="0"/>
      <w:sz w:val="22"/>
      <w:szCs w:val="22"/>
    </w:rPr>
  </w:style>
  <w:style w:type="character" w:customStyle="1" w:styleId="WW8Num6z1">
    <w:name w:val="WW8Num6z1"/>
    <w:rsid w:val="00137B08"/>
    <w:rPr>
      <w:b w:val="0"/>
      <w:i w:val="0"/>
      <w:sz w:val="22"/>
      <w:szCs w:val="22"/>
      <w:lang w:val="pl-PL"/>
    </w:rPr>
  </w:style>
  <w:style w:type="character" w:customStyle="1" w:styleId="WW8Num6z2">
    <w:name w:val="WW8Num6z2"/>
    <w:rsid w:val="00137B08"/>
    <w:rPr>
      <w:rFonts w:cs="Times New Roman"/>
      <w:b w:val="0"/>
      <w:i w:val="0"/>
      <w:sz w:val="24"/>
    </w:rPr>
  </w:style>
  <w:style w:type="character" w:customStyle="1" w:styleId="WW8Num6z3">
    <w:name w:val="WW8Num6z3"/>
    <w:rsid w:val="00137B08"/>
    <w:rPr>
      <w:rFonts w:cs="Times New Roman"/>
    </w:rPr>
  </w:style>
  <w:style w:type="character" w:customStyle="1" w:styleId="WW8Num7z0">
    <w:name w:val="WW8Num7z0"/>
    <w:rsid w:val="00137B08"/>
    <w:rPr>
      <w:rFonts w:cs="Times New Roman"/>
      <w:b/>
      <w:i w:val="0"/>
      <w:sz w:val="22"/>
      <w:szCs w:val="22"/>
    </w:rPr>
  </w:style>
  <w:style w:type="character" w:customStyle="1" w:styleId="WW8Num7z1">
    <w:name w:val="WW8Num7z1"/>
    <w:rsid w:val="00137B08"/>
    <w:rPr>
      <w:b w:val="0"/>
      <w:i w:val="0"/>
      <w:sz w:val="22"/>
      <w:szCs w:val="22"/>
      <w:lang w:val="pl-PL"/>
    </w:rPr>
  </w:style>
  <w:style w:type="character" w:customStyle="1" w:styleId="WW8Num7z2">
    <w:name w:val="WW8Num7z2"/>
    <w:rsid w:val="00137B08"/>
    <w:rPr>
      <w:rFonts w:cs="Times New Roman"/>
      <w:b w:val="0"/>
      <w:i w:val="0"/>
      <w:sz w:val="24"/>
    </w:rPr>
  </w:style>
  <w:style w:type="character" w:customStyle="1" w:styleId="WW8Num7z3">
    <w:name w:val="WW8Num7z3"/>
    <w:rsid w:val="00137B08"/>
    <w:rPr>
      <w:rFonts w:cs="Times New Roman"/>
    </w:rPr>
  </w:style>
  <w:style w:type="character" w:customStyle="1" w:styleId="WW8Num8z0">
    <w:name w:val="WW8Num8z0"/>
    <w:rsid w:val="00137B08"/>
    <w:rPr>
      <w:rFonts w:cs="Times New Roman"/>
      <w:b/>
      <w:i w:val="0"/>
      <w:sz w:val="22"/>
      <w:szCs w:val="22"/>
    </w:rPr>
  </w:style>
  <w:style w:type="character" w:customStyle="1" w:styleId="WW8Num8z1">
    <w:name w:val="WW8Num8z1"/>
    <w:rsid w:val="00137B08"/>
    <w:rPr>
      <w:b w:val="0"/>
      <w:i w:val="0"/>
      <w:sz w:val="22"/>
      <w:szCs w:val="22"/>
      <w:lang w:val="pl-PL"/>
    </w:rPr>
  </w:style>
  <w:style w:type="character" w:customStyle="1" w:styleId="WW8Num8z2">
    <w:name w:val="WW8Num8z2"/>
    <w:rsid w:val="00137B08"/>
    <w:rPr>
      <w:rFonts w:cs="Times New Roman"/>
      <w:b w:val="0"/>
      <w:i w:val="0"/>
      <w:sz w:val="24"/>
    </w:rPr>
  </w:style>
  <w:style w:type="character" w:customStyle="1" w:styleId="WW8Num8z3">
    <w:name w:val="WW8Num8z3"/>
    <w:rsid w:val="00137B08"/>
    <w:rPr>
      <w:rFonts w:cs="Times New Roman"/>
    </w:rPr>
  </w:style>
  <w:style w:type="character" w:customStyle="1" w:styleId="WW8Num9z0">
    <w:name w:val="WW8Num9z0"/>
    <w:rsid w:val="00137B08"/>
    <w:rPr>
      <w:rFonts w:cs="Times New Roman"/>
      <w:b/>
      <w:i w:val="0"/>
      <w:sz w:val="22"/>
      <w:szCs w:val="22"/>
    </w:rPr>
  </w:style>
  <w:style w:type="character" w:customStyle="1" w:styleId="WW8Num9z1">
    <w:name w:val="WW8Num9z1"/>
    <w:rsid w:val="00137B08"/>
    <w:rPr>
      <w:b w:val="0"/>
      <w:i w:val="0"/>
      <w:sz w:val="20"/>
      <w:szCs w:val="20"/>
      <w:lang w:val="pl-PL"/>
    </w:rPr>
  </w:style>
  <w:style w:type="character" w:customStyle="1" w:styleId="WW8Num9z2">
    <w:name w:val="WW8Num9z2"/>
    <w:rsid w:val="00137B08"/>
    <w:rPr>
      <w:rFonts w:cs="Times New Roman"/>
      <w:b w:val="0"/>
      <w:i w:val="0"/>
      <w:sz w:val="24"/>
    </w:rPr>
  </w:style>
  <w:style w:type="character" w:customStyle="1" w:styleId="WW8Num9z3">
    <w:name w:val="WW8Num9z3"/>
    <w:rsid w:val="00137B08"/>
    <w:rPr>
      <w:rFonts w:cs="Times New Roman"/>
    </w:rPr>
  </w:style>
  <w:style w:type="character" w:customStyle="1" w:styleId="WW8Num10z0">
    <w:name w:val="WW8Num10z0"/>
    <w:rsid w:val="00137B08"/>
  </w:style>
  <w:style w:type="character" w:customStyle="1" w:styleId="WW8Num10z1">
    <w:name w:val="WW8Num10z1"/>
    <w:rsid w:val="00137B08"/>
    <w:rPr>
      <w:rFonts w:cs="Times New Roman"/>
    </w:rPr>
  </w:style>
  <w:style w:type="character" w:customStyle="1" w:styleId="WW8Num11z0">
    <w:name w:val="WW8Num11z0"/>
    <w:rsid w:val="00137B08"/>
    <w:rPr>
      <w:rFonts w:cs="Times New Roman"/>
      <w:b/>
      <w:i w:val="0"/>
      <w:sz w:val="22"/>
      <w:szCs w:val="22"/>
    </w:rPr>
  </w:style>
  <w:style w:type="character" w:customStyle="1" w:styleId="WW8Num11z1">
    <w:name w:val="WW8Num11z1"/>
    <w:rsid w:val="00137B08"/>
    <w:rPr>
      <w:b w:val="0"/>
      <w:i w:val="0"/>
      <w:sz w:val="22"/>
      <w:szCs w:val="22"/>
    </w:rPr>
  </w:style>
  <w:style w:type="character" w:customStyle="1" w:styleId="WW8Num11z2">
    <w:name w:val="WW8Num11z2"/>
    <w:rsid w:val="00137B08"/>
    <w:rPr>
      <w:rFonts w:cs="Times New Roman"/>
      <w:b w:val="0"/>
      <w:i w:val="0"/>
      <w:sz w:val="24"/>
    </w:rPr>
  </w:style>
  <w:style w:type="character" w:customStyle="1" w:styleId="WW8Num11z3">
    <w:name w:val="WW8Num11z3"/>
    <w:rsid w:val="00137B08"/>
    <w:rPr>
      <w:rFonts w:cs="Times New Roman"/>
    </w:rPr>
  </w:style>
  <w:style w:type="character" w:customStyle="1" w:styleId="WW8Num12z0">
    <w:name w:val="WW8Num12z0"/>
    <w:rsid w:val="00137B08"/>
  </w:style>
  <w:style w:type="character" w:customStyle="1" w:styleId="WW8Num12z1">
    <w:name w:val="WW8Num12z1"/>
    <w:rsid w:val="00137B08"/>
  </w:style>
  <w:style w:type="character" w:customStyle="1" w:styleId="WW8Num12z2">
    <w:name w:val="WW8Num12z2"/>
    <w:rsid w:val="00137B08"/>
  </w:style>
  <w:style w:type="character" w:customStyle="1" w:styleId="WW8Num12z3">
    <w:name w:val="WW8Num12z3"/>
    <w:rsid w:val="00137B08"/>
  </w:style>
  <w:style w:type="character" w:customStyle="1" w:styleId="WW8Num12z4">
    <w:name w:val="WW8Num12z4"/>
    <w:rsid w:val="00137B08"/>
  </w:style>
  <w:style w:type="character" w:customStyle="1" w:styleId="WW8Num12z5">
    <w:name w:val="WW8Num12z5"/>
    <w:rsid w:val="00137B08"/>
  </w:style>
  <w:style w:type="character" w:customStyle="1" w:styleId="WW8Num12z6">
    <w:name w:val="WW8Num12z6"/>
    <w:rsid w:val="00137B08"/>
  </w:style>
  <w:style w:type="character" w:customStyle="1" w:styleId="WW8Num12z7">
    <w:name w:val="WW8Num12z7"/>
    <w:rsid w:val="00137B08"/>
  </w:style>
  <w:style w:type="character" w:customStyle="1" w:styleId="WW8Num12z8">
    <w:name w:val="WW8Num12z8"/>
    <w:rsid w:val="00137B08"/>
  </w:style>
  <w:style w:type="character" w:customStyle="1" w:styleId="WW8Num13z0">
    <w:name w:val="WW8Num13z0"/>
    <w:rsid w:val="00137B08"/>
    <w:rPr>
      <w:lang w:val="pl-PL"/>
    </w:rPr>
  </w:style>
  <w:style w:type="character" w:customStyle="1" w:styleId="WW8Num13z1">
    <w:name w:val="WW8Num13z1"/>
    <w:rsid w:val="00137B08"/>
  </w:style>
  <w:style w:type="character" w:customStyle="1" w:styleId="WW8Num13z2">
    <w:name w:val="WW8Num13z2"/>
    <w:rsid w:val="00137B08"/>
  </w:style>
  <w:style w:type="character" w:customStyle="1" w:styleId="WW8Num13z3">
    <w:name w:val="WW8Num13z3"/>
    <w:rsid w:val="00137B08"/>
  </w:style>
  <w:style w:type="character" w:customStyle="1" w:styleId="WW8Num13z4">
    <w:name w:val="WW8Num13z4"/>
    <w:rsid w:val="00137B08"/>
  </w:style>
  <w:style w:type="character" w:customStyle="1" w:styleId="WW8Num13z5">
    <w:name w:val="WW8Num13z5"/>
    <w:rsid w:val="00137B08"/>
  </w:style>
  <w:style w:type="character" w:customStyle="1" w:styleId="WW8Num13z6">
    <w:name w:val="WW8Num13z6"/>
    <w:rsid w:val="00137B08"/>
  </w:style>
  <w:style w:type="character" w:customStyle="1" w:styleId="WW8Num13z7">
    <w:name w:val="WW8Num13z7"/>
    <w:rsid w:val="00137B08"/>
  </w:style>
  <w:style w:type="character" w:customStyle="1" w:styleId="WW8Num13z8">
    <w:name w:val="WW8Num13z8"/>
    <w:rsid w:val="00137B08"/>
  </w:style>
  <w:style w:type="character" w:customStyle="1" w:styleId="WW8Num14z0">
    <w:name w:val="WW8Num14z0"/>
    <w:rsid w:val="00137B08"/>
  </w:style>
  <w:style w:type="character" w:customStyle="1" w:styleId="WW8Num14z1">
    <w:name w:val="WW8Num14z1"/>
    <w:rsid w:val="00137B08"/>
  </w:style>
  <w:style w:type="character" w:customStyle="1" w:styleId="WW8Num14z2">
    <w:name w:val="WW8Num14z2"/>
    <w:rsid w:val="00137B08"/>
  </w:style>
  <w:style w:type="character" w:customStyle="1" w:styleId="WW8Num14z3">
    <w:name w:val="WW8Num14z3"/>
    <w:rsid w:val="00137B08"/>
  </w:style>
  <w:style w:type="character" w:customStyle="1" w:styleId="WW8Num14z4">
    <w:name w:val="WW8Num14z4"/>
    <w:rsid w:val="00137B08"/>
  </w:style>
  <w:style w:type="character" w:customStyle="1" w:styleId="WW8Num14z5">
    <w:name w:val="WW8Num14z5"/>
    <w:rsid w:val="00137B08"/>
  </w:style>
  <w:style w:type="character" w:customStyle="1" w:styleId="WW8Num14z6">
    <w:name w:val="WW8Num14z6"/>
    <w:rsid w:val="00137B08"/>
  </w:style>
  <w:style w:type="character" w:customStyle="1" w:styleId="WW8Num14z7">
    <w:name w:val="WW8Num14z7"/>
    <w:rsid w:val="00137B08"/>
  </w:style>
  <w:style w:type="character" w:customStyle="1" w:styleId="WW8Num14z8">
    <w:name w:val="WW8Num14z8"/>
    <w:rsid w:val="00137B08"/>
  </w:style>
  <w:style w:type="character" w:customStyle="1" w:styleId="WW8Num15z0">
    <w:name w:val="WW8Num15z0"/>
    <w:rsid w:val="00137B08"/>
    <w:rPr>
      <w:lang w:val="pl-PL"/>
    </w:rPr>
  </w:style>
  <w:style w:type="character" w:customStyle="1" w:styleId="WW8Num15z1">
    <w:name w:val="WW8Num15z1"/>
    <w:rsid w:val="00137B08"/>
  </w:style>
  <w:style w:type="character" w:customStyle="1" w:styleId="WW8Num15z2">
    <w:name w:val="WW8Num15z2"/>
    <w:rsid w:val="00137B08"/>
  </w:style>
  <w:style w:type="character" w:customStyle="1" w:styleId="WW8Num15z3">
    <w:name w:val="WW8Num15z3"/>
    <w:rsid w:val="00137B08"/>
  </w:style>
  <w:style w:type="character" w:customStyle="1" w:styleId="WW8Num15z4">
    <w:name w:val="WW8Num15z4"/>
    <w:rsid w:val="00137B08"/>
  </w:style>
  <w:style w:type="character" w:customStyle="1" w:styleId="WW8Num15z5">
    <w:name w:val="WW8Num15z5"/>
    <w:rsid w:val="00137B08"/>
  </w:style>
  <w:style w:type="character" w:customStyle="1" w:styleId="WW8Num15z6">
    <w:name w:val="WW8Num15z6"/>
    <w:rsid w:val="00137B08"/>
  </w:style>
  <w:style w:type="character" w:customStyle="1" w:styleId="WW8Num15z7">
    <w:name w:val="WW8Num15z7"/>
    <w:rsid w:val="00137B08"/>
  </w:style>
  <w:style w:type="character" w:customStyle="1" w:styleId="WW8Num15z8">
    <w:name w:val="WW8Num15z8"/>
    <w:rsid w:val="00137B08"/>
  </w:style>
  <w:style w:type="character" w:customStyle="1" w:styleId="WW8Num16z0">
    <w:name w:val="WW8Num16z0"/>
    <w:rsid w:val="00137B08"/>
    <w:rPr>
      <w:b w:val="0"/>
      <w:lang w:val="pl-PL"/>
    </w:rPr>
  </w:style>
  <w:style w:type="character" w:customStyle="1" w:styleId="WW8Num16z1">
    <w:name w:val="WW8Num16z1"/>
    <w:rsid w:val="00137B08"/>
  </w:style>
  <w:style w:type="character" w:customStyle="1" w:styleId="WW8Num16z2">
    <w:name w:val="WW8Num16z2"/>
    <w:rsid w:val="00137B08"/>
  </w:style>
  <w:style w:type="character" w:customStyle="1" w:styleId="WW8Num16z3">
    <w:name w:val="WW8Num16z3"/>
    <w:rsid w:val="00137B08"/>
  </w:style>
  <w:style w:type="character" w:customStyle="1" w:styleId="WW8Num16z4">
    <w:name w:val="WW8Num16z4"/>
    <w:rsid w:val="00137B08"/>
  </w:style>
  <w:style w:type="character" w:customStyle="1" w:styleId="WW8Num16z5">
    <w:name w:val="WW8Num16z5"/>
    <w:rsid w:val="00137B08"/>
  </w:style>
  <w:style w:type="character" w:customStyle="1" w:styleId="WW8Num16z6">
    <w:name w:val="WW8Num16z6"/>
    <w:rsid w:val="00137B08"/>
  </w:style>
  <w:style w:type="character" w:customStyle="1" w:styleId="WW8Num16z7">
    <w:name w:val="WW8Num16z7"/>
    <w:rsid w:val="00137B08"/>
  </w:style>
  <w:style w:type="character" w:customStyle="1" w:styleId="WW8Num16z8">
    <w:name w:val="WW8Num16z8"/>
    <w:rsid w:val="00137B08"/>
  </w:style>
  <w:style w:type="character" w:customStyle="1" w:styleId="WW8Num17z0">
    <w:name w:val="WW8Num17z0"/>
    <w:rsid w:val="00137B08"/>
    <w:rPr>
      <w:rFonts w:cs="Times New Roman"/>
      <w:b/>
      <w:i w:val="0"/>
      <w:sz w:val="22"/>
      <w:szCs w:val="22"/>
    </w:rPr>
  </w:style>
  <w:style w:type="character" w:customStyle="1" w:styleId="WW8Num17z1">
    <w:name w:val="WW8Num17z1"/>
    <w:rsid w:val="00137B08"/>
    <w:rPr>
      <w:b w:val="0"/>
      <w:i w:val="0"/>
      <w:sz w:val="22"/>
      <w:szCs w:val="22"/>
    </w:rPr>
  </w:style>
  <w:style w:type="character" w:customStyle="1" w:styleId="WW8Num17z2">
    <w:name w:val="WW8Num17z2"/>
    <w:rsid w:val="00137B08"/>
    <w:rPr>
      <w:rFonts w:cs="Times New Roman"/>
      <w:b w:val="0"/>
      <w:i w:val="0"/>
      <w:sz w:val="24"/>
    </w:rPr>
  </w:style>
  <w:style w:type="character" w:customStyle="1" w:styleId="WW8Num17z3">
    <w:name w:val="WW8Num17z3"/>
    <w:rsid w:val="00137B08"/>
    <w:rPr>
      <w:rFonts w:cs="Times New Roman"/>
    </w:rPr>
  </w:style>
  <w:style w:type="character" w:customStyle="1" w:styleId="WW8Num18z0">
    <w:name w:val="WW8Num18z0"/>
    <w:rsid w:val="00137B08"/>
  </w:style>
  <w:style w:type="character" w:customStyle="1" w:styleId="WW8Num18z1">
    <w:name w:val="WW8Num18z1"/>
    <w:rsid w:val="00137B08"/>
  </w:style>
  <w:style w:type="character" w:customStyle="1" w:styleId="WW8Num18z2">
    <w:name w:val="WW8Num18z2"/>
    <w:rsid w:val="00137B08"/>
  </w:style>
  <w:style w:type="character" w:customStyle="1" w:styleId="WW8Num18z3">
    <w:name w:val="WW8Num18z3"/>
    <w:rsid w:val="00137B08"/>
  </w:style>
  <w:style w:type="character" w:customStyle="1" w:styleId="WW8Num18z4">
    <w:name w:val="WW8Num18z4"/>
    <w:rsid w:val="00137B08"/>
  </w:style>
  <w:style w:type="character" w:customStyle="1" w:styleId="WW8Num18z5">
    <w:name w:val="WW8Num18z5"/>
    <w:rsid w:val="00137B08"/>
  </w:style>
  <w:style w:type="character" w:customStyle="1" w:styleId="WW8Num18z6">
    <w:name w:val="WW8Num18z6"/>
    <w:rsid w:val="00137B08"/>
  </w:style>
  <w:style w:type="character" w:customStyle="1" w:styleId="WW8Num18z7">
    <w:name w:val="WW8Num18z7"/>
    <w:rsid w:val="00137B08"/>
  </w:style>
  <w:style w:type="character" w:customStyle="1" w:styleId="WW8Num18z8">
    <w:name w:val="WW8Num18z8"/>
    <w:rsid w:val="00137B08"/>
  </w:style>
  <w:style w:type="character" w:customStyle="1" w:styleId="WW8Num19z0">
    <w:name w:val="WW8Num19z0"/>
    <w:rsid w:val="00137B08"/>
    <w:rPr>
      <w:rFonts w:cs="Times New Roman"/>
      <w:b/>
      <w:i w:val="0"/>
      <w:sz w:val="22"/>
      <w:szCs w:val="22"/>
    </w:rPr>
  </w:style>
  <w:style w:type="character" w:customStyle="1" w:styleId="WW8Num19z1">
    <w:name w:val="WW8Num19z1"/>
    <w:rsid w:val="00137B08"/>
    <w:rPr>
      <w:rFonts w:cs="Arial"/>
      <w:b w:val="0"/>
      <w:i w:val="0"/>
      <w:sz w:val="22"/>
      <w:szCs w:val="22"/>
      <w:lang w:val="pl-PL"/>
    </w:rPr>
  </w:style>
  <w:style w:type="character" w:customStyle="1" w:styleId="WW8Num19z2">
    <w:name w:val="WW8Num19z2"/>
    <w:rsid w:val="00137B08"/>
    <w:rPr>
      <w:rFonts w:cs="Times New Roman"/>
      <w:b w:val="0"/>
      <w:i w:val="0"/>
      <w:sz w:val="24"/>
    </w:rPr>
  </w:style>
  <w:style w:type="character" w:customStyle="1" w:styleId="WW8Num19z3">
    <w:name w:val="WW8Num19z3"/>
    <w:rsid w:val="00137B08"/>
    <w:rPr>
      <w:rFonts w:cs="Times New Roman"/>
    </w:rPr>
  </w:style>
  <w:style w:type="character" w:customStyle="1" w:styleId="WW8Num20z0">
    <w:name w:val="WW8Num20z0"/>
    <w:rsid w:val="00137B08"/>
    <w:rPr>
      <w:rFonts w:cs="Times New Roman"/>
      <w:b/>
      <w:i w:val="0"/>
      <w:sz w:val="22"/>
      <w:szCs w:val="22"/>
    </w:rPr>
  </w:style>
  <w:style w:type="character" w:customStyle="1" w:styleId="WW8Num20z1">
    <w:name w:val="WW8Num20z1"/>
    <w:rsid w:val="00137B08"/>
    <w:rPr>
      <w:rFonts w:eastAsia="Times New Roman" w:cs="Arial"/>
      <w:b w:val="0"/>
      <w:i w:val="0"/>
      <w:sz w:val="22"/>
      <w:szCs w:val="22"/>
      <w:lang w:val="pl-PL"/>
    </w:rPr>
  </w:style>
  <w:style w:type="character" w:customStyle="1" w:styleId="WW8Num20z2">
    <w:name w:val="WW8Num20z2"/>
    <w:rsid w:val="00137B08"/>
    <w:rPr>
      <w:rFonts w:cs="Times New Roman"/>
      <w:b w:val="0"/>
      <w:i w:val="0"/>
      <w:sz w:val="24"/>
    </w:rPr>
  </w:style>
  <w:style w:type="character" w:customStyle="1" w:styleId="WW8Num20z3">
    <w:name w:val="WW8Num20z3"/>
    <w:rsid w:val="00137B08"/>
    <w:rPr>
      <w:rFonts w:cs="Times New Roman"/>
    </w:rPr>
  </w:style>
  <w:style w:type="character" w:customStyle="1" w:styleId="WW8Num21z0">
    <w:name w:val="WW8Num21z0"/>
    <w:rsid w:val="00137B08"/>
    <w:rPr>
      <w:rFonts w:cs="Times New Roman"/>
      <w:b/>
      <w:i w:val="0"/>
      <w:sz w:val="22"/>
      <w:szCs w:val="22"/>
    </w:rPr>
  </w:style>
  <w:style w:type="character" w:customStyle="1" w:styleId="WW8Num21z1">
    <w:name w:val="WW8Num21z1"/>
    <w:rsid w:val="00137B08"/>
    <w:rPr>
      <w:b w:val="0"/>
      <w:i w:val="0"/>
      <w:sz w:val="22"/>
      <w:szCs w:val="22"/>
      <w:lang w:val="pl-PL"/>
    </w:rPr>
  </w:style>
  <w:style w:type="character" w:customStyle="1" w:styleId="WW8Num21z2">
    <w:name w:val="WW8Num21z2"/>
    <w:rsid w:val="00137B08"/>
    <w:rPr>
      <w:rFonts w:cs="Times New Roman"/>
      <w:b w:val="0"/>
      <w:i w:val="0"/>
      <w:sz w:val="24"/>
    </w:rPr>
  </w:style>
  <w:style w:type="character" w:customStyle="1" w:styleId="WW8Num21z3">
    <w:name w:val="WW8Num21z3"/>
    <w:rsid w:val="00137B08"/>
    <w:rPr>
      <w:rFonts w:cs="Times New Roman"/>
    </w:rPr>
  </w:style>
  <w:style w:type="character" w:customStyle="1" w:styleId="WW8Num22z0">
    <w:name w:val="WW8Num22z0"/>
    <w:rsid w:val="00137B08"/>
    <w:rPr>
      <w:sz w:val="20"/>
      <w:lang w:val="pl-PL"/>
    </w:rPr>
  </w:style>
  <w:style w:type="character" w:customStyle="1" w:styleId="WW8Num22z1">
    <w:name w:val="WW8Num22z1"/>
    <w:rsid w:val="00137B08"/>
  </w:style>
  <w:style w:type="character" w:customStyle="1" w:styleId="WW8Num22z2">
    <w:name w:val="WW8Num22z2"/>
    <w:rsid w:val="00137B08"/>
  </w:style>
  <w:style w:type="character" w:customStyle="1" w:styleId="WW8Num22z3">
    <w:name w:val="WW8Num22z3"/>
    <w:rsid w:val="00137B08"/>
  </w:style>
  <w:style w:type="character" w:customStyle="1" w:styleId="WW8Num22z4">
    <w:name w:val="WW8Num22z4"/>
    <w:rsid w:val="00137B08"/>
  </w:style>
  <w:style w:type="character" w:customStyle="1" w:styleId="WW8Num22z5">
    <w:name w:val="WW8Num22z5"/>
    <w:rsid w:val="00137B08"/>
  </w:style>
  <w:style w:type="character" w:customStyle="1" w:styleId="WW8Num22z6">
    <w:name w:val="WW8Num22z6"/>
    <w:rsid w:val="00137B08"/>
  </w:style>
  <w:style w:type="character" w:customStyle="1" w:styleId="WW8Num22z7">
    <w:name w:val="WW8Num22z7"/>
    <w:rsid w:val="00137B08"/>
  </w:style>
  <w:style w:type="character" w:customStyle="1" w:styleId="WW8Num22z8">
    <w:name w:val="WW8Num22z8"/>
    <w:rsid w:val="00137B08"/>
  </w:style>
  <w:style w:type="character" w:customStyle="1" w:styleId="WW8Num23z0">
    <w:name w:val="WW8Num23z0"/>
    <w:rsid w:val="00137B08"/>
    <w:rPr>
      <w:rFonts w:cs="Times New Roman"/>
    </w:rPr>
  </w:style>
  <w:style w:type="character" w:customStyle="1" w:styleId="WW8Num24z0">
    <w:name w:val="WW8Num24z0"/>
    <w:rsid w:val="00137B08"/>
    <w:rPr>
      <w:rFonts w:cs="Times New Roman"/>
      <w:b/>
      <w:i w:val="0"/>
      <w:sz w:val="22"/>
      <w:szCs w:val="22"/>
    </w:rPr>
  </w:style>
  <w:style w:type="character" w:customStyle="1" w:styleId="WW8Num24z1">
    <w:name w:val="WW8Num24z1"/>
    <w:rsid w:val="00137B08"/>
    <w:rPr>
      <w:rFonts w:cs="Arial"/>
      <w:b w:val="0"/>
      <w:i w:val="0"/>
      <w:sz w:val="22"/>
      <w:szCs w:val="22"/>
    </w:rPr>
  </w:style>
  <w:style w:type="character" w:customStyle="1" w:styleId="WW8Num24z2">
    <w:name w:val="WW8Num24z2"/>
    <w:rsid w:val="00137B08"/>
    <w:rPr>
      <w:rFonts w:cs="Times New Roman"/>
      <w:b w:val="0"/>
      <w:i w:val="0"/>
      <w:sz w:val="24"/>
    </w:rPr>
  </w:style>
  <w:style w:type="character" w:customStyle="1" w:styleId="WW8Num24z3">
    <w:name w:val="WW8Num24z3"/>
    <w:rsid w:val="00137B08"/>
    <w:rPr>
      <w:rFonts w:cs="Times New Roman"/>
    </w:rPr>
  </w:style>
  <w:style w:type="character" w:customStyle="1" w:styleId="WW8Num25z0">
    <w:name w:val="WW8Num25z0"/>
    <w:rsid w:val="00137B08"/>
    <w:rPr>
      <w:rFonts w:cs="Arial"/>
      <w:lang w:val="pl-PL"/>
    </w:rPr>
  </w:style>
  <w:style w:type="character" w:customStyle="1" w:styleId="WW8Num25z1">
    <w:name w:val="WW8Num25z1"/>
    <w:rsid w:val="00137B08"/>
  </w:style>
  <w:style w:type="character" w:customStyle="1" w:styleId="WW8Num25z2">
    <w:name w:val="WW8Num25z2"/>
    <w:rsid w:val="00137B08"/>
  </w:style>
  <w:style w:type="character" w:customStyle="1" w:styleId="WW8Num25z3">
    <w:name w:val="WW8Num25z3"/>
    <w:rsid w:val="00137B08"/>
  </w:style>
  <w:style w:type="character" w:customStyle="1" w:styleId="WW8Num25z4">
    <w:name w:val="WW8Num25z4"/>
    <w:rsid w:val="00137B08"/>
  </w:style>
  <w:style w:type="character" w:customStyle="1" w:styleId="WW8Num25z5">
    <w:name w:val="WW8Num25z5"/>
    <w:rsid w:val="00137B08"/>
  </w:style>
  <w:style w:type="character" w:customStyle="1" w:styleId="WW8Num25z6">
    <w:name w:val="WW8Num25z6"/>
    <w:rsid w:val="00137B08"/>
  </w:style>
  <w:style w:type="character" w:customStyle="1" w:styleId="WW8Num25z7">
    <w:name w:val="WW8Num25z7"/>
    <w:rsid w:val="00137B08"/>
  </w:style>
  <w:style w:type="character" w:customStyle="1" w:styleId="WW8Num25z8">
    <w:name w:val="WW8Num25z8"/>
    <w:rsid w:val="00137B08"/>
  </w:style>
  <w:style w:type="character" w:customStyle="1" w:styleId="WW8Num26z0">
    <w:name w:val="WW8Num26z0"/>
    <w:rsid w:val="00137B08"/>
    <w:rPr>
      <w:lang w:val="pl-PL"/>
    </w:rPr>
  </w:style>
  <w:style w:type="character" w:customStyle="1" w:styleId="WW8Num26z1">
    <w:name w:val="WW8Num26z1"/>
    <w:rsid w:val="00137B08"/>
  </w:style>
  <w:style w:type="character" w:customStyle="1" w:styleId="WW8Num26z2">
    <w:name w:val="WW8Num26z2"/>
    <w:rsid w:val="00137B08"/>
  </w:style>
  <w:style w:type="character" w:customStyle="1" w:styleId="WW8Num26z3">
    <w:name w:val="WW8Num26z3"/>
    <w:rsid w:val="00137B08"/>
  </w:style>
  <w:style w:type="character" w:customStyle="1" w:styleId="WW8Num26z4">
    <w:name w:val="WW8Num26z4"/>
    <w:rsid w:val="00137B08"/>
  </w:style>
  <w:style w:type="character" w:customStyle="1" w:styleId="WW8Num26z5">
    <w:name w:val="WW8Num26z5"/>
    <w:rsid w:val="00137B08"/>
  </w:style>
  <w:style w:type="character" w:customStyle="1" w:styleId="WW8Num26z6">
    <w:name w:val="WW8Num26z6"/>
    <w:rsid w:val="00137B08"/>
  </w:style>
  <w:style w:type="character" w:customStyle="1" w:styleId="WW8Num26z7">
    <w:name w:val="WW8Num26z7"/>
    <w:rsid w:val="00137B08"/>
  </w:style>
  <w:style w:type="character" w:customStyle="1" w:styleId="WW8Num26z8">
    <w:name w:val="WW8Num26z8"/>
    <w:rsid w:val="00137B08"/>
  </w:style>
  <w:style w:type="character" w:customStyle="1" w:styleId="WW8Num27z0">
    <w:name w:val="WW8Num27z0"/>
    <w:rsid w:val="00137B08"/>
    <w:rPr>
      <w:lang w:val="pl-PL"/>
    </w:rPr>
  </w:style>
  <w:style w:type="character" w:customStyle="1" w:styleId="WW8Num27z1">
    <w:name w:val="WW8Num27z1"/>
    <w:rsid w:val="00137B08"/>
  </w:style>
  <w:style w:type="character" w:customStyle="1" w:styleId="WW8Num27z2">
    <w:name w:val="WW8Num27z2"/>
    <w:rsid w:val="00137B08"/>
  </w:style>
  <w:style w:type="character" w:customStyle="1" w:styleId="WW8Num27z3">
    <w:name w:val="WW8Num27z3"/>
    <w:rsid w:val="00137B08"/>
  </w:style>
  <w:style w:type="character" w:customStyle="1" w:styleId="WW8Num27z4">
    <w:name w:val="WW8Num27z4"/>
    <w:rsid w:val="00137B08"/>
  </w:style>
  <w:style w:type="character" w:customStyle="1" w:styleId="WW8Num27z5">
    <w:name w:val="WW8Num27z5"/>
    <w:rsid w:val="00137B08"/>
  </w:style>
  <w:style w:type="character" w:customStyle="1" w:styleId="WW8Num27z6">
    <w:name w:val="WW8Num27z6"/>
    <w:rsid w:val="00137B08"/>
  </w:style>
  <w:style w:type="character" w:customStyle="1" w:styleId="WW8Num27z7">
    <w:name w:val="WW8Num27z7"/>
    <w:rsid w:val="00137B08"/>
  </w:style>
  <w:style w:type="character" w:customStyle="1" w:styleId="WW8Num27z8">
    <w:name w:val="WW8Num27z8"/>
    <w:rsid w:val="00137B08"/>
  </w:style>
  <w:style w:type="character" w:customStyle="1" w:styleId="WW8Num28z0">
    <w:name w:val="WW8Num28z0"/>
    <w:rsid w:val="00137B08"/>
    <w:rPr>
      <w:rFonts w:cs="Times New Roman"/>
      <w:b/>
      <w:i w:val="0"/>
      <w:sz w:val="22"/>
      <w:szCs w:val="22"/>
    </w:rPr>
  </w:style>
  <w:style w:type="character" w:customStyle="1" w:styleId="WW8Num28z1">
    <w:name w:val="WW8Num28z1"/>
    <w:rsid w:val="00137B08"/>
    <w:rPr>
      <w:b w:val="0"/>
      <w:i w:val="0"/>
      <w:sz w:val="22"/>
      <w:szCs w:val="22"/>
      <w:lang w:val="pl-PL"/>
    </w:rPr>
  </w:style>
  <w:style w:type="character" w:customStyle="1" w:styleId="WW8Num28z2">
    <w:name w:val="WW8Num28z2"/>
    <w:rsid w:val="00137B08"/>
    <w:rPr>
      <w:rFonts w:cs="Times New Roman"/>
      <w:b w:val="0"/>
      <w:i w:val="0"/>
      <w:sz w:val="24"/>
    </w:rPr>
  </w:style>
  <w:style w:type="character" w:customStyle="1" w:styleId="WW8Num28z3">
    <w:name w:val="WW8Num28z3"/>
    <w:rsid w:val="00137B08"/>
    <w:rPr>
      <w:rFonts w:cs="Times New Roman"/>
    </w:rPr>
  </w:style>
  <w:style w:type="character" w:customStyle="1" w:styleId="WW8Num29z0">
    <w:name w:val="WW8Num29z0"/>
    <w:rsid w:val="00137B08"/>
    <w:rPr>
      <w:rFonts w:cs="Times New Roman"/>
      <w:b/>
      <w:i w:val="0"/>
      <w:sz w:val="22"/>
      <w:szCs w:val="22"/>
    </w:rPr>
  </w:style>
  <w:style w:type="character" w:customStyle="1" w:styleId="WW8Num29z1">
    <w:name w:val="WW8Num29z1"/>
    <w:rsid w:val="00137B08"/>
    <w:rPr>
      <w:rFonts w:eastAsia="Times New Roman" w:cs="Arial"/>
      <w:b w:val="0"/>
      <w:i w:val="0"/>
      <w:sz w:val="22"/>
      <w:szCs w:val="22"/>
      <w:lang w:val="pl-PL"/>
    </w:rPr>
  </w:style>
  <w:style w:type="character" w:customStyle="1" w:styleId="WW8Num29z2">
    <w:name w:val="WW8Num29z2"/>
    <w:rsid w:val="00137B08"/>
    <w:rPr>
      <w:rFonts w:cs="Times New Roman"/>
      <w:b w:val="0"/>
      <w:i w:val="0"/>
      <w:sz w:val="24"/>
    </w:rPr>
  </w:style>
  <w:style w:type="character" w:customStyle="1" w:styleId="WW8Num29z3">
    <w:name w:val="WW8Num29z3"/>
    <w:rsid w:val="00137B08"/>
    <w:rPr>
      <w:rFonts w:cs="Times New Roman"/>
    </w:rPr>
  </w:style>
  <w:style w:type="character" w:customStyle="1" w:styleId="WW8Num30z0">
    <w:name w:val="WW8Num30z0"/>
    <w:rsid w:val="00137B08"/>
    <w:rPr>
      <w:rFonts w:cs="Times New Roman"/>
      <w:b/>
      <w:i w:val="0"/>
      <w:sz w:val="22"/>
      <w:szCs w:val="22"/>
    </w:rPr>
  </w:style>
  <w:style w:type="character" w:customStyle="1" w:styleId="WW8Num30z1">
    <w:name w:val="WW8Num30z1"/>
    <w:rsid w:val="00137B08"/>
    <w:rPr>
      <w:rFonts w:eastAsia="Times New Roman" w:cs="Arial"/>
      <w:b w:val="0"/>
      <w:i w:val="0"/>
      <w:sz w:val="22"/>
      <w:szCs w:val="22"/>
      <w:lang w:val="pl-PL"/>
    </w:rPr>
  </w:style>
  <w:style w:type="character" w:customStyle="1" w:styleId="WW8Num30z2">
    <w:name w:val="WW8Num30z2"/>
    <w:rsid w:val="00137B08"/>
    <w:rPr>
      <w:rFonts w:cs="Times New Roman"/>
      <w:b w:val="0"/>
      <w:i w:val="0"/>
      <w:sz w:val="24"/>
    </w:rPr>
  </w:style>
  <w:style w:type="character" w:customStyle="1" w:styleId="WW8Num30z3">
    <w:name w:val="WW8Num30z3"/>
    <w:rsid w:val="00137B08"/>
    <w:rPr>
      <w:rFonts w:cs="Times New Roman"/>
    </w:rPr>
  </w:style>
  <w:style w:type="character" w:customStyle="1" w:styleId="WW8Num31z0">
    <w:name w:val="WW8Num31z0"/>
    <w:rsid w:val="00137B08"/>
    <w:rPr>
      <w:rFonts w:cs="Times New Roman"/>
      <w:b/>
      <w:i w:val="0"/>
      <w:sz w:val="22"/>
      <w:szCs w:val="22"/>
    </w:rPr>
  </w:style>
  <w:style w:type="character" w:customStyle="1" w:styleId="WW8Num31z1">
    <w:name w:val="WW8Num31z1"/>
    <w:rsid w:val="00137B08"/>
    <w:rPr>
      <w:rFonts w:eastAsia="Times New Roman" w:cs="Arial"/>
      <w:b w:val="0"/>
      <w:i w:val="0"/>
      <w:sz w:val="22"/>
      <w:szCs w:val="22"/>
      <w:lang w:val="pl-PL"/>
    </w:rPr>
  </w:style>
  <w:style w:type="character" w:customStyle="1" w:styleId="WW8Num31z2">
    <w:name w:val="WW8Num31z2"/>
    <w:rsid w:val="00137B08"/>
    <w:rPr>
      <w:rFonts w:cs="Times New Roman"/>
      <w:b w:val="0"/>
      <w:i w:val="0"/>
      <w:sz w:val="24"/>
    </w:rPr>
  </w:style>
  <w:style w:type="character" w:customStyle="1" w:styleId="WW8Num31z3">
    <w:name w:val="WW8Num31z3"/>
    <w:rsid w:val="00137B08"/>
    <w:rPr>
      <w:rFonts w:cs="Times New Roman"/>
    </w:rPr>
  </w:style>
  <w:style w:type="character" w:customStyle="1" w:styleId="WW8Num32z0">
    <w:name w:val="WW8Num32z0"/>
    <w:rsid w:val="00137B08"/>
    <w:rPr>
      <w:rFonts w:cs="Times New Roman"/>
    </w:rPr>
  </w:style>
  <w:style w:type="character" w:customStyle="1" w:styleId="WW8Num33z0">
    <w:name w:val="WW8Num33z0"/>
    <w:rsid w:val="00137B08"/>
    <w:rPr>
      <w:rFonts w:cs="Times New Roman"/>
      <w:b/>
      <w:i w:val="0"/>
      <w:sz w:val="22"/>
      <w:szCs w:val="22"/>
    </w:rPr>
  </w:style>
  <w:style w:type="character" w:customStyle="1" w:styleId="WW8Num33z1">
    <w:name w:val="WW8Num33z1"/>
    <w:rsid w:val="00137B08"/>
    <w:rPr>
      <w:rFonts w:eastAsia="Times New Roman" w:cs="Arial"/>
      <w:b w:val="0"/>
      <w:i w:val="0"/>
      <w:sz w:val="22"/>
      <w:szCs w:val="22"/>
      <w:lang w:val="pl-PL"/>
    </w:rPr>
  </w:style>
  <w:style w:type="character" w:customStyle="1" w:styleId="WW8Num33z2">
    <w:name w:val="WW8Num33z2"/>
    <w:rsid w:val="00137B08"/>
    <w:rPr>
      <w:rFonts w:cs="Times New Roman"/>
      <w:b w:val="0"/>
      <w:i w:val="0"/>
      <w:sz w:val="24"/>
    </w:rPr>
  </w:style>
  <w:style w:type="character" w:customStyle="1" w:styleId="WW8Num33z3">
    <w:name w:val="WW8Num33z3"/>
    <w:rsid w:val="00137B08"/>
    <w:rPr>
      <w:rFonts w:cs="Times New Roman"/>
    </w:rPr>
  </w:style>
  <w:style w:type="character" w:customStyle="1" w:styleId="WW8Num34z0">
    <w:name w:val="WW8Num34z0"/>
    <w:rsid w:val="00137B08"/>
    <w:rPr>
      <w:rFonts w:cs="Times New Roman"/>
      <w:lang w:val="pl-PL"/>
    </w:rPr>
  </w:style>
  <w:style w:type="character" w:customStyle="1" w:styleId="WW8Num35z0">
    <w:name w:val="WW8Num35z0"/>
    <w:rsid w:val="00137B08"/>
    <w:rPr>
      <w:rFonts w:cs="Times New Roman"/>
      <w:b/>
      <w:i w:val="0"/>
      <w:sz w:val="22"/>
      <w:szCs w:val="22"/>
    </w:rPr>
  </w:style>
  <w:style w:type="character" w:customStyle="1" w:styleId="WW8Num35z1">
    <w:name w:val="WW8Num35z1"/>
    <w:rsid w:val="00137B08"/>
    <w:rPr>
      <w:rFonts w:eastAsia="Times New Roman" w:cs="Arial"/>
      <w:b w:val="0"/>
      <w:i w:val="0"/>
      <w:sz w:val="22"/>
      <w:szCs w:val="22"/>
    </w:rPr>
  </w:style>
  <w:style w:type="character" w:customStyle="1" w:styleId="WW8Num35z2">
    <w:name w:val="WW8Num35z2"/>
    <w:rsid w:val="00137B08"/>
    <w:rPr>
      <w:rFonts w:cs="Times New Roman"/>
      <w:b w:val="0"/>
      <w:i w:val="0"/>
      <w:sz w:val="24"/>
    </w:rPr>
  </w:style>
  <w:style w:type="character" w:customStyle="1" w:styleId="WW8Num35z3">
    <w:name w:val="WW8Num35z3"/>
    <w:rsid w:val="00137B08"/>
    <w:rPr>
      <w:rFonts w:cs="Times New Roman"/>
    </w:rPr>
  </w:style>
  <w:style w:type="character" w:customStyle="1" w:styleId="WW8Num36z0">
    <w:name w:val="WW8Num36z0"/>
    <w:rsid w:val="00137B08"/>
  </w:style>
  <w:style w:type="character" w:customStyle="1" w:styleId="WW8Num36z1">
    <w:name w:val="WW8Num36z1"/>
    <w:rsid w:val="00137B08"/>
  </w:style>
  <w:style w:type="character" w:customStyle="1" w:styleId="WW8Num36z2">
    <w:name w:val="WW8Num36z2"/>
    <w:rsid w:val="00137B08"/>
  </w:style>
  <w:style w:type="character" w:customStyle="1" w:styleId="WW8Num36z3">
    <w:name w:val="WW8Num36z3"/>
    <w:rsid w:val="00137B08"/>
  </w:style>
  <w:style w:type="character" w:customStyle="1" w:styleId="WW8Num36z4">
    <w:name w:val="WW8Num36z4"/>
    <w:rsid w:val="00137B08"/>
  </w:style>
  <w:style w:type="character" w:customStyle="1" w:styleId="WW8Num36z5">
    <w:name w:val="WW8Num36z5"/>
    <w:rsid w:val="00137B08"/>
  </w:style>
  <w:style w:type="character" w:customStyle="1" w:styleId="WW8Num36z6">
    <w:name w:val="WW8Num36z6"/>
    <w:rsid w:val="00137B08"/>
  </w:style>
  <w:style w:type="character" w:customStyle="1" w:styleId="WW8Num36z7">
    <w:name w:val="WW8Num36z7"/>
    <w:rsid w:val="00137B08"/>
  </w:style>
  <w:style w:type="character" w:customStyle="1" w:styleId="WW8Num36z8">
    <w:name w:val="WW8Num36z8"/>
    <w:rsid w:val="00137B08"/>
  </w:style>
  <w:style w:type="character" w:customStyle="1" w:styleId="WW8Num37z0">
    <w:name w:val="WW8Num37z0"/>
    <w:rsid w:val="00137B08"/>
    <w:rPr>
      <w:rFonts w:eastAsia="Times New Roman" w:cs="Arial"/>
      <w:lang w:val="pl-PL"/>
    </w:rPr>
  </w:style>
  <w:style w:type="character" w:customStyle="1" w:styleId="WW8Num37z1">
    <w:name w:val="WW8Num37z1"/>
    <w:rsid w:val="00137B08"/>
  </w:style>
  <w:style w:type="character" w:customStyle="1" w:styleId="WW8Num37z2">
    <w:name w:val="WW8Num37z2"/>
    <w:rsid w:val="00137B08"/>
  </w:style>
  <w:style w:type="character" w:customStyle="1" w:styleId="WW8Num37z3">
    <w:name w:val="WW8Num37z3"/>
    <w:rsid w:val="00137B08"/>
  </w:style>
  <w:style w:type="character" w:customStyle="1" w:styleId="WW8Num37z4">
    <w:name w:val="WW8Num37z4"/>
    <w:rsid w:val="00137B08"/>
  </w:style>
  <w:style w:type="character" w:customStyle="1" w:styleId="WW8Num37z5">
    <w:name w:val="WW8Num37z5"/>
    <w:rsid w:val="00137B08"/>
  </w:style>
  <w:style w:type="character" w:customStyle="1" w:styleId="WW8Num37z6">
    <w:name w:val="WW8Num37z6"/>
    <w:rsid w:val="00137B08"/>
  </w:style>
  <w:style w:type="character" w:customStyle="1" w:styleId="WW8Num37z7">
    <w:name w:val="WW8Num37z7"/>
    <w:rsid w:val="00137B08"/>
  </w:style>
  <w:style w:type="character" w:customStyle="1" w:styleId="WW8Num37z8">
    <w:name w:val="WW8Num37z8"/>
    <w:rsid w:val="00137B08"/>
  </w:style>
  <w:style w:type="character" w:customStyle="1" w:styleId="WW8Num38z0">
    <w:name w:val="WW8Num38z0"/>
    <w:rsid w:val="00137B08"/>
  </w:style>
  <w:style w:type="character" w:customStyle="1" w:styleId="WW8Num38z1">
    <w:name w:val="WW8Num38z1"/>
    <w:rsid w:val="00137B08"/>
  </w:style>
  <w:style w:type="character" w:customStyle="1" w:styleId="WW8Num38z2">
    <w:name w:val="WW8Num38z2"/>
    <w:rsid w:val="00137B08"/>
  </w:style>
  <w:style w:type="character" w:customStyle="1" w:styleId="WW8Num38z3">
    <w:name w:val="WW8Num38z3"/>
    <w:rsid w:val="00137B08"/>
  </w:style>
  <w:style w:type="character" w:customStyle="1" w:styleId="WW8Num38z4">
    <w:name w:val="WW8Num38z4"/>
    <w:rsid w:val="00137B08"/>
  </w:style>
  <w:style w:type="character" w:customStyle="1" w:styleId="WW8Num38z5">
    <w:name w:val="WW8Num38z5"/>
    <w:rsid w:val="00137B08"/>
  </w:style>
  <w:style w:type="character" w:customStyle="1" w:styleId="WW8Num38z6">
    <w:name w:val="WW8Num38z6"/>
    <w:rsid w:val="00137B08"/>
  </w:style>
  <w:style w:type="character" w:customStyle="1" w:styleId="WW8Num38z7">
    <w:name w:val="WW8Num38z7"/>
    <w:rsid w:val="00137B08"/>
  </w:style>
  <w:style w:type="character" w:customStyle="1" w:styleId="WW8Num38z8">
    <w:name w:val="WW8Num38z8"/>
    <w:rsid w:val="00137B08"/>
  </w:style>
  <w:style w:type="character" w:customStyle="1" w:styleId="WW8Num39z0">
    <w:name w:val="WW8Num39z0"/>
    <w:rsid w:val="00137B08"/>
    <w:rPr>
      <w:rFonts w:cs="Times New Roman"/>
      <w:b/>
      <w:i w:val="0"/>
      <w:sz w:val="22"/>
      <w:szCs w:val="22"/>
    </w:rPr>
  </w:style>
  <w:style w:type="character" w:customStyle="1" w:styleId="WW8Num39z1">
    <w:name w:val="WW8Num39z1"/>
    <w:rsid w:val="00137B08"/>
    <w:rPr>
      <w:rFonts w:eastAsia="Times New Roman" w:cs="Arial"/>
      <w:b w:val="0"/>
      <w:i w:val="0"/>
      <w:sz w:val="22"/>
      <w:szCs w:val="22"/>
      <w:lang w:val="pl-PL"/>
    </w:rPr>
  </w:style>
  <w:style w:type="character" w:customStyle="1" w:styleId="WW8Num39z2">
    <w:name w:val="WW8Num39z2"/>
    <w:rsid w:val="00137B08"/>
    <w:rPr>
      <w:rFonts w:cs="Times New Roman"/>
      <w:b w:val="0"/>
      <w:i w:val="0"/>
      <w:sz w:val="24"/>
    </w:rPr>
  </w:style>
  <w:style w:type="character" w:customStyle="1" w:styleId="WW8Num39z3">
    <w:name w:val="WW8Num39z3"/>
    <w:rsid w:val="00137B08"/>
    <w:rPr>
      <w:rFonts w:cs="Times New Roman"/>
    </w:rPr>
  </w:style>
  <w:style w:type="character" w:customStyle="1" w:styleId="WW8Num40z0">
    <w:name w:val="WW8Num40z0"/>
    <w:rsid w:val="00137B08"/>
    <w:rPr>
      <w:rFonts w:cs="Times New Roman"/>
    </w:rPr>
  </w:style>
  <w:style w:type="character" w:customStyle="1" w:styleId="WW8Num41z0">
    <w:name w:val="WW8Num41z0"/>
    <w:rsid w:val="00137B08"/>
    <w:rPr>
      <w:rFonts w:cs="Times New Roman"/>
    </w:rPr>
  </w:style>
  <w:style w:type="character" w:customStyle="1" w:styleId="WW8Num42z0">
    <w:name w:val="WW8Num42z0"/>
    <w:rsid w:val="00137B08"/>
    <w:rPr>
      <w:rFonts w:cs="Times New Roman"/>
      <w:vertAlign w:val="superscript"/>
    </w:rPr>
  </w:style>
  <w:style w:type="character" w:customStyle="1" w:styleId="WW8Num42z1">
    <w:name w:val="WW8Num42z1"/>
    <w:rsid w:val="00137B08"/>
    <w:rPr>
      <w:rFonts w:cs="Times New Roman"/>
    </w:rPr>
  </w:style>
  <w:style w:type="character" w:customStyle="1" w:styleId="WW8Num43z0">
    <w:name w:val="WW8Num43z0"/>
    <w:rsid w:val="00137B08"/>
    <w:rPr>
      <w:rFonts w:cs="Times New Roman"/>
    </w:rPr>
  </w:style>
  <w:style w:type="character" w:customStyle="1" w:styleId="WW8Num44z0">
    <w:name w:val="WW8Num44z0"/>
    <w:rsid w:val="00137B08"/>
  </w:style>
  <w:style w:type="character" w:customStyle="1" w:styleId="WW8Num44z1">
    <w:name w:val="WW8Num44z1"/>
    <w:rsid w:val="00137B08"/>
  </w:style>
  <w:style w:type="character" w:customStyle="1" w:styleId="WW8Num44z2">
    <w:name w:val="WW8Num44z2"/>
    <w:rsid w:val="00137B08"/>
  </w:style>
  <w:style w:type="character" w:customStyle="1" w:styleId="WW8Num44z3">
    <w:name w:val="WW8Num44z3"/>
    <w:rsid w:val="00137B08"/>
  </w:style>
  <w:style w:type="character" w:customStyle="1" w:styleId="WW8Num44z4">
    <w:name w:val="WW8Num44z4"/>
    <w:rsid w:val="00137B08"/>
  </w:style>
  <w:style w:type="character" w:customStyle="1" w:styleId="WW8Num44z5">
    <w:name w:val="WW8Num44z5"/>
    <w:rsid w:val="00137B08"/>
  </w:style>
  <w:style w:type="character" w:customStyle="1" w:styleId="WW8Num44z6">
    <w:name w:val="WW8Num44z6"/>
    <w:rsid w:val="00137B08"/>
  </w:style>
  <w:style w:type="character" w:customStyle="1" w:styleId="WW8Num44z7">
    <w:name w:val="WW8Num44z7"/>
    <w:rsid w:val="00137B08"/>
  </w:style>
  <w:style w:type="character" w:customStyle="1" w:styleId="WW8Num44z8">
    <w:name w:val="WW8Num44z8"/>
    <w:rsid w:val="00137B08"/>
  </w:style>
  <w:style w:type="character" w:customStyle="1" w:styleId="WW8Num45z0">
    <w:name w:val="WW8Num45z0"/>
    <w:rsid w:val="00137B08"/>
  </w:style>
  <w:style w:type="character" w:customStyle="1" w:styleId="WW8Num45z1">
    <w:name w:val="WW8Num45z1"/>
    <w:rsid w:val="00137B08"/>
  </w:style>
  <w:style w:type="character" w:customStyle="1" w:styleId="WW8Num45z2">
    <w:name w:val="WW8Num45z2"/>
    <w:rsid w:val="00137B08"/>
  </w:style>
  <w:style w:type="character" w:customStyle="1" w:styleId="WW8Num45z3">
    <w:name w:val="WW8Num45z3"/>
    <w:rsid w:val="00137B08"/>
  </w:style>
  <w:style w:type="character" w:customStyle="1" w:styleId="WW8Num45z4">
    <w:name w:val="WW8Num45z4"/>
    <w:rsid w:val="00137B08"/>
  </w:style>
  <w:style w:type="character" w:customStyle="1" w:styleId="WW8Num45z5">
    <w:name w:val="WW8Num45z5"/>
    <w:rsid w:val="00137B08"/>
  </w:style>
  <w:style w:type="character" w:customStyle="1" w:styleId="WW8Num45z6">
    <w:name w:val="WW8Num45z6"/>
    <w:rsid w:val="00137B08"/>
  </w:style>
  <w:style w:type="character" w:customStyle="1" w:styleId="WW8Num45z7">
    <w:name w:val="WW8Num45z7"/>
    <w:rsid w:val="00137B08"/>
  </w:style>
  <w:style w:type="character" w:customStyle="1" w:styleId="WW8Num45z8">
    <w:name w:val="WW8Num45z8"/>
    <w:rsid w:val="00137B08"/>
  </w:style>
  <w:style w:type="character" w:customStyle="1" w:styleId="WW8Num46z0">
    <w:name w:val="WW8Num46z0"/>
    <w:rsid w:val="00137B08"/>
    <w:rPr>
      <w:rFonts w:cs="Times New Roman"/>
      <w:b/>
      <w:i w:val="0"/>
      <w:sz w:val="22"/>
      <w:szCs w:val="22"/>
    </w:rPr>
  </w:style>
  <w:style w:type="character" w:customStyle="1" w:styleId="WW8Num46z1">
    <w:name w:val="WW8Num46z1"/>
    <w:rsid w:val="00137B08"/>
    <w:rPr>
      <w:rFonts w:eastAsia="Times New Roman" w:cs="Arial"/>
      <w:b w:val="0"/>
      <w:i w:val="0"/>
      <w:sz w:val="22"/>
      <w:szCs w:val="22"/>
      <w:lang w:val="pl-PL"/>
    </w:rPr>
  </w:style>
  <w:style w:type="character" w:customStyle="1" w:styleId="WW8Num46z2">
    <w:name w:val="WW8Num46z2"/>
    <w:rsid w:val="00137B08"/>
    <w:rPr>
      <w:rFonts w:cs="Times New Roman"/>
      <w:b w:val="0"/>
      <w:i w:val="0"/>
      <w:sz w:val="24"/>
    </w:rPr>
  </w:style>
  <w:style w:type="character" w:customStyle="1" w:styleId="WW8Num46z3">
    <w:name w:val="WW8Num46z3"/>
    <w:rsid w:val="00137B08"/>
    <w:rPr>
      <w:rFonts w:cs="Times New Roman"/>
    </w:rPr>
  </w:style>
  <w:style w:type="character" w:customStyle="1" w:styleId="WW8Num47z0">
    <w:name w:val="WW8Num47z0"/>
    <w:rsid w:val="00137B08"/>
    <w:rPr>
      <w:rFonts w:cs="Times New Roman"/>
      <w:b/>
      <w:i w:val="0"/>
      <w:sz w:val="22"/>
      <w:szCs w:val="22"/>
    </w:rPr>
  </w:style>
  <w:style w:type="character" w:customStyle="1" w:styleId="WW8Num47z1">
    <w:name w:val="WW8Num47z1"/>
    <w:rsid w:val="00137B08"/>
    <w:rPr>
      <w:rFonts w:eastAsia="Times New Roman" w:cs="Arial"/>
      <w:b w:val="0"/>
      <w:i w:val="0"/>
      <w:sz w:val="22"/>
      <w:szCs w:val="22"/>
    </w:rPr>
  </w:style>
  <w:style w:type="character" w:customStyle="1" w:styleId="WW8Num47z2">
    <w:name w:val="WW8Num47z2"/>
    <w:rsid w:val="00137B08"/>
    <w:rPr>
      <w:rFonts w:cs="Times New Roman"/>
      <w:b w:val="0"/>
      <w:i w:val="0"/>
      <w:sz w:val="24"/>
    </w:rPr>
  </w:style>
  <w:style w:type="character" w:customStyle="1" w:styleId="WW8Num47z3">
    <w:name w:val="WW8Num47z3"/>
    <w:rsid w:val="00137B08"/>
    <w:rPr>
      <w:rFonts w:cs="Times New Roman"/>
    </w:rPr>
  </w:style>
  <w:style w:type="character" w:customStyle="1" w:styleId="WW8Num48z0">
    <w:name w:val="WW8Num48z0"/>
    <w:rsid w:val="00137B08"/>
    <w:rPr>
      <w:rFonts w:cs="Times New Roman"/>
      <w:b/>
      <w:i w:val="0"/>
      <w:sz w:val="22"/>
      <w:szCs w:val="22"/>
    </w:rPr>
  </w:style>
  <w:style w:type="character" w:customStyle="1" w:styleId="WW8Num48z1">
    <w:name w:val="WW8Num48z1"/>
    <w:rsid w:val="00137B08"/>
    <w:rPr>
      <w:rFonts w:eastAsia="Times New Roman" w:cs="Arial"/>
      <w:b w:val="0"/>
      <w:i w:val="0"/>
      <w:sz w:val="22"/>
      <w:szCs w:val="22"/>
    </w:rPr>
  </w:style>
  <w:style w:type="character" w:customStyle="1" w:styleId="WW8Num48z2">
    <w:name w:val="WW8Num48z2"/>
    <w:rsid w:val="00137B08"/>
    <w:rPr>
      <w:rFonts w:cs="Times New Roman"/>
      <w:b w:val="0"/>
      <w:i w:val="0"/>
      <w:sz w:val="24"/>
    </w:rPr>
  </w:style>
  <w:style w:type="character" w:customStyle="1" w:styleId="WW8Num48z3">
    <w:name w:val="WW8Num48z3"/>
    <w:rsid w:val="00137B08"/>
    <w:rPr>
      <w:rFonts w:cs="Times New Roman"/>
    </w:rPr>
  </w:style>
  <w:style w:type="character" w:customStyle="1" w:styleId="WW8Num49z0">
    <w:name w:val="WW8Num49z0"/>
    <w:rsid w:val="00137B08"/>
    <w:rPr>
      <w:rFonts w:cs="Times New Roman"/>
      <w:b/>
      <w:i w:val="0"/>
      <w:sz w:val="22"/>
      <w:szCs w:val="22"/>
    </w:rPr>
  </w:style>
  <w:style w:type="character" w:customStyle="1" w:styleId="WW8Num49z1">
    <w:name w:val="WW8Num49z1"/>
    <w:rsid w:val="00137B08"/>
    <w:rPr>
      <w:rFonts w:eastAsia="Times New Roman" w:cs="Arial"/>
      <w:b w:val="0"/>
      <w:i w:val="0"/>
      <w:sz w:val="22"/>
      <w:szCs w:val="22"/>
    </w:rPr>
  </w:style>
  <w:style w:type="character" w:customStyle="1" w:styleId="WW8Num49z2">
    <w:name w:val="WW8Num49z2"/>
    <w:rsid w:val="00137B08"/>
    <w:rPr>
      <w:rFonts w:cs="Times New Roman"/>
      <w:b w:val="0"/>
      <w:i w:val="0"/>
      <w:sz w:val="24"/>
    </w:rPr>
  </w:style>
  <w:style w:type="character" w:customStyle="1" w:styleId="WW8Num49z3">
    <w:name w:val="WW8Num49z3"/>
    <w:rsid w:val="00137B08"/>
    <w:rPr>
      <w:rFonts w:cs="Times New Roman"/>
    </w:rPr>
  </w:style>
  <w:style w:type="character" w:customStyle="1" w:styleId="WW8Num50z0">
    <w:name w:val="WW8Num50z0"/>
    <w:rsid w:val="00137B08"/>
    <w:rPr>
      <w:rFonts w:cs="Times New Roman"/>
      <w:b/>
      <w:i w:val="0"/>
      <w:sz w:val="22"/>
      <w:szCs w:val="22"/>
    </w:rPr>
  </w:style>
  <w:style w:type="character" w:customStyle="1" w:styleId="WW8Num50z1">
    <w:name w:val="WW8Num50z1"/>
    <w:rsid w:val="00137B08"/>
    <w:rPr>
      <w:rFonts w:eastAsia="Times New Roman" w:cs="Arial"/>
      <w:b w:val="0"/>
      <w:i w:val="0"/>
      <w:sz w:val="22"/>
      <w:szCs w:val="22"/>
      <w:lang w:val="pl-PL"/>
    </w:rPr>
  </w:style>
  <w:style w:type="character" w:customStyle="1" w:styleId="WW8Num50z2">
    <w:name w:val="WW8Num50z2"/>
    <w:rsid w:val="00137B08"/>
    <w:rPr>
      <w:rFonts w:cs="Times New Roman"/>
      <w:b w:val="0"/>
      <w:i w:val="0"/>
      <w:sz w:val="24"/>
    </w:rPr>
  </w:style>
  <w:style w:type="character" w:customStyle="1" w:styleId="WW8Num50z3">
    <w:name w:val="WW8Num50z3"/>
    <w:rsid w:val="00137B08"/>
    <w:rPr>
      <w:rFonts w:cs="Times New Roman"/>
    </w:rPr>
  </w:style>
  <w:style w:type="character" w:customStyle="1" w:styleId="WW8Num51z0">
    <w:name w:val="WW8Num51z0"/>
    <w:rsid w:val="00137B08"/>
    <w:rPr>
      <w:rFonts w:cs="Arial"/>
    </w:rPr>
  </w:style>
  <w:style w:type="character" w:customStyle="1" w:styleId="WW8Num51z1">
    <w:name w:val="WW8Num51z1"/>
    <w:rsid w:val="00137B08"/>
  </w:style>
  <w:style w:type="character" w:customStyle="1" w:styleId="WW8Num51z2">
    <w:name w:val="WW8Num51z2"/>
    <w:rsid w:val="00137B08"/>
  </w:style>
  <w:style w:type="character" w:customStyle="1" w:styleId="WW8Num51z3">
    <w:name w:val="WW8Num51z3"/>
    <w:rsid w:val="00137B08"/>
  </w:style>
  <w:style w:type="character" w:customStyle="1" w:styleId="WW8Num51z4">
    <w:name w:val="WW8Num51z4"/>
    <w:rsid w:val="00137B08"/>
  </w:style>
  <w:style w:type="character" w:customStyle="1" w:styleId="WW8Num51z5">
    <w:name w:val="WW8Num51z5"/>
    <w:rsid w:val="00137B08"/>
  </w:style>
  <w:style w:type="character" w:customStyle="1" w:styleId="WW8Num51z6">
    <w:name w:val="WW8Num51z6"/>
    <w:rsid w:val="00137B08"/>
  </w:style>
  <w:style w:type="character" w:customStyle="1" w:styleId="WW8Num51z7">
    <w:name w:val="WW8Num51z7"/>
    <w:rsid w:val="00137B08"/>
  </w:style>
  <w:style w:type="character" w:customStyle="1" w:styleId="WW8Num51z8">
    <w:name w:val="WW8Num51z8"/>
    <w:rsid w:val="00137B08"/>
  </w:style>
  <w:style w:type="character" w:customStyle="1" w:styleId="Domylnaczcionkaakapitu1">
    <w:name w:val="Domyślna czcionka akapitu1"/>
    <w:rsid w:val="00137B08"/>
  </w:style>
  <w:style w:type="character" w:customStyle="1" w:styleId="FormatvorlageTimesNewRoman">
    <w:name w:val="Formatvorlage Times New Roman"/>
    <w:basedOn w:val="Domylnaczcionkaakapitu1"/>
    <w:rsid w:val="00137B08"/>
    <w:rPr>
      <w:rFonts w:ascii="Times New Roman" w:hAnsi="Times New Roman" w:cs="Times New Roman"/>
      <w:sz w:val="20"/>
    </w:rPr>
  </w:style>
  <w:style w:type="character" w:customStyle="1" w:styleId="FormatvorlageTimesNewRomanSchwarz">
    <w:name w:val="Formatvorlage Times New Roman Schwarz"/>
    <w:basedOn w:val="Domylnaczcionkaakapitu1"/>
    <w:rsid w:val="00137B08"/>
    <w:rPr>
      <w:rFonts w:ascii="Times New Roman" w:hAnsi="Times New Roman" w:cs="Times New Roman"/>
      <w:color w:val="000000"/>
      <w:sz w:val="20"/>
    </w:rPr>
  </w:style>
  <w:style w:type="character" w:customStyle="1" w:styleId="Odwoanieprzypisudolnego1">
    <w:name w:val="Odwołanie przypisu dolnego1"/>
    <w:basedOn w:val="Domylnaczcionkaakapitu1"/>
    <w:rsid w:val="00137B08"/>
    <w:rPr>
      <w:vertAlign w:val="superscript"/>
    </w:rPr>
  </w:style>
  <w:style w:type="character" w:customStyle="1" w:styleId="Odwoaniedokomentarza1">
    <w:name w:val="Odwołanie do komentarza1"/>
    <w:basedOn w:val="Domylnaczcionkaakapitu1"/>
    <w:rsid w:val="00137B08"/>
    <w:rPr>
      <w:rFonts w:cs="Times New Roman"/>
      <w:sz w:val="16"/>
      <w:szCs w:val="16"/>
    </w:rPr>
  </w:style>
  <w:style w:type="character" w:customStyle="1" w:styleId="Numerstrony1">
    <w:name w:val="Numer strony1"/>
    <w:basedOn w:val="Domylnaczcionkaakapitu1"/>
    <w:rsid w:val="00137B08"/>
    <w:rPr>
      <w:rFonts w:cs="Times New Roman"/>
    </w:rPr>
  </w:style>
  <w:style w:type="character" w:customStyle="1" w:styleId="StandradZchn">
    <w:name w:val="Standrad Zchn"/>
    <w:rsid w:val="00137B08"/>
    <w:rPr>
      <w:sz w:val="24"/>
    </w:rPr>
  </w:style>
  <w:style w:type="character" w:customStyle="1" w:styleId="Odwoanieprzypisukocowego1">
    <w:name w:val="Odwołanie przypisu końcowego1"/>
    <w:basedOn w:val="Domylnaczcionkaakapitu1"/>
    <w:rsid w:val="00137B08"/>
    <w:rPr>
      <w:vertAlign w:val="superscript"/>
    </w:rPr>
  </w:style>
  <w:style w:type="character" w:customStyle="1" w:styleId="ListLabel1">
    <w:name w:val="ListLabel 1"/>
    <w:rsid w:val="00137B08"/>
    <w:rPr>
      <w:rFonts w:cs="Times New Roman"/>
    </w:rPr>
  </w:style>
  <w:style w:type="character" w:customStyle="1" w:styleId="ListLabel2">
    <w:name w:val="ListLabel 2"/>
    <w:rsid w:val="00137B08"/>
    <w:rPr>
      <w:rFonts w:cs="Times New Roman"/>
      <w:b/>
      <w:i w:val="0"/>
      <w:sz w:val="22"/>
      <w:szCs w:val="22"/>
    </w:rPr>
  </w:style>
  <w:style w:type="character" w:customStyle="1" w:styleId="ListLabel3">
    <w:name w:val="ListLabel 3"/>
    <w:rsid w:val="00137B08"/>
    <w:rPr>
      <w:b w:val="0"/>
      <w:i w:val="0"/>
      <w:sz w:val="22"/>
      <w:szCs w:val="22"/>
    </w:rPr>
  </w:style>
  <w:style w:type="character" w:customStyle="1" w:styleId="ListLabel4">
    <w:name w:val="ListLabel 4"/>
    <w:rsid w:val="00137B08"/>
    <w:rPr>
      <w:rFonts w:cs="Times New Roman"/>
      <w:b w:val="0"/>
      <w:i w:val="0"/>
      <w:sz w:val="24"/>
    </w:rPr>
  </w:style>
  <w:style w:type="character" w:customStyle="1" w:styleId="ListLabel5">
    <w:name w:val="ListLabel 5"/>
    <w:rsid w:val="00137B08"/>
    <w:rPr>
      <w:b w:val="0"/>
    </w:rPr>
  </w:style>
  <w:style w:type="character" w:customStyle="1" w:styleId="ListLabel6">
    <w:name w:val="ListLabel 6"/>
    <w:rsid w:val="00137B08"/>
    <w:rPr>
      <w:b w:val="0"/>
      <w:i w:val="0"/>
      <w:sz w:val="20"/>
      <w:szCs w:val="20"/>
    </w:rPr>
  </w:style>
  <w:style w:type="character" w:customStyle="1" w:styleId="ListLabel7">
    <w:name w:val="ListLabel 7"/>
    <w:rsid w:val="00137B08"/>
    <w:rPr>
      <w:rFonts w:cs="Times New Roman"/>
      <w:b w:val="0"/>
      <w:bCs w:val="0"/>
      <w:i w:val="0"/>
      <w:iCs w:val="0"/>
      <w:caps w:val="0"/>
      <w:smallCaps w:val="0"/>
      <w:strike w:val="0"/>
      <w:dstrike w:val="0"/>
      <w:vanish w:val="0"/>
      <w:color w:val="000000"/>
      <w:spacing w:val="0"/>
      <w:kern w:val="1"/>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
    <w:name w:val="ListLabel 8"/>
    <w:rsid w:val="00137B08"/>
    <w:rPr>
      <w:rFonts w:cs="Times New Roman"/>
      <w:b w:val="0"/>
      <w:i w:val="0"/>
      <w:sz w:val="22"/>
    </w:rPr>
  </w:style>
  <w:style w:type="character" w:customStyle="1" w:styleId="ListLabel9">
    <w:name w:val="ListLabel 9"/>
    <w:rsid w:val="00137B08"/>
    <w:rPr>
      <w:rFonts w:cs="Arial"/>
      <w:b w:val="0"/>
      <w:i w:val="0"/>
      <w:sz w:val="22"/>
      <w:szCs w:val="22"/>
    </w:rPr>
  </w:style>
  <w:style w:type="character" w:customStyle="1" w:styleId="ListLabel10">
    <w:name w:val="ListLabel 10"/>
    <w:rsid w:val="00137B08"/>
    <w:rPr>
      <w:rFonts w:eastAsia="Times New Roman" w:cs="Arial"/>
      <w:b w:val="0"/>
      <w:i w:val="0"/>
      <w:sz w:val="22"/>
      <w:szCs w:val="22"/>
    </w:rPr>
  </w:style>
  <w:style w:type="character" w:customStyle="1" w:styleId="ListLabel11">
    <w:name w:val="ListLabel 11"/>
    <w:rsid w:val="00137B08"/>
    <w:rPr>
      <w:sz w:val="20"/>
    </w:rPr>
  </w:style>
  <w:style w:type="character" w:customStyle="1" w:styleId="ListLabel12">
    <w:name w:val="ListLabel 12"/>
    <w:rsid w:val="00137B08"/>
    <w:rPr>
      <w:rFonts w:cs="Arial"/>
    </w:rPr>
  </w:style>
  <w:style w:type="character" w:customStyle="1" w:styleId="ListLabel13">
    <w:name w:val="ListLabel 13"/>
    <w:rsid w:val="00137B08"/>
    <w:rPr>
      <w:rFonts w:eastAsia="Times New Roman" w:cs="Arial"/>
    </w:rPr>
  </w:style>
  <w:style w:type="character" w:customStyle="1" w:styleId="ListLabel14">
    <w:name w:val="ListLabel 14"/>
    <w:rsid w:val="00137B08"/>
    <w:rPr>
      <w:rFonts w:cs="Times New Roman"/>
      <w:vertAlign w:val="superscript"/>
    </w:rPr>
  </w:style>
  <w:style w:type="paragraph" w:customStyle="1" w:styleId="Nagwek10">
    <w:name w:val="Nagłówek1"/>
    <w:basedOn w:val="Normalny"/>
    <w:next w:val="Tekstpodstawowy"/>
    <w:uiPriority w:val="1"/>
    <w:rsid w:val="00137B08"/>
    <w:pPr>
      <w:keepNext/>
      <w:spacing w:before="240" w:after="120" w:line="100" w:lineRule="atLeast"/>
    </w:pPr>
    <w:rPr>
      <w:rFonts w:ascii="Arial" w:eastAsia="Microsoft YaHei" w:hAnsi="Arial" w:cs="Arial"/>
      <w:sz w:val="28"/>
      <w:szCs w:val="28"/>
      <w:lang w:val="en-US" w:eastAsia="ar-SA"/>
    </w:rPr>
  </w:style>
  <w:style w:type="paragraph" w:styleId="Lista">
    <w:name w:val="List"/>
    <w:basedOn w:val="Tekstpodstawowy"/>
    <w:uiPriority w:val="1"/>
    <w:rsid w:val="00137B08"/>
    <w:pPr>
      <w:spacing w:after="120" w:line="100" w:lineRule="atLeast"/>
    </w:pPr>
    <w:rPr>
      <w:rFonts w:cs="Arial"/>
      <w:sz w:val="22"/>
      <w:szCs w:val="22"/>
      <w:lang w:val="en-US" w:eastAsia="ar-SA"/>
    </w:rPr>
  </w:style>
  <w:style w:type="paragraph" w:customStyle="1" w:styleId="Podpis1">
    <w:name w:val="Podpis1"/>
    <w:basedOn w:val="Normalny"/>
    <w:uiPriority w:val="1"/>
    <w:rsid w:val="00137B08"/>
    <w:pPr>
      <w:spacing w:before="120" w:after="120" w:line="100" w:lineRule="atLeast"/>
    </w:pPr>
    <w:rPr>
      <w:rFonts w:ascii="Arial" w:hAnsi="Arial" w:cs="Arial"/>
      <w:i/>
      <w:iCs/>
      <w:lang w:val="en-US" w:eastAsia="ar-SA"/>
    </w:rPr>
  </w:style>
  <w:style w:type="paragraph" w:customStyle="1" w:styleId="Indeks">
    <w:name w:val="Indeks"/>
    <w:basedOn w:val="Normalny"/>
    <w:uiPriority w:val="1"/>
    <w:rsid w:val="00137B08"/>
    <w:pPr>
      <w:spacing w:line="100" w:lineRule="atLeast"/>
    </w:pPr>
    <w:rPr>
      <w:rFonts w:ascii="Arial" w:hAnsi="Arial" w:cs="Arial"/>
      <w:sz w:val="22"/>
      <w:szCs w:val="22"/>
      <w:lang w:val="en-US" w:eastAsia="ar-SA"/>
    </w:rPr>
  </w:style>
  <w:style w:type="paragraph" w:customStyle="1" w:styleId="Akapitzlist1">
    <w:name w:val="Akapit z listą1"/>
    <w:basedOn w:val="Normalny"/>
    <w:uiPriority w:val="1"/>
    <w:rsid w:val="00137B08"/>
    <w:pPr>
      <w:spacing w:line="100" w:lineRule="atLeast"/>
      <w:ind w:left="720"/>
    </w:pPr>
    <w:rPr>
      <w:rFonts w:ascii="Arial" w:hAnsi="Arial" w:cs="Arial"/>
      <w:sz w:val="22"/>
      <w:szCs w:val="22"/>
      <w:lang w:val="en-US" w:eastAsia="ar-SA"/>
    </w:rPr>
  </w:style>
  <w:style w:type="paragraph" w:customStyle="1" w:styleId="Tekstprzypisudolnego1">
    <w:name w:val="Tekst przypisu dolnego1"/>
    <w:basedOn w:val="Normalny"/>
    <w:uiPriority w:val="1"/>
    <w:rsid w:val="00137B08"/>
    <w:pPr>
      <w:spacing w:line="100" w:lineRule="atLeast"/>
    </w:pPr>
    <w:rPr>
      <w:rFonts w:ascii="Arial" w:hAnsi="Arial" w:cs="Arial"/>
      <w:sz w:val="20"/>
      <w:szCs w:val="20"/>
      <w:lang w:val="en-US" w:eastAsia="ar-SA"/>
    </w:rPr>
  </w:style>
  <w:style w:type="paragraph" w:customStyle="1" w:styleId="scfbrieftext">
    <w:name w:val="scfbrieftext"/>
    <w:basedOn w:val="Normalny"/>
    <w:rsid w:val="00137B08"/>
    <w:pPr>
      <w:spacing w:line="100" w:lineRule="atLeast"/>
    </w:pPr>
    <w:rPr>
      <w:rFonts w:ascii="Arial" w:hAnsi="Arial" w:cs="Arial"/>
      <w:sz w:val="20"/>
      <w:szCs w:val="20"/>
      <w:lang w:eastAsia="ar-SA"/>
    </w:rPr>
  </w:style>
  <w:style w:type="paragraph" w:customStyle="1" w:styleId="Tekstdymka1">
    <w:name w:val="Tekst dymka1"/>
    <w:basedOn w:val="Normalny"/>
    <w:uiPriority w:val="1"/>
    <w:rsid w:val="00137B08"/>
    <w:pPr>
      <w:spacing w:line="100" w:lineRule="atLeast"/>
    </w:pPr>
    <w:rPr>
      <w:rFonts w:ascii="Tahoma" w:hAnsi="Tahoma" w:cs="Tahoma"/>
      <w:sz w:val="16"/>
      <w:szCs w:val="16"/>
      <w:lang w:val="en-US" w:eastAsia="ar-SA"/>
    </w:rPr>
  </w:style>
  <w:style w:type="paragraph" w:customStyle="1" w:styleId="Tekstkomentarza1">
    <w:name w:val="Tekst komentarza1"/>
    <w:basedOn w:val="Normalny"/>
    <w:uiPriority w:val="1"/>
    <w:rsid w:val="00137B08"/>
    <w:pPr>
      <w:spacing w:line="100" w:lineRule="atLeast"/>
    </w:pPr>
    <w:rPr>
      <w:rFonts w:ascii="Arial" w:hAnsi="Arial" w:cs="Arial"/>
      <w:sz w:val="20"/>
      <w:szCs w:val="20"/>
      <w:lang w:val="en-US" w:eastAsia="ar-SA"/>
    </w:rPr>
  </w:style>
  <w:style w:type="paragraph" w:customStyle="1" w:styleId="Styl">
    <w:name w:val="Styl"/>
    <w:basedOn w:val="Normalny"/>
    <w:uiPriority w:val="99"/>
    <w:rsid w:val="00137B08"/>
    <w:pPr>
      <w:spacing w:line="100" w:lineRule="atLeast"/>
    </w:pPr>
    <w:rPr>
      <w:rFonts w:cs="Calibri"/>
      <w:sz w:val="20"/>
      <w:szCs w:val="20"/>
      <w:lang w:eastAsia="ar-SA"/>
    </w:rPr>
  </w:style>
  <w:style w:type="paragraph" w:customStyle="1" w:styleId="Standrad">
    <w:name w:val="Standrad"/>
    <w:basedOn w:val="Normalny"/>
    <w:uiPriority w:val="1"/>
    <w:rsid w:val="00137B08"/>
    <w:pPr>
      <w:spacing w:line="100" w:lineRule="atLeast"/>
    </w:pPr>
    <w:rPr>
      <w:rFonts w:ascii="Arial" w:hAnsi="Arial" w:cs="font402"/>
      <w:lang w:val="en-US" w:eastAsia="ar-SA"/>
    </w:rPr>
  </w:style>
  <w:style w:type="paragraph" w:customStyle="1" w:styleId="scfBereich">
    <w:name w:val="scfBereich"/>
    <w:basedOn w:val="Normalny"/>
    <w:uiPriority w:val="1"/>
    <w:rsid w:val="00137B08"/>
    <w:pPr>
      <w:spacing w:before="20" w:line="100" w:lineRule="atLeast"/>
    </w:pPr>
    <w:rPr>
      <w:rFonts w:ascii="Arial" w:hAnsi="Arial" w:cs="Arial"/>
      <w:b/>
      <w:bCs/>
      <w:sz w:val="20"/>
      <w:szCs w:val="20"/>
      <w:lang w:eastAsia="ar-SA"/>
    </w:rPr>
  </w:style>
  <w:style w:type="paragraph" w:customStyle="1" w:styleId="scfformulartyp">
    <w:name w:val="scfformulartyp"/>
    <w:basedOn w:val="Normalny"/>
    <w:uiPriority w:val="1"/>
    <w:rsid w:val="00137B08"/>
    <w:pPr>
      <w:tabs>
        <w:tab w:val="left" w:pos="5387"/>
      </w:tabs>
      <w:spacing w:before="460" w:line="220" w:lineRule="exact"/>
    </w:pPr>
    <w:rPr>
      <w:rFonts w:ascii="Arial" w:hAnsi="Arial" w:cs="Arial"/>
      <w:b/>
      <w:bCs/>
      <w:sz w:val="20"/>
      <w:szCs w:val="20"/>
      <w:lang w:eastAsia="ar-SA"/>
    </w:rPr>
  </w:style>
  <w:style w:type="paragraph" w:customStyle="1" w:styleId="scfnutzer">
    <w:name w:val="scfnutzer"/>
    <w:basedOn w:val="Normalny"/>
    <w:uiPriority w:val="1"/>
    <w:rsid w:val="00137B08"/>
    <w:pPr>
      <w:spacing w:line="180" w:lineRule="exact"/>
    </w:pPr>
    <w:rPr>
      <w:rFonts w:ascii="Arial" w:hAnsi="Arial" w:cs="Arial"/>
      <w:sz w:val="16"/>
      <w:szCs w:val="16"/>
      <w:lang w:eastAsia="ar-SA"/>
    </w:rPr>
  </w:style>
  <w:style w:type="paragraph" w:customStyle="1" w:styleId="Tematkomentarza1">
    <w:name w:val="Temat komentarza1"/>
    <w:basedOn w:val="Tekstkomentarza1"/>
    <w:uiPriority w:val="1"/>
    <w:rsid w:val="00137B08"/>
    <w:rPr>
      <w:b/>
      <w:bCs/>
    </w:rPr>
  </w:style>
  <w:style w:type="paragraph" w:customStyle="1" w:styleId="Tekstprzypisukocowego1">
    <w:name w:val="Tekst przypisu końcowego1"/>
    <w:basedOn w:val="Normalny"/>
    <w:uiPriority w:val="1"/>
    <w:rsid w:val="00137B08"/>
    <w:pPr>
      <w:spacing w:line="100" w:lineRule="atLeast"/>
    </w:pPr>
    <w:rPr>
      <w:rFonts w:ascii="Arial" w:hAnsi="Arial" w:cs="Arial"/>
      <w:sz w:val="20"/>
      <w:szCs w:val="20"/>
      <w:lang w:val="en-US" w:eastAsia="ar-SA"/>
    </w:rPr>
  </w:style>
  <w:style w:type="paragraph" w:customStyle="1" w:styleId="ZnakZnak">
    <w:name w:val="Znak Znak"/>
    <w:basedOn w:val="Normalny"/>
    <w:uiPriority w:val="1"/>
    <w:rsid w:val="00137B08"/>
    <w:pPr>
      <w:spacing w:line="360" w:lineRule="auto"/>
      <w:jc w:val="both"/>
    </w:pPr>
    <w:rPr>
      <w:rFonts w:ascii="Verdana" w:hAnsi="Verdana" w:cs="Verdana"/>
      <w:sz w:val="20"/>
      <w:szCs w:val="20"/>
      <w:lang w:eastAsia="ar-SA"/>
    </w:rPr>
  </w:style>
  <w:style w:type="paragraph" w:customStyle="1" w:styleId="Zawartotabeli">
    <w:name w:val="Zawartość tabeli"/>
    <w:basedOn w:val="Normalny"/>
    <w:uiPriority w:val="1"/>
    <w:rsid w:val="00137B08"/>
    <w:pPr>
      <w:spacing w:line="100" w:lineRule="atLeast"/>
    </w:pPr>
    <w:rPr>
      <w:rFonts w:ascii="Arial" w:hAnsi="Arial" w:cs="Arial"/>
      <w:sz w:val="22"/>
      <w:szCs w:val="22"/>
      <w:lang w:val="en-US" w:eastAsia="ar-SA"/>
    </w:rPr>
  </w:style>
  <w:style w:type="paragraph" w:customStyle="1" w:styleId="Nagwektabeli">
    <w:name w:val="Nagłówek tabeli"/>
    <w:basedOn w:val="Zawartotabeli"/>
    <w:uiPriority w:val="1"/>
    <w:rsid w:val="00137B08"/>
    <w:pPr>
      <w:jc w:val="center"/>
    </w:pPr>
    <w:rPr>
      <w:b/>
      <w:bCs/>
    </w:rPr>
  </w:style>
  <w:style w:type="character" w:customStyle="1" w:styleId="TekstdymkaZnak1">
    <w:name w:val="Tekst dymka Znak1"/>
    <w:basedOn w:val="Domylnaczcionkaakapitu"/>
    <w:link w:val="Tekstdymka"/>
    <w:uiPriority w:val="99"/>
    <w:semiHidden/>
    <w:rsid w:val="00137B08"/>
    <w:rPr>
      <w:rFonts w:ascii="Tahoma" w:eastAsia="Times New Roman" w:hAnsi="Tahoma" w:cs="Tahoma"/>
      <w:kern w:val="0"/>
      <w:sz w:val="16"/>
      <w:szCs w:val="16"/>
      <w:lang w:eastAsia="pl-PL"/>
      <w14:ligatures w14:val="none"/>
    </w:rPr>
  </w:style>
  <w:style w:type="character" w:customStyle="1" w:styleId="TekstkomentarzaZnak1">
    <w:name w:val="Tekst komentarza Znak1"/>
    <w:basedOn w:val="Domylnaczcionkaakapitu"/>
    <w:uiPriority w:val="99"/>
    <w:semiHidden/>
    <w:rsid w:val="00137B08"/>
    <w:rPr>
      <w:rFonts w:ascii="Arial" w:hAnsi="Arial" w:cs="Arial"/>
      <w:lang w:val="en-US" w:eastAsia="ar-SA"/>
    </w:rPr>
  </w:style>
  <w:style w:type="character" w:customStyle="1" w:styleId="TematkomentarzaZnak1">
    <w:name w:val="Temat komentarza Znak1"/>
    <w:basedOn w:val="TekstkomentarzaZnak1"/>
    <w:link w:val="Tematkomentarza"/>
    <w:uiPriority w:val="99"/>
    <w:semiHidden/>
    <w:rsid w:val="00137B08"/>
    <w:rPr>
      <w:rFonts w:ascii="Arial" w:eastAsia="Times New Roman" w:hAnsi="Arial" w:cs="Times New Roman"/>
      <w:b/>
      <w:bCs/>
      <w:kern w:val="0"/>
      <w:sz w:val="20"/>
      <w:szCs w:val="20"/>
      <w:lang w:val="en-US" w:eastAsia="pl-PL"/>
      <w14:ligatures w14:val="none"/>
    </w:rPr>
  </w:style>
  <w:style w:type="paragraph" w:styleId="Tekstblokowy">
    <w:name w:val="Block Text"/>
    <w:basedOn w:val="Normalny"/>
    <w:uiPriority w:val="99"/>
    <w:rsid w:val="00137B08"/>
    <w:pPr>
      <w:spacing w:beforeAutospacing="1" w:line="360" w:lineRule="auto"/>
      <w:ind w:left="4699" w:right="3226"/>
    </w:pPr>
    <w:rPr>
      <w:color w:val="595959" w:themeColor="text1" w:themeTint="A6"/>
    </w:rPr>
  </w:style>
  <w:style w:type="character" w:styleId="Uwydatnienie">
    <w:name w:val="Emphasis"/>
    <w:uiPriority w:val="99"/>
    <w:qFormat/>
    <w:rsid w:val="00137B08"/>
    <w:rPr>
      <w:rFonts w:cs="Times New Roman"/>
      <w:i/>
    </w:rPr>
  </w:style>
  <w:style w:type="paragraph" w:styleId="Bezodstpw">
    <w:name w:val="No Spacing"/>
    <w:uiPriority w:val="1"/>
    <w:qFormat/>
    <w:rsid w:val="00137B08"/>
    <w:pPr>
      <w:spacing w:after="0" w:line="240" w:lineRule="auto"/>
    </w:pPr>
    <w:rPr>
      <w:rFonts w:ascii="Calibri" w:eastAsia="Times New Roman" w:hAnsi="Calibri" w:cs="Times New Roman"/>
      <w:kern w:val="0"/>
      <w14:ligatures w14:val="none"/>
    </w:rPr>
  </w:style>
  <w:style w:type="numbering" w:customStyle="1" w:styleId="Styl1">
    <w:name w:val="Styl1"/>
    <w:rsid w:val="00137B08"/>
    <w:pPr>
      <w:numPr>
        <w:numId w:val="5"/>
      </w:numPr>
    </w:pPr>
  </w:style>
  <w:style w:type="table" w:customStyle="1" w:styleId="TableNormal1">
    <w:name w:val="Table Normal1"/>
    <w:uiPriority w:val="2"/>
    <w:semiHidden/>
    <w:qFormat/>
    <w:rsid w:val="00137B08"/>
    <w:pPr>
      <w:widowControl w:val="0"/>
      <w:autoSpaceDE w:val="0"/>
      <w:autoSpaceDN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character" w:styleId="UyteHipercze">
    <w:name w:val="FollowedHyperlink"/>
    <w:basedOn w:val="Domylnaczcionkaakapitu"/>
    <w:uiPriority w:val="99"/>
    <w:rsid w:val="00137B08"/>
    <w:rPr>
      <w:color w:val="96607D" w:themeColor="followedHyperlink"/>
      <w:u w:val="single"/>
    </w:rPr>
  </w:style>
  <w:style w:type="character" w:styleId="Nierozpoznanawzmianka">
    <w:name w:val="Unresolved Mention"/>
    <w:basedOn w:val="Domylnaczcionkaakapitu"/>
    <w:uiPriority w:val="99"/>
    <w:semiHidden/>
    <w:unhideWhenUsed/>
    <w:rsid w:val="00137B08"/>
    <w:rPr>
      <w:color w:val="605E5C"/>
      <w:shd w:val="clear" w:color="auto" w:fill="E1DFDD"/>
    </w:rPr>
  </w:style>
  <w:style w:type="paragraph" w:styleId="Spistreci1">
    <w:name w:val="toc 1"/>
    <w:basedOn w:val="Normalny"/>
    <w:next w:val="Normalny"/>
    <w:uiPriority w:val="39"/>
    <w:unhideWhenUsed/>
    <w:rsid w:val="00137B08"/>
    <w:pPr>
      <w:spacing w:after="100"/>
    </w:pPr>
  </w:style>
  <w:style w:type="paragraph" w:styleId="Spistreci3">
    <w:name w:val="toc 3"/>
    <w:basedOn w:val="Normalny"/>
    <w:next w:val="Normalny"/>
    <w:uiPriority w:val="39"/>
    <w:unhideWhenUsed/>
    <w:rsid w:val="00137B08"/>
    <w:pPr>
      <w:spacing w:after="100"/>
      <w:ind w:left="440"/>
    </w:pPr>
  </w:style>
  <w:style w:type="paragraph" w:styleId="Spistreci4">
    <w:name w:val="toc 4"/>
    <w:basedOn w:val="Normalny"/>
    <w:next w:val="Normalny"/>
    <w:uiPriority w:val="39"/>
    <w:unhideWhenUsed/>
    <w:rsid w:val="00137B08"/>
    <w:pPr>
      <w:spacing w:after="100"/>
      <w:ind w:left="660"/>
    </w:pPr>
  </w:style>
  <w:style w:type="paragraph" w:styleId="Spistreci5">
    <w:name w:val="toc 5"/>
    <w:basedOn w:val="Normalny"/>
    <w:next w:val="Normalny"/>
    <w:uiPriority w:val="39"/>
    <w:unhideWhenUsed/>
    <w:rsid w:val="00137B08"/>
    <w:pPr>
      <w:spacing w:after="100"/>
      <w:ind w:left="880"/>
    </w:pPr>
  </w:style>
  <w:style w:type="paragraph" w:styleId="Spistreci6">
    <w:name w:val="toc 6"/>
    <w:basedOn w:val="Normalny"/>
    <w:next w:val="Normalny"/>
    <w:uiPriority w:val="39"/>
    <w:unhideWhenUsed/>
    <w:rsid w:val="00137B08"/>
    <w:pPr>
      <w:spacing w:after="100"/>
      <w:ind w:left="1100"/>
    </w:pPr>
  </w:style>
  <w:style w:type="paragraph" w:styleId="Spistreci7">
    <w:name w:val="toc 7"/>
    <w:basedOn w:val="Normalny"/>
    <w:next w:val="Normalny"/>
    <w:uiPriority w:val="39"/>
    <w:unhideWhenUsed/>
    <w:rsid w:val="00137B08"/>
    <w:pPr>
      <w:spacing w:after="100"/>
      <w:ind w:left="1320"/>
    </w:pPr>
  </w:style>
  <w:style w:type="paragraph" w:styleId="Spistreci8">
    <w:name w:val="toc 8"/>
    <w:basedOn w:val="Normalny"/>
    <w:next w:val="Normalny"/>
    <w:uiPriority w:val="39"/>
    <w:unhideWhenUsed/>
    <w:rsid w:val="00137B08"/>
    <w:pPr>
      <w:spacing w:after="100"/>
      <w:ind w:left="1540"/>
    </w:pPr>
  </w:style>
  <w:style w:type="paragraph" w:styleId="Spistreci9">
    <w:name w:val="toc 9"/>
    <w:basedOn w:val="Normalny"/>
    <w:next w:val="Normalny"/>
    <w:uiPriority w:val="39"/>
    <w:unhideWhenUsed/>
    <w:rsid w:val="00137B08"/>
    <w:pPr>
      <w:spacing w:after="100"/>
      <w:ind w:left="1760"/>
    </w:pPr>
  </w:style>
  <w:style w:type="character" w:customStyle="1" w:styleId="normaltextrun">
    <w:name w:val="normaltextrun"/>
    <w:basedOn w:val="Domylnaczcionkaakapitu"/>
    <w:rsid w:val="00137B08"/>
  </w:style>
  <w:style w:type="character" w:customStyle="1" w:styleId="eop">
    <w:name w:val="eop"/>
    <w:basedOn w:val="Domylnaczcionkaakapitu"/>
    <w:rsid w:val="00137B08"/>
  </w:style>
  <w:style w:type="character" w:styleId="Wzmianka">
    <w:name w:val="Mention"/>
    <w:basedOn w:val="Domylnaczcionkaakapitu"/>
    <w:uiPriority w:val="99"/>
    <w:unhideWhenUsed/>
    <w:rsid w:val="00137B08"/>
    <w:rPr>
      <w:color w:val="2B579A"/>
      <w:shd w:val="clear" w:color="auto" w:fill="E1DFDD"/>
    </w:rPr>
  </w:style>
  <w:style w:type="paragraph" w:customStyle="1" w:styleId="paragraph">
    <w:name w:val="paragraph"/>
    <w:basedOn w:val="Normalny"/>
    <w:rsid w:val="00727ED7"/>
    <w:pPr>
      <w:spacing w:before="100" w:beforeAutospacing="1" w:after="100" w:afterAutospacing="1"/>
    </w:pPr>
  </w:style>
  <w:style w:type="character" w:customStyle="1" w:styleId="ts-alignment-element">
    <w:name w:val="ts-alignment-element"/>
    <w:basedOn w:val="Domylnaczcionkaakapitu"/>
    <w:rsid w:val="001D1856"/>
  </w:style>
  <w:style w:type="character" w:customStyle="1" w:styleId="ts-alignment-element-highlighted">
    <w:name w:val="ts-alignment-element-highlighted"/>
    <w:basedOn w:val="Domylnaczcionkaakapitu"/>
    <w:rsid w:val="001D1856"/>
  </w:style>
  <w:style w:type="character" w:customStyle="1" w:styleId="cf01">
    <w:name w:val="cf01"/>
    <w:basedOn w:val="Domylnaczcionkaakapitu"/>
    <w:rsid w:val="006D32E5"/>
    <w:rPr>
      <w:rFonts w:ascii="Segoe UI" w:hAnsi="Segoe UI" w:cs="Segoe UI" w:hint="default"/>
      <w:color w:val="002060"/>
      <w:sz w:val="18"/>
      <w:szCs w:val="18"/>
    </w:rPr>
  </w:style>
  <w:style w:type="paragraph" w:customStyle="1" w:styleId="pf1">
    <w:name w:val="pf1"/>
    <w:basedOn w:val="Normalny"/>
    <w:rsid w:val="0013651D"/>
    <w:pPr>
      <w:spacing w:before="100" w:beforeAutospacing="1" w:after="100" w:afterAutospacing="1"/>
      <w:ind w:left="300"/>
    </w:pPr>
  </w:style>
  <w:style w:type="paragraph" w:customStyle="1" w:styleId="pf0">
    <w:name w:val="pf0"/>
    <w:basedOn w:val="Normalny"/>
    <w:rsid w:val="0013651D"/>
    <w:pPr>
      <w:spacing w:before="100" w:beforeAutospacing="1" w:after="100" w:afterAutospacing="1"/>
    </w:pPr>
  </w:style>
  <w:style w:type="character" w:customStyle="1" w:styleId="cf11">
    <w:name w:val="cf11"/>
    <w:basedOn w:val="Domylnaczcionkaakapitu"/>
    <w:rsid w:val="0013651D"/>
    <w:rPr>
      <w:rFonts w:ascii="Segoe UI" w:hAnsi="Segoe UI" w:cs="Segoe UI" w:hint="default"/>
      <w:sz w:val="18"/>
      <w:szCs w:val="18"/>
    </w:rPr>
  </w:style>
  <w:style w:type="paragraph" w:styleId="NormalnyWeb">
    <w:name w:val="Normal (Web)"/>
    <w:basedOn w:val="Normalny"/>
    <w:uiPriority w:val="99"/>
    <w:unhideWhenUsed/>
    <w:rsid w:val="0013651D"/>
    <w:pPr>
      <w:spacing w:before="100" w:beforeAutospacing="1" w:after="100" w:afterAutospacing="1"/>
    </w:pPr>
  </w:style>
  <w:style w:type="paragraph" w:customStyle="1" w:styleId="Tumaczenie">
    <w:name w:val="Tłumaczenie"/>
    <w:basedOn w:val="Normalny"/>
    <w:rsid w:val="005E1633"/>
    <w:pPr>
      <w:widowControl w:val="0"/>
      <w:suppressAutoHyphens/>
      <w:spacing w:line="360" w:lineRule="auto"/>
    </w:pPr>
    <w:rPr>
      <w:rFonts w:ascii="Courier New" w:eastAsia="Lucida Sans Unicode" w:hAnsi="Courier New"/>
    </w:rPr>
  </w:style>
  <w:style w:type="character" w:customStyle="1" w:styleId="AkapitzlistZnak">
    <w:name w:val="Akapit z listą Znak"/>
    <w:aliases w:val="1_literowka Znak,Literowanie Znak"/>
    <w:link w:val="Akapitzlist"/>
    <w:uiPriority w:val="34"/>
    <w:qFormat/>
    <w:rsid w:val="005E1633"/>
    <w:rPr>
      <w:rFonts w:ascii="Times New Roman" w:eastAsia="Times New Roman" w:hAnsi="Times New Roman" w:cs="Times New Roman"/>
      <w:kern w:val="0"/>
      <w:sz w:val="24"/>
      <w:szCs w:val="24"/>
      <w:lang w:eastAsia="pl-PL"/>
      <w14:ligatures w14:val="none"/>
    </w:rPr>
  </w:style>
  <w:style w:type="character" w:styleId="Pogrubienie">
    <w:name w:val="Strong"/>
    <w:basedOn w:val="Domylnaczcionkaakapitu"/>
    <w:uiPriority w:val="22"/>
    <w:qFormat/>
    <w:rsid w:val="005E1633"/>
    <w:rPr>
      <w:b/>
      <w:bCs/>
    </w:rPr>
  </w:style>
  <w:style w:type="paragraph" w:customStyle="1" w:styleId="pf2">
    <w:name w:val="pf2"/>
    <w:basedOn w:val="Normalny"/>
    <w:rsid w:val="005E1633"/>
    <w:pPr>
      <w:spacing w:before="100" w:beforeAutospacing="1" w:after="100" w:afterAutospacing="1"/>
    </w:pPr>
  </w:style>
  <w:style w:type="paragraph" w:customStyle="1" w:styleId="msonormal0">
    <w:name w:val="msonormal"/>
    <w:basedOn w:val="Normalny"/>
    <w:rsid w:val="005E1633"/>
    <w:pPr>
      <w:spacing w:before="100" w:beforeAutospacing="1" w:after="100" w:afterAutospacing="1"/>
    </w:pPr>
  </w:style>
  <w:style w:type="paragraph" w:customStyle="1" w:styleId="font0">
    <w:name w:val="font0"/>
    <w:basedOn w:val="Normalny"/>
    <w:rsid w:val="005E1633"/>
    <w:pPr>
      <w:spacing w:before="100" w:beforeAutospacing="1" w:after="100" w:afterAutospacing="1"/>
    </w:pPr>
    <w:rPr>
      <w:rFonts w:ascii="Calibri" w:hAnsi="Calibri" w:cs="Calibri"/>
      <w:color w:val="000000"/>
      <w:sz w:val="22"/>
      <w:szCs w:val="22"/>
    </w:rPr>
  </w:style>
  <w:style w:type="paragraph" w:customStyle="1" w:styleId="font5">
    <w:name w:val="font5"/>
    <w:basedOn w:val="Normalny"/>
    <w:rsid w:val="005E1633"/>
    <w:pPr>
      <w:spacing w:before="100" w:beforeAutospacing="1" w:after="100" w:afterAutospacing="1"/>
    </w:pPr>
    <w:rPr>
      <w:rFonts w:ascii="Calibri" w:hAnsi="Calibri" w:cs="Calibri"/>
      <w:b/>
      <w:bCs/>
      <w:color w:val="000000"/>
      <w:sz w:val="22"/>
      <w:szCs w:val="22"/>
    </w:rPr>
  </w:style>
  <w:style w:type="paragraph" w:customStyle="1" w:styleId="font6">
    <w:name w:val="font6"/>
    <w:basedOn w:val="Normalny"/>
    <w:rsid w:val="005E1633"/>
    <w:pPr>
      <w:spacing w:before="100" w:beforeAutospacing="1" w:after="100" w:afterAutospacing="1"/>
    </w:pPr>
    <w:rPr>
      <w:rFonts w:ascii="Calibri" w:hAnsi="Calibri" w:cs="Calibri"/>
      <w:i/>
      <w:iCs/>
      <w:color w:val="000000"/>
      <w:sz w:val="16"/>
      <w:szCs w:val="16"/>
    </w:rPr>
  </w:style>
  <w:style w:type="paragraph" w:customStyle="1" w:styleId="font7">
    <w:name w:val="font7"/>
    <w:basedOn w:val="Normalny"/>
    <w:rsid w:val="005E1633"/>
    <w:pPr>
      <w:spacing w:before="100" w:beforeAutospacing="1" w:after="100" w:afterAutospacing="1"/>
    </w:pPr>
    <w:rPr>
      <w:rFonts w:ascii="Calibri" w:hAnsi="Calibri" w:cs="Calibri"/>
      <w:color w:val="000000"/>
      <w:sz w:val="28"/>
      <w:szCs w:val="28"/>
    </w:rPr>
  </w:style>
  <w:style w:type="paragraph" w:customStyle="1" w:styleId="xl65">
    <w:name w:val="xl65"/>
    <w:basedOn w:val="Normalny"/>
    <w:rsid w:val="005E1633"/>
    <w:pPr>
      <w:spacing w:before="100" w:beforeAutospacing="1" w:after="100" w:afterAutospacing="1"/>
    </w:pPr>
  </w:style>
  <w:style w:type="paragraph" w:customStyle="1" w:styleId="xl66">
    <w:name w:val="xl66"/>
    <w:basedOn w:val="Normalny"/>
    <w:rsid w:val="005E1633"/>
    <w:pPr>
      <w:pBdr>
        <w:top w:val="single" w:sz="12"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rsid w:val="005E1633"/>
    <w:pPr>
      <w:pBdr>
        <w:top w:val="single" w:sz="12"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68">
    <w:name w:val="xl68"/>
    <w:basedOn w:val="Normalny"/>
    <w:rsid w:val="005E163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ny"/>
    <w:rsid w:val="005E1633"/>
    <w:pPr>
      <w:pBdr>
        <w:top w:val="single" w:sz="4"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70">
    <w:name w:val="xl70"/>
    <w:basedOn w:val="Normalny"/>
    <w:rsid w:val="005E1633"/>
    <w:pPr>
      <w:pBdr>
        <w:top w:val="single" w:sz="4" w:space="0" w:color="auto"/>
        <w:left w:val="single" w:sz="4" w:space="0" w:color="auto"/>
        <w:bottom w:val="single" w:sz="12" w:space="0" w:color="auto"/>
        <w:right w:val="single" w:sz="4" w:space="0" w:color="auto"/>
      </w:pBdr>
      <w:spacing w:before="100" w:beforeAutospacing="1" w:after="100" w:afterAutospacing="1"/>
    </w:pPr>
  </w:style>
  <w:style w:type="paragraph" w:customStyle="1" w:styleId="xl71">
    <w:name w:val="xl71"/>
    <w:basedOn w:val="Normalny"/>
    <w:rsid w:val="005E1633"/>
    <w:pPr>
      <w:spacing w:before="100" w:beforeAutospacing="1" w:after="100" w:afterAutospacing="1"/>
      <w:jc w:val="center"/>
    </w:pPr>
  </w:style>
  <w:style w:type="paragraph" w:customStyle="1" w:styleId="xl72">
    <w:name w:val="xl72"/>
    <w:basedOn w:val="Normalny"/>
    <w:rsid w:val="005E1633"/>
    <w:pPr>
      <w:pBdr>
        <w:top w:val="single" w:sz="12" w:space="0" w:color="auto"/>
        <w:left w:val="single" w:sz="12" w:space="0" w:color="auto"/>
        <w:bottom w:val="single" w:sz="12" w:space="0" w:color="auto"/>
        <w:right w:val="single" w:sz="4" w:space="0" w:color="auto"/>
      </w:pBdr>
      <w:shd w:val="clear" w:color="auto" w:fill="DBDBDB"/>
      <w:spacing w:before="100" w:beforeAutospacing="1" w:after="100" w:afterAutospacing="1"/>
    </w:pPr>
  </w:style>
  <w:style w:type="paragraph" w:customStyle="1" w:styleId="xl73">
    <w:name w:val="xl73"/>
    <w:basedOn w:val="Normalny"/>
    <w:rsid w:val="005E1633"/>
    <w:pPr>
      <w:pBdr>
        <w:top w:val="single" w:sz="12" w:space="0" w:color="auto"/>
        <w:left w:val="single" w:sz="12" w:space="0" w:color="auto"/>
        <w:bottom w:val="single" w:sz="12" w:space="0" w:color="auto"/>
        <w:right w:val="single" w:sz="4" w:space="0" w:color="auto"/>
      </w:pBdr>
      <w:shd w:val="clear" w:color="auto" w:fill="DBDBDB"/>
      <w:spacing w:before="100" w:beforeAutospacing="1" w:after="100" w:afterAutospacing="1"/>
      <w:jc w:val="center"/>
    </w:pPr>
  </w:style>
  <w:style w:type="paragraph" w:customStyle="1" w:styleId="xl74">
    <w:name w:val="xl74"/>
    <w:basedOn w:val="Normalny"/>
    <w:rsid w:val="005E1633"/>
    <w:pPr>
      <w:pBdr>
        <w:top w:val="single" w:sz="12" w:space="0" w:color="auto"/>
        <w:left w:val="single" w:sz="12" w:space="0" w:color="auto"/>
        <w:bottom w:val="single" w:sz="12" w:space="0" w:color="auto"/>
        <w:right w:val="single" w:sz="4" w:space="0" w:color="auto"/>
      </w:pBdr>
      <w:shd w:val="clear" w:color="auto" w:fill="DBDBDB"/>
      <w:spacing w:before="100" w:beforeAutospacing="1" w:after="100" w:afterAutospacing="1"/>
    </w:pPr>
    <w:rPr>
      <w:b/>
      <w:bCs/>
    </w:rPr>
  </w:style>
  <w:style w:type="paragraph" w:customStyle="1" w:styleId="xl75">
    <w:name w:val="xl75"/>
    <w:basedOn w:val="Normalny"/>
    <w:rsid w:val="005E1633"/>
    <w:pPr>
      <w:spacing w:before="100" w:beforeAutospacing="1" w:after="100" w:afterAutospacing="1"/>
    </w:pPr>
  </w:style>
  <w:style w:type="paragraph" w:customStyle="1" w:styleId="xl76">
    <w:name w:val="xl76"/>
    <w:basedOn w:val="Normalny"/>
    <w:rsid w:val="005E163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7">
    <w:name w:val="xl77"/>
    <w:basedOn w:val="Normalny"/>
    <w:rsid w:val="005E1633"/>
    <w:pPr>
      <w:pBdr>
        <w:top w:val="single" w:sz="4" w:space="0" w:color="auto"/>
        <w:left w:val="single" w:sz="4" w:space="0" w:color="auto"/>
        <w:bottom w:val="single" w:sz="4" w:space="0" w:color="auto"/>
        <w:right w:val="single" w:sz="12" w:space="0" w:color="auto"/>
      </w:pBdr>
      <w:spacing w:before="100" w:beforeAutospacing="1" w:after="100" w:afterAutospacing="1"/>
      <w:jc w:val="center"/>
    </w:pPr>
  </w:style>
  <w:style w:type="paragraph" w:customStyle="1" w:styleId="xl78">
    <w:name w:val="xl78"/>
    <w:basedOn w:val="Normalny"/>
    <w:rsid w:val="005E1633"/>
    <w:pPr>
      <w:spacing w:before="100" w:beforeAutospacing="1" w:after="100" w:afterAutospacing="1"/>
      <w:jc w:val="center"/>
    </w:pPr>
  </w:style>
  <w:style w:type="paragraph" w:customStyle="1" w:styleId="xl79">
    <w:name w:val="xl79"/>
    <w:basedOn w:val="Normalny"/>
    <w:rsid w:val="005E1633"/>
    <w:pPr>
      <w:pBdr>
        <w:top w:val="single" w:sz="4" w:space="0" w:color="auto"/>
        <w:left w:val="single" w:sz="12"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Normalny"/>
    <w:rsid w:val="005E1633"/>
    <w:pPr>
      <w:pBdr>
        <w:top w:val="single" w:sz="4" w:space="0" w:color="auto"/>
        <w:left w:val="single" w:sz="12" w:space="0" w:color="auto"/>
        <w:bottom w:val="single" w:sz="12" w:space="0" w:color="auto"/>
        <w:right w:val="single" w:sz="4" w:space="0" w:color="auto"/>
      </w:pBdr>
      <w:spacing w:before="100" w:beforeAutospacing="1" w:after="100" w:afterAutospacing="1"/>
      <w:jc w:val="center"/>
    </w:pPr>
  </w:style>
  <w:style w:type="paragraph" w:customStyle="1" w:styleId="xl81">
    <w:name w:val="xl81"/>
    <w:basedOn w:val="Normalny"/>
    <w:rsid w:val="005E1633"/>
    <w:pPr>
      <w:pBdr>
        <w:top w:val="single" w:sz="12"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
    <w:name w:val="xl82"/>
    <w:basedOn w:val="Normalny"/>
    <w:rsid w:val="005E1633"/>
    <w:pPr>
      <w:pBdr>
        <w:left w:val="single" w:sz="12"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Normalny"/>
    <w:rsid w:val="005E1633"/>
    <w:pPr>
      <w:pBdr>
        <w:top w:val="single" w:sz="4" w:space="0" w:color="auto"/>
        <w:left w:val="single" w:sz="4" w:space="0" w:color="auto"/>
        <w:bottom w:val="single" w:sz="12" w:space="0" w:color="auto"/>
        <w:right w:val="single" w:sz="4" w:space="0" w:color="auto"/>
      </w:pBdr>
      <w:spacing w:before="100" w:beforeAutospacing="1" w:after="100" w:afterAutospacing="1"/>
      <w:jc w:val="center"/>
    </w:pPr>
  </w:style>
  <w:style w:type="paragraph" w:customStyle="1" w:styleId="xl84">
    <w:name w:val="xl84"/>
    <w:basedOn w:val="Normalny"/>
    <w:rsid w:val="005E1633"/>
    <w:pPr>
      <w:pBdr>
        <w:top w:val="single" w:sz="4" w:space="0" w:color="auto"/>
        <w:left w:val="single" w:sz="4" w:space="0" w:color="auto"/>
        <w:bottom w:val="single" w:sz="12" w:space="0" w:color="auto"/>
        <w:right w:val="single" w:sz="12" w:space="0" w:color="auto"/>
      </w:pBdr>
      <w:spacing w:before="100" w:beforeAutospacing="1" w:after="100" w:afterAutospacing="1"/>
      <w:jc w:val="center"/>
    </w:pPr>
  </w:style>
  <w:style w:type="paragraph" w:customStyle="1" w:styleId="xl85">
    <w:name w:val="xl85"/>
    <w:basedOn w:val="Normalny"/>
    <w:rsid w:val="005E1633"/>
    <w:pPr>
      <w:pBdr>
        <w:top w:val="single" w:sz="4" w:space="0" w:color="auto"/>
        <w:left w:val="single" w:sz="12" w:space="0" w:color="auto"/>
        <w:right w:val="single" w:sz="4" w:space="0" w:color="auto"/>
      </w:pBdr>
      <w:shd w:val="clear" w:color="auto" w:fill="BFBFBF"/>
      <w:spacing w:before="100" w:beforeAutospacing="1" w:after="100" w:afterAutospacing="1"/>
      <w:jc w:val="center"/>
    </w:pPr>
  </w:style>
  <w:style w:type="paragraph" w:customStyle="1" w:styleId="xl86">
    <w:name w:val="xl86"/>
    <w:basedOn w:val="Normalny"/>
    <w:rsid w:val="005E1633"/>
    <w:pPr>
      <w:pBdr>
        <w:left w:val="single" w:sz="12" w:space="0" w:color="auto"/>
        <w:right w:val="single" w:sz="4" w:space="0" w:color="auto"/>
      </w:pBdr>
      <w:shd w:val="clear" w:color="auto" w:fill="DBDBDB"/>
      <w:spacing w:before="100" w:beforeAutospacing="1" w:after="100" w:afterAutospacing="1"/>
      <w:jc w:val="center"/>
    </w:pPr>
  </w:style>
  <w:style w:type="paragraph" w:customStyle="1" w:styleId="xl87">
    <w:name w:val="xl87"/>
    <w:basedOn w:val="Normalny"/>
    <w:rsid w:val="005E1633"/>
    <w:pPr>
      <w:pBdr>
        <w:top w:val="single" w:sz="12"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Normalny"/>
    <w:rsid w:val="005E1633"/>
    <w:pPr>
      <w:pBdr>
        <w:top w:val="single" w:sz="12" w:space="0" w:color="auto"/>
        <w:left w:val="single" w:sz="4" w:space="0" w:color="auto"/>
        <w:bottom w:val="single" w:sz="4" w:space="0" w:color="auto"/>
        <w:right w:val="single" w:sz="12" w:space="0" w:color="auto"/>
      </w:pBdr>
      <w:spacing w:before="100" w:beforeAutospacing="1" w:after="100" w:afterAutospacing="1"/>
      <w:jc w:val="center"/>
    </w:pPr>
  </w:style>
  <w:style w:type="paragraph" w:customStyle="1" w:styleId="xl89">
    <w:name w:val="xl89"/>
    <w:basedOn w:val="Normalny"/>
    <w:rsid w:val="005E16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0">
    <w:name w:val="xl90"/>
    <w:basedOn w:val="Normalny"/>
    <w:rsid w:val="005E1633"/>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b/>
      <w:bCs/>
    </w:rPr>
  </w:style>
  <w:style w:type="paragraph" w:customStyle="1" w:styleId="xl91">
    <w:name w:val="xl91"/>
    <w:basedOn w:val="Normalny"/>
    <w:rsid w:val="005E1633"/>
    <w:pPr>
      <w:pBdr>
        <w:top w:val="single" w:sz="12"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92">
    <w:name w:val="xl92"/>
    <w:basedOn w:val="Normalny"/>
    <w:rsid w:val="005E16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93">
    <w:name w:val="xl93"/>
    <w:basedOn w:val="Normalny"/>
    <w:rsid w:val="005E1633"/>
    <w:pPr>
      <w:pBdr>
        <w:top w:val="single" w:sz="4" w:space="0" w:color="auto"/>
        <w:left w:val="single" w:sz="4" w:space="0" w:color="auto"/>
        <w:bottom w:val="single" w:sz="12" w:space="0" w:color="auto"/>
        <w:right w:val="single" w:sz="4" w:space="0" w:color="auto"/>
      </w:pBdr>
      <w:spacing w:before="100" w:beforeAutospacing="1" w:after="100" w:afterAutospacing="1"/>
      <w:jc w:val="right"/>
    </w:pPr>
    <w:rPr>
      <w:b/>
      <w:bCs/>
    </w:rPr>
  </w:style>
  <w:style w:type="paragraph" w:customStyle="1" w:styleId="xl94">
    <w:name w:val="xl94"/>
    <w:basedOn w:val="Normalny"/>
    <w:rsid w:val="005E163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Normalny"/>
    <w:rsid w:val="005E163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6">
    <w:name w:val="xl96"/>
    <w:basedOn w:val="Normalny"/>
    <w:rsid w:val="005E1633"/>
    <w:pPr>
      <w:pBdr>
        <w:top w:val="single" w:sz="4" w:space="0" w:color="auto"/>
        <w:bottom w:val="single" w:sz="4" w:space="0" w:color="auto"/>
      </w:pBdr>
      <w:spacing w:before="100" w:beforeAutospacing="1" w:after="100" w:afterAutospacing="1"/>
      <w:jc w:val="center"/>
    </w:pPr>
  </w:style>
  <w:style w:type="paragraph" w:customStyle="1" w:styleId="xl97">
    <w:name w:val="xl97"/>
    <w:basedOn w:val="Normalny"/>
    <w:rsid w:val="005E1633"/>
    <w:pPr>
      <w:pBdr>
        <w:top w:val="single" w:sz="4" w:space="0" w:color="auto"/>
        <w:bottom w:val="single" w:sz="4" w:space="0" w:color="auto"/>
        <w:right w:val="single" w:sz="12" w:space="0" w:color="auto"/>
      </w:pBdr>
      <w:spacing w:before="100" w:beforeAutospacing="1" w:after="100" w:afterAutospacing="1"/>
      <w:jc w:val="center"/>
    </w:pPr>
  </w:style>
  <w:style w:type="paragraph" w:customStyle="1" w:styleId="xl98">
    <w:name w:val="xl98"/>
    <w:basedOn w:val="Normalny"/>
    <w:rsid w:val="005E1633"/>
    <w:pPr>
      <w:pBdr>
        <w:top w:val="single" w:sz="12" w:space="0" w:color="auto"/>
        <w:left w:val="single" w:sz="4" w:space="0" w:color="auto"/>
        <w:bottom w:val="single" w:sz="12" w:space="0" w:color="auto"/>
        <w:right w:val="single" w:sz="4" w:space="0" w:color="auto"/>
      </w:pBdr>
      <w:shd w:val="clear" w:color="auto" w:fill="DBDBDB"/>
      <w:spacing w:before="100" w:beforeAutospacing="1" w:after="100" w:afterAutospacing="1"/>
    </w:pPr>
    <w:rPr>
      <w:b/>
      <w:bCs/>
    </w:rPr>
  </w:style>
  <w:style w:type="paragraph" w:customStyle="1" w:styleId="xl99">
    <w:name w:val="xl99"/>
    <w:basedOn w:val="Normalny"/>
    <w:rsid w:val="005E1633"/>
    <w:pPr>
      <w:pBdr>
        <w:top w:val="single" w:sz="12" w:space="0" w:color="auto"/>
        <w:left w:val="single" w:sz="4" w:space="0" w:color="auto"/>
        <w:bottom w:val="single" w:sz="12" w:space="0" w:color="auto"/>
        <w:right w:val="single" w:sz="4" w:space="0" w:color="auto"/>
      </w:pBdr>
      <w:shd w:val="clear" w:color="auto" w:fill="DBDBDB"/>
      <w:spacing w:before="100" w:beforeAutospacing="1" w:after="100" w:afterAutospacing="1"/>
      <w:jc w:val="center"/>
    </w:pPr>
  </w:style>
  <w:style w:type="paragraph" w:customStyle="1" w:styleId="xl100">
    <w:name w:val="xl100"/>
    <w:basedOn w:val="Normalny"/>
    <w:rsid w:val="005E1633"/>
    <w:pPr>
      <w:pBdr>
        <w:top w:val="single" w:sz="12" w:space="0" w:color="auto"/>
        <w:left w:val="single" w:sz="4" w:space="0" w:color="auto"/>
        <w:bottom w:val="single" w:sz="12" w:space="0" w:color="auto"/>
        <w:right w:val="single" w:sz="12" w:space="0" w:color="auto"/>
      </w:pBdr>
      <w:shd w:val="clear" w:color="auto" w:fill="DBDBDB"/>
      <w:spacing w:before="100" w:beforeAutospacing="1" w:after="100" w:afterAutospacing="1"/>
      <w:jc w:val="center"/>
    </w:pPr>
  </w:style>
  <w:style w:type="paragraph" w:customStyle="1" w:styleId="xl101">
    <w:name w:val="xl101"/>
    <w:basedOn w:val="Normalny"/>
    <w:rsid w:val="005E1633"/>
    <w:pPr>
      <w:pBdr>
        <w:top w:val="single" w:sz="4" w:space="0" w:color="auto"/>
        <w:left w:val="single" w:sz="4" w:space="0" w:color="auto"/>
      </w:pBdr>
      <w:spacing w:before="100" w:beforeAutospacing="1" w:after="100" w:afterAutospacing="1"/>
    </w:pPr>
  </w:style>
  <w:style w:type="paragraph" w:customStyle="1" w:styleId="xl102">
    <w:name w:val="xl102"/>
    <w:basedOn w:val="Normalny"/>
    <w:rsid w:val="005E1633"/>
    <w:pPr>
      <w:pBdr>
        <w:top w:val="single" w:sz="4" w:space="0" w:color="auto"/>
      </w:pBdr>
      <w:spacing w:before="100" w:beforeAutospacing="1" w:after="100" w:afterAutospacing="1"/>
    </w:pPr>
  </w:style>
  <w:style w:type="paragraph" w:customStyle="1" w:styleId="xl103">
    <w:name w:val="xl103"/>
    <w:basedOn w:val="Normalny"/>
    <w:rsid w:val="005E1633"/>
    <w:pPr>
      <w:pBdr>
        <w:top w:val="single" w:sz="4" w:space="0" w:color="auto"/>
        <w:right w:val="single" w:sz="4" w:space="0" w:color="auto"/>
      </w:pBdr>
      <w:spacing w:before="100" w:beforeAutospacing="1" w:after="100" w:afterAutospacing="1"/>
    </w:pPr>
  </w:style>
  <w:style w:type="paragraph" w:customStyle="1" w:styleId="xl104">
    <w:name w:val="xl104"/>
    <w:basedOn w:val="Normalny"/>
    <w:rsid w:val="005E1633"/>
    <w:pPr>
      <w:pBdr>
        <w:left w:val="single" w:sz="4" w:space="0" w:color="auto"/>
      </w:pBdr>
      <w:spacing w:before="100" w:beforeAutospacing="1" w:after="100" w:afterAutospacing="1"/>
    </w:pPr>
  </w:style>
  <w:style w:type="paragraph" w:customStyle="1" w:styleId="xl105">
    <w:name w:val="xl105"/>
    <w:basedOn w:val="Normalny"/>
    <w:rsid w:val="005E1633"/>
    <w:pPr>
      <w:pBdr>
        <w:right w:val="single" w:sz="4" w:space="0" w:color="auto"/>
      </w:pBdr>
      <w:spacing w:before="100" w:beforeAutospacing="1" w:after="100" w:afterAutospacing="1"/>
    </w:pPr>
  </w:style>
  <w:style w:type="paragraph" w:customStyle="1" w:styleId="xl106">
    <w:name w:val="xl106"/>
    <w:basedOn w:val="Normalny"/>
    <w:rsid w:val="005E1633"/>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Normalny"/>
    <w:rsid w:val="005E1633"/>
    <w:pPr>
      <w:pBdr>
        <w:top w:val="single" w:sz="12" w:space="0" w:color="auto"/>
        <w:left w:val="single" w:sz="4" w:space="0" w:color="auto"/>
        <w:bottom w:val="single" w:sz="4" w:space="0" w:color="auto"/>
      </w:pBdr>
      <w:spacing w:before="100" w:beforeAutospacing="1" w:after="100" w:afterAutospacing="1"/>
      <w:jc w:val="center"/>
    </w:pPr>
  </w:style>
  <w:style w:type="paragraph" w:customStyle="1" w:styleId="xl108">
    <w:name w:val="xl108"/>
    <w:basedOn w:val="Normalny"/>
    <w:rsid w:val="005E1633"/>
    <w:pPr>
      <w:pBdr>
        <w:top w:val="single" w:sz="12" w:space="0" w:color="auto"/>
        <w:bottom w:val="single" w:sz="4" w:space="0" w:color="auto"/>
      </w:pBdr>
      <w:spacing w:before="100" w:beforeAutospacing="1" w:after="100" w:afterAutospacing="1"/>
      <w:jc w:val="center"/>
    </w:pPr>
  </w:style>
  <w:style w:type="paragraph" w:customStyle="1" w:styleId="xl109">
    <w:name w:val="xl109"/>
    <w:basedOn w:val="Normalny"/>
    <w:rsid w:val="005E1633"/>
    <w:pPr>
      <w:pBdr>
        <w:top w:val="single" w:sz="12" w:space="0" w:color="auto"/>
        <w:bottom w:val="single" w:sz="4" w:space="0" w:color="auto"/>
        <w:right w:val="single" w:sz="12" w:space="0" w:color="auto"/>
      </w:pBdr>
      <w:spacing w:before="100" w:beforeAutospacing="1" w:after="100" w:afterAutospacing="1"/>
      <w:jc w:val="center"/>
    </w:pPr>
  </w:style>
  <w:style w:type="paragraph" w:customStyle="1" w:styleId="xl110">
    <w:name w:val="xl110"/>
    <w:basedOn w:val="Normalny"/>
    <w:rsid w:val="005E1633"/>
    <w:pPr>
      <w:pBdr>
        <w:top w:val="single" w:sz="12" w:space="0" w:color="auto"/>
        <w:left w:val="single" w:sz="4" w:space="0" w:color="auto"/>
        <w:bottom w:val="single" w:sz="12" w:space="0" w:color="auto"/>
      </w:pBdr>
      <w:shd w:val="clear" w:color="auto" w:fill="DBDBDB"/>
      <w:spacing w:before="100" w:beforeAutospacing="1" w:after="100" w:afterAutospacing="1"/>
    </w:pPr>
    <w:rPr>
      <w:b/>
      <w:bCs/>
    </w:rPr>
  </w:style>
  <w:style w:type="paragraph" w:customStyle="1" w:styleId="xl111">
    <w:name w:val="xl111"/>
    <w:basedOn w:val="Normalny"/>
    <w:rsid w:val="005E1633"/>
    <w:pPr>
      <w:pBdr>
        <w:top w:val="single" w:sz="12" w:space="0" w:color="auto"/>
        <w:bottom w:val="single" w:sz="12" w:space="0" w:color="auto"/>
      </w:pBdr>
      <w:shd w:val="clear" w:color="auto" w:fill="DBDBDB"/>
      <w:spacing w:before="100" w:beforeAutospacing="1" w:after="100" w:afterAutospacing="1"/>
    </w:pPr>
    <w:rPr>
      <w:b/>
      <w:bCs/>
    </w:rPr>
  </w:style>
  <w:style w:type="paragraph" w:customStyle="1" w:styleId="xl112">
    <w:name w:val="xl112"/>
    <w:basedOn w:val="Normalny"/>
    <w:rsid w:val="005E1633"/>
    <w:pPr>
      <w:pBdr>
        <w:top w:val="single" w:sz="12" w:space="0" w:color="auto"/>
        <w:bottom w:val="single" w:sz="12" w:space="0" w:color="auto"/>
        <w:right w:val="single" w:sz="12" w:space="0" w:color="auto"/>
      </w:pBdr>
      <w:shd w:val="clear" w:color="auto" w:fill="DBDBDB"/>
      <w:spacing w:before="100" w:beforeAutospacing="1" w:after="100" w:afterAutospacing="1"/>
    </w:pPr>
    <w:rPr>
      <w:b/>
      <w:bCs/>
    </w:rPr>
  </w:style>
  <w:style w:type="paragraph" w:customStyle="1" w:styleId="xl113">
    <w:name w:val="xl113"/>
    <w:basedOn w:val="Normalny"/>
    <w:rsid w:val="005E1633"/>
    <w:pPr>
      <w:pBdr>
        <w:top w:val="single" w:sz="4" w:space="0" w:color="auto"/>
        <w:left w:val="single" w:sz="4" w:space="0" w:color="auto"/>
        <w:bottom w:val="single" w:sz="4" w:space="0" w:color="auto"/>
      </w:pBdr>
      <w:shd w:val="clear" w:color="auto" w:fill="BFBFBF"/>
      <w:spacing w:before="100" w:beforeAutospacing="1" w:after="100" w:afterAutospacing="1"/>
    </w:pPr>
    <w:rPr>
      <w:b/>
      <w:bCs/>
    </w:rPr>
  </w:style>
  <w:style w:type="paragraph" w:customStyle="1" w:styleId="xl114">
    <w:name w:val="xl114"/>
    <w:basedOn w:val="Normalny"/>
    <w:rsid w:val="005E1633"/>
    <w:pPr>
      <w:pBdr>
        <w:top w:val="single" w:sz="4" w:space="0" w:color="auto"/>
        <w:bottom w:val="single" w:sz="4" w:space="0" w:color="auto"/>
      </w:pBdr>
      <w:shd w:val="clear" w:color="auto" w:fill="BFBFBF"/>
      <w:spacing w:before="100" w:beforeAutospacing="1" w:after="100" w:afterAutospacing="1"/>
    </w:pPr>
    <w:rPr>
      <w:b/>
      <w:bCs/>
    </w:rPr>
  </w:style>
  <w:style w:type="paragraph" w:customStyle="1" w:styleId="xl115">
    <w:name w:val="xl115"/>
    <w:basedOn w:val="Normalny"/>
    <w:rsid w:val="005E1633"/>
    <w:pPr>
      <w:pBdr>
        <w:top w:val="single" w:sz="4" w:space="0" w:color="auto"/>
        <w:bottom w:val="single" w:sz="4" w:space="0" w:color="auto"/>
        <w:right w:val="single" w:sz="4" w:space="0" w:color="auto"/>
      </w:pBdr>
      <w:shd w:val="clear" w:color="auto" w:fill="BFBFBF"/>
      <w:spacing w:before="100" w:beforeAutospacing="1" w:after="100" w:afterAutospacing="1"/>
    </w:pPr>
    <w:rPr>
      <w:b/>
      <w:bCs/>
    </w:rPr>
  </w:style>
  <w:style w:type="paragraph" w:customStyle="1" w:styleId="xl116">
    <w:name w:val="xl116"/>
    <w:basedOn w:val="Normalny"/>
    <w:rsid w:val="005E1633"/>
    <w:pPr>
      <w:pBdr>
        <w:top w:val="single" w:sz="4" w:space="0" w:color="auto"/>
        <w:left w:val="single" w:sz="4" w:space="0" w:color="auto"/>
        <w:bottom w:val="single" w:sz="12" w:space="0" w:color="auto"/>
        <w:right w:val="single" w:sz="4" w:space="0" w:color="auto"/>
      </w:pBdr>
      <w:spacing w:before="100" w:beforeAutospacing="1" w:after="100" w:afterAutospacing="1"/>
    </w:pPr>
  </w:style>
  <w:style w:type="paragraph" w:customStyle="1" w:styleId="xl117">
    <w:name w:val="xl117"/>
    <w:basedOn w:val="Normalny"/>
    <w:rsid w:val="005E1633"/>
    <w:pPr>
      <w:pBdr>
        <w:top w:val="single" w:sz="4" w:space="0" w:color="auto"/>
        <w:left w:val="single" w:sz="4" w:space="0" w:color="auto"/>
        <w:bottom w:val="single" w:sz="12" w:space="0" w:color="auto"/>
      </w:pBdr>
      <w:spacing w:before="100" w:beforeAutospacing="1" w:after="100" w:afterAutospacing="1"/>
      <w:jc w:val="center"/>
    </w:pPr>
  </w:style>
  <w:style w:type="paragraph" w:customStyle="1" w:styleId="xl118">
    <w:name w:val="xl118"/>
    <w:basedOn w:val="Normalny"/>
    <w:rsid w:val="005E1633"/>
    <w:pPr>
      <w:pBdr>
        <w:top w:val="single" w:sz="4" w:space="0" w:color="auto"/>
        <w:bottom w:val="single" w:sz="12" w:space="0" w:color="auto"/>
      </w:pBdr>
      <w:spacing w:before="100" w:beforeAutospacing="1" w:after="100" w:afterAutospacing="1"/>
      <w:jc w:val="center"/>
    </w:pPr>
  </w:style>
  <w:style w:type="paragraph" w:customStyle="1" w:styleId="xl119">
    <w:name w:val="xl119"/>
    <w:basedOn w:val="Normalny"/>
    <w:rsid w:val="005E1633"/>
    <w:pPr>
      <w:pBdr>
        <w:top w:val="single" w:sz="4" w:space="0" w:color="auto"/>
        <w:bottom w:val="single" w:sz="12" w:space="0" w:color="auto"/>
        <w:right w:val="single" w:sz="12" w:space="0" w:color="auto"/>
      </w:pBdr>
      <w:spacing w:before="100" w:beforeAutospacing="1" w:after="100" w:afterAutospacing="1"/>
      <w:jc w:val="center"/>
    </w:pPr>
  </w:style>
  <w:style w:type="paragraph" w:customStyle="1" w:styleId="xl120">
    <w:name w:val="xl120"/>
    <w:basedOn w:val="Normalny"/>
    <w:rsid w:val="005E163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1">
    <w:name w:val="xl121"/>
    <w:basedOn w:val="Normalny"/>
    <w:rsid w:val="005E1633"/>
    <w:pPr>
      <w:pBdr>
        <w:top w:val="single" w:sz="4" w:space="0" w:color="auto"/>
        <w:left w:val="single" w:sz="12" w:space="0" w:color="auto"/>
        <w:right w:val="single" w:sz="4" w:space="0" w:color="auto"/>
      </w:pBdr>
      <w:spacing w:before="100" w:beforeAutospacing="1" w:after="100" w:afterAutospacing="1"/>
      <w:jc w:val="center"/>
    </w:pPr>
  </w:style>
  <w:style w:type="paragraph" w:customStyle="1" w:styleId="xl122">
    <w:name w:val="xl122"/>
    <w:basedOn w:val="Normalny"/>
    <w:rsid w:val="005E1633"/>
    <w:pPr>
      <w:pBdr>
        <w:top w:val="single" w:sz="4" w:space="0" w:color="auto"/>
        <w:left w:val="single" w:sz="4" w:space="0" w:color="auto"/>
        <w:right w:val="single" w:sz="4" w:space="0" w:color="auto"/>
      </w:pBdr>
      <w:spacing w:before="100" w:beforeAutospacing="1" w:after="100" w:afterAutospacing="1"/>
    </w:pPr>
  </w:style>
  <w:style w:type="paragraph" w:customStyle="1" w:styleId="xl123">
    <w:name w:val="xl123"/>
    <w:basedOn w:val="Normalny"/>
    <w:rsid w:val="005E163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24">
    <w:name w:val="xl124"/>
    <w:basedOn w:val="Normalny"/>
    <w:rsid w:val="005E1633"/>
    <w:pPr>
      <w:pBdr>
        <w:top w:val="single" w:sz="4" w:space="0" w:color="auto"/>
        <w:left w:val="single" w:sz="4" w:space="0" w:color="auto"/>
        <w:right w:val="single" w:sz="12" w:space="0" w:color="auto"/>
      </w:pBdr>
      <w:spacing w:before="100" w:beforeAutospacing="1" w:after="100" w:afterAutospacing="1"/>
      <w:jc w:val="center"/>
    </w:pPr>
  </w:style>
  <w:style w:type="paragraph" w:customStyle="1" w:styleId="xl125">
    <w:name w:val="xl125"/>
    <w:basedOn w:val="Normalny"/>
    <w:rsid w:val="005E1633"/>
    <w:pPr>
      <w:pBdr>
        <w:left w:val="single" w:sz="4" w:space="0" w:color="auto"/>
        <w:bottom w:val="single" w:sz="4" w:space="0" w:color="auto"/>
        <w:right w:val="single" w:sz="4" w:space="0" w:color="auto"/>
      </w:pBdr>
      <w:spacing w:before="100" w:beforeAutospacing="1" w:after="100" w:afterAutospacing="1"/>
    </w:pPr>
  </w:style>
  <w:style w:type="paragraph" w:customStyle="1" w:styleId="xl126">
    <w:name w:val="xl126"/>
    <w:basedOn w:val="Normalny"/>
    <w:rsid w:val="005E163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27">
    <w:name w:val="xl127"/>
    <w:basedOn w:val="Normalny"/>
    <w:rsid w:val="005E1633"/>
    <w:pPr>
      <w:pBdr>
        <w:left w:val="single" w:sz="4" w:space="0" w:color="auto"/>
        <w:bottom w:val="single" w:sz="4" w:space="0" w:color="auto"/>
        <w:right w:val="single" w:sz="12" w:space="0" w:color="auto"/>
      </w:pBdr>
      <w:spacing w:before="100" w:beforeAutospacing="1" w:after="100" w:afterAutospacing="1"/>
      <w:jc w:val="center"/>
    </w:pPr>
  </w:style>
  <w:style w:type="paragraph" w:customStyle="1" w:styleId="xl128">
    <w:name w:val="xl128"/>
    <w:basedOn w:val="Normalny"/>
    <w:rsid w:val="005E1633"/>
    <w:pPr>
      <w:pBdr>
        <w:top w:val="single" w:sz="4" w:space="0" w:color="auto"/>
        <w:left w:val="single" w:sz="4" w:space="0" w:color="auto"/>
        <w:bottom w:val="single" w:sz="12" w:space="0" w:color="auto"/>
        <w:right w:val="single" w:sz="4" w:space="0" w:color="auto"/>
      </w:pBdr>
      <w:spacing w:before="100" w:beforeAutospacing="1" w:after="100" w:afterAutospacing="1"/>
    </w:pPr>
  </w:style>
  <w:style w:type="paragraph" w:customStyle="1" w:styleId="xl129">
    <w:name w:val="xl129"/>
    <w:basedOn w:val="Normalny"/>
    <w:rsid w:val="005E1633"/>
    <w:pPr>
      <w:pBdr>
        <w:top w:val="single" w:sz="12" w:space="0" w:color="auto"/>
        <w:left w:val="single" w:sz="4" w:space="0" w:color="auto"/>
      </w:pBdr>
      <w:spacing w:before="100" w:beforeAutospacing="1" w:after="100" w:afterAutospacing="1"/>
    </w:pPr>
  </w:style>
  <w:style w:type="paragraph" w:customStyle="1" w:styleId="xl130">
    <w:name w:val="xl130"/>
    <w:basedOn w:val="Normalny"/>
    <w:rsid w:val="005E1633"/>
    <w:pPr>
      <w:pBdr>
        <w:top w:val="single" w:sz="12" w:space="0" w:color="auto"/>
      </w:pBdr>
      <w:spacing w:before="100" w:beforeAutospacing="1" w:after="100" w:afterAutospacing="1"/>
    </w:pPr>
  </w:style>
  <w:style w:type="paragraph" w:customStyle="1" w:styleId="xl131">
    <w:name w:val="xl131"/>
    <w:basedOn w:val="Normalny"/>
    <w:rsid w:val="005E1633"/>
    <w:pPr>
      <w:pBdr>
        <w:top w:val="single" w:sz="12" w:space="0" w:color="auto"/>
        <w:right w:val="single" w:sz="4" w:space="0" w:color="auto"/>
      </w:pBdr>
      <w:spacing w:before="100" w:beforeAutospacing="1" w:after="100" w:afterAutospacing="1"/>
    </w:pPr>
  </w:style>
  <w:style w:type="paragraph" w:customStyle="1" w:styleId="xl132">
    <w:name w:val="xl132"/>
    <w:basedOn w:val="Normalny"/>
    <w:rsid w:val="005E1633"/>
    <w:pPr>
      <w:pBdr>
        <w:left w:val="single" w:sz="4" w:space="0" w:color="auto"/>
        <w:bottom w:val="single" w:sz="12" w:space="0" w:color="auto"/>
      </w:pBdr>
      <w:spacing w:before="100" w:beforeAutospacing="1" w:after="100" w:afterAutospacing="1"/>
    </w:pPr>
  </w:style>
  <w:style w:type="paragraph" w:customStyle="1" w:styleId="xl133">
    <w:name w:val="xl133"/>
    <w:basedOn w:val="Normalny"/>
    <w:rsid w:val="005E1633"/>
    <w:pPr>
      <w:pBdr>
        <w:bottom w:val="single" w:sz="12" w:space="0" w:color="auto"/>
      </w:pBdr>
      <w:spacing w:before="100" w:beforeAutospacing="1" w:after="100" w:afterAutospacing="1"/>
    </w:pPr>
  </w:style>
  <w:style w:type="paragraph" w:customStyle="1" w:styleId="xl134">
    <w:name w:val="xl134"/>
    <w:basedOn w:val="Normalny"/>
    <w:rsid w:val="005E1633"/>
    <w:pPr>
      <w:pBdr>
        <w:bottom w:val="single" w:sz="12" w:space="0" w:color="auto"/>
        <w:right w:val="single" w:sz="4" w:space="0" w:color="auto"/>
      </w:pBdr>
      <w:spacing w:before="100" w:beforeAutospacing="1" w:after="100" w:afterAutospacing="1"/>
    </w:pPr>
  </w:style>
  <w:style w:type="paragraph" w:customStyle="1" w:styleId="xl135">
    <w:name w:val="xl135"/>
    <w:basedOn w:val="Normalny"/>
    <w:rsid w:val="005E1633"/>
    <w:pPr>
      <w:pBdr>
        <w:top w:val="single" w:sz="12" w:space="0" w:color="auto"/>
        <w:left w:val="single" w:sz="12" w:space="0" w:color="auto"/>
      </w:pBdr>
      <w:spacing w:before="100" w:beforeAutospacing="1" w:after="100" w:afterAutospacing="1"/>
      <w:jc w:val="center"/>
    </w:pPr>
  </w:style>
  <w:style w:type="paragraph" w:customStyle="1" w:styleId="xl136">
    <w:name w:val="xl136"/>
    <w:basedOn w:val="Normalny"/>
    <w:rsid w:val="005E1633"/>
    <w:pPr>
      <w:pBdr>
        <w:left w:val="single" w:sz="12" w:space="0" w:color="auto"/>
      </w:pBdr>
      <w:spacing w:before="100" w:beforeAutospacing="1" w:after="100" w:afterAutospacing="1"/>
      <w:jc w:val="center"/>
    </w:pPr>
  </w:style>
  <w:style w:type="paragraph" w:customStyle="1" w:styleId="xl137">
    <w:name w:val="xl137"/>
    <w:basedOn w:val="Normalny"/>
    <w:rsid w:val="005E1633"/>
    <w:pPr>
      <w:pBdr>
        <w:left w:val="single" w:sz="12" w:space="0" w:color="auto"/>
        <w:bottom w:val="single" w:sz="12" w:space="0" w:color="auto"/>
      </w:pBdr>
      <w:spacing w:before="100" w:beforeAutospacing="1" w:after="100" w:afterAutospacing="1"/>
      <w:jc w:val="center"/>
    </w:pPr>
  </w:style>
  <w:style w:type="paragraph" w:customStyle="1" w:styleId="xl138">
    <w:name w:val="xl138"/>
    <w:basedOn w:val="Normalny"/>
    <w:rsid w:val="005E1633"/>
    <w:pPr>
      <w:pBdr>
        <w:top w:val="single" w:sz="4" w:space="0" w:color="auto"/>
        <w:left w:val="single" w:sz="4" w:space="0" w:color="auto"/>
        <w:bottom w:val="single" w:sz="4" w:space="0" w:color="auto"/>
      </w:pBdr>
      <w:shd w:val="clear" w:color="auto" w:fill="BFBFBF"/>
      <w:spacing w:before="100" w:beforeAutospacing="1" w:after="100" w:afterAutospacing="1"/>
      <w:jc w:val="center"/>
    </w:pPr>
  </w:style>
  <w:style w:type="paragraph" w:customStyle="1" w:styleId="xl139">
    <w:name w:val="xl139"/>
    <w:basedOn w:val="Normalny"/>
    <w:rsid w:val="005E1633"/>
    <w:pPr>
      <w:pBdr>
        <w:top w:val="single" w:sz="4" w:space="0" w:color="auto"/>
        <w:bottom w:val="single" w:sz="4" w:space="0" w:color="auto"/>
      </w:pBdr>
      <w:shd w:val="clear" w:color="auto" w:fill="BFBFBF"/>
      <w:spacing w:before="100" w:beforeAutospacing="1" w:after="100" w:afterAutospacing="1"/>
      <w:jc w:val="center"/>
    </w:pPr>
  </w:style>
  <w:style w:type="paragraph" w:customStyle="1" w:styleId="xl140">
    <w:name w:val="xl140"/>
    <w:basedOn w:val="Normalny"/>
    <w:rsid w:val="005E1633"/>
    <w:pPr>
      <w:pBdr>
        <w:top w:val="single" w:sz="4" w:space="0" w:color="auto"/>
        <w:bottom w:val="single" w:sz="4" w:space="0" w:color="auto"/>
        <w:right w:val="single" w:sz="12" w:space="0" w:color="auto"/>
      </w:pBdr>
      <w:shd w:val="clear" w:color="auto" w:fill="BFBFBF"/>
      <w:spacing w:before="100" w:beforeAutospacing="1" w:after="100" w:afterAutospacing="1"/>
      <w:jc w:val="center"/>
    </w:pPr>
  </w:style>
  <w:style w:type="paragraph" w:customStyle="1" w:styleId="xl141">
    <w:name w:val="xl141"/>
    <w:basedOn w:val="Normalny"/>
    <w:rsid w:val="005E1633"/>
    <w:pPr>
      <w:pBdr>
        <w:left w:val="single" w:sz="12" w:space="0" w:color="auto"/>
        <w:right w:val="single" w:sz="4" w:space="0" w:color="auto"/>
      </w:pBdr>
      <w:spacing w:before="100" w:beforeAutospacing="1" w:after="100" w:afterAutospacing="1"/>
      <w:jc w:val="center"/>
    </w:pPr>
  </w:style>
  <w:style w:type="paragraph" w:customStyle="1" w:styleId="xl142">
    <w:name w:val="xl142"/>
    <w:basedOn w:val="Normalny"/>
    <w:rsid w:val="005E1633"/>
    <w:pPr>
      <w:pBdr>
        <w:left w:val="single" w:sz="4" w:space="0" w:color="auto"/>
        <w:bottom w:val="single" w:sz="4" w:space="0" w:color="auto"/>
      </w:pBdr>
      <w:spacing w:before="100" w:beforeAutospacing="1" w:after="100" w:afterAutospacing="1"/>
    </w:pPr>
  </w:style>
  <w:style w:type="paragraph" w:customStyle="1" w:styleId="xl143">
    <w:name w:val="xl143"/>
    <w:basedOn w:val="Normalny"/>
    <w:rsid w:val="005E1633"/>
    <w:pPr>
      <w:pBdr>
        <w:bottom w:val="single" w:sz="4" w:space="0" w:color="auto"/>
      </w:pBdr>
      <w:spacing w:before="100" w:beforeAutospacing="1" w:after="100" w:afterAutospacing="1"/>
    </w:pPr>
  </w:style>
  <w:style w:type="paragraph" w:customStyle="1" w:styleId="xl144">
    <w:name w:val="xl144"/>
    <w:basedOn w:val="Normalny"/>
    <w:rsid w:val="005E1633"/>
    <w:pPr>
      <w:pBdr>
        <w:bottom w:val="single" w:sz="4" w:space="0" w:color="auto"/>
        <w:right w:val="single" w:sz="4" w:space="0" w:color="auto"/>
      </w:pBdr>
      <w:spacing w:before="100" w:beforeAutospacing="1" w:after="100" w:afterAutospacing="1"/>
    </w:pPr>
  </w:style>
  <w:style w:type="paragraph" w:customStyle="1" w:styleId="xl145">
    <w:name w:val="xl145"/>
    <w:basedOn w:val="Normalny"/>
    <w:rsid w:val="005E1633"/>
    <w:pPr>
      <w:pBdr>
        <w:top w:val="single" w:sz="4" w:space="0" w:color="auto"/>
        <w:left w:val="single" w:sz="4" w:space="0" w:color="auto"/>
      </w:pBdr>
      <w:spacing w:before="100" w:beforeAutospacing="1" w:after="100" w:afterAutospacing="1"/>
      <w:jc w:val="center"/>
    </w:pPr>
  </w:style>
  <w:style w:type="paragraph" w:customStyle="1" w:styleId="xl146">
    <w:name w:val="xl146"/>
    <w:basedOn w:val="Normalny"/>
    <w:rsid w:val="005E1633"/>
    <w:pPr>
      <w:pBdr>
        <w:top w:val="single" w:sz="4" w:space="0" w:color="auto"/>
      </w:pBdr>
      <w:spacing w:before="100" w:beforeAutospacing="1" w:after="100" w:afterAutospacing="1"/>
      <w:jc w:val="center"/>
    </w:pPr>
  </w:style>
  <w:style w:type="paragraph" w:customStyle="1" w:styleId="xl147">
    <w:name w:val="xl147"/>
    <w:basedOn w:val="Normalny"/>
    <w:rsid w:val="005E1633"/>
    <w:pPr>
      <w:pBdr>
        <w:top w:val="single" w:sz="4" w:space="0" w:color="auto"/>
        <w:right w:val="single" w:sz="12" w:space="0" w:color="auto"/>
      </w:pBdr>
      <w:spacing w:before="100" w:beforeAutospacing="1" w:after="100" w:afterAutospacing="1"/>
      <w:jc w:val="center"/>
    </w:pPr>
  </w:style>
  <w:style w:type="paragraph" w:customStyle="1" w:styleId="xl148">
    <w:name w:val="xl148"/>
    <w:basedOn w:val="Normalny"/>
    <w:rsid w:val="005E1633"/>
    <w:pPr>
      <w:pBdr>
        <w:left w:val="single" w:sz="4" w:space="0" w:color="auto"/>
      </w:pBdr>
      <w:spacing w:before="100" w:beforeAutospacing="1" w:after="100" w:afterAutospacing="1"/>
      <w:jc w:val="center"/>
    </w:pPr>
  </w:style>
  <w:style w:type="paragraph" w:customStyle="1" w:styleId="xl149">
    <w:name w:val="xl149"/>
    <w:basedOn w:val="Normalny"/>
    <w:rsid w:val="005E1633"/>
    <w:pPr>
      <w:pBdr>
        <w:right w:val="single" w:sz="12" w:space="0" w:color="auto"/>
      </w:pBdr>
      <w:spacing w:before="100" w:beforeAutospacing="1" w:after="100" w:afterAutospacing="1"/>
      <w:jc w:val="center"/>
    </w:pPr>
  </w:style>
  <w:style w:type="paragraph" w:customStyle="1" w:styleId="xl150">
    <w:name w:val="xl150"/>
    <w:basedOn w:val="Normalny"/>
    <w:rsid w:val="005E1633"/>
    <w:pPr>
      <w:pBdr>
        <w:left w:val="single" w:sz="4" w:space="0" w:color="auto"/>
        <w:bottom w:val="single" w:sz="4" w:space="0" w:color="auto"/>
      </w:pBdr>
      <w:spacing w:before="100" w:beforeAutospacing="1" w:after="100" w:afterAutospacing="1"/>
      <w:jc w:val="center"/>
    </w:pPr>
  </w:style>
  <w:style w:type="paragraph" w:customStyle="1" w:styleId="xl151">
    <w:name w:val="xl151"/>
    <w:basedOn w:val="Normalny"/>
    <w:rsid w:val="005E1633"/>
    <w:pPr>
      <w:pBdr>
        <w:bottom w:val="single" w:sz="4" w:space="0" w:color="auto"/>
      </w:pBdr>
      <w:spacing w:before="100" w:beforeAutospacing="1" w:after="100" w:afterAutospacing="1"/>
      <w:jc w:val="center"/>
    </w:pPr>
  </w:style>
  <w:style w:type="paragraph" w:customStyle="1" w:styleId="xl152">
    <w:name w:val="xl152"/>
    <w:basedOn w:val="Normalny"/>
    <w:rsid w:val="005E1633"/>
    <w:pPr>
      <w:pBdr>
        <w:bottom w:val="single" w:sz="4" w:space="0" w:color="auto"/>
        <w:right w:val="single" w:sz="12" w:space="0" w:color="auto"/>
      </w:pBdr>
      <w:spacing w:before="100" w:beforeAutospacing="1" w:after="100" w:afterAutospacing="1"/>
      <w:jc w:val="center"/>
    </w:pPr>
  </w:style>
  <w:style w:type="paragraph" w:customStyle="1" w:styleId="xl153">
    <w:name w:val="xl153"/>
    <w:basedOn w:val="Normalny"/>
    <w:rsid w:val="005E1633"/>
    <w:pPr>
      <w:pBdr>
        <w:top w:val="single" w:sz="4" w:space="0" w:color="auto"/>
        <w:left w:val="single" w:sz="4" w:space="0" w:color="auto"/>
        <w:bottom w:val="single" w:sz="4" w:space="0" w:color="auto"/>
      </w:pBdr>
      <w:shd w:val="clear" w:color="auto" w:fill="BFBFBF"/>
      <w:spacing w:before="100" w:beforeAutospacing="1" w:after="100" w:afterAutospacing="1"/>
      <w:jc w:val="center"/>
    </w:pPr>
    <w:rPr>
      <w:b/>
      <w:bCs/>
    </w:rPr>
  </w:style>
  <w:style w:type="paragraph" w:customStyle="1" w:styleId="xl154">
    <w:name w:val="xl154"/>
    <w:basedOn w:val="Normalny"/>
    <w:rsid w:val="005E1633"/>
    <w:pPr>
      <w:pBdr>
        <w:top w:val="single" w:sz="4" w:space="0" w:color="auto"/>
        <w:bottom w:val="single" w:sz="4" w:space="0" w:color="auto"/>
      </w:pBdr>
      <w:shd w:val="clear" w:color="auto" w:fill="BFBFBF"/>
      <w:spacing w:before="100" w:beforeAutospacing="1" w:after="100" w:afterAutospacing="1"/>
      <w:jc w:val="center"/>
    </w:pPr>
    <w:rPr>
      <w:b/>
      <w:bCs/>
    </w:rPr>
  </w:style>
  <w:style w:type="paragraph" w:customStyle="1" w:styleId="xl155">
    <w:name w:val="xl155"/>
    <w:basedOn w:val="Normalny"/>
    <w:rsid w:val="005E1633"/>
    <w:pPr>
      <w:pBdr>
        <w:top w:val="single" w:sz="4" w:space="0" w:color="auto"/>
        <w:bottom w:val="single" w:sz="4" w:space="0" w:color="auto"/>
        <w:right w:val="single" w:sz="4" w:space="0" w:color="auto"/>
      </w:pBdr>
      <w:shd w:val="clear" w:color="auto" w:fill="BFBFBF"/>
      <w:spacing w:before="100" w:beforeAutospacing="1" w:after="100" w:afterAutospacing="1"/>
      <w:jc w:val="center"/>
    </w:pPr>
    <w:rPr>
      <w:b/>
      <w:bCs/>
    </w:rPr>
  </w:style>
  <w:style w:type="paragraph" w:customStyle="1" w:styleId="xl156">
    <w:name w:val="xl156"/>
    <w:basedOn w:val="Normalny"/>
    <w:rsid w:val="005E1633"/>
    <w:pPr>
      <w:pBdr>
        <w:top w:val="single" w:sz="12" w:space="0" w:color="auto"/>
        <w:left w:val="single" w:sz="4" w:space="0" w:color="auto"/>
      </w:pBdr>
      <w:shd w:val="clear" w:color="auto" w:fill="DBDBDB"/>
      <w:spacing w:before="100" w:beforeAutospacing="1" w:after="100" w:afterAutospacing="1"/>
      <w:jc w:val="center"/>
    </w:pPr>
    <w:rPr>
      <w:b/>
      <w:bCs/>
    </w:rPr>
  </w:style>
  <w:style w:type="paragraph" w:customStyle="1" w:styleId="xl157">
    <w:name w:val="xl157"/>
    <w:basedOn w:val="Normalny"/>
    <w:rsid w:val="005E1633"/>
    <w:pPr>
      <w:pBdr>
        <w:top w:val="single" w:sz="12" w:space="0" w:color="auto"/>
      </w:pBdr>
      <w:shd w:val="clear" w:color="auto" w:fill="DBDBDB"/>
      <w:spacing w:before="100" w:beforeAutospacing="1" w:after="100" w:afterAutospacing="1"/>
      <w:jc w:val="center"/>
    </w:pPr>
    <w:rPr>
      <w:b/>
      <w:bCs/>
    </w:rPr>
  </w:style>
  <w:style w:type="paragraph" w:customStyle="1" w:styleId="xl158">
    <w:name w:val="xl158"/>
    <w:basedOn w:val="Normalny"/>
    <w:rsid w:val="005E1633"/>
    <w:pPr>
      <w:pBdr>
        <w:top w:val="single" w:sz="12" w:space="0" w:color="auto"/>
        <w:right w:val="single" w:sz="4" w:space="0" w:color="auto"/>
      </w:pBdr>
      <w:shd w:val="clear" w:color="auto" w:fill="DBDBDB"/>
      <w:spacing w:before="100" w:beforeAutospacing="1" w:after="100" w:afterAutospacing="1"/>
      <w:jc w:val="center"/>
    </w:pPr>
    <w:rPr>
      <w:b/>
      <w:bCs/>
    </w:rPr>
  </w:style>
  <w:style w:type="paragraph" w:customStyle="1" w:styleId="xl159">
    <w:name w:val="xl159"/>
    <w:basedOn w:val="Normalny"/>
    <w:rsid w:val="005E1633"/>
    <w:pPr>
      <w:pBdr>
        <w:top w:val="single" w:sz="12" w:space="0" w:color="auto"/>
        <w:left w:val="single" w:sz="4" w:space="0" w:color="auto"/>
      </w:pBdr>
      <w:shd w:val="clear" w:color="auto" w:fill="DBDBDB"/>
      <w:spacing w:before="100" w:beforeAutospacing="1" w:after="100" w:afterAutospacing="1"/>
      <w:jc w:val="center"/>
    </w:pPr>
  </w:style>
  <w:style w:type="paragraph" w:customStyle="1" w:styleId="xl160">
    <w:name w:val="xl160"/>
    <w:basedOn w:val="Normalny"/>
    <w:rsid w:val="005E1633"/>
    <w:pPr>
      <w:pBdr>
        <w:top w:val="single" w:sz="12" w:space="0" w:color="auto"/>
      </w:pBdr>
      <w:shd w:val="clear" w:color="auto" w:fill="DBDBDB"/>
      <w:spacing w:before="100" w:beforeAutospacing="1" w:after="100" w:afterAutospacing="1"/>
      <w:jc w:val="center"/>
    </w:pPr>
  </w:style>
  <w:style w:type="paragraph" w:customStyle="1" w:styleId="xl161">
    <w:name w:val="xl161"/>
    <w:basedOn w:val="Normalny"/>
    <w:rsid w:val="005E1633"/>
    <w:pPr>
      <w:pBdr>
        <w:top w:val="single" w:sz="12" w:space="0" w:color="auto"/>
        <w:right w:val="single" w:sz="12" w:space="0" w:color="auto"/>
      </w:pBdr>
      <w:shd w:val="clear" w:color="auto" w:fill="DBDBDB"/>
      <w:spacing w:before="100" w:beforeAutospacing="1" w:after="100" w:afterAutospacing="1"/>
      <w:jc w:val="center"/>
    </w:pPr>
  </w:style>
  <w:style w:type="paragraph" w:customStyle="1" w:styleId="xl162">
    <w:name w:val="xl162"/>
    <w:basedOn w:val="Normalny"/>
    <w:rsid w:val="005E1633"/>
    <w:pPr>
      <w:pBdr>
        <w:left w:val="single" w:sz="4" w:space="0" w:color="auto"/>
        <w:bottom w:val="single" w:sz="4" w:space="0" w:color="auto"/>
        <w:right w:val="single" w:sz="4" w:space="0" w:color="auto"/>
      </w:pBdr>
      <w:spacing w:before="100" w:beforeAutospacing="1" w:after="100" w:afterAutospacing="1"/>
    </w:pPr>
  </w:style>
  <w:style w:type="paragraph" w:customStyle="1" w:styleId="xl163">
    <w:name w:val="xl163"/>
    <w:basedOn w:val="Normalny"/>
    <w:rsid w:val="005E1633"/>
    <w:pPr>
      <w:pBdr>
        <w:left w:val="single" w:sz="4" w:space="0" w:color="auto"/>
        <w:bottom w:val="single" w:sz="4" w:space="0" w:color="auto"/>
        <w:right w:val="single" w:sz="12" w:space="0" w:color="auto"/>
      </w:pBdr>
      <w:spacing w:before="100" w:beforeAutospacing="1" w:after="100" w:afterAutospacing="1"/>
    </w:pPr>
  </w:style>
  <w:style w:type="paragraph" w:customStyle="1" w:styleId="xl164">
    <w:name w:val="xl164"/>
    <w:basedOn w:val="Normalny"/>
    <w:rsid w:val="005E163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5">
    <w:name w:val="xl165"/>
    <w:basedOn w:val="Normalny"/>
    <w:rsid w:val="005E1633"/>
    <w:pPr>
      <w:pBdr>
        <w:top w:val="single" w:sz="4"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166">
    <w:name w:val="xl166"/>
    <w:basedOn w:val="Normalny"/>
    <w:rsid w:val="005E1633"/>
    <w:pPr>
      <w:pBdr>
        <w:top w:val="single" w:sz="4" w:space="0" w:color="auto"/>
        <w:left w:val="single" w:sz="4" w:space="0" w:color="auto"/>
        <w:bottom w:val="single" w:sz="12" w:space="0" w:color="auto"/>
        <w:right w:val="single" w:sz="4" w:space="0" w:color="auto"/>
      </w:pBdr>
      <w:spacing w:before="100" w:beforeAutospacing="1" w:after="100" w:afterAutospacing="1"/>
    </w:pPr>
  </w:style>
  <w:style w:type="paragraph" w:customStyle="1" w:styleId="xl167">
    <w:name w:val="xl167"/>
    <w:basedOn w:val="Normalny"/>
    <w:rsid w:val="005E1633"/>
    <w:pPr>
      <w:pBdr>
        <w:top w:val="single" w:sz="4" w:space="0" w:color="auto"/>
        <w:left w:val="single" w:sz="4" w:space="0" w:color="auto"/>
        <w:bottom w:val="single" w:sz="12" w:space="0" w:color="auto"/>
        <w:right w:val="single" w:sz="12" w:space="0" w:color="auto"/>
      </w:pBdr>
      <w:spacing w:before="100" w:beforeAutospacing="1" w:after="100" w:afterAutospacing="1"/>
    </w:pPr>
  </w:style>
  <w:style w:type="paragraph" w:customStyle="1" w:styleId="xl168">
    <w:name w:val="xl168"/>
    <w:basedOn w:val="Normalny"/>
    <w:rsid w:val="005E1633"/>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b/>
      <w:bCs/>
    </w:rPr>
  </w:style>
  <w:style w:type="paragraph" w:customStyle="1" w:styleId="xl169">
    <w:name w:val="xl169"/>
    <w:basedOn w:val="Normalny"/>
    <w:rsid w:val="005E1633"/>
    <w:pPr>
      <w:pBdr>
        <w:top w:val="single" w:sz="12" w:space="0" w:color="auto"/>
        <w:left w:val="single" w:sz="12" w:space="0" w:color="auto"/>
        <w:right w:val="single" w:sz="4" w:space="0" w:color="auto"/>
      </w:pBdr>
      <w:spacing w:before="100" w:beforeAutospacing="1" w:after="100" w:afterAutospacing="1"/>
      <w:jc w:val="center"/>
    </w:pPr>
  </w:style>
  <w:style w:type="paragraph" w:customStyle="1" w:styleId="xl170">
    <w:name w:val="xl170"/>
    <w:basedOn w:val="Normalny"/>
    <w:rsid w:val="005E1633"/>
    <w:pPr>
      <w:pBdr>
        <w:left w:val="single" w:sz="12" w:space="0" w:color="auto"/>
        <w:bottom w:val="single" w:sz="12" w:space="0" w:color="auto"/>
        <w:right w:val="single" w:sz="4" w:space="0" w:color="auto"/>
      </w:pBdr>
      <w:spacing w:before="100" w:beforeAutospacing="1" w:after="100" w:afterAutospacing="1"/>
      <w:jc w:val="center"/>
    </w:pPr>
  </w:style>
  <w:style w:type="paragraph" w:customStyle="1" w:styleId="xl171">
    <w:name w:val="xl171"/>
    <w:basedOn w:val="Normalny"/>
    <w:rsid w:val="005E1633"/>
    <w:pPr>
      <w:pBdr>
        <w:top w:val="single" w:sz="12" w:space="0" w:color="auto"/>
      </w:pBdr>
      <w:spacing w:before="100" w:beforeAutospacing="1" w:after="100" w:afterAutospacing="1"/>
    </w:pPr>
    <w:rPr>
      <w:b/>
      <w:bCs/>
      <w:sz w:val="32"/>
      <w:szCs w:val="32"/>
    </w:rPr>
  </w:style>
  <w:style w:type="paragraph" w:customStyle="1" w:styleId="xl172">
    <w:name w:val="xl172"/>
    <w:basedOn w:val="Normalny"/>
    <w:rsid w:val="005E1633"/>
    <w:pPr>
      <w:pBdr>
        <w:top w:val="single" w:sz="12" w:space="0" w:color="auto"/>
        <w:right w:val="single" w:sz="12" w:space="0" w:color="auto"/>
      </w:pBdr>
      <w:spacing w:before="100" w:beforeAutospacing="1" w:after="100" w:afterAutospacing="1"/>
    </w:pPr>
    <w:rPr>
      <w:b/>
      <w:bCs/>
      <w:sz w:val="32"/>
      <w:szCs w:val="32"/>
    </w:rPr>
  </w:style>
  <w:style w:type="paragraph" w:customStyle="1" w:styleId="xl173">
    <w:name w:val="xl173"/>
    <w:basedOn w:val="Normalny"/>
    <w:rsid w:val="005E1633"/>
    <w:pPr>
      <w:pBdr>
        <w:bottom w:val="single" w:sz="12" w:space="0" w:color="auto"/>
      </w:pBdr>
      <w:spacing w:before="100" w:beforeAutospacing="1" w:after="100" w:afterAutospacing="1"/>
    </w:pPr>
    <w:rPr>
      <w:b/>
      <w:bCs/>
      <w:sz w:val="32"/>
      <w:szCs w:val="32"/>
    </w:rPr>
  </w:style>
  <w:style w:type="paragraph" w:customStyle="1" w:styleId="xl174">
    <w:name w:val="xl174"/>
    <w:basedOn w:val="Normalny"/>
    <w:rsid w:val="005E1633"/>
    <w:pPr>
      <w:pBdr>
        <w:bottom w:val="single" w:sz="12" w:space="0" w:color="auto"/>
        <w:right w:val="single" w:sz="12" w:space="0" w:color="auto"/>
      </w:pBdr>
      <w:spacing w:before="100" w:beforeAutospacing="1" w:after="100" w:afterAutospacing="1"/>
    </w:pPr>
    <w:rPr>
      <w:b/>
      <w:bCs/>
      <w:sz w:val="32"/>
      <w:szCs w:val="32"/>
    </w:rPr>
  </w:style>
  <w:style w:type="paragraph" w:customStyle="1" w:styleId="xl175">
    <w:name w:val="xl175"/>
    <w:basedOn w:val="Normalny"/>
    <w:rsid w:val="005E1633"/>
    <w:pPr>
      <w:pBdr>
        <w:left w:val="single" w:sz="12" w:space="0" w:color="auto"/>
        <w:bottom w:val="single" w:sz="4" w:space="0" w:color="auto"/>
        <w:right w:val="single" w:sz="4" w:space="0" w:color="auto"/>
      </w:pBdr>
      <w:spacing w:before="100" w:beforeAutospacing="1" w:after="100" w:afterAutospacing="1"/>
    </w:pPr>
  </w:style>
  <w:style w:type="paragraph" w:customStyle="1" w:styleId="xl176">
    <w:name w:val="xl176"/>
    <w:basedOn w:val="Normalny"/>
    <w:rsid w:val="005E1633"/>
    <w:pPr>
      <w:pBdr>
        <w:top w:val="single" w:sz="4" w:space="0" w:color="auto"/>
        <w:left w:val="single" w:sz="12" w:space="0" w:color="auto"/>
        <w:bottom w:val="single" w:sz="12" w:space="0" w:color="auto"/>
        <w:right w:val="single" w:sz="4" w:space="0" w:color="auto"/>
      </w:pBdr>
      <w:spacing w:before="100" w:beforeAutospacing="1" w:after="100" w:afterAutospacing="1"/>
    </w:pPr>
  </w:style>
  <w:style w:type="paragraph" w:customStyle="1" w:styleId="xl177">
    <w:name w:val="xl177"/>
    <w:basedOn w:val="Normalny"/>
    <w:rsid w:val="005E1633"/>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78">
    <w:name w:val="xl178"/>
    <w:basedOn w:val="Normalny"/>
    <w:rsid w:val="005E1633"/>
    <w:pPr>
      <w:pBdr>
        <w:top w:val="single" w:sz="8" w:space="0" w:color="auto"/>
        <w:bottom w:val="single" w:sz="8" w:space="0" w:color="auto"/>
      </w:pBdr>
      <w:spacing w:before="100" w:beforeAutospacing="1" w:after="100" w:afterAutospacing="1"/>
      <w:jc w:val="center"/>
    </w:pPr>
    <w:rPr>
      <w:b/>
      <w:bCs/>
    </w:rPr>
  </w:style>
  <w:style w:type="paragraph" w:customStyle="1" w:styleId="xl179">
    <w:name w:val="xl179"/>
    <w:basedOn w:val="Normalny"/>
    <w:rsid w:val="005E1633"/>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80">
    <w:name w:val="xl180"/>
    <w:basedOn w:val="Normalny"/>
    <w:rsid w:val="005E1633"/>
    <w:pPr>
      <w:pBdr>
        <w:top w:val="single" w:sz="4" w:space="0" w:color="auto"/>
        <w:left w:val="single" w:sz="12" w:space="0" w:color="auto"/>
        <w:bottom w:val="single" w:sz="4" w:space="0" w:color="auto"/>
      </w:pBdr>
      <w:shd w:val="clear" w:color="auto" w:fill="D9D9D9"/>
      <w:spacing w:before="100" w:beforeAutospacing="1" w:after="100" w:afterAutospacing="1"/>
    </w:pPr>
  </w:style>
  <w:style w:type="paragraph" w:customStyle="1" w:styleId="xl181">
    <w:name w:val="xl181"/>
    <w:basedOn w:val="Normalny"/>
    <w:rsid w:val="005E1633"/>
    <w:pPr>
      <w:pBdr>
        <w:top w:val="single" w:sz="4" w:space="0" w:color="auto"/>
        <w:bottom w:val="single" w:sz="4" w:space="0" w:color="auto"/>
      </w:pBdr>
      <w:shd w:val="clear" w:color="auto" w:fill="D9D9D9"/>
      <w:spacing w:before="100" w:beforeAutospacing="1" w:after="100" w:afterAutospacing="1"/>
    </w:pPr>
  </w:style>
  <w:style w:type="paragraph" w:customStyle="1" w:styleId="xl182">
    <w:name w:val="xl182"/>
    <w:basedOn w:val="Normalny"/>
    <w:rsid w:val="005E1633"/>
    <w:pPr>
      <w:pBdr>
        <w:top w:val="single" w:sz="4" w:space="0" w:color="auto"/>
        <w:bottom w:val="single" w:sz="4" w:space="0" w:color="auto"/>
        <w:right w:val="single" w:sz="4" w:space="0" w:color="auto"/>
      </w:pBdr>
      <w:shd w:val="clear" w:color="auto" w:fill="D9D9D9"/>
      <w:spacing w:before="100" w:beforeAutospacing="1" w:after="100" w:afterAutospacing="1"/>
    </w:pPr>
  </w:style>
  <w:style w:type="paragraph" w:customStyle="1" w:styleId="xl183">
    <w:name w:val="xl183"/>
    <w:basedOn w:val="Normalny"/>
    <w:rsid w:val="005E1633"/>
    <w:pPr>
      <w:pBdr>
        <w:top w:val="single" w:sz="4" w:space="0" w:color="auto"/>
        <w:left w:val="single" w:sz="12" w:space="0" w:color="auto"/>
        <w:bottom w:val="single" w:sz="12" w:space="0" w:color="auto"/>
      </w:pBdr>
      <w:shd w:val="clear" w:color="auto" w:fill="D9D9D9"/>
      <w:spacing w:before="100" w:beforeAutospacing="1" w:after="100" w:afterAutospacing="1"/>
    </w:pPr>
  </w:style>
  <w:style w:type="paragraph" w:customStyle="1" w:styleId="xl184">
    <w:name w:val="xl184"/>
    <w:basedOn w:val="Normalny"/>
    <w:rsid w:val="005E1633"/>
    <w:pPr>
      <w:pBdr>
        <w:top w:val="single" w:sz="4" w:space="0" w:color="auto"/>
        <w:bottom w:val="single" w:sz="12" w:space="0" w:color="auto"/>
      </w:pBdr>
      <w:shd w:val="clear" w:color="auto" w:fill="D9D9D9"/>
      <w:spacing w:before="100" w:beforeAutospacing="1" w:after="100" w:afterAutospacing="1"/>
    </w:pPr>
  </w:style>
  <w:style w:type="paragraph" w:customStyle="1" w:styleId="xl185">
    <w:name w:val="xl185"/>
    <w:basedOn w:val="Normalny"/>
    <w:rsid w:val="005E1633"/>
    <w:pPr>
      <w:pBdr>
        <w:top w:val="single" w:sz="4" w:space="0" w:color="auto"/>
        <w:bottom w:val="single" w:sz="12" w:space="0" w:color="auto"/>
        <w:right w:val="single" w:sz="4" w:space="0" w:color="auto"/>
      </w:pBdr>
      <w:shd w:val="clear" w:color="auto" w:fill="D9D9D9"/>
      <w:spacing w:before="100" w:beforeAutospacing="1" w:after="100" w:afterAutospacing="1"/>
    </w:pPr>
  </w:style>
  <w:style w:type="paragraph" w:customStyle="1" w:styleId="xl186">
    <w:name w:val="xl186"/>
    <w:basedOn w:val="Normalny"/>
    <w:rsid w:val="005E1633"/>
    <w:pPr>
      <w:pBdr>
        <w:top w:val="single" w:sz="12" w:space="0" w:color="auto"/>
        <w:left w:val="single" w:sz="12" w:space="0" w:color="auto"/>
        <w:bottom w:val="single" w:sz="12" w:space="0" w:color="auto"/>
        <w:right w:val="single" w:sz="4" w:space="0" w:color="auto"/>
      </w:pBdr>
      <w:shd w:val="clear" w:color="auto" w:fill="DBDBDB"/>
      <w:spacing w:before="100" w:beforeAutospacing="1" w:after="100" w:afterAutospacing="1"/>
    </w:pPr>
    <w:rPr>
      <w:b/>
      <w:bCs/>
    </w:rPr>
  </w:style>
  <w:style w:type="paragraph" w:customStyle="1" w:styleId="xl187">
    <w:name w:val="xl187"/>
    <w:basedOn w:val="Normalny"/>
    <w:rsid w:val="005E1633"/>
    <w:pPr>
      <w:pBdr>
        <w:top w:val="single" w:sz="12" w:space="0" w:color="auto"/>
        <w:left w:val="single" w:sz="4" w:space="0" w:color="auto"/>
        <w:bottom w:val="single" w:sz="12" w:space="0" w:color="auto"/>
      </w:pBdr>
      <w:shd w:val="clear" w:color="auto" w:fill="DBDBDB"/>
      <w:spacing w:before="100" w:beforeAutospacing="1" w:after="100" w:afterAutospacing="1"/>
      <w:jc w:val="center"/>
    </w:pPr>
  </w:style>
  <w:style w:type="paragraph" w:customStyle="1" w:styleId="xl188">
    <w:name w:val="xl188"/>
    <w:basedOn w:val="Normalny"/>
    <w:rsid w:val="005E1633"/>
    <w:pPr>
      <w:pBdr>
        <w:top w:val="single" w:sz="12" w:space="0" w:color="auto"/>
        <w:bottom w:val="single" w:sz="12" w:space="0" w:color="auto"/>
      </w:pBdr>
      <w:shd w:val="clear" w:color="auto" w:fill="DBDBDB"/>
      <w:spacing w:before="100" w:beforeAutospacing="1" w:after="100" w:afterAutospacing="1"/>
      <w:jc w:val="center"/>
    </w:pPr>
  </w:style>
  <w:style w:type="paragraph" w:customStyle="1" w:styleId="xl189">
    <w:name w:val="xl189"/>
    <w:basedOn w:val="Normalny"/>
    <w:rsid w:val="005E1633"/>
    <w:pPr>
      <w:pBdr>
        <w:top w:val="single" w:sz="12" w:space="0" w:color="auto"/>
        <w:bottom w:val="single" w:sz="12" w:space="0" w:color="auto"/>
        <w:right w:val="single" w:sz="12" w:space="0" w:color="auto"/>
      </w:pBdr>
      <w:shd w:val="clear" w:color="auto" w:fill="DBDBDB"/>
      <w:spacing w:before="100" w:beforeAutospacing="1" w:after="100" w:afterAutospacing="1"/>
      <w:jc w:val="center"/>
    </w:pPr>
  </w:style>
  <w:style w:type="paragraph" w:customStyle="1" w:styleId="xl190">
    <w:name w:val="xl190"/>
    <w:basedOn w:val="Normalny"/>
    <w:rsid w:val="005E1633"/>
    <w:pPr>
      <w:pBdr>
        <w:top w:val="single" w:sz="4" w:space="0" w:color="auto"/>
        <w:left w:val="single" w:sz="12" w:space="0" w:color="auto"/>
        <w:bottom w:val="single" w:sz="4" w:space="0" w:color="auto"/>
        <w:right w:val="single" w:sz="4" w:space="0" w:color="auto"/>
      </w:pBdr>
      <w:shd w:val="clear" w:color="auto" w:fill="D9D9D9"/>
      <w:spacing w:before="100" w:beforeAutospacing="1" w:after="100" w:afterAutospacing="1"/>
    </w:pPr>
  </w:style>
  <w:style w:type="paragraph" w:customStyle="1" w:styleId="xl191">
    <w:name w:val="xl191"/>
    <w:basedOn w:val="Normalny"/>
    <w:rsid w:val="005E163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style>
  <w:style w:type="paragraph" w:customStyle="1" w:styleId="xl192">
    <w:name w:val="xl192"/>
    <w:basedOn w:val="Normalny"/>
    <w:rsid w:val="005E1633"/>
    <w:pPr>
      <w:pBdr>
        <w:top w:val="single" w:sz="4" w:space="0" w:color="auto"/>
        <w:left w:val="single" w:sz="12" w:space="0" w:color="auto"/>
        <w:right w:val="single" w:sz="4" w:space="0" w:color="auto"/>
      </w:pBdr>
      <w:shd w:val="clear" w:color="auto" w:fill="D9D9D9"/>
      <w:spacing w:before="100" w:beforeAutospacing="1" w:after="100" w:afterAutospacing="1"/>
    </w:pPr>
  </w:style>
  <w:style w:type="paragraph" w:customStyle="1" w:styleId="xl193">
    <w:name w:val="xl193"/>
    <w:basedOn w:val="Normalny"/>
    <w:rsid w:val="005E1633"/>
    <w:pPr>
      <w:pBdr>
        <w:top w:val="single" w:sz="4" w:space="0" w:color="auto"/>
        <w:left w:val="single" w:sz="4" w:space="0" w:color="auto"/>
        <w:right w:val="single" w:sz="4" w:space="0" w:color="auto"/>
      </w:pBdr>
      <w:shd w:val="clear" w:color="auto" w:fill="D9D9D9"/>
      <w:spacing w:before="100" w:beforeAutospacing="1" w:after="100" w:afterAutospacing="1"/>
    </w:pPr>
  </w:style>
  <w:style w:type="paragraph" w:customStyle="1" w:styleId="xl194">
    <w:name w:val="xl194"/>
    <w:basedOn w:val="Normalny"/>
    <w:rsid w:val="005E163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95">
    <w:name w:val="xl195"/>
    <w:basedOn w:val="Normalny"/>
    <w:rsid w:val="005E163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96">
    <w:name w:val="xl196"/>
    <w:basedOn w:val="Normalny"/>
    <w:rsid w:val="005E1633"/>
    <w:pPr>
      <w:pBdr>
        <w:top w:val="single" w:sz="4" w:space="0" w:color="auto"/>
        <w:left w:val="single" w:sz="4" w:space="0" w:color="auto"/>
        <w:bottom w:val="single" w:sz="4" w:space="0" w:color="auto"/>
        <w:right w:val="single" w:sz="12" w:space="0" w:color="auto"/>
      </w:pBdr>
      <w:spacing w:before="100" w:beforeAutospacing="1" w:after="100" w:afterAutospacing="1"/>
      <w:jc w:val="center"/>
    </w:pPr>
  </w:style>
  <w:style w:type="paragraph" w:customStyle="1" w:styleId="xl197">
    <w:name w:val="xl197"/>
    <w:basedOn w:val="Normalny"/>
    <w:rsid w:val="005E1633"/>
    <w:pPr>
      <w:pBdr>
        <w:top w:val="single" w:sz="4" w:space="0" w:color="auto"/>
        <w:left w:val="single" w:sz="12" w:space="0" w:color="auto"/>
        <w:bottom w:val="single" w:sz="4" w:space="0" w:color="auto"/>
        <w:right w:val="single" w:sz="4" w:space="0" w:color="auto"/>
      </w:pBdr>
      <w:shd w:val="clear" w:color="auto" w:fill="D9D9D9"/>
      <w:spacing w:before="100" w:beforeAutospacing="1" w:after="100" w:afterAutospacing="1"/>
    </w:pPr>
  </w:style>
  <w:style w:type="paragraph" w:customStyle="1" w:styleId="xl198">
    <w:name w:val="xl198"/>
    <w:basedOn w:val="Normalny"/>
    <w:rsid w:val="005E163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style>
  <w:style w:type="paragraph" w:customStyle="1" w:styleId="xl199">
    <w:name w:val="xl199"/>
    <w:basedOn w:val="Normalny"/>
    <w:rsid w:val="005E16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48"/>
      <w:szCs w:val="48"/>
    </w:rPr>
  </w:style>
  <w:style w:type="paragraph" w:customStyle="1" w:styleId="xl200">
    <w:name w:val="xl200"/>
    <w:basedOn w:val="Normalny"/>
    <w:rsid w:val="005E1633"/>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48"/>
      <w:szCs w:val="48"/>
    </w:rPr>
  </w:style>
  <w:style w:type="paragraph" w:customStyle="1" w:styleId="xl201">
    <w:name w:val="xl201"/>
    <w:basedOn w:val="Normalny"/>
    <w:rsid w:val="005E1633"/>
    <w:pPr>
      <w:pBdr>
        <w:top w:val="single" w:sz="12" w:space="0" w:color="auto"/>
        <w:left w:val="single" w:sz="12" w:space="0" w:color="auto"/>
        <w:right w:val="single" w:sz="12" w:space="0" w:color="auto"/>
      </w:pBdr>
      <w:spacing w:before="100" w:beforeAutospacing="1" w:after="100" w:afterAutospacing="1"/>
      <w:jc w:val="center"/>
    </w:pPr>
    <w:rPr>
      <w:b/>
      <w:bCs/>
    </w:rPr>
  </w:style>
  <w:style w:type="paragraph" w:customStyle="1" w:styleId="xl202">
    <w:name w:val="xl202"/>
    <w:basedOn w:val="Normalny"/>
    <w:rsid w:val="005E1633"/>
    <w:pPr>
      <w:pBdr>
        <w:left w:val="single" w:sz="12" w:space="0" w:color="auto"/>
        <w:bottom w:val="single" w:sz="12" w:space="0" w:color="auto"/>
        <w:right w:val="single" w:sz="12" w:space="0" w:color="auto"/>
      </w:pBdr>
      <w:spacing w:before="100" w:beforeAutospacing="1" w:after="100" w:afterAutospacing="1"/>
      <w:jc w:val="center"/>
    </w:pPr>
    <w:rPr>
      <w:b/>
      <w:bCs/>
    </w:rPr>
  </w:style>
  <w:style w:type="paragraph" w:customStyle="1" w:styleId="xl203">
    <w:name w:val="xl203"/>
    <w:basedOn w:val="Normalny"/>
    <w:rsid w:val="005E1633"/>
    <w:pPr>
      <w:pBdr>
        <w:top w:val="single" w:sz="12" w:space="0" w:color="auto"/>
        <w:left w:val="single" w:sz="12" w:space="0" w:color="auto"/>
      </w:pBdr>
      <w:spacing w:before="100" w:beforeAutospacing="1" w:after="100" w:afterAutospacing="1"/>
      <w:jc w:val="center"/>
    </w:pPr>
    <w:rPr>
      <w:sz w:val="28"/>
      <w:szCs w:val="28"/>
    </w:rPr>
  </w:style>
  <w:style w:type="paragraph" w:customStyle="1" w:styleId="xl204">
    <w:name w:val="xl204"/>
    <w:basedOn w:val="Normalny"/>
    <w:rsid w:val="005E1633"/>
    <w:pPr>
      <w:pBdr>
        <w:left w:val="single" w:sz="12" w:space="0" w:color="auto"/>
        <w:bottom w:val="single" w:sz="12" w:space="0" w:color="auto"/>
      </w:pBdr>
      <w:spacing w:before="100" w:beforeAutospacing="1" w:after="100" w:afterAutospacing="1"/>
      <w:jc w:val="center"/>
    </w:pPr>
    <w:rPr>
      <w:sz w:val="28"/>
      <w:szCs w:val="28"/>
    </w:rPr>
  </w:style>
  <w:style w:type="paragraph" w:customStyle="1" w:styleId="xl205">
    <w:name w:val="xl205"/>
    <w:basedOn w:val="Normalny"/>
    <w:rsid w:val="005E1633"/>
    <w:pPr>
      <w:pBdr>
        <w:top w:val="single" w:sz="12" w:space="0" w:color="auto"/>
      </w:pBdr>
      <w:spacing w:before="100" w:beforeAutospacing="1" w:after="100" w:afterAutospacing="1"/>
      <w:jc w:val="center"/>
    </w:pPr>
    <w:rPr>
      <w:sz w:val="28"/>
      <w:szCs w:val="28"/>
    </w:rPr>
  </w:style>
  <w:style w:type="paragraph" w:customStyle="1" w:styleId="xl206">
    <w:name w:val="xl206"/>
    <w:basedOn w:val="Normalny"/>
    <w:rsid w:val="005E1633"/>
    <w:pPr>
      <w:pBdr>
        <w:top w:val="single" w:sz="12" w:space="0" w:color="auto"/>
        <w:right w:val="single" w:sz="12" w:space="0" w:color="auto"/>
      </w:pBdr>
      <w:spacing w:before="100" w:beforeAutospacing="1" w:after="100" w:afterAutospacing="1"/>
      <w:jc w:val="center"/>
    </w:pPr>
    <w:rPr>
      <w:sz w:val="28"/>
      <w:szCs w:val="28"/>
    </w:rPr>
  </w:style>
  <w:style w:type="paragraph" w:customStyle="1" w:styleId="xl207">
    <w:name w:val="xl207"/>
    <w:basedOn w:val="Normalny"/>
    <w:rsid w:val="005E1633"/>
    <w:pPr>
      <w:pBdr>
        <w:bottom w:val="single" w:sz="12" w:space="0" w:color="auto"/>
      </w:pBdr>
      <w:spacing w:before="100" w:beforeAutospacing="1" w:after="100" w:afterAutospacing="1"/>
      <w:jc w:val="center"/>
    </w:pPr>
    <w:rPr>
      <w:sz w:val="28"/>
      <w:szCs w:val="28"/>
    </w:rPr>
  </w:style>
  <w:style w:type="paragraph" w:customStyle="1" w:styleId="xl208">
    <w:name w:val="xl208"/>
    <w:basedOn w:val="Normalny"/>
    <w:rsid w:val="005E1633"/>
    <w:pPr>
      <w:pBdr>
        <w:bottom w:val="single" w:sz="12" w:space="0" w:color="auto"/>
        <w:right w:val="single" w:sz="12" w:space="0" w:color="auto"/>
      </w:pBdr>
      <w:spacing w:before="100" w:beforeAutospacing="1" w:after="100" w:afterAutospacing="1"/>
      <w:jc w:val="center"/>
    </w:pPr>
    <w:rPr>
      <w:sz w:val="28"/>
      <w:szCs w:val="28"/>
    </w:rPr>
  </w:style>
  <w:style w:type="paragraph" w:customStyle="1" w:styleId="xl209">
    <w:name w:val="xl209"/>
    <w:basedOn w:val="Normalny"/>
    <w:rsid w:val="005E1633"/>
    <w:pPr>
      <w:pBdr>
        <w:top w:val="single" w:sz="12" w:space="0" w:color="auto"/>
        <w:left w:val="single" w:sz="12" w:space="0" w:color="auto"/>
        <w:bottom w:val="single" w:sz="4" w:space="0" w:color="auto"/>
        <w:right w:val="single" w:sz="4" w:space="0" w:color="auto"/>
      </w:pBdr>
      <w:spacing w:before="100" w:beforeAutospacing="1" w:after="100" w:afterAutospacing="1"/>
      <w:jc w:val="center"/>
    </w:pPr>
  </w:style>
  <w:style w:type="paragraph" w:customStyle="1" w:styleId="xl210">
    <w:name w:val="xl210"/>
    <w:basedOn w:val="Normalny"/>
    <w:rsid w:val="005E1633"/>
    <w:pPr>
      <w:pBdr>
        <w:top w:val="single" w:sz="12"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11">
    <w:name w:val="xl211"/>
    <w:basedOn w:val="Normalny"/>
    <w:rsid w:val="005E163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12">
    <w:name w:val="xl212"/>
    <w:basedOn w:val="Normalny"/>
    <w:rsid w:val="005E1633"/>
    <w:pPr>
      <w:pBdr>
        <w:top w:val="single" w:sz="4" w:space="0" w:color="auto"/>
        <w:left w:val="single" w:sz="4" w:space="0" w:color="auto"/>
        <w:bottom w:val="single" w:sz="12" w:space="0" w:color="auto"/>
        <w:right w:val="single" w:sz="4" w:space="0" w:color="auto"/>
      </w:pBdr>
      <w:spacing w:before="100" w:beforeAutospacing="1" w:after="100" w:afterAutospacing="1"/>
      <w:jc w:val="center"/>
    </w:pPr>
  </w:style>
  <w:style w:type="paragraph" w:customStyle="1" w:styleId="xl213">
    <w:name w:val="xl213"/>
    <w:basedOn w:val="Normalny"/>
    <w:rsid w:val="005E1633"/>
    <w:pPr>
      <w:pBdr>
        <w:top w:val="single" w:sz="12" w:space="0" w:color="auto"/>
        <w:left w:val="single" w:sz="12" w:space="0" w:color="auto"/>
        <w:bottom w:val="single" w:sz="4" w:space="0" w:color="auto"/>
        <w:right w:val="single" w:sz="4" w:space="0" w:color="auto"/>
      </w:pBdr>
      <w:spacing w:before="100" w:beforeAutospacing="1" w:after="100" w:afterAutospacing="1"/>
      <w:jc w:val="center"/>
    </w:pPr>
    <w:rPr>
      <w:b/>
      <w:bCs/>
    </w:rPr>
  </w:style>
  <w:style w:type="paragraph" w:customStyle="1" w:styleId="xl214">
    <w:name w:val="xl214"/>
    <w:basedOn w:val="Normalny"/>
    <w:rsid w:val="005E1633"/>
    <w:pPr>
      <w:pBdr>
        <w:top w:val="single" w:sz="12" w:space="0" w:color="auto"/>
        <w:left w:val="single" w:sz="4" w:space="0" w:color="auto"/>
        <w:bottom w:val="single" w:sz="4" w:space="0" w:color="auto"/>
        <w:right w:val="single" w:sz="12" w:space="0" w:color="auto"/>
      </w:pBdr>
      <w:spacing w:before="100" w:beforeAutospacing="1" w:after="100" w:afterAutospacing="1"/>
      <w:jc w:val="center"/>
    </w:pPr>
    <w:rPr>
      <w:b/>
      <w:bCs/>
    </w:rPr>
  </w:style>
  <w:style w:type="paragraph" w:customStyle="1" w:styleId="xl215">
    <w:name w:val="xl215"/>
    <w:basedOn w:val="Normalny"/>
    <w:rsid w:val="005E1633"/>
    <w:pPr>
      <w:pBdr>
        <w:top w:val="single" w:sz="4" w:space="0" w:color="auto"/>
        <w:left w:val="single" w:sz="4" w:space="0" w:color="auto"/>
        <w:bottom w:val="single" w:sz="12" w:space="0" w:color="auto"/>
        <w:right w:val="single" w:sz="12" w:space="0" w:color="auto"/>
      </w:pBdr>
      <w:spacing w:before="100" w:beforeAutospacing="1" w:after="100" w:afterAutospacing="1"/>
    </w:pPr>
  </w:style>
  <w:style w:type="paragraph" w:customStyle="1" w:styleId="xl216">
    <w:name w:val="xl216"/>
    <w:basedOn w:val="Normalny"/>
    <w:rsid w:val="005E1633"/>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b/>
      <w:bCs/>
    </w:rPr>
  </w:style>
  <w:style w:type="table" w:styleId="Siatkatabelijasna">
    <w:name w:val="Grid Table Light"/>
    <w:basedOn w:val="Standardowy"/>
    <w:uiPriority w:val="40"/>
    <w:rsid w:val="001F330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
    <w:name w:val="Tabela - Siatka2"/>
    <w:basedOn w:val="Standardowy"/>
    <w:next w:val="Tabela-Siatka"/>
    <w:uiPriority w:val="59"/>
    <w:rsid w:val="005A584B"/>
    <w:pPr>
      <w:spacing w:after="0" w:line="240" w:lineRule="auto"/>
    </w:pPr>
    <w:rPr>
      <w:rFonts w:ascii="Times New Roman" w:eastAsia="Times New Roman" w:hAnsi="Times New Roman" w:cs="Times New Roman"/>
      <w:kern w:val="0"/>
      <w:sz w:val="20"/>
      <w:szCs w:val="20"/>
      <w:lang w:eastAsia="pl-PL"/>
      <w14:ligatures w14:val="none"/>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76602">
      <w:bodyDiv w:val="1"/>
      <w:marLeft w:val="0"/>
      <w:marRight w:val="0"/>
      <w:marTop w:val="0"/>
      <w:marBottom w:val="0"/>
      <w:divBdr>
        <w:top w:val="none" w:sz="0" w:space="0" w:color="auto"/>
        <w:left w:val="none" w:sz="0" w:space="0" w:color="auto"/>
        <w:bottom w:val="none" w:sz="0" w:space="0" w:color="auto"/>
        <w:right w:val="none" w:sz="0" w:space="0" w:color="auto"/>
      </w:divBdr>
    </w:div>
    <w:div w:id="161437806">
      <w:bodyDiv w:val="1"/>
      <w:marLeft w:val="0"/>
      <w:marRight w:val="0"/>
      <w:marTop w:val="0"/>
      <w:marBottom w:val="0"/>
      <w:divBdr>
        <w:top w:val="none" w:sz="0" w:space="0" w:color="auto"/>
        <w:left w:val="none" w:sz="0" w:space="0" w:color="auto"/>
        <w:bottom w:val="none" w:sz="0" w:space="0" w:color="auto"/>
        <w:right w:val="none" w:sz="0" w:space="0" w:color="auto"/>
      </w:divBdr>
    </w:div>
    <w:div w:id="242615794">
      <w:bodyDiv w:val="1"/>
      <w:marLeft w:val="0"/>
      <w:marRight w:val="0"/>
      <w:marTop w:val="0"/>
      <w:marBottom w:val="0"/>
      <w:divBdr>
        <w:top w:val="none" w:sz="0" w:space="0" w:color="auto"/>
        <w:left w:val="none" w:sz="0" w:space="0" w:color="auto"/>
        <w:bottom w:val="none" w:sz="0" w:space="0" w:color="auto"/>
        <w:right w:val="none" w:sz="0" w:space="0" w:color="auto"/>
      </w:divBdr>
    </w:div>
    <w:div w:id="260380087">
      <w:bodyDiv w:val="1"/>
      <w:marLeft w:val="0"/>
      <w:marRight w:val="0"/>
      <w:marTop w:val="0"/>
      <w:marBottom w:val="0"/>
      <w:divBdr>
        <w:top w:val="none" w:sz="0" w:space="0" w:color="auto"/>
        <w:left w:val="none" w:sz="0" w:space="0" w:color="auto"/>
        <w:bottom w:val="none" w:sz="0" w:space="0" w:color="auto"/>
        <w:right w:val="none" w:sz="0" w:space="0" w:color="auto"/>
      </w:divBdr>
      <w:divsChild>
        <w:div w:id="78909198">
          <w:marLeft w:val="0"/>
          <w:marRight w:val="0"/>
          <w:marTop w:val="0"/>
          <w:marBottom w:val="0"/>
          <w:divBdr>
            <w:top w:val="none" w:sz="0" w:space="0" w:color="auto"/>
            <w:left w:val="none" w:sz="0" w:space="0" w:color="auto"/>
            <w:bottom w:val="none" w:sz="0" w:space="0" w:color="auto"/>
            <w:right w:val="none" w:sz="0" w:space="0" w:color="auto"/>
          </w:divBdr>
        </w:div>
        <w:div w:id="95028139">
          <w:marLeft w:val="0"/>
          <w:marRight w:val="0"/>
          <w:marTop w:val="0"/>
          <w:marBottom w:val="0"/>
          <w:divBdr>
            <w:top w:val="none" w:sz="0" w:space="0" w:color="auto"/>
            <w:left w:val="none" w:sz="0" w:space="0" w:color="auto"/>
            <w:bottom w:val="none" w:sz="0" w:space="0" w:color="auto"/>
            <w:right w:val="none" w:sz="0" w:space="0" w:color="auto"/>
          </w:divBdr>
          <w:divsChild>
            <w:div w:id="1964770958">
              <w:marLeft w:val="-75"/>
              <w:marRight w:val="0"/>
              <w:marTop w:val="30"/>
              <w:marBottom w:val="30"/>
              <w:divBdr>
                <w:top w:val="none" w:sz="0" w:space="0" w:color="auto"/>
                <w:left w:val="none" w:sz="0" w:space="0" w:color="auto"/>
                <w:bottom w:val="none" w:sz="0" w:space="0" w:color="auto"/>
                <w:right w:val="none" w:sz="0" w:space="0" w:color="auto"/>
              </w:divBdr>
              <w:divsChild>
                <w:div w:id="13697868">
                  <w:marLeft w:val="0"/>
                  <w:marRight w:val="0"/>
                  <w:marTop w:val="0"/>
                  <w:marBottom w:val="0"/>
                  <w:divBdr>
                    <w:top w:val="none" w:sz="0" w:space="0" w:color="auto"/>
                    <w:left w:val="none" w:sz="0" w:space="0" w:color="auto"/>
                    <w:bottom w:val="none" w:sz="0" w:space="0" w:color="auto"/>
                    <w:right w:val="none" w:sz="0" w:space="0" w:color="auto"/>
                  </w:divBdr>
                  <w:divsChild>
                    <w:div w:id="607540864">
                      <w:marLeft w:val="0"/>
                      <w:marRight w:val="0"/>
                      <w:marTop w:val="0"/>
                      <w:marBottom w:val="0"/>
                      <w:divBdr>
                        <w:top w:val="none" w:sz="0" w:space="0" w:color="auto"/>
                        <w:left w:val="none" w:sz="0" w:space="0" w:color="auto"/>
                        <w:bottom w:val="none" w:sz="0" w:space="0" w:color="auto"/>
                        <w:right w:val="none" w:sz="0" w:space="0" w:color="auto"/>
                      </w:divBdr>
                    </w:div>
                  </w:divsChild>
                </w:div>
                <w:div w:id="44649492">
                  <w:marLeft w:val="0"/>
                  <w:marRight w:val="0"/>
                  <w:marTop w:val="0"/>
                  <w:marBottom w:val="0"/>
                  <w:divBdr>
                    <w:top w:val="none" w:sz="0" w:space="0" w:color="auto"/>
                    <w:left w:val="none" w:sz="0" w:space="0" w:color="auto"/>
                    <w:bottom w:val="none" w:sz="0" w:space="0" w:color="auto"/>
                    <w:right w:val="none" w:sz="0" w:space="0" w:color="auto"/>
                  </w:divBdr>
                  <w:divsChild>
                    <w:div w:id="1281575261">
                      <w:marLeft w:val="0"/>
                      <w:marRight w:val="0"/>
                      <w:marTop w:val="0"/>
                      <w:marBottom w:val="0"/>
                      <w:divBdr>
                        <w:top w:val="none" w:sz="0" w:space="0" w:color="auto"/>
                        <w:left w:val="none" w:sz="0" w:space="0" w:color="auto"/>
                        <w:bottom w:val="none" w:sz="0" w:space="0" w:color="auto"/>
                        <w:right w:val="none" w:sz="0" w:space="0" w:color="auto"/>
                      </w:divBdr>
                    </w:div>
                  </w:divsChild>
                </w:div>
                <w:div w:id="58599809">
                  <w:marLeft w:val="0"/>
                  <w:marRight w:val="0"/>
                  <w:marTop w:val="0"/>
                  <w:marBottom w:val="0"/>
                  <w:divBdr>
                    <w:top w:val="none" w:sz="0" w:space="0" w:color="auto"/>
                    <w:left w:val="none" w:sz="0" w:space="0" w:color="auto"/>
                    <w:bottom w:val="none" w:sz="0" w:space="0" w:color="auto"/>
                    <w:right w:val="none" w:sz="0" w:space="0" w:color="auto"/>
                  </w:divBdr>
                  <w:divsChild>
                    <w:div w:id="1431311695">
                      <w:marLeft w:val="0"/>
                      <w:marRight w:val="0"/>
                      <w:marTop w:val="0"/>
                      <w:marBottom w:val="0"/>
                      <w:divBdr>
                        <w:top w:val="none" w:sz="0" w:space="0" w:color="auto"/>
                        <w:left w:val="none" w:sz="0" w:space="0" w:color="auto"/>
                        <w:bottom w:val="none" w:sz="0" w:space="0" w:color="auto"/>
                        <w:right w:val="none" w:sz="0" w:space="0" w:color="auto"/>
                      </w:divBdr>
                    </w:div>
                  </w:divsChild>
                </w:div>
                <w:div w:id="93017301">
                  <w:marLeft w:val="0"/>
                  <w:marRight w:val="0"/>
                  <w:marTop w:val="0"/>
                  <w:marBottom w:val="0"/>
                  <w:divBdr>
                    <w:top w:val="none" w:sz="0" w:space="0" w:color="auto"/>
                    <w:left w:val="none" w:sz="0" w:space="0" w:color="auto"/>
                    <w:bottom w:val="none" w:sz="0" w:space="0" w:color="auto"/>
                    <w:right w:val="none" w:sz="0" w:space="0" w:color="auto"/>
                  </w:divBdr>
                  <w:divsChild>
                    <w:div w:id="768622134">
                      <w:marLeft w:val="0"/>
                      <w:marRight w:val="0"/>
                      <w:marTop w:val="0"/>
                      <w:marBottom w:val="0"/>
                      <w:divBdr>
                        <w:top w:val="none" w:sz="0" w:space="0" w:color="auto"/>
                        <w:left w:val="none" w:sz="0" w:space="0" w:color="auto"/>
                        <w:bottom w:val="none" w:sz="0" w:space="0" w:color="auto"/>
                        <w:right w:val="none" w:sz="0" w:space="0" w:color="auto"/>
                      </w:divBdr>
                    </w:div>
                    <w:div w:id="970131541">
                      <w:marLeft w:val="0"/>
                      <w:marRight w:val="0"/>
                      <w:marTop w:val="0"/>
                      <w:marBottom w:val="0"/>
                      <w:divBdr>
                        <w:top w:val="none" w:sz="0" w:space="0" w:color="auto"/>
                        <w:left w:val="none" w:sz="0" w:space="0" w:color="auto"/>
                        <w:bottom w:val="none" w:sz="0" w:space="0" w:color="auto"/>
                        <w:right w:val="none" w:sz="0" w:space="0" w:color="auto"/>
                      </w:divBdr>
                    </w:div>
                    <w:div w:id="1048842111">
                      <w:marLeft w:val="0"/>
                      <w:marRight w:val="0"/>
                      <w:marTop w:val="0"/>
                      <w:marBottom w:val="0"/>
                      <w:divBdr>
                        <w:top w:val="none" w:sz="0" w:space="0" w:color="auto"/>
                        <w:left w:val="none" w:sz="0" w:space="0" w:color="auto"/>
                        <w:bottom w:val="none" w:sz="0" w:space="0" w:color="auto"/>
                        <w:right w:val="none" w:sz="0" w:space="0" w:color="auto"/>
                      </w:divBdr>
                    </w:div>
                  </w:divsChild>
                </w:div>
                <w:div w:id="124079610">
                  <w:marLeft w:val="0"/>
                  <w:marRight w:val="0"/>
                  <w:marTop w:val="0"/>
                  <w:marBottom w:val="0"/>
                  <w:divBdr>
                    <w:top w:val="none" w:sz="0" w:space="0" w:color="auto"/>
                    <w:left w:val="none" w:sz="0" w:space="0" w:color="auto"/>
                    <w:bottom w:val="none" w:sz="0" w:space="0" w:color="auto"/>
                    <w:right w:val="none" w:sz="0" w:space="0" w:color="auto"/>
                  </w:divBdr>
                  <w:divsChild>
                    <w:div w:id="25326970">
                      <w:marLeft w:val="0"/>
                      <w:marRight w:val="0"/>
                      <w:marTop w:val="0"/>
                      <w:marBottom w:val="0"/>
                      <w:divBdr>
                        <w:top w:val="none" w:sz="0" w:space="0" w:color="auto"/>
                        <w:left w:val="none" w:sz="0" w:space="0" w:color="auto"/>
                        <w:bottom w:val="none" w:sz="0" w:space="0" w:color="auto"/>
                        <w:right w:val="none" w:sz="0" w:space="0" w:color="auto"/>
                      </w:divBdr>
                    </w:div>
                    <w:div w:id="986666150">
                      <w:marLeft w:val="0"/>
                      <w:marRight w:val="0"/>
                      <w:marTop w:val="0"/>
                      <w:marBottom w:val="0"/>
                      <w:divBdr>
                        <w:top w:val="none" w:sz="0" w:space="0" w:color="auto"/>
                        <w:left w:val="none" w:sz="0" w:space="0" w:color="auto"/>
                        <w:bottom w:val="none" w:sz="0" w:space="0" w:color="auto"/>
                        <w:right w:val="none" w:sz="0" w:space="0" w:color="auto"/>
                      </w:divBdr>
                    </w:div>
                    <w:div w:id="1663771025">
                      <w:marLeft w:val="0"/>
                      <w:marRight w:val="0"/>
                      <w:marTop w:val="0"/>
                      <w:marBottom w:val="0"/>
                      <w:divBdr>
                        <w:top w:val="none" w:sz="0" w:space="0" w:color="auto"/>
                        <w:left w:val="none" w:sz="0" w:space="0" w:color="auto"/>
                        <w:bottom w:val="none" w:sz="0" w:space="0" w:color="auto"/>
                        <w:right w:val="none" w:sz="0" w:space="0" w:color="auto"/>
                      </w:divBdr>
                    </w:div>
                  </w:divsChild>
                </w:div>
                <w:div w:id="126747479">
                  <w:marLeft w:val="0"/>
                  <w:marRight w:val="0"/>
                  <w:marTop w:val="0"/>
                  <w:marBottom w:val="0"/>
                  <w:divBdr>
                    <w:top w:val="none" w:sz="0" w:space="0" w:color="auto"/>
                    <w:left w:val="none" w:sz="0" w:space="0" w:color="auto"/>
                    <w:bottom w:val="none" w:sz="0" w:space="0" w:color="auto"/>
                    <w:right w:val="none" w:sz="0" w:space="0" w:color="auto"/>
                  </w:divBdr>
                  <w:divsChild>
                    <w:div w:id="551430627">
                      <w:marLeft w:val="0"/>
                      <w:marRight w:val="0"/>
                      <w:marTop w:val="0"/>
                      <w:marBottom w:val="0"/>
                      <w:divBdr>
                        <w:top w:val="none" w:sz="0" w:space="0" w:color="auto"/>
                        <w:left w:val="none" w:sz="0" w:space="0" w:color="auto"/>
                        <w:bottom w:val="none" w:sz="0" w:space="0" w:color="auto"/>
                        <w:right w:val="none" w:sz="0" w:space="0" w:color="auto"/>
                      </w:divBdr>
                    </w:div>
                    <w:div w:id="951209412">
                      <w:marLeft w:val="0"/>
                      <w:marRight w:val="0"/>
                      <w:marTop w:val="0"/>
                      <w:marBottom w:val="0"/>
                      <w:divBdr>
                        <w:top w:val="none" w:sz="0" w:space="0" w:color="auto"/>
                        <w:left w:val="none" w:sz="0" w:space="0" w:color="auto"/>
                        <w:bottom w:val="none" w:sz="0" w:space="0" w:color="auto"/>
                        <w:right w:val="none" w:sz="0" w:space="0" w:color="auto"/>
                      </w:divBdr>
                    </w:div>
                    <w:div w:id="1962610323">
                      <w:marLeft w:val="0"/>
                      <w:marRight w:val="0"/>
                      <w:marTop w:val="0"/>
                      <w:marBottom w:val="0"/>
                      <w:divBdr>
                        <w:top w:val="none" w:sz="0" w:space="0" w:color="auto"/>
                        <w:left w:val="none" w:sz="0" w:space="0" w:color="auto"/>
                        <w:bottom w:val="none" w:sz="0" w:space="0" w:color="auto"/>
                        <w:right w:val="none" w:sz="0" w:space="0" w:color="auto"/>
                      </w:divBdr>
                    </w:div>
                  </w:divsChild>
                </w:div>
                <w:div w:id="131220022">
                  <w:marLeft w:val="0"/>
                  <w:marRight w:val="0"/>
                  <w:marTop w:val="0"/>
                  <w:marBottom w:val="0"/>
                  <w:divBdr>
                    <w:top w:val="none" w:sz="0" w:space="0" w:color="auto"/>
                    <w:left w:val="none" w:sz="0" w:space="0" w:color="auto"/>
                    <w:bottom w:val="none" w:sz="0" w:space="0" w:color="auto"/>
                    <w:right w:val="none" w:sz="0" w:space="0" w:color="auto"/>
                  </w:divBdr>
                  <w:divsChild>
                    <w:div w:id="967468132">
                      <w:marLeft w:val="0"/>
                      <w:marRight w:val="0"/>
                      <w:marTop w:val="0"/>
                      <w:marBottom w:val="0"/>
                      <w:divBdr>
                        <w:top w:val="none" w:sz="0" w:space="0" w:color="auto"/>
                        <w:left w:val="none" w:sz="0" w:space="0" w:color="auto"/>
                        <w:bottom w:val="none" w:sz="0" w:space="0" w:color="auto"/>
                        <w:right w:val="none" w:sz="0" w:space="0" w:color="auto"/>
                      </w:divBdr>
                    </w:div>
                    <w:div w:id="1019741370">
                      <w:marLeft w:val="0"/>
                      <w:marRight w:val="0"/>
                      <w:marTop w:val="0"/>
                      <w:marBottom w:val="0"/>
                      <w:divBdr>
                        <w:top w:val="none" w:sz="0" w:space="0" w:color="auto"/>
                        <w:left w:val="none" w:sz="0" w:space="0" w:color="auto"/>
                        <w:bottom w:val="none" w:sz="0" w:space="0" w:color="auto"/>
                        <w:right w:val="none" w:sz="0" w:space="0" w:color="auto"/>
                      </w:divBdr>
                    </w:div>
                    <w:div w:id="1379087635">
                      <w:marLeft w:val="0"/>
                      <w:marRight w:val="0"/>
                      <w:marTop w:val="0"/>
                      <w:marBottom w:val="0"/>
                      <w:divBdr>
                        <w:top w:val="none" w:sz="0" w:space="0" w:color="auto"/>
                        <w:left w:val="none" w:sz="0" w:space="0" w:color="auto"/>
                        <w:bottom w:val="none" w:sz="0" w:space="0" w:color="auto"/>
                        <w:right w:val="none" w:sz="0" w:space="0" w:color="auto"/>
                      </w:divBdr>
                    </w:div>
                  </w:divsChild>
                </w:div>
                <w:div w:id="138349778">
                  <w:marLeft w:val="0"/>
                  <w:marRight w:val="0"/>
                  <w:marTop w:val="0"/>
                  <w:marBottom w:val="0"/>
                  <w:divBdr>
                    <w:top w:val="none" w:sz="0" w:space="0" w:color="auto"/>
                    <w:left w:val="none" w:sz="0" w:space="0" w:color="auto"/>
                    <w:bottom w:val="none" w:sz="0" w:space="0" w:color="auto"/>
                    <w:right w:val="none" w:sz="0" w:space="0" w:color="auto"/>
                  </w:divBdr>
                  <w:divsChild>
                    <w:div w:id="599028704">
                      <w:marLeft w:val="0"/>
                      <w:marRight w:val="0"/>
                      <w:marTop w:val="0"/>
                      <w:marBottom w:val="0"/>
                      <w:divBdr>
                        <w:top w:val="none" w:sz="0" w:space="0" w:color="auto"/>
                        <w:left w:val="none" w:sz="0" w:space="0" w:color="auto"/>
                        <w:bottom w:val="none" w:sz="0" w:space="0" w:color="auto"/>
                        <w:right w:val="none" w:sz="0" w:space="0" w:color="auto"/>
                      </w:divBdr>
                    </w:div>
                  </w:divsChild>
                </w:div>
                <w:div w:id="175772272">
                  <w:marLeft w:val="0"/>
                  <w:marRight w:val="0"/>
                  <w:marTop w:val="0"/>
                  <w:marBottom w:val="0"/>
                  <w:divBdr>
                    <w:top w:val="none" w:sz="0" w:space="0" w:color="auto"/>
                    <w:left w:val="none" w:sz="0" w:space="0" w:color="auto"/>
                    <w:bottom w:val="none" w:sz="0" w:space="0" w:color="auto"/>
                    <w:right w:val="none" w:sz="0" w:space="0" w:color="auto"/>
                  </w:divBdr>
                  <w:divsChild>
                    <w:div w:id="2132435138">
                      <w:marLeft w:val="0"/>
                      <w:marRight w:val="0"/>
                      <w:marTop w:val="0"/>
                      <w:marBottom w:val="0"/>
                      <w:divBdr>
                        <w:top w:val="none" w:sz="0" w:space="0" w:color="auto"/>
                        <w:left w:val="none" w:sz="0" w:space="0" w:color="auto"/>
                        <w:bottom w:val="none" w:sz="0" w:space="0" w:color="auto"/>
                        <w:right w:val="none" w:sz="0" w:space="0" w:color="auto"/>
                      </w:divBdr>
                    </w:div>
                  </w:divsChild>
                </w:div>
                <w:div w:id="204564044">
                  <w:marLeft w:val="0"/>
                  <w:marRight w:val="0"/>
                  <w:marTop w:val="0"/>
                  <w:marBottom w:val="0"/>
                  <w:divBdr>
                    <w:top w:val="none" w:sz="0" w:space="0" w:color="auto"/>
                    <w:left w:val="none" w:sz="0" w:space="0" w:color="auto"/>
                    <w:bottom w:val="none" w:sz="0" w:space="0" w:color="auto"/>
                    <w:right w:val="none" w:sz="0" w:space="0" w:color="auto"/>
                  </w:divBdr>
                  <w:divsChild>
                    <w:div w:id="1499342798">
                      <w:marLeft w:val="0"/>
                      <w:marRight w:val="0"/>
                      <w:marTop w:val="0"/>
                      <w:marBottom w:val="0"/>
                      <w:divBdr>
                        <w:top w:val="none" w:sz="0" w:space="0" w:color="auto"/>
                        <w:left w:val="none" w:sz="0" w:space="0" w:color="auto"/>
                        <w:bottom w:val="none" w:sz="0" w:space="0" w:color="auto"/>
                        <w:right w:val="none" w:sz="0" w:space="0" w:color="auto"/>
                      </w:divBdr>
                    </w:div>
                  </w:divsChild>
                </w:div>
                <w:div w:id="212817300">
                  <w:marLeft w:val="0"/>
                  <w:marRight w:val="0"/>
                  <w:marTop w:val="0"/>
                  <w:marBottom w:val="0"/>
                  <w:divBdr>
                    <w:top w:val="none" w:sz="0" w:space="0" w:color="auto"/>
                    <w:left w:val="none" w:sz="0" w:space="0" w:color="auto"/>
                    <w:bottom w:val="none" w:sz="0" w:space="0" w:color="auto"/>
                    <w:right w:val="none" w:sz="0" w:space="0" w:color="auto"/>
                  </w:divBdr>
                  <w:divsChild>
                    <w:div w:id="1517841316">
                      <w:marLeft w:val="0"/>
                      <w:marRight w:val="0"/>
                      <w:marTop w:val="0"/>
                      <w:marBottom w:val="0"/>
                      <w:divBdr>
                        <w:top w:val="none" w:sz="0" w:space="0" w:color="auto"/>
                        <w:left w:val="none" w:sz="0" w:space="0" w:color="auto"/>
                        <w:bottom w:val="none" w:sz="0" w:space="0" w:color="auto"/>
                        <w:right w:val="none" w:sz="0" w:space="0" w:color="auto"/>
                      </w:divBdr>
                    </w:div>
                  </w:divsChild>
                </w:div>
                <w:div w:id="220487915">
                  <w:marLeft w:val="0"/>
                  <w:marRight w:val="0"/>
                  <w:marTop w:val="0"/>
                  <w:marBottom w:val="0"/>
                  <w:divBdr>
                    <w:top w:val="none" w:sz="0" w:space="0" w:color="auto"/>
                    <w:left w:val="none" w:sz="0" w:space="0" w:color="auto"/>
                    <w:bottom w:val="none" w:sz="0" w:space="0" w:color="auto"/>
                    <w:right w:val="none" w:sz="0" w:space="0" w:color="auto"/>
                  </w:divBdr>
                  <w:divsChild>
                    <w:div w:id="740250934">
                      <w:marLeft w:val="0"/>
                      <w:marRight w:val="0"/>
                      <w:marTop w:val="0"/>
                      <w:marBottom w:val="0"/>
                      <w:divBdr>
                        <w:top w:val="none" w:sz="0" w:space="0" w:color="auto"/>
                        <w:left w:val="none" w:sz="0" w:space="0" w:color="auto"/>
                        <w:bottom w:val="none" w:sz="0" w:space="0" w:color="auto"/>
                        <w:right w:val="none" w:sz="0" w:space="0" w:color="auto"/>
                      </w:divBdr>
                    </w:div>
                  </w:divsChild>
                </w:div>
                <w:div w:id="288435600">
                  <w:marLeft w:val="0"/>
                  <w:marRight w:val="0"/>
                  <w:marTop w:val="0"/>
                  <w:marBottom w:val="0"/>
                  <w:divBdr>
                    <w:top w:val="none" w:sz="0" w:space="0" w:color="auto"/>
                    <w:left w:val="none" w:sz="0" w:space="0" w:color="auto"/>
                    <w:bottom w:val="none" w:sz="0" w:space="0" w:color="auto"/>
                    <w:right w:val="none" w:sz="0" w:space="0" w:color="auto"/>
                  </w:divBdr>
                  <w:divsChild>
                    <w:div w:id="1189222549">
                      <w:marLeft w:val="0"/>
                      <w:marRight w:val="0"/>
                      <w:marTop w:val="0"/>
                      <w:marBottom w:val="0"/>
                      <w:divBdr>
                        <w:top w:val="none" w:sz="0" w:space="0" w:color="auto"/>
                        <w:left w:val="none" w:sz="0" w:space="0" w:color="auto"/>
                        <w:bottom w:val="none" w:sz="0" w:space="0" w:color="auto"/>
                        <w:right w:val="none" w:sz="0" w:space="0" w:color="auto"/>
                      </w:divBdr>
                    </w:div>
                  </w:divsChild>
                </w:div>
                <w:div w:id="313988943">
                  <w:marLeft w:val="0"/>
                  <w:marRight w:val="0"/>
                  <w:marTop w:val="0"/>
                  <w:marBottom w:val="0"/>
                  <w:divBdr>
                    <w:top w:val="none" w:sz="0" w:space="0" w:color="auto"/>
                    <w:left w:val="none" w:sz="0" w:space="0" w:color="auto"/>
                    <w:bottom w:val="none" w:sz="0" w:space="0" w:color="auto"/>
                    <w:right w:val="none" w:sz="0" w:space="0" w:color="auto"/>
                  </w:divBdr>
                  <w:divsChild>
                    <w:div w:id="66419541">
                      <w:marLeft w:val="0"/>
                      <w:marRight w:val="0"/>
                      <w:marTop w:val="0"/>
                      <w:marBottom w:val="0"/>
                      <w:divBdr>
                        <w:top w:val="none" w:sz="0" w:space="0" w:color="auto"/>
                        <w:left w:val="none" w:sz="0" w:space="0" w:color="auto"/>
                        <w:bottom w:val="none" w:sz="0" w:space="0" w:color="auto"/>
                        <w:right w:val="none" w:sz="0" w:space="0" w:color="auto"/>
                      </w:divBdr>
                    </w:div>
                  </w:divsChild>
                </w:div>
                <w:div w:id="383406636">
                  <w:marLeft w:val="0"/>
                  <w:marRight w:val="0"/>
                  <w:marTop w:val="0"/>
                  <w:marBottom w:val="0"/>
                  <w:divBdr>
                    <w:top w:val="none" w:sz="0" w:space="0" w:color="auto"/>
                    <w:left w:val="none" w:sz="0" w:space="0" w:color="auto"/>
                    <w:bottom w:val="none" w:sz="0" w:space="0" w:color="auto"/>
                    <w:right w:val="none" w:sz="0" w:space="0" w:color="auto"/>
                  </w:divBdr>
                  <w:divsChild>
                    <w:div w:id="1426069299">
                      <w:marLeft w:val="0"/>
                      <w:marRight w:val="0"/>
                      <w:marTop w:val="0"/>
                      <w:marBottom w:val="0"/>
                      <w:divBdr>
                        <w:top w:val="none" w:sz="0" w:space="0" w:color="auto"/>
                        <w:left w:val="none" w:sz="0" w:space="0" w:color="auto"/>
                        <w:bottom w:val="none" w:sz="0" w:space="0" w:color="auto"/>
                        <w:right w:val="none" w:sz="0" w:space="0" w:color="auto"/>
                      </w:divBdr>
                    </w:div>
                  </w:divsChild>
                </w:div>
                <w:div w:id="432552009">
                  <w:marLeft w:val="0"/>
                  <w:marRight w:val="0"/>
                  <w:marTop w:val="0"/>
                  <w:marBottom w:val="0"/>
                  <w:divBdr>
                    <w:top w:val="none" w:sz="0" w:space="0" w:color="auto"/>
                    <w:left w:val="none" w:sz="0" w:space="0" w:color="auto"/>
                    <w:bottom w:val="none" w:sz="0" w:space="0" w:color="auto"/>
                    <w:right w:val="none" w:sz="0" w:space="0" w:color="auto"/>
                  </w:divBdr>
                  <w:divsChild>
                    <w:div w:id="461966724">
                      <w:marLeft w:val="0"/>
                      <w:marRight w:val="0"/>
                      <w:marTop w:val="0"/>
                      <w:marBottom w:val="0"/>
                      <w:divBdr>
                        <w:top w:val="none" w:sz="0" w:space="0" w:color="auto"/>
                        <w:left w:val="none" w:sz="0" w:space="0" w:color="auto"/>
                        <w:bottom w:val="none" w:sz="0" w:space="0" w:color="auto"/>
                        <w:right w:val="none" w:sz="0" w:space="0" w:color="auto"/>
                      </w:divBdr>
                    </w:div>
                  </w:divsChild>
                </w:div>
                <w:div w:id="466511616">
                  <w:marLeft w:val="0"/>
                  <w:marRight w:val="0"/>
                  <w:marTop w:val="0"/>
                  <w:marBottom w:val="0"/>
                  <w:divBdr>
                    <w:top w:val="none" w:sz="0" w:space="0" w:color="auto"/>
                    <w:left w:val="none" w:sz="0" w:space="0" w:color="auto"/>
                    <w:bottom w:val="none" w:sz="0" w:space="0" w:color="auto"/>
                    <w:right w:val="none" w:sz="0" w:space="0" w:color="auto"/>
                  </w:divBdr>
                  <w:divsChild>
                    <w:div w:id="1182009675">
                      <w:marLeft w:val="0"/>
                      <w:marRight w:val="0"/>
                      <w:marTop w:val="0"/>
                      <w:marBottom w:val="0"/>
                      <w:divBdr>
                        <w:top w:val="none" w:sz="0" w:space="0" w:color="auto"/>
                        <w:left w:val="none" w:sz="0" w:space="0" w:color="auto"/>
                        <w:bottom w:val="none" w:sz="0" w:space="0" w:color="auto"/>
                        <w:right w:val="none" w:sz="0" w:space="0" w:color="auto"/>
                      </w:divBdr>
                    </w:div>
                  </w:divsChild>
                </w:div>
                <w:div w:id="469249521">
                  <w:marLeft w:val="0"/>
                  <w:marRight w:val="0"/>
                  <w:marTop w:val="0"/>
                  <w:marBottom w:val="0"/>
                  <w:divBdr>
                    <w:top w:val="none" w:sz="0" w:space="0" w:color="auto"/>
                    <w:left w:val="none" w:sz="0" w:space="0" w:color="auto"/>
                    <w:bottom w:val="none" w:sz="0" w:space="0" w:color="auto"/>
                    <w:right w:val="none" w:sz="0" w:space="0" w:color="auto"/>
                  </w:divBdr>
                  <w:divsChild>
                    <w:div w:id="790898174">
                      <w:marLeft w:val="0"/>
                      <w:marRight w:val="0"/>
                      <w:marTop w:val="0"/>
                      <w:marBottom w:val="0"/>
                      <w:divBdr>
                        <w:top w:val="none" w:sz="0" w:space="0" w:color="auto"/>
                        <w:left w:val="none" w:sz="0" w:space="0" w:color="auto"/>
                        <w:bottom w:val="none" w:sz="0" w:space="0" w:color="auto"/>
                        <w:right w:val="none" w:sz="0" w:space="0" w:color="auto"/>
                      </w:divBdr>
                    </w:div>
                    <w:div w:id="1447504026">
                      <w:marLeft w:val="0"/>
                      <w:marRight w:val="0"/>
                      <w:marTop w:val="0"/>
                      <w:marBottom w:val="0"/>
                      <w:divBdr>
                        <w:top w:val="none" w:sz="0" w:space="0" w:color="auto"/>
                        <w:left w:val="none" w:sz="0" w:space="0" w:color="auto"/>
                        <w:bottom w:val="none" w:sz="0" w:space="0" w:color="auto"/>
                        <w:right w:val="none" w:sz="0" w:space="0" w:color="auto"/>
                      </w:divBdr>
                    </w:div>
                    <w:div w:id="1936591561">
                      <w:marLeft w:val="0"/>
                      <w:marRight w:val="0"/>
                      <w:marTop w:val="0"/>
                      <w:marBottom w:val="0"/>
                      <w:divBdr>
                        <w:top w:val="none" w:sz="0" w:space="0" w:color="auto"/>
                        <w:left w:val="none" w:sz="0" w:space="0" w:color="auto"/>
                        <w:bottom w:val="none" w:sz="0" w:space="0" w:color="auto"/>
                        <w:right w:val="none" w:sz="0" w:space="0" w:color="auto"/>
                      </w:divBdr>
                    </w:div>
                  </w:divsChild>
                </w:div>
                <w:div w:id="485973199">
                  <w:marLeft w:val="0"/>
                  <w:marRight w:val="0"/>
                  <w:marTop w:val="0"/>
                  <w:marBottom w:val="0"/>
                  <w:divBdr>
                    <w:top w:val="none" w:sz="0" w:space="0" w:color="auto"/>
                    <w:left w:val="none" w:sz="0" w:space="0" w:color="auto"/>
                    <w:bottom w:val="none" w:sz="0" w:space="0" w:color="auto"/>
                    <w:right w:val="none" w:sz="0" w:space="0" w:color="auto"/>
                  </w:divBdr>
                  <w:divsChild>
                    <w:div w:id="319161171">
                      <w:marLeft w:val="0"/>
                      <w:marRight w:val="0"/>
                      <w:marTop w:val="0"/>
                      <w:marBottom w:val="0"/>
                      <w:divBdr>
                        <w:top w:val="none" w:sz="0" w:space="0" w:color="auto"/>
                        <w:left w:val="none" w:sz="0" w:space="0" w:color="auto"/>
                        <w:bottom w:val="none" w:sz="0" w:space="0" w:color="auto"/>
                        <w:right w:val="none" w:sz="0" w:space="0" w:color="auto"/>
                      </w:divBdr>
                    </w:div>
                  </w:divsChild>
                </w:div>
                <w:div w:id="561135470">
                  <w:marLeft w:val="0"/>
                  <w:marRight w:val="0"/>
                  <w:marTop w:val="0"/>
                  <w:marBottom w:val="0"/>
                  <w:divBdr>
                    <w:top w:val="none" w:sz="0" w:space="0" w:color="auto"/>
                    <w:left w:val="none" w:sz="0" w:space="0" w:color="auto"/>
                    <w:bottom w:val="none" w:sz="0" w:space="0" w:color="auto"/>
                    <w:right w:val="none" w:sz="0" w:space="0" w:color="auto"/>
                  </w:divBdr>
                  <w:divsChild>
                    <w:div w:id="170409894">
                      <w:marLeft w:val="0"/>
                      <w:marRight w:val="0"/>
                      <w:marTop w:val="0"/>
                      <w:marBottom w:val="0"/>
                      <w:divBdr>
                        <w:top w:val="none" w:sz="0" w:space="0" w:color="auto"/>
                        <w:left w:val="none" w:sz="0" w:space="0" w:color="auto"/>
                        <w:bottom w:val="none" w:sz="0" w:space="0" w:color="auto"/>
                        <w:right w:val="none" w:sz="0" w:space="0" w:color="auto"/>
                      </w:divBdr>
                    </w:div>
                    <w:div w:id="1542399109">
                      <w:marLeft w:val="0"/>
                      <w:marRight w:val="0"/>
                      <w:marTop w:val="0"/>
                      <w:marBottom w:val="0"/>
                      <w:divBdr>
                        <w:top w:val="none" w:sz="0" w:space="0" w:color="auto"/>
                        <w:left w:val="none" w:sz="0" w:space="0" w:color="auto"/>
                        <w:bottom w:val="none" w:sz="0" w:space="0" w:color="auto"/>
                        <w:right w:val="none" w:sz="0" w:space="0" w:color="auto"/>
                      </w:divBdr>
                    </w:div>
                    <w:div w:id="2125995083">
                      <w:marLeft w:val="0"/>
                      <w:marRight w:val="0"/>
                      <w:marTop w:val="0"/>
                      <w:marBottom w:val="0"/>
                      <w:divBdr>
                        <w:top w:val="none" w:sz="0" w:space="0" w:color="auto"/>
                        <w:left w:val="none" w:sz="0" w:space="0" w:color="auto"/>
                        <w:bottom w:val="none" w:sz="0" w:space="0" w:color="auto"/>
                        <w:right w:val="none" w:sz="0" w:space="0" w:color="auto"/>
                      </w:divBdr>
                    </w:div>
                  </w:divsChild>
                </w:div>
                <w:div w:id="597256123">
                  <w:marLeft w:val="0"/>
                  <w:marRight w:val="0"/>
                  <w:marTop w:val="0"/>
                  <w:marBottom w:val="0"/>
                  <w:divBdr>
                    <w:top w:val="none" w:sz="0" w:space="0" w:color="auto"/>
                    <w:left w:val="none" w:sz="0" w:space="0" w:color="auto"/>
                    <w:bottom w:val="none" w:sz="0" w:space="0" w:color="auto"/>
                    <w:right w:val="none" w:sz="0" w:space="0" w:color="auto"/>
                  </w:divBdr>
                  <w:divsChild>
                    <w:div w:id="193229697">
                      <w:marLeft w:val="0"/>
                      <w:marRight w:val="0"/>
                      <w:marTop w:val="0"/>
                      <w:marBottom w:val="0"/>
                      <w:divBdr>
                        <w:top w:val="none" w:sz="0" w:space="0" w:color="auto"/>
                        <w:left w:val="none" w:sz="0" w:space="0" w:color="auto"/>
                        <w:bottom w:val="none" w:sz="0" w:space="0" w:color="auto"/>
                        <w:right w:val="none" w:sz="0" w:space="0" w:color="auto"/>
                      </w:divBdr>
                    </w:div>
                    <w:div w:id="996806926">
                      <w:marLeft w:val="0"/>
                      <w:marRight w:val="0"/>
                      <w:marTop w:val="0"/>
                      <w:marBottom w:val="0"/>
                      <w:divBdr>
                        <w:top w:val="none" w:sz="0" w:space="0" w:color="auto"/>
                        <w:left w:val="none" w:sz="0" w:space="0" w:color="auto"/>
                        <w:bottom w:val="none" w:sz="0" w:space="0" w:color="auto"/>
                        <w:right w:val="none" w:sz="0" w:space="0" w:color="auto"/>
                      </w:divBdr>
                    </w:div>
                    <w:div w:id="1146900340">
                      <w:marLeft w:val="0"/>
                      <w:marRight w:val="0"/>
                      <w:marTop w:val="0"/>
                      <w:marBottom w:val="0"/>
                      <w:divBdr>
                        <w:top w:val="none" w:sz="0" w:space="0" w:color="auto"/>
                        <w:left w:val="none" w:sz="0" w:space="0" w:color="auto"/>
                        <w:bottom w:val="none" w:sz="0" w:space="0" w:color="auto"/>
                        <w:right w:val="none" w:sz="0" w:space="0" w:color="auto"/>
                      </w:divBdr>
                    </w:div>
                  </w:divsChild>
                </w:div>
                <w:div w:id="632833319">
                  <w:marLeft w:val="0"/>
                  <w:marRight w:val="0"/>
                  <w:marTop w:val="0"/>
                  <w:marBottom w:val="0"/>
                  <w:divBdr>
                    <w:top w:val="none" w:sz="0" w:space="0" w:color="auto"/>
                    <w:left w:val="none" w:sz="0" w:space="0" w:color="auto"/>
                    <w:bottom w:val="none" w:sz="0" w:space="0" w:color="auto"/>
                    <w:right w:val="none" w:sz="0" w:space="0" w:color="auto"/>
                  </w:divBdr>
                  <w:divsChild>
                    <w:div w:id="511267323">
                      <w:marLeft w:val="0"/>
                      <w:marRight w:val="0"/>
                      <w:marTop w:val="0"/>
                      <w:marBottom w:val="0"/>
                      <w:divBdr>
                        <w:top w:val="none" w:sz="0" w:space="0" w:color="auto"/>
                        <w:left w:val="none" w:sz="0" w:space="0" w:color="auto"/>
                        <w:bottom w:val="none" w:sz="0" w:space="0" w:color="auto"/>
                        <w:right w:val="none" w:sz="0" w:space="0" w:color="auto"/>
                      </w:divBdr>
                    </w:div>
                  </w:divsChild>
                </w:div>
                <w:div w:id="724525217">
                  <w:marLeft w:val="0"/>
                  <w:marRight w:val="0"/>
                  <w:marTop w:val="0"/>
                  <w:marBottom w:val="0"/>
                  <w:divBdr>
                    <w:top w:val="none" w:sz="0" w:space="0" w:color="auto"/>
                    <w:left w:val="none" w:sz="0" w:space="0" w:color="auto"/>
                    <w:bottom w:val="none" w:sz="0" w:space="0" w:color="auto"/>
                    <w:right w:val="none" w:sz="0" w:space="0" w:color="auto"/>
                  </w:divBdr>
                  <w:divsChild>
                    <w:div w:id="1447388075">
                      <w:marLeft w:val="0"/>
                      <w:marRight w:val="0"/>
                      <w:marTop w:val="0"/>
                      <w:marBottom w:val="0"/>
                      <w:divBdr>
                        <w:top w:val="none" w:sz="0" w:space="0" w:color="auto"/>
                        <w:left w:val="none" w:sz="0" w:space="0" w:color="auto"/>
                        <w:bottom w:val="none" w:sz="0" w:space="0" w:color="auto"/>
                        <w:right w:val="none" w:sz="0" w:space="0" w:color="auto"/>
                      </w:divBdr>
                    </w:div>
                  </w:divsChild>
                </w:div>
                <w:div w:id="725225775">
                  <w:marLeft w:val="0"/>
                  <w:marRight w:val="0"/>
                  <w:marTop w:val="0"/>
                  <w:marBottom w:val="0"/>
                  <w:divBdr>
                    <w:top w:val="none" w:sz="0" w:space="0" w:color="auto"/>
                    <w:left w:val="none" w:sz="0" w:space="0" w:color="auto"/>
                    <w:bottom w:val="none" w:sz="0" w:space="0" w:color="auto"/>
                    <w:right w:val="none" w:sz="0" w:space="0" w:color="auto"/>
                  </w:divBdr>
                  <w:divsChild>
                    <w:div w:id="1390425375">
                      <w:marLeft w:val="0"/>
                      <w:marRight w:val="0"/>
                      <w:marTop w:val="0"/>
                      <w:marBottom w:val="0"/>
                      <w:divBdr>
                        <w:top w:val="none" w:sz="0" w:space="0" w:color="auto"/>
                        <w:left w:val="none" w:sz="0" w:space="0" w:color="auto"/>
                        <w:bottom w:val="none" w:sz="0" w:space="0" w:color="auto"/>
                        <w:right w:val="none" w:sz="0" w:space="0" w:color="auto"/>
                      </w:divBdr>
                    </w:div>
                    <w:div w:id="1922450588">
                      <w:marLeft w:val="0"/>
                      <w:marRight w:val="0"/>
                      <w:marTop w:val="0"/>
                      <w:marBottom w:val="0"/>
                      <w:divBdr>
                        <w:top w:val="none" w:sz="0" w:space="0" w:color="auto"/>
                        <w:left w:val="none" w:sz="0" w:space="0" w:color="auto"/>
                        <w:bottom w:val="none" w:sz="0" w:space="0" w:color="auto"/>
                        <w:right w:val="none" w:sz="0" w:space="0" w:color="auto"/>
                      </w:divBdr>
                    </w:div>
                    <w:div w:id="2010672751">
                      <w:marLeft w:val="0"/>
                      <w:marRight w:val="0"/>
                      <w:marTop w:val="0"/>
                      <w:marBottom w:val="0"/>
                      <w:divBdr>
                        <w:top w:val="none" w:sz="0" w:space="0" w:color="auto"/>
                        <w:left w:val="none" w:sz="0" w:space="0" w:color="auto"/>
                        <w:bottom w:val="none" w:sz="0" w:space="0" w:color="auto"/>
                        <w:right w:val="none" w:sz="0" w:space="0" w:color="auto"/>
                      </w:divBdr>
                    </w:div>
                  </w:divsChild>
                </w:div>
                <w:div w:id="790514474">
                  <w:marLeft w:val="0"/>
                  <w:marRight w:val="0"/>
                  <w:marTop w:val="0"/>
                  <w:marBottom w:val="0"/>
                  <w:divBdr>
                    <w:top w:val="none" w:sz="0" w:space="0" w:color="auto"/>
                    <w:left w:val="none" w:sz="0" w:space="0" w:color="auto"/>
                    <w:bottom w:val="none" w:sz="0" w:space="0" w:color="auto"/>
                    <w:right w:val="none" w:sz="0" w:space="0" w:color="auto"/>
                  </w:divBdr>
                  <w:divsChild>
                    <w:div w:id="1109545764">
                      <w:marLeft w:val="0"/>
                      <w:marRight w:val="0"/>
                      <w:marTop w:val="0"/>
                      <w:marBottom w:val="0"/>
                      <w:divBdr>
                        <w:top w:val="none" w:sz="0" w:space="0" w:color="auto"/>
                        <w:left w:val="none" w:sz="0" w:space="0" w:color="auto"/>
                        <w:bottom w:val="none" w:sz="0" w:space="0" w:color="auto"/>
                        <w:right w:val="none" w:sz="0" w:space="0" w:color="auto"/>
                      </w:divBdr>
                    </w:div>
                    <w:div w:id="1165169664">
                      <w:marLeft w:val="0"/>
                      <w:marRight w:val="0"/>
                      <w:marTop w:val="0"/>
                      <w:marBottom w:val="0"/>
                      <w:divBdr>
                        <w:top w:val="none" w:sz="0" w:space="0" w:color="auto"/>
                        <w:left w:val="none" w:sz="0" w:space="0" w:color="auto"/>
                        <w:bottom w:val="none" w:sz="0" w:space="0" w:color="auto"/>
                        <w:right w:val="none" w:sz="0" w:space="0" w:color="auto"/>
                      </w:divBdr>
                    </w:div>
                    <w:div w:id="1970016809">
                      <w:marLeft w:val="0"/>
                      <w:marRight w:val="0"/>
                      <w:marTop w:val="0"/>
                      <w:marBottom w:val="0"/>
                      <w:divBdr>
                        <w:top w:val="none" w:sz="0" w:space="0" w:color="auto"/>
                        <w:left w:val="none" w:sz="0" w:space="0" w:color="auto"/>
                        <w:bottom w:val="none" w:sz="0" w:space="0" w:color="auto"/>
                        <w:right w:val="none" w:sz="0" w:space="0" w:color="auto"/>
                      </w:divBdr>
                    </w:div>
                  </w:divsChild>
                </w:div>
                <w:div w:id="806513933">
                  <w:marLeft w:val="0"/>
                  <w:marRight w:val="0"/>
                  <w:marTop w:val="0"/>
                  <w:marBottom w:val="0"/>
                  <w:divBdr>
                    <w:top w:val="none" w:sz="0" w:space="0" w:color="auto"/>
                    <w:left w:val="none" w:sz="0" w:space="0" w:color="auto"/>
                    <w:bottom w:val="none" w:sz="0" w:space="0" w:color="auto"/>
                    <w:right w:val="none" w:sz="0" w:space="0" w:color="auto"/>
                  </w:divBdr>
                  <w:divsChild>
                    <w:div w:id="1324166362">
                      <w:marLeft w:val="0"/>
                      <w:marRight w:val="0"/>
                      <w:marTop w:val="0"/>
                      <w:marBottom w:val="0"/>
                      <w:divBdr>
                        <w:top w:val="none" w:sz="0" w:space="0" w:color="auto"/>
                        <w:left w:val="none" w:sz="0" w:space="0" w:color="auto"/>
                        <w:bottom w:val="none" w:sz="0" w:space="0" w:color="auto"/>
                        <w:right w:val="none" w:sz="0" w:space="0" w:color="auto"/>
                      </w:divBdr>
                    </w:div>
                    <w:div w:id="1469205838">
                      <w:marLeft w:val="0"/>
                      <w:marRight w:val="0"/>
                      <w:marTop w:val="0"/>
                      <w:marBottom w:val="0"/>
                      <w:divBdr>
                        <w:top w:val="none" w:sz="0" w:space="0" w:color="auto"/>
                        <w:left w:val="none" w:sz="0" w:space="0" w:color="auto"/>
                        <w:bottom w:val="none" w:sz="0" w:space="0" w:color="auto"/>
                        <w:right w:val="none" w:sz="0" w:space="0" w:color="auto"/>
                      </w:divBdr>
                    </w:div>
                    <w:div w:id="1522208060">
                      <w:marLeft w:val="0"/>
                      <w:marRight w:val="0"/>
                      <w:marTop w:val="0"/>
                      <w:marBottom w:val="0"/>
                      <w:divBdr>
                        <w:top w:val="none" w:sz="0" w:space="0" w:color="auto"/>
                        <w:left w:val="none" w:sz="0" w:space="0" w:color="auto"/>
                        <w:bottom w:val="none" w:sz="0" w:space="0" w:color="auto"/>
                        <w:right w:val="none" w:sz="0" w:space="0" w:color="auto"/>
                      </w:divBdr>
                    </w:div>
                  </w:divsChild>
                </w:div>
                <w:div w:id="834957911">
                  <w:marLeft w:val="0"/>
                  <w:marRight w:val="0"/>
                  <w:marTop w:val="0"/>
                  <w:marBottom w:val="0"/>
                  <w:divBdr>
                    <w:top w:val="none" w:sz="0" w:space="0" w:color="auto"/>
                    <w:left w:val="none" w:sz="0" w:space="0" w:color="auto"/>
                    <w:bottom w:val="none" w:sz="0" w:space="0" w:color="auto"/>
                    <w:right w:val="none" w:sz="0" w:space="0" w:color="auto"/>
                  </w:divBdr>
                  <w:divsChild>
                    <w:div w:id="385683455">
                      <w:marLeft w:val="0"/>
                      <w:marRight w:val="0"/>
                      <w:marTop w:val="0"/>
                      <w:marBottom w:val="0"/>
                      <w:divBdr>
                        <w:top w:val="none" w:sz="0" w:space="0" w:color="auto"/>
                        <w:left w:val="none" w:sz="0" w:space="0" w:color="auto"/>
                        <w:bottom w:val="none" w:sz="0" w:space="0" w:color="auto"/>
                        <w:right w:val="none" w:sz="0" w:space="0" w:color="auto"/>
                      </w:divBdr>
                    </w:div>
                    <w:div w:id="613437423">
                      <w:marLeft w:val="0"/>
                      <w:marRight w:val="0"/>
                      <w:marTop w:val="0"/>
                      <w:marBottom w:val="0"/>
                      <w:divBdr>
                        <w:top w:val="none" w:sz="0" w:space="0" w:color="auto"/>
                        <w:left w:val="none" w:sz="0" w:space="0" w:color="auto"/>
                        <w:bottom w:val="none" w:sz="0" w:space="0" w:color="auto"/>
                        <w:right w:val="none" w:sz="0" w:space="0" w:color="auto"/>
                      </w:divBdr>
                    </w:div>
                    <w:div w:id="869804720">
                      <w:marLeft w:val="0"/>
                      <w:marRight w:val="0"/>
                      <w:marTop w:val="0"/>
                      <w:marBottom w:val="0"/>
                      <w:divBdr>
                        <w:top w:val="none" w:sz="0" w:space="0" w:color="auto"/>
                        <w:left w:val="none" w:sz="0" w:space="0" w:color="auto"/>
                        <w:bottom w:val="none" w:sz="0" w:space="0" w:color="auto"/>
                        <w:right w:val="none" w:sz="0" w:space="0" w:color="auto"/>
                      </w:divBdr>
                    </w:div>
                  </w:divsChild>
                </w:div>
                <w:div w:id="845096000">
                  <w:marLeft w:val="0"/>
                  <w:marRight w:val="0"/>
                  <w:marTop w:val="0"/>
                  <w:marBottom w:val="0"/>
                  <w:divBdr>
                    <w:top w:val="none" w:sz="0" w:space="0" w:color="auto"/>
                    <w:left w:val="none" w:sz="0" w:space="0" w:color="auto"/>
                    <w:bottom w:val="none" w:sz="0" w:space="0" w:color="auto"/>
                    <w:right w:val="none" w:sz="0" w:space="0" w:color="auto"/>
                  </w:divBdr>
                  <w:divsChild>
                    <w:div w:id="1027021808">
                      <w:marLeft w:val="0"/>
                      <w:marRight w:val="0"/>
                      <w:marTop w:val="0"/>
                      <w:marBottom w:val="0"/>
                      <w:divBdr>
                        <w:top w:val="none" w:sz="0" w:space="0" w:color="auto"/>
                        <w:left w:val="none" w:sz="0" w:space="0" w:color="auto"/>
                        <w:bottom w:val="none" w:sz="0" w:space="0" w:color="auto"/>
                        <w:right w:val="none" w:sz="0" w:space="0" w:color="auto"/>
                      </w:divBdr>
                    </w:div>
                    <w:div w:id="1525511780">
                      <w:marLeft w:val="0"/>
                      <w:marRight w:val="0"/>
                      <w:marTop w:val="0"/>
                      <w:marBottom w:val="0"/>
                      <w:divBdr>
                        <w:top w:val="none" w:sz="0" w:space="0" w:color="auto"/>
                        <w:left w:val="none" w:sz="0" w:space="0" w:color="auto"/>
                        <w:bottom w:val="none" w:sz="0" w:space="0" w:color="auto"/>
                        <w:right w:val="none" w:sz="0" w:space="0" w:color="auto"/>
                      </w:divBdr>
                    </w:div>
                    <w:div w:id="2063017077">
                      <w:marLeft w:val="0"/>
                      <w:marRight w:val="0"/>
                      <w:marTop w:val="0"/>
                      <w:marBottom w:val="0"/>
                      <w:divBdr>
                        <w:top w:val="none" w:sz="0" w:space="0" w:color="auto"/>
                        <w:left w:val="none" w:sz="0" w:space="0" w:color="auto"/>
                        <w:bottom w:val="none" w:sz="0" w:space="0" w:color="auto"/>
                        <w:right w:val="none" w:sz="0" w:space="0" w:color="auto"/>
                      </w:divBdr>
                    </w:div>
                  </w:divsChild>
                </w:div>
                <w:div w:id="846479446">
                  <w:marLeft w:val="0"/>
                  <w:marRight w:val="0"/>
                  <w:marTop w:val="0"/>
                  <w:marBottom w:val="0"/>
                  <w:divBdr>
                    <w:top w:val="none" w:sz="0" w:space="0" w:color="auto"/>
                    <w:left w:val="none" w:sz="0" w:space="0" w:color="auto"/>
                    <w:bottom w:val="none" w:sz="0" w:space="0" w:color="auto"/>
                    <w:right w:val="none" w:sz="0" w:space="0" w:color="auto"/>
                  </w:divBdr>
                  <w:divsChild>
                    <w:div w:id="425076791">
                      <w:marLeft w:val="0"/>
                      <w:marRight w:val="0"/>
                      <w:marTop w:val="0"/>
                      <w:marBottom w:val="0"/>
                      <w:divBdr>
                        <w:top w:val="none" w:sz="0" w:space="0" w:color="auto"/>
                        <w:left w:val="none" w:sz="0" w:space="0" w:color="auto"/>
                        <w:bottom w:val="none" w:sz="0" w:space="0" w:color="auto"/>
                        <w:right w:val="none" w:sz="0" w:space="0" w:color="auto"/>
                      </w:divBdr>
                    </w:div>
                    <w:div w:id="819879890">
                      <w:marLeft w:val="0"/>
                      <w:marRight w:val="0"/>
                      <w:marTop w:val="0"/>
                      <w:marBottom w:val="0"/>
                      <w:divBdr>
                        <w:top w:val="none" w:sz="0" w:space="0" w:color="auto"/>
                        <w:left w:val="none" w:sz="0" w:space="0" w:color="auto"/>
                        <w:bottom w:val="none" w:sz="0" w:space="0" w:color="auto"/>
                        <w:right w:val="none" w:sz="0" w:space="0" w:color="auto"/>
                      </w:divBdr>
                    </w:div>
                    <w:div w:id="1440098328">
                      <w:marLeft w:val="0"/>
                      <w:marRight w:val="0"/>
                      <w:marTop w:val="0"/>
                      <w:marBottom w:val="0"/>
                      <w:divBdr>
                        <w:top w:val="none" w:sz="0" w:space="0" w:color="auto"/>
                        <w:left w:val="none" w:sz="0" w:space="0" w:color="auto"/>
                        <w:bottom w:val="none" w:sz="0" w:space="0" w:color="auto"/>
                        <w:right w:val="none" w:sz="0" w:space="0" w:color="auto"/>
                      </w:divBdr>
                    </w:div>
                  </w:divsChild>
                </w:div>
                <w:div w:id="863903160">
                  <w:marLeft w:val="0"/>
                  <w:marRight w:val="0"/>
                  <w:marTop w:val="0"/>
                  <w:marBottom w:val="0"/>
                  <w:divBdr>
                    <w:top w:val="none" w:sz="0" w:space="0" w:color="auto"/>
                    <w:left w:val="none" w:sz="0" w:space="0" w:color="auto"/>
                    <w:bottom w:val="none" w:sz="0" w:space="0" w:color="auto"/>
                    <w:right w:val="none" w:sz="0" w:space="0" w:color="auto"/>
                  </w:divBdr>
                  <w:divsChild>
                    <w:div w:id="209346246">
                      <w:marLeft w:val="0"/>
                      <w:marRight w:val="0"/>
                      <w:marTop w:val="0"/>
                      <w:marBottom w:val="0"/>
                      <w:divBdr>
                        <w:top w:val="none" w:sz="0" w:space="0" w:color="auto"/>
                        <w:left w:val="none" w:sz="0" w:space="0" w:color="auto"/>
                        <w:bottom w:val="none" w:sz="0" w:space="0" w:color="auto"/>
                        <w:right w:val="none" w:sz="0" w:space="0" w:color="auto"/>
                      </w:divBdr>
                    </w:div>
                    <w:div w:id="1968316595">
                      <w:marLeft w:val="0"/>
                      <w:marRight w:val="0"/>
                      <w:marTop w:val="0"/>
                      <w:marBottom w:val="0"/>
                      <w:divBdr>
                        <w:top w:val="none" w:sz="0" w:space="0" w:color="auto"/>
                        <w:left w:val="none" w:sz="0" w:space="0" w:color="auto"/>
                        <w:bottom w:val="none" w:sz="0" w:space="0" w:color="auto"/>
                        <w:right w:val="none" w:sz="0" w:space="0" w:color="auto"/>
                      </w:divBdr>
                    </w:div>
                    <w:div w:id="2058779107">
                      <w:marLeft w:val="0"/>
                      <w:marRight w:val="0"/>
                      <w:marTop w:val="0"/>
                      <w:marBottom w:val="0"/>
                      <w:divBdr>
                        <w:top w:val="none" w:sz="0" w:space="0" w:color="auto"/>
                        <w:left w:val="none" w:sz="0" w:space="0" w:color="auto"/>
                        <w:bottom w:val="none" w:sz="0" w:space="0" w:color="auto"/>
                        <w:right w:val="none" w:sz="0" w:space="0" w:color="auto"/>
                      </w:divBdr>
                    </w:div>
                  </w:divsChild>
                </w:div>
                <w:div w:id="908460065">
                  <w:marLeft w:val="0"/>
                  <w:marRight w:val="0"/>
                  <w:marTop w:val="0"/>
                  <w:marBottom w:val="0"/>
                  <w:divBdr>
                    <w:top w:val="none" w:sz="0" w:space="0" w:color="auto"/>
                    <w:left w:val="none" w:sz="0" w:space="0" w:color="auto"/>
                    <w:bottom w:val="none" w:sz="0" w:space="0" w:color="auto"/>
                    <w:right w:val="none" w:sz="0" w:space="0" w:color="auto"/>
                  </w:divBdr>
                  <w:divsChild>
                    <w:div w:id="2130859712">
                      <w:marLeft w:val="0"/>
                      <w:marRight w:val="0"/>
                      <w:marTop w:val="0"/>
                      <w:marBottom w:val="0"/>
                      <w:divBdr>
                        <w:top w:val="none" w:sz="0" w:space="0" w:color="auto"/>
                        <w:left w:val="none" w:sz="0" w:space="0" w:color="auto"/>
                        <w:bottom w:val="none" w:sz="0" w:space="0" w:color="auto"/>
                        <w:right w:val="none" w:sz="0" w:space="0" w:color="auto"/>
                      </w:divBdr>
                    </w:div>
                  </w:divsChild>
                </w:div>
                <w:div w:id="909004620">
                  <w:marLeft w:val="0"/>
                  <w:marRight w:val="0"/>
                  <w:marTop w:val="0"/>
                  <w:marBottom w:val="0"/>
                  <w:divBdr>
                    <w:top w:val="none" w:sz="0" w:space="0" w:color="auto"/>
                    <w:left w:val="none" w:sz="0" w:space="0" w:color="auto"/>
                    <w:bottom w:val="none" w:sz="0" w:space="0" w:color="auto"/>
                    <w:right w:val="none" w:sz="0" w:space="0" w:color="auto"/>
                  </w:divBdr>
                  <w:divsChild>
                    <w:div w:id="685791980">
                      <w:marLeft w:val="0"/>
                      <w:marRight w:val="0"/>
                      <w:marTop w:val="0"/>
                      <w:marBottom w:val="0"/>
                      <w:divBdr>
                        <w:top w:val="none" w:sz="0" w:space="0" w:color="auto"/>
                        <w:left w:val="none" w:sz="0" w:space="0" w:color="auto"/>
                        <w:bottom w:val="none" w:sz="0" w:space="0" w:color="auto"/>
                        <w:right w:val="none" w:sz="0" w:space="0" w:color="auto"/>
                      </w:divBdr>
                    </w:div>
                  </w:divsChild>
                </w:div>
                <w:div w:id="931015278">
                  <w:marLeft w:val="0"/>
                  <w:marRight w:val="0"/>
                  <w:marTop w:val="0"/>
                  <w:marBottom w:val="0"/>
                  <w:divBdr>
                    <w:top w:val="none" w:sz="0" w:space="0" w:color="auto"/>
                    <w:left w:val="none" w:sz="0" w:space="0" w:color="auto"/>
                    <w:bottom w:val="none" w:sz="0" w:space="0" w:color="auto"/>
                    <w:right w:val="none" w:sz="0" w:space="0" w:color="auto"/>
                  </w:divBdr>
                  <w:divsChild>
                    <w:div w:id="695039032">
                      <w:marLeft w:val="0"/>
                      <w:marRight w:val="0"/>
                      <w:marTop w:val="0"/>
                      <w:marBottom w:val="0"/>
                      <w:divBdr>
                        <w:top w:val="none" w:sz="0" w:space="0" w:color="auto"/>
                        <w:left w:val="none" w:sz="0" w:space="0" w:color="auto"/>
                        <w:bottom w:val="none" w:sz="0" w:space="0" w:color="auto"/>
                        <w:right w:val="none" w:sz="0" w:space="0" w:color="auto"/>
                      </w:divBdr>
                    </w:div>
                    <w:div w:id="1259950995">
                      <w:marLeft w:val="0"/>
                      <w:marRight w:val="0"/>
                      <w:marTop w:val="0"/>
                      <w:marBottom w:val="0"/>
                      <w:divBdr>
                        <w:top w:val="none" w:sz="0" w:space="0" w:color="auto"/>
                        <w:left w:val="none" w:sz="0" w:space="0" w:color="auto"/>
                        <w:bottom w:val="none" w:sz="0" w:space="0" w:color="auto"/>
                        <w:right w:val="none" w:sz="0" w:space="0" w:color="auto"/>
                      </w:divBdr>
                    </w:div>
                    <w:div w:id="1411390277">
                      <w:marLeft w:val="0"/>
                      <w:marRight w:val="0"/>
                      <w:marTop w:val="0"/>
                      <w:marBottom w:val="0"/>
                      <w:divBdr>
                        <w:top w:val="none" w:sz="0" w:space="0" w:color="auto"/>
                        <w:left w:val="none" w:sz="0" w:space="0" w:color="auto"/>
                        <w:bottom w:val="none" w:sz="0" w:space="0" w:color="auto"/>
                        <w:right w:val="none" w:sz="0" w:space="0" w:color="auto"/>
                      </w:divBdr>
                    </w:div>
                  </w:divsChild>
                </w:div>
                <w:div w:id="931856580">
                  <w:marLeft w:val="0"/>
                  <w:marRight w:val="0"/>
                  <w:marTop w:val="0"/>
                  <w:marBottom w:val="0"/>
                  <w:divBdr>
                    <w:top w:val="none" w:sz="0" w:space="0" w:color="auto"/>
                    <w:left w:val="none" w:sz="0" w:space="0" w:color="auto"/>
                    <w:bottom w:val="none" w:sz="0" w:space="0" w:color="auto"/>
                    <w:right w:val="none" w:sz="0" w:space="0" w:color="auto"/>
                  </w:divBdr>
                  <w:divsChild>
                    <w:div w:id="674306291">
                      <w:marLeft w:val="0"/>
                      <w:marRight w:val="0"/>
                      <w:marTop w:val="0"/>
                      <w:marBottom w:val="0"/>
                      <w:divBdr>
                        <w:top w:val="none" w:sz="0" w:space="0" w:color="auto"/>
                        <w:left w:val="none" w:sz="0" w:space="0" w:color="auto"/>
                        <w:bottom w:val="none" w:sz="0" w:space="0" w:color="auto"/>
                        <w:right w:val="none" w:sz="0" w:space="0" w:color="auto"/>
                      </w:divBdr>
                    </w:div>
                  </w:divsChild>
                </w:div>
                <w:div w:id="936869806">
                  <w:marLeft w:val="0"/>
                  <w:marRight w:val="0"/>
                  <w:marTop w:val="0"/>
                  <w:marBottom w:val="0"/>
                  <w:divBdr>
                    <w:top w:val="none" w:sz="0" w:space="0" w:color="auto"/>
                    <w:left w:val="none" w:sz="0" w:space="0" w:color="auto"/>
                    <w:bottom w:val="none" w:sz="0" w:space="0" w:color="auto"/>
                    <w:right w:val="none" w:sz="0" w:space="0" w:color="auto"/>
                  </w:divBdr>
                  <w:divsChild>
                    <w:div w:id="579409164">
                      <w:marLeft w:val="0"/>
                      <w:marRight w:val="0"/>
                      <w:marTop w:val="0"/>
                      <w:marBottom w:val="0"/>
                      <w:divBdr>
                        <w:top w:val="none" w:sz="0" w:space="0" w:color="auto"/>
                        <w:left w:val="none" w:sz="0" w:space="0" w:color="auto"/>
                        <w:bottom w:val="none" w:sz="0" w:space="0" w:color="auto"/>
                        <w:right w:val="none" w:sz="0" w:space="0" w:color="auto"/>
                      </w:divBdr>
                    </w:div>
                    <w:div w:id="1050305967">
                      <w:marLeft w:val="0"/>
                      <w:marRight w:val="0"/>
                      <w:marTop w:val="0"/>
                      <w:marBottom w:val="0"/>
                      <w:divBdr>
                        <w:top w:val="none" w:sz="0" w:space="0" w:color="auto"/>
                        <w:left w:val="none" w:sz="0" w:space="0" w:color="auto"/>
                        <w:bottom w:val="none" w:sz="0" w:space="0" w:color="auto"/>
                        <w:right w:val="none" w:sz="0" w:space="0" w:color="auto"/>
                      </w:divBdr>
                    </w:div>
                    <w:div w:id="2083599645">
                      <w:marLeft w:val="0"/>
                      <w:marRight w:val="0"/>
                      <w:marTop w:val="0"/>
                      <w:marBottom w:val="0"/>
                      <w:divBdr>
                        <w:top w:val="none" w:sz="0" w:space="0" w:color="auto"/>
                        <w:left w:val="none" w:sz="0" w:space="0" w:color="auto"/>
                        <w:bottom w:val="none" w:sz="0" w:space="0" w:color="auto"/>
                        <w:right w:val="none" w:sz="0" w:space="0" w:color="auto"/>
                      </w:divBdr>
                    </w:div>
                  </w:divsChild>
                </w:div>
                <w:div w:id="965738606">
                  <w:marLeft w:val="0"/>
                  <w:marRight w:val="0"/>
                  <w:marTop w:val="0"/>
                  <w:marBottom w:val="0"/>
                  <w:divBdr>
                    <w:top w:val="none" w:sz="0" w:space="0" w:color="auto"/>
                    <w:left w:val="none" w:sz="0" w:space="0" w:color="auto"/>
                    <w:bottom w:val="none" w:sz="0" w:space="0" w:color="auto"/>
                    <w:right w:val="none" w:sz="0" w:space="0" w:color="auto"/>
                  </w:divBdr>
                  <w:divsChild>
                    <w:div w:id="473911900">
                      <w:marLeft w:val="0"/>
                      <w:marRight w:val="0"/>
                      <w:marTop w:val="0"/>
                      <w:marBottom w:val="0"/>
                      <w:divBdr>
                        <w:top w:val="none" w:sz="0" w:space="0" w:color="auto"/>
                        <w:left w:val="none" w:sz="0" w:space="0" w:color="auto"/>
                        <w:bottom w:val="none" w:sz="0" w:space="0" w:color="auto"/>
                        <w:right w:val="none" w:sz="0" w:space="0" w:color="auto"/>
                      </w:divBdr>
                    </w:div>
                  </w:divsChild>
                </w:div>
                <w:div w:id="1015305568">
                  <w:marLeft w:val="0"/>
                  <w:marRight w:val="0"/>
                  <w:marTop w:val="0"/>
                  <w:marBottom w:val="0"/>
                  <w:divBdr>
                    <w:top w:val="none" w:sz="0" w:space="0" w:color="auto"/>
                    <w:left w:val="none" w:sz="0" w:space="0" w:color="auto"/>
                    <w:bottom w:val="none" w:sz="0" w:space="0" w:color="auto"/>
                    <w:right w:val="none" w:sz="0" w:space="0" w:color="auto"/>
                  </w:divBdr>
                  <w:divsChild>
                    <w:div w:id="246153217">
                      <w:marLeft w:val="0"/>
                      <w:marRight w:val="0"/>
                      <w:marTop w:val="0"/>
                      <w:marBottom w:val="0"/>
                      <w:divBdr>
                        <w:top w:val="none" w:sz="0" w:space="0" w:color="auto"/>
                        <w:left w:val="none" w:sz="0" w:space="0" w:color="auto"/>
                        <w:bottom w:val="none" w:sz="0" w:space="0" w:color="auto"/>
                        <w:right w:val="none" w:sz="0" w:space="0" w:color="auto"/>
                      </w:divBdr>
                    </w:div>
                  </w:divsChild>
                </w:div>
                <w:div w:id="1037239637">
                  <w:marLeft w:val="0"/>
                  <w:marRight w:val="0"/>
                  <w:marTop w:val="0"/>
                  <w:marBottom w:val="0"/>
                  <w:divBdr>
                    <w:top w:val="none" w:sz="0" w:space="0" w:color="auto"/>
                    <w:left w:val="none" w:sz="0" w:space="0" w:color="auto"/>
                    <w:bottom w:val="none" w:sz="0" w:space="0" w:color="auto"/>
                    <w:right w:val="none" w:sz="0" w:space="0" w:color="auto"/>
                  </w:divBdr>
                  <w:divsChild>
                    <w:div w:id="397483586">
                      <w:marLeft w:val="0"/>
                      <w:marRight w:val="0"/>
                      <w:marTop w:val="0"/>
                      <w:marBottom w:val="0"/>
                      <w:divBdr>
                        <w:top w:val="none" w:sz="0" w:space="0" w:color="auto"/>
                        <w:left w:val="none" w:sz="0" w:space="0" w:color="auto"/>
                        <w:bottom w:val="none" w:sz="0" w:space="0" w:color="auto"/>
                        <w:right w:val="none" w:sz="0" w:space="0" w:color="auto"/>
                      </w:divBdr>
                    </w:div>
                    <w:div w:id="1240210499">
                      <w:marLeft w:val="0"/>
                      <w:marRight w:val="0"/>
                      <w:marTop w:val="0"/>
                      <w:marBottom w:val="0"/>
                      <w:divBdr>
                        <w:top w:val="none" w:sz="0" w:space="0" w:color="auto"/>
                        <w:left w:val="none" w:sz="0" w:space="0" w:color="auto"/>
                        <w:bottom w:val="none" w:sz="0" w:space="0" w:color="auto"/>
                        <w:right w:val="none" w:sz="0" w:space="0" w:color="auto"/>
                      </w:divBdr>
                    </w:div>
                    <w:div w:id="1326934539">
                      <w:marLeft w:val="0"/>
                      <w:marRight w:val="0"/>
                      <w:marTop w:val="0"/>
                      <w:marBottom w:val="0"/>
                      <w:divBdr>
                        <w:top w:val="none" w:sz="0" w:space="0" w:color="auto"/>
                        <w:left w:val="none" w:sz="0" w:space="0" w:color="auto"/>
                        <w:bottom w:val="none" w:sz="0" w:space="0" w:color="auto"/>
                        <w:right w:val="none" w:sz="0" w:space="0" w:color="auto"/>
                      </w:divBdr>
                    </w:div>
                  </w:divsChild>
                </w:div>
                <w:div w:id="1045373586">
                  <w:marLeft w:val="0"/>
                  <w:marRight w:val="0"/>
                  <w:marTop w:val="0"/>
                  <w:marBottom w:val="0"/>
                  <w:divBdr>
                    <w:top w:val="none" w:sz="0" w:space="0" w:color="auto"/>
                    <w:left w:val="none" w:sz="0" w:space="0" w:color="auto"/>
                    <w:bottom w:val="none" w:sz="0" w:space="0" w:color="auto"/>
                    <w:right w:val="none" w:sz="0" w:space="0" w:color="auto"/>
                  </w:divBdr>
                  <w:divsChild>
                    <w:div w:id="428089915">
                      <w:marLeft w:val="0"/>
                      <w:marRight w:val="0"/>
                      <w:marTop w:val="0"/>
                      <w:marBottom w:val="0"/>
                      <w:divBdr>
                        <w:top w:val="none" w:sz="0" w:space="0" w:color="auto"/>
                        <w:left w:val="none" w:sz="0" w:space="0" w:color="auto"/>
                        <w:bottom w:val="none" w:sz="0" w:space="0" w:color="auto"/>
                        <w:right w:val="none" w:sz="0" w:space="0" w:color="auto"/>
                      </w:divBdr>
                    </w:div>
                  </w:divsChild>
                </w:div>
                <w:div w:id="1091120983">
                  <w:marLeft w:val="0"/>
                  <w:marRight w:val="0"/>
                  <w:marTop w:val="0"/>
                  <w:marBottom w:val="0"/>
                  <w:divBdr>
                    <w:top w:val="none" w:sz="0" w:space="0" w:color="auto"/>
                    <w:left w:val="none" w:sz="0" w:space="0" w:color="auto"/>
                    <w:bottom w:val="none" w:sz="0" w:space="0" w:color="auto"/>
                    <w:right w:val="none" w:sz="0" w:space="0" w:color="auto"/>
                  </w:divBdr>
                  <w:divsChild>
                    <w:div w:id="321390547">
                      <w:marLeft w:val="0"/>
                      <w:marRight w:val="0"/>
                      <w:marTop w:val="0"/>
                      <w:marBottom w:val="0"/>
                      <w:divBdr>
                        <w:top w:val="none" w:sz="0" w:space="0" w:color="auto"/>
                        <w:left w:val="none" w:sz="0" w:space="0" w:color="auto"/>
                        <w:bottom w:val="none" w:sz="0" w:space="0" w:color="auto"/>
                        <w:right w:val="none" w:sz="0" w:space="0" w:color="auto"/>
                      </w:divBdr>
                    </w:div>
                    <w:div w:id="1184513863">
                      <w:marLeft w:val="0"/>
                      <w:marRight w:val="0"/>
                      <w:marTop w:val="0"/>
                      <w:marBottom w:val="0"/>
                      <w:divBdr>
                        <w:top w:val="none" w:sz="0" w:space="0" w:color="auto"/>
                        <w:left w:val="none" w:sz="0" w:space="0" w:color="auto"/>
                        <w:bottom w:val="none" w:sz="0" w:space="0" w:color="auto"/>
                        <w:right w:val="none" w:sz="0" w:space="0" w:color="auto"/>
                      </w:divBdr>
                    </w:div>
                    <w:div w:id="1675765691">
                      <w:marLeft w:val="0"/>
                      <w:marRight w:val="0"/>
                      <w:marTop w:val="0"/>
                      <w:marBottom w:val="0"/>
                      <w:divBdr>
                        <w:top w:val="none" w:sz="0" w:space="0" w:color="auto"/>
                        <w:left w:val="none" w:sz="0" w:space="0" w:color="auto"/>
                        <w:bottom w:val="none" w:sz="0" w:space="0" w:color="auto"/>
                        <w:right w:val="none" w:sz="0" w:space="0" w:color="auto"/>
                      </w:divBdr>
                    </w:div>
                  </w:divsChild>
                </w:div>
                <w:div w:id="1103843095">
                  <w:marLeft w:val="0"/>
                  <w:marRight w:val="0"/>
                  <w:marTop w:val="0"/>
                  <w:marBottom w:val="0"/>
                  <w:divBdr>
                    <w:top w:val="none" w:sz="0" w:space="0" w:color="auto"/>
                    <w:left w:val="none" w:sz="0" w:space="0" w:color="auto"/>
                    <w:bottom w:val="none" w:sz="0" w:space="0" w:color="auto"/>
                    <w:right w:val="none" w:sz="0" w:space="0" w:color="auto"/>
                  </w:divBdr>
                  <w:divsChild>
                    <w:div w:id="1086342621">
                      <w:marLeft w:val="0"/>
                      <w:marRight w:val="0"/>
                      <w:marTop w:val="0"/>
                      <w:marBottom w:val="0"/>
                      <w:divBdr>
                        <w:top w:val="none" w:sz="0" w:space="0" w:color="auto"/>
                        <w:left w:val="none" w:sz="0" w:space="0" w:color="auto"/>
                        <w:bottom w:val="none" w:sz="0" w:space="0" w:color="auto"/>
                        <w:right w:val="none" w:sz="0" w:space="0" w:color="auto"/>
                      </w:divBdr>
                    </w:div>
                  </w:divsChild>
                </w:div>
                <w:div w:id="1104299294">
                  <w:marLeft w:val="0"/>
                  <w:marRight w:val="0"/>
                  <w:marTop w:val="0"/>
                  <w:marBottom w:val="0"/>
                  <w:divBdr>
                    <w:top w:val="none" w:sz="0" w:space="0" w:color="auto"/>
                    <w:left w:val="none" w:sz="0" w:space="0" w:color="auto"/>
                    <w:bottom w:val="none" w:sz="0" w:space="0" w:color="auto"/>
                    <w:right w:val="none" w:sz="0" w:space="0" w:color="auto"/>
                  </w:divBdr>
                  <w:divsChild>
                    <w:div w:id="1968199131">
                      <w:marLeft w:val="0"/>
                      <w:marRight w:val="0"/>
                      <w:marTop w:val="0"/>
                      <w:marBottom w:val="0"/>
                      <w:divBdr>
                        <w:top w:val="none" w:sz="0" w:space="0" w:color="auto"/>
                        <w:left w:val="none" w:sz="0" w:space="0" w:color="auto"/>
                        <w:bottom w:val="none" w:sz="0" w:space="0" w:color="auto"/>
                        <w:right w:val="none" w:sz="0" w:space="0" w:color="auto"/>
                      </w:divBdr>
                    </w:div>
                  </w:divsChild>
                </w:div>
                <w:div w:id="1149712532">
                  <w:marLeft w:val="0"/>
                  <w:marRight w:val="0"/>
                  <w:marTop w:val="0"/>
                  <w:marBottom w:val="0"/>
                  <w:divBdr>
                    <w:top w:val="none" w:sz="0" w:space="0" w:color="auto"/>
                    <w:left w:val="none" w:sz="0" w:space="0" w:color="auto"/>
                    <w:bottom w:val="none" w:sz="0" w:space="0" w:color="auto"/>
                    <w:right w:val="none" w:sz="0" w:space="0" w:color="auto"/>
                  </w:divBdr>
                  <w:divsChild>
                    <w:div w:id="283120729">
                      <w:marLeft w:val="0"/>
                      <w:marRight w:val="0"/>
                      <w:marTop w:val="0"/>
                      <w:marBottom w:val="0"/>
                      <w:divBdr>
                        <w:top w:val="none" w:sz="0" w:space="0" w:color="auto"/>
                        <w:left w:val="none" w:sz="0" w:space="0" w:color="auto"/>
                        <w:bottom w:val="none" w:sz="0" w:space="0" w:color="auto"/>
                        <w:right w:val="none" w:sz="0" w:space="0" w:color="auto"/>
                      </w:divBdr>
                    </w:div>
                    <w:div w:id="856042573">
                      <w:marLeft w:val="0"/>
                      <w:marRight w:val="0"/>
                      <w:marTop w:val="0"/>
                      <w:marBottom w:val="0"/>
                      <w:divBdr>
                        <w:top w:val="none" w:sz="0" w:space="0" w:color="auto"/>
                        <w:left w:val="none" w:sz="0" w:space="0" w:color="auto"/>
                        <w:bottom w:val="none" w:sz="0" w:space="0" w:color="auto"/>
                        <w:right w:val="none" w:sz="0" w:space="0" w:color="auto"/>
                      </w:divBdr>
                    </w:div>
                    <w:div w:id="928545762">
                      <w:marLeft w:val="0"/>
                      <w:marRight w:val="0"/>
                      <w:marTop w:val="0"/>
                      <w:marBottom w:val="0"/>
                      <w:divBdr>
                        <w:top w:val="none" w:sz="0" w:space="0" w:color="auto"/>
                        <w:left w:val="none" w:sz="0" w:space="0" w:color="auto"/>
                        <w:bottom w:val="none" w:sz="0" w:space="0" w:color="auto"/>
                        <w:right w:val="none" w:sz="0" w:space="0" w:color="auto"/>
                      </w:divBdr>
                    </w:div>
                  </w:divsChild>
                </w:div>
                <w:div w:id="1155872364">
                  <w:marLeft w:val="0"/>
                  <w:marRight w:val="0"/>
                  <w:marTop w:val="0"/>
                  <w:marBottom w:val="0"/>
                  <w:divBdr>
                    <w:top w:val="none" w:sz="0" w:space="0" w:color="auto"/>
                    <w:left w:val="none" w:sz="0" w:space="0" w:color="auto"/>
                    <w:bottom w:val="none" w:sz="0" w:space="0" w:color="auto"/>
                    <w:right w:val="none" w:sz="0" w:space="0" w:color="auto"/>
                  </w:divBdr>
                  <w:divsChild>
                    <w:div w:id="434836443">
                      <w:marLeft w:val="0"/>
                      <w:marRight w:val="0"/>
                      <w:marTop w:val="0"/>
                      <w:marBottom w:val="0"/>
                      <w:divBdr>
                        <w:top w:val="none" w:sz="0" w:space="0" w:color="auto"/>
                        <w:left w:val="none" w:sz="0" w:space="0" w:color="auto"/>
                        <w:bottom w:val="none" w:sz="0" w:space="0" w:color="auto"/>
                        <w:right w:val="none" w:sz="0" w:space="0" w:color="auto"/>
                      </w:divBdr>
                    </w:div>
                  </w:divsChild>
                </w:div>
                <w:div w:id="1159692116">
                  <w:marLeft w:val="0"/>
                  <w:marRight w:val="0"/>
                  <w:marTop w:val="0"/>
                  <w:marBottom w:val="0"/>
                  <w:divBdr>
                    <w:top w:val="none" w:sz="0" w:space="0" w:color="auto"/>
                    <w:left w:val="none" w:sz="0" w:space="0" w:color="auto"/>
                    <w:bottom w:val="none" w:sz="0" w:space="0" w:color="auto"/>
                    <w:right w:val="none" w:sz="0" w:space="0" w:color="auto"/>
                  </w:divBdr>
                  <w:divsChild>
                    <w:div w:id="963340917">
                      <w:marLeft w:val="0"/>
                      <w:marRight w:val="0"/>
                      <w:marTop w:val="0"/>
                      <w:marBottom w:val="0"/>
                      <w:divBdr>
                        <w:top w:val="none" w:sz="0" w:space="0" w:color="auto"/>
                        <w:left w:val="none" w:sz="0" w:space="0" w:color="auto"/>
                        <w:bottom w:val="none" w:sz="0" w:space="0" w:color="auto"/>
                        <w:right w:val="none" w:sz="0" w:space="0" w:color="auto"/>
                      </w:divBdr>
                    </w:div>
                  </w:divsChild>
                </w:div>
                <w:div w:id="1181965610">
                  <w:marLeft w:val="0"/>
                  <w:marRight w:val="0"/>
                  <w:marTop w:val="0"/>
                  <w:marBottom w:val="0"/>
                  <w:divBdr>
                    <w:top w:val="none" w:sz="0" w:space="0" w:color="auto"/>
                    <w:left w:val="none" w:sz="0" w:space="0" w:color="auto"/>
                    <w:bottom w:val="none" w:sz="0" w:space="0" w:color="auto"/>
                    <w:right w:val="none" w:sz="0" w:space="0" w:color="auto"/>
                  </w:divBdr>
                  <w:divsChild>
                    <w:div w:id="223221246">
                      <w:marLeft w:val="0"/>
                      <w:marRight w:val="0"/>
                      <w:marTop w:val="0"/>
                      <w:marBottom w:val="0"/>
                      <w:divBdr>
                        <w:top w:val="none" w:sz="0" w:space="0" w:color="auto"/>
                        <w:left w:val="none" w:sz="0" w:space="0" w:color="auto"/>
                        <w:bottom w:val="none" w:sz="0" w:space="0" w:color="auto"/>
                        <w:right w:val="none" w:sz="0" w:space="0" w:color="auto"/>
                      </w:divBdr>
                    </w:div>
                    <w:div w:id="1060979809">
                      <w:marLeft w:val="0"/>
                      <w:marRight w:val="0"/>
                      <w:marTop w:val="0"/>
                      <w:marBottom w:val="0"/>
                      <w:divBdr>
                        <w:top w:val="none" w:sz="0" w:space="0" w:color="auto"/>
                        <w:left w:val="none" w:sz="0" w:space="0" w:color="auto"/>
                        <w:bottom w:val="none" w:sz="0" w:space="0" w:color="auto"/>
                        <w:right w:val="none" w:sz="0" w:space="0" w:color="auto"/>
                      </w:divBdr>
                    </w:div>
                    <w:div w:id="1102922340">
                      <w:marLeft w:val="0"/>
                      <w:marRight w:val="0"/>
                      <w:marTop w:val="0"/>
                      <w:marBottom w:val="0"/>
                      <w:divBdr>
                        <w:top w:val="none" w:sz="0" w:space="0" w:color="auto"/>
                        <w:left w:val="none" w:sz="0" w:space="0" w:color="auto"/>
                        <w:bottom w:val="none" w:sz="0" w:space="0" w:color="auto"/>
                        <w:right w:val="none" w:sz="0" w:space="0" w:color="auto"/>
                      </w:divBdr>
                    </w:div>
                  </w:divsChild>
                </w:div>
                <w:div w:id="1262952419">
                  <w:marLeft w:val="0"/>
                  <w:marRight w:val="0"/>
                  <w:marTop w:val="0"/>
                  <w:marBottom w:val="0"/>
                  <w:divBdr>
                    <w:top w:val="none" w:sz="0" w:space="0" w:color="auto"/>
                    <w:left w:val="none" w:sz="0" w:space="0" w:color="auto"/>
                    <w:bottom w:val="none" w:sz="0" w:space="0" w:color="auto"/>
                    <w:right w:val="none" w:sz="0" w:space="0" w:color="auto"/>
                  </w:divBdr>
                  <w:divsChild>
                    <w:div w:id="1062828427">
                      <w:marLeft w:val="0"/>
                      <w:marRight w:val="0"/>
                      <w:marTop w:val="0"/>
                      <w:marBottom w:val="0"/>
                      <w:divBdr>
                        <w:top w:val="none" w:sz="0" w:space="0" w:color="auto"/>
                        <w:left w:val="none" w:sz="0" w:space="0" w:color="auto"/>
                        <w:bottom w:val="none" w:sz="0" w:space="0" w:color="auto"/>
                        <w:right w:val="none" w:sz="0" w:space="0" w:color="auto"/>
                      </w:divBdr>
                    </w:div>
                    <w:div w:id="1658461065">
                      <w:marLeft w:val="0"/>
                      <w:marRight w:val="0"/>
                      <w:marTop w:val="0"/>
                      <w:marBottom w:val="0"/>
                      <w:divBdr>
                        <w:top w:val="none" w:sz="0" w:space="0" w:color="auto"/>
                        <w:left w:val="none" w:sz="0" w:space="0" w:color="auto"/>
                        <w:bottom w:val="none" w:sz="0" w:space="0" w:color="auto"/>
                        <w:right w:val="none" w:sz="0" w:space="0" w:color="auto"/>
                      </w:divBdr>
                    </w:div>
                    <w:div w:id="1846673897">
                      <w:marLeft w:val="0"/>
                      <w:marRight w:val="0"/>
                      <w:marTop w:val="0"/>
                      <w:marBottom w:val="0"/>
                      <w:divBdr>
                        <w:top w:val="none" w:sz="0" w:space="0" w:color="auto"/>
                        <w:left w:val="none" w:sz="0" w:space="0" w:color="auto"/>
                        <w:bottom w:val="none" w:sz="0" w:space="0" w:color="auto"/>
                        <w:right w:val="none" w:sz="0" w:space="0" w:color="auto"/>
                      </w:divBdr>
                    </w:div>
                  </w:divsChild>
                </w:div>
                <w:div w:id="1266888438">
                  <w:marLeft w:val="0"/>
                  <w:marRight w:val="0"/>
                  <w:marTop w:val="0"/>
                  <w:marBottom w:val="0"/>
                  <w:divBdr>
                    <w:top w:val="none" w:sz="0" w:space="0" w:color="auto"/>
                    <w:left w:val="none" w:sz="0" w:space="0" w:color="auto"/>
                    <w:bottom w:val="none" w:sz="0" w:space="0" w:color="auto"/>
                    <w:right w:val="none" w:sz="0" w:space="0" w:color="auto"/>
                  </w:divBdr>
                  <w:divsChild>
                    <w:div w:id="332801862">
                      <w:marLeft w:val="0"/>
                      <w:marRight w:val="0"/>
                      <w:marTop w:val="0"/>
                      <w:marBottom w:val="0"/>
                      <w:divBdr>
                        <w:top w:val="none" w:sz="0" w:space="0" w:color="auto"/>
                        <w:left w:val="none" w:sz="0" w:space="0" w:color="auto"/>
                        <w:bottom w:val="none" w:sz="0" w:space="0" w:color="auto"/>
                        <w:right w:val="none" w:sz="0" w:space="0" w:color="auto"/>
                      </w:divBdr>
                    </w:div>
                  </w:divsChild>
                </w:div>
                <w:div w:id="1271936726">
                  <w:marLeft w:val="0"/>
                  <w:marRight w:val="0"/>
                  <w:marTop w:val="0"/>
                  <w:marBottom w:val="0"/>
                  <w:divBdr>
                    <w:top w:val="none" w:sz="0" w:space="0" w:color="auto"/>
                    <w:left w:val="none" w:sz="0" w:space="0" w:color="auto"/>
                    <w:bottom w:val="none" w:sz="0" w:space="0" w:color="auto"/>
                    <w:right w:val="none" w:sz="0" w:space="0" w:color="auto"/>
                  </w:divBdr>
                  <w:divsChild>
                    <w:div w:id="442845611">
                      <w:marLeft w:val="0"/>
                      <w:marRight w:val="0"/>
                      <w:marTop w:val="0"/>
                      <w:marBottom w:val="0"/>
                      <w:divBdr>
                        <w:top w:val="none" w:sz="0" w:space="0" w:color="auto"/>
                        <w:left w:val="none" w:sz="0" w:space="0" w:color="auto"/>
                        <w:bottom w:val="none" w:sz="0" w:space="0" w:color="auto"/>
                        <w:right w:val="none" w:sz="0" w:space="0" w:color="auto"/>
                      </w:divBdr>
                    </w:div>
                  </w:divsChild>
                </w:div>
                <w:div w:id="1294366949">
                  <w:marLeft w:val="0"/>
                  <w:marRight w:val="0"/>
                  <w:marTop w:val="0"/>
                  <w:marBottom w:val="0"/>
                  <w:divBdr>
                    <w:top w:val="none" w:sz="0" w:space="0" w:color="auto"/>
                    <w:left w:val="none" w:sz="0" w:space="0" w:color="auto"/>
                    <w:bottom w:val="none" w:sz="0" w:space="0" w:color="auto"/>
                    <w:right w:val="none" w:sz="0" w:space="0" w:color="auto"/>
                  </w:divBdr>
                  <w:divsChild>
                    <w:div w:id="320013968">
                      <w:marLeft w:val="0"/>
                      <w:marRight w:val="0"/>
                      <w:marTop w:val="0"/>
                      <w:marBottom w:val="0"/>
                      <w:divBdr>
                        <w:top w:val="none" w:sz="0" w:space="0" w:color="auto"/>
                        <w:left w:val="none" w:sz="0" w:space="0" w:color="auto"/>
                        <w:bottom w:val="none" w:sz="0" w:space="0" w:color="auto"/>
                        <w:right w:val="none" w:sz="0" w:space="0" w:color="auto"/>
                      </w:divBdr>
                    </w:div>
                  </w:divsChild>
                </w:div>
                <w:div w:id="1296718275">
                  <w:marLeft w:val="0"/>
                  <w:marRight w:val="0"/>
                  <w:marTop w:val="0"/>
                  <w:marBottom w:val="0"/>
                  <w:divBdr>
                    <w:top w:val="none" w:sz="0" w:space="0" w:color="auto"/>
                    <w:left w:val="none" w:sz="0" w:space="0" w:color="auto"/>
                    <w:bottom w:val="none" w:sz="0" w:space="0" w:color="auto"/>
                    <w:right w:val="none" w:sz="0" w:space="0" w:color="auto"/>
                  </w:divBdr>
                  <w:divsChild>
                    <w:div w:id="50540267">
                      <w:marLeft w:val="0"/>
                      <w:marRight w:val="0"/>
                      <w:marTop w:val="0"/>
                      <w:marBottom w:val="0"/>
                      <w:divBdr>
                        <w:top w:val="none" w:sz="0" w:space="0" w:color="auto"/>
                        <w:left w:val="none" w:sz="0" w:space="0" w:color="auto"/>
                        <w:bottom w:val="none" w:sz="0" w:space="0" w:color="auto"/>
                        <w:right w:val="none" w:sz="0" w:space="0" w:color="auto"/>
                      </w:divBdr>
                    </w:div>
                    <w:div w:id="166680415">
                      <w:marLeft w:val="0"/>
                      <w:marRight w:val="0"/>
                      <w:marTop w:val="0"/>
                      <w:marBottom w:val="0"/>
                      <w:divBdr>
                        <w:top w:val="none" w:sz="0" w:space="0" w:color="auto"/>
                        <w:left w:val="none" w:sz="0" w:space="0" w:color="auto"/>
                        <w:bottom w:val="none" w:sz="0" w:space="0" w:color="auto"/>
                        <w:right w:val="none" w:sz="0" w:space="0" w:color="auto"/>
                      </w:divBdr>
                    </w:div>
                    <w:div w:id="1767921258">
                      <w:marLeft w:val="0"/>
                      <w:marRight w:val="0"/>
                      <w:marTop w:val="0"/>
                      <w:marBottom w:val="0"/>
                      <w:divBdr>
                        <w:top w:val="none" w:sz="0" w:space="0" w:color="auto"/>
                        <w:left w:val="none" w:sz="0" w:space="0" w:color="auto"/>
                        <w:bottom w:val="none" w:sz="0" w:space="0" w:color="auto"/>
                        <w:right w:val="none" w:sz="0" w:space="0" w:color="auto"/>
                      </w:divBdr>
                    </w:div>
                  </w:divsChild>
                </w:div>
                <w:div w:id="1322780752">
                  <w:marLeft w:val="0"/>
                  <w:marRight w:val="0"/>
                  <w:marTop w:val="0"/>
                  <w:marBottom w:val="0"/>
                  <w:divBdr>
                    <w:top w:val="none" w:sz="0" w:space="0" w:color="auto"/>
                    <w:left w:val="none" w:sz="0" w:space="0" w:color="auto"/>
                    <w:bottom w:val="none" w:sz="0" w:space="0" w:color="auto"/>
                    <w:right w:val="none" w:sz="0" w:space="0" w:color="auto"/>
                  </w:divBdr>
                  <w:divsChild>
                    <w:div w:id="1306854459">
                      <w:marLeft w:val="0"/>
                      <w:marRight w:val="0"/>
                      <w:marTop w:val="0"/>
                      <w:marBottom w:val="0"/>
                      <w:divBdr>
                        <w:top w:val="none" w:sz="0" w:space="0" w:color="auto"/>
                        <w:left w:val="none" w:sz="0" w:space="0" w:color="auto"/>
                        <w:bottom w:val="none" w:sz="0" w:space="0" w:color="auto"/>
                        <w:right w:val="none" w:sz="0" w:space="0" w:color="auto"/>
                      </w:divBdr>
                    </w:div>
                  </w:divsChild>
                </w:div>
                <w:div w:id="1357383994">
                  <w:marLeft w:val="0"/>
                  <w:marRight w:val="0"/>
                  <w:marTop w:val="0"/>
                  <w:marBottom w:val="0"/>
                  <w:divBdr>
                    <w:top w:val="none" w:sz="0" w:space="0" w:color="auto"/>
                    <w:left w:val="none" w:sz="0" w:space="0" w:color="auto"/>
                    <w:bottom w:val="none" w:sz="0" w:space="0" w:color="auto"/>
                    <w:right w:val="none" w:sz="0" w:space="0" w:color="auto"/>
                  </w:divBdr>
                  <w:divsChild>
                    <w:div w:id="50077376">
                      <w:marLeft w:val="0"/>
                      <w:marRight w:val="0"/>
                      <w:marTop w:val="0"/>
                      <w:marBottom w:val="0"/>
                      <w:divBdr>
                        <w:top w:val="none" w:sz="0" w:space="0" w:color="auto"/>
                        <w:left w:val="none" w:sz="0" w:space="0" w:color="auto"/>
                        <w:bottom w:val="none" w:sz="0" w:space="0" w:color="auto"/>
                        <w:right w:val="none" w:sz="0" w:space="0" w:color="auto"/>
                      </w:divBdr>
                    </w:div>
                    <w:div w:id="333917713">
                      <w:marLeft w:val="0"/>
                      <w:marRight w:val="0"/>
                      <w:marTop w:val="0"/>
                      <w:marBottom w:val="0"/>
                      <w:divBdr>
                        <w:top w:val="none" w:sz="0" w:space="0" w:color="auto"/>
                        <w:left w:val="none" w:sz="0" w:space="0" w:color="auto"/>
                        <w:bottom w:val="none" w:sz="0" w:space="0" w:color="auto"/>
                        <w:right w:val="none" w:sz="0" w:space="0" w:color="auto"/>
                      </w:divBdr>
                    </w:div>
                    <w:div w:id="1096826368">
                      <w:marLeft w:val="0"/>
                      <w:marRight w:val="0"/>
                      <w:marTop w:val="0"/>
                      <w:marBottom w:val="0"/>
                      <w:divBdr>
                        <w:top w:val="none" w:sz="0" w:space="0" w:color="auto"/>
                        <w:left w:val="none" w:sz="0" w:space="0" w:color="auto"/>
                        <w:bottom w:val="none" w:sz="0" w:space="0" w:color="auto"/>
                        <w:right w:val="none" w:sz="0" w:space="0" w:color="auto"/>
                      </w:divBdr>
                    </w:div>
                  </w:divsChild>
                </w:div>
                <w:div w:id="1435320875">
                  <w:marLeft w:val="0"/>
                  <w:marRight w:val="0"/>
                  <w:marTop w:val="0"/>
                  <w:marBottom w:val="0"/>
                  <w:divBdr>
                    <w:top w:val="none" w:sz="0" w:space="0" w:color="auto"/>
                    <w:left w:val="none" w:sz="0" w:space="0" w:color="auto"/>
                    <w:bottom w:val="none" w:sz="0" w:space="0" w:color="auto"/>
                    <w:right w:val="none" w:sz="0" w:space="0" w:color="auto"/>
                  </w:divBdr>
                  <w:divsChild>
                    <w:div w:id="750200687">
                      <w:marLeft w:val="0"/>
                      <w:marRight w:val="0"/>
                      <w:marTop w:val="0"/>
                      <w:marBottom w:val="0"/>
                      <w:divBdr>
                        <w:top w:val="none" w:sz="0" w:space="0" w:color="auto"/>
                        <w:left w:val="none" w:sz="0" w:space="0" w:color="auto"/>
                        <w:bottom w:val="none" w:sz="0" w:space="0" w:color="auto"/>
                        <w:right w:val="none" w:sz="0" w:space="0" w:color="auto"/>
                      </w:divBdr>
                    </w:div>
                    <w:div w:id="916785251">
                      <w:marLeft w:val="0"/>
                      <w:marRight w:val="0"/>
                      <w:marTop w:val="0"/>
                      <w:marBottom w:val="0"/>
                      <w:divBdr>
                        <w:top w:val="none" w:sz="0" w:space="0" w:color="auto"/>
                        <w:left w:val="none" w:sz="0" w:space="0" w:color="auto"/>
                        <w:bottom w:val="none" w:sz="0" w:space="0" w:color="auto"/>
                        <w:right w:val="none" w:sz="0" w:space="0" w:color="auto"/>
                      </w:divBdr>
                    </w:div>
                    <w:div w:id="1162889636">
                      <w:marLeft w:val="0"/>
                      <w:marRight w:val="0"/>
                      <w:marTop w:val="0"/>
                      <w:marBottom w:val="0"/>
                      <w:divBdr>
                        <w:top w:val="none" w:sz="0" w:space="0" w:color="auto"/>
                        <w:left w:val="none" w:sz="0" w:space="0" w:color="auto"/>
                        <w:bottom w:val="none" w:sz="0" w:space="0" w:color="auto"/>
                        <w:right w:val="none" w:sz="0" w:space="0" w:color="auto"/>
                      </w:divBdr>
                    </w:div>
                  </w:divsChild>
                </w:div>
                <w:div w:id="1439445863">
                  <w:marLeft w:val="0"/>
                  <w:marRight w:val="0"/>
                  <w:marTop w:val="0"/>
                  <w:marBottom w:val="0"/>
                  <w:divBdr>
                    <w:top w:val="none" w:sz="0" w:space="0" w:color="auto"/>
                    <w:left w:val="none" w:sz="0" w:space="0" w:color="auto"/>
                    <w:bottom w:val="none" w:sz="0" w:space="0" w:color="auto"/>
                    <w:right w:val="none" w:sz="0" w:space="0" w:color="auto"/>
                  </w:divBdr>
                  <w:divsChild>
                    <w:div w:id="1960378864">
                      <w:marLeft w:val="0"/>
                      <w:marRight w:val="0"/>
                      <w:marTop w:val="0"/>
                      <w:marBottom w:val="0"/>
                      <w:divBdr>
                        <w:top w:val="none" w:sz="0" w:space="0" w:color="auto"/>
                        <w:left w:val="none" w:sz="0" w:space="0" w:color="auto"/>
                        <w:bottom w:val="none" w:sz="0" w:space="0" w:color="auto"/>
                        <w:right w:val="none" w:sz="0" w:space="0" w:color="auto"/>
                      </w:divBdr>
                    </w:div>
                  </w:divsChild>
                </w:div>
                <w:div w:id="1505053546">
                  <w:marLeft w:val="0"/>
                  <w:marRight w:val="0"/>
                  <w:marTop w:val="0"/>
                  <w:marBottom w:val="0"/>
                  <w:divBdr>
                    <w:top w:val="none" w:sz="0" w:space="0" w:color="auto"/>
                    <w:left w:val="none" w:sz="0" w:space="0" w:color="auto"/>
                    <w:bottom w:val="none" w:sz="0" w:space="0" w:color="auto"/>
                    <w:right w:val="none" w:sz="0" w:space="0" w:color="auto"/>
                  </w:divBdr>
                  <w:divsChild>
                    <w:div w:id="2114132779">
                      <w:marLeft w:val="0"/>
                      <w:marRight w:val="0"/>
                      <w:marTop w:val="0"/>
                      <w:marBottom w:val="0"/>
                      <w:divBdr>
                        <w:top w:val="none" w:sz="0" w:space="0" w:color="auto"/>
                        <w:left w:val="none" w:sz="0" w:space="0" w:color="auto"/>
                        <w:bottom w:val="none" w:sz="0" w:space="0" w:color="auto"/>
                        <w:right w:val="none" w:sz="0" w:space="0" w:color="auto"/>
                      </w:divBdr>
                    </w:div>
                  </w:divsChild>
                </w:div>
                <w:div w:id="1522428980">
                  <w:marLeft w:val="0"/>
                  <w:marRight w:val="0"/>
                  <w:marTop w:val="0"/>
                  <w:marBottom w:val="0"/>
                  <w:divBdr>
                    <w:top w:val="none" w:sz="0" w:space="0" w:color="auto"/>
                    <w:left w:val="none" w:sz="0" w:space="0" w:color="auto"/>
                    <w:bottom w:val="none" w:sz="0" w:space="0" w:color="auto"/>
                    <w:right w:val="none" w:sz="0" w:space="0" w:color="auto"/>
                  </w:divBdr>
                  <w:divsChild>
                    <w:div w:id="1273784426">
                      <w:marLeft w:val="0"/>
                      <w:marRight w:val="0"/>
                      <w:marTop w:val="0"/>
                      <w:marBottom w:val="0"/>
                      <w:divBdr>
                        <w:top w:val="none" w:sz="0" w:space="0" w:color="auto"/>
                        <w:left w:val="none" w:sz="0" w:space="0" w:color="auto"/>
                        <w:bottom w:val="none" w:sz="0" w:space="0" w:color="auto"/>
                        <w:right w:val="none" w:sz="0" w:space="0" w:color="auto"/>
                      </w:divBdr>
                    </w:div>
                  </w:divsChild>
                </w:div>
                <w:div w:id="1581862814">
                  <w:marLeft w:val="0"/>
                  <w:marRight w:val="0"/>
                  <w:marTop w:val="0"/>
                  <w:marBottom w:val="0"/>
                  <w:divBdr>
                    <w:top w:val="none" w:sz="0" w:space="0" w:color="auto"/>
                    <w:left w:val="none" w:sz="0" w:space="0" w:color="auto"/>
                    <w:bottom w:val="none" w:sz="0" w:space="0" w:color="auto"/>
                    <w:right w:val="none" w:sz="0" w:space="0" w:color="auto"/>
                  </w:divBdr>
                  <w:divsChild>
                    <w:div w:id="1442454729">
                      <w:marLeft w:val="0"/>
                      <w:marRight w:val="0"/>
                      <w:marTop w:val="0"/>
                      <w:marBottom w:val="0"/>
                      <w:divBdr>
                        <w:top w:val="none" w:sz="0" w:space="0" w:color="auto"/>
                        <w:left w:val="none" w:sz="0" w:space="0" w:color="auto"/>
                        <w:bottom w:val="none" w:sz="0" w:space="0" w:color="auto"/>
                        <w:right w:val="none" w:sz="0" w:space="0" w:color="auto"/>
                      </w:divBdr>
                    </w:div>
                  </w:divsChild>
                </w:div>
                <w:div w:id="1608077952">
                  <w:marLeft w:val="0"/>
                  <w:marRight w:val="0"/>
                  <w:marTop w:val="0"/>
                  <w:marBottom w:val="0"/>
                  <w:divBdr>
                    <w:top w:val="none" w:sz="0" w:space="0" w:color="auto"/>
                    <w:left w:val="none" w:sz="0" w:space="0" w:color="auto"/>
                    <w:bottom w:val="none" w:sz="0" w:space="0" w:color="auto"/>
                    <w:right w:val="none" w:sz="0" w:space="0" w:color="auto"/>
                  </w:divBdr>
                  <w:divsChild>
                    <w:div w:id="949359886">
                      <w:marLeft w:val="0"/>
                      <w:marRight w:val="0"/>
                      <w:marTop w:val="0"/>
                      <w:marBottom w:val="0"/>
                      <w:divBdr>
                        <w:top w:val="none" w:sz="0" w:space="0" w:color="auto"/>
                        <w:left w:val="none" w:sz="0" w:space="0" w:color="auto"/>
                        <w:bottom w:val="none" w:sz="0" w:space="0" w:color="auto"/>
                        <w:right w:val="none" w:sz="0" w:space="0" w:color="auto"/>
                      </w:divBdr>
                    </w:div>
                    <w:div w:id="1080054392">
                      <w:marLeft w:val="0"/>
                      <w:marRight w:val="0"/>
                      <w:marTop w:val="0"/>
                      <w:marBottom w:val="0"/>
                      <w:divBdr>
                        <w:top w:val="none" w:sz="0" w:space="0" w:color="auto"/>
                        <w:left w:val="none" w:sz="0" w:space="0" w:color="auto"/>
                        <w:bottom w:val="none" w:sz="0" w:space="0" w:color="auto"/>
                        <w:right w:val="none" w:sz="0" w:space="0" w:color="auto"/>
                      </w:divBdr>
                    </w:div>
                    <w:div w:id="1527251607">
                      <w:marLeft w:val="0"/>
                      <w:marRight w:val="0"/>
                      <w:marTop w:val="0"/>
                      <w:marBottom w:val="0"/>
                      <w:divBdr>
                        <w:top w:val="none" w:sz="0" w:space="0" w:color="auto"/>
                        <w:left w:val="none" w:sz="0" w:space="0" w:color="auto"/>
                        <w:bottom w:val="none" w:sz="0" w:space="0" w:color="auto"/>
                        <w:right w:val="none" w:sz="0" w:space="0" w:color="auto"/>
                      </w:divBdr>
                    </w:div>
                  </w:divsChild>
                </w:div>
                <w:div w:id="1621644823">
                  <w:marLeft w:val="0"/>
                  <w:marRight w:val="0"/>
                  <w:marTop w:val="0"/>
                  <w:marBottom w:val="0"/>
                  <w:divBdr>
                    <w:top w:val="none" w:sz="0" w:space="0" w:color="auto"/>
                    <w:left w:val="none" w:sz="0" w:space="0" w:color="auto"/>
                    <w:bottom w:val="none" w:sz="0" w:space="0" w:color="auto"/>
                    <w:right w:val="none" w:sz="0" w:space="0" w:color="auto"/>
                  </w:divBdr>
                  <w:divsChild>
                    <w:div w:id="1594314326">
                      <w:marLeft w:val="0"/>
                      <w:marRight w:val="0"/>
                      <w:marTop w:val="0"/>
                      <w:marBottom w:val="0"/>
                      <w:divBdr>
                        <w:top w:val="none" w:sz="0" w:space="0" w:color="auto"/>
                        <w:left w:val="none" w:sz="0" w:space="0" w:color="auto"/>
                        <w:bottom w:val="none" w:sz="0" w:space="0" w:color="auto"/>
                        <w:right w:val="none" w:sz="0" w:space="0" w:color="auto"/>
                      </w:divBdr>
                    </w:div>
                  </w:divsChild>
                </w:div>
                <w:div w:id="1649702442">
                  <w:marLeft w:val="0"/>
                  <w:marRight w:val="0"/>
                  <w:marTop w:val="0"/>
                  <w:marBottom w:val="0"/>
                  <w:divBdr>
                    <w:top w:val="none" w:sz="0" w:space="0" w:color="auto"/>
                    <w:left w:val="none" w:sz="0" w:space="0" w:color="auto"/>
                    <w:bottom w:val="none" w:sz="0" w:space="0" w:color="auto"/>
                    <w:right w:val="none" w:sz="0" w:space="0" w:color="auto"/>
                  </w:divBdr>
                  <w:divsChild>
                    <w:div w:id="436603596">
                      <w:marLeft w:val="0"/>
                      <w:marRight w:val="0"/>
                      <w:marTop w:val="0"/>
                      <w:marBottom w:val="0"/>
                      <w:divBdr>
                        <w:top w:val="none" w:sz="0" w:space="0" w:color="auto"/>
                        <w:left w:val="none" w:sz="0" w:space="0" w:color="auto"/>
                        <w:bottom w:val="none" w:sz="0" w:space="0" w:color="auto"/>
                        <w:right w:val="none" w:sz="0" w:space="0" w:color="auto"/>
                      </w:divBdr>
                    </w:div>
                    <w:div w:id="522280937">
                      <w:marLeft w:val="0"/>
                      <w:marRight w:val="0"/>
                      <w:marTop w:val="0"/>
                      <w:marBottom w:val="0"/>
                      <w:divBdr>
                        <w:top w:val="none" w:sz="0" w:space="0" w:color="auto"/>
                        <w:left w:val="none" w:sz="0" w:space="0" w:color="auto"/>
                        <w:bottom w:val="none" w:sz="0" w:space="0" w:color="auto"/>
                        <w:right w:val="none" w:sz="0" w:space="0" w:color="auto"/>
                      </w:divBdr>
                    </w:div>
                    <w:div w:id="789081979">
                      <w:marLeft w:val="0"/>
                      <w:marRight w:val="0"/>
                      <w:marTop w:val="0"/>
                      <w:marBottom w:val="0"/>
                      <w:divBdr>
                        <w:top w:val="none" w:sz="0" w:space="0" w:color="auto"/>
                        <w:left w:val="none" w:sz="0" w:space="0" w:color="auto"/>
                        <w:bottom w:val="none" w:sz="0" w:space="0" w:color="auto"/>
                        <w:right w:val="none" w:sz="0" w:space="0" w:color="auto"/>
                      </w:divBdr>
                    </w:div>
                  </w:divsChild>
                </w:div>
                <w:div w:id="1654142674">
                  <w:marLeft w:val="0"/>
                  <w:marRight w:val="0"/>
                  <w:marTop w:val="0"/>
                  <w:marBottom w:val="0"/>
                  <w:divBdr>
                    <w:top w:val="none" w:sz="0" w:space="0" w:color="auto"/>
                    <w:left w:val="none" w:sz="0" w:space="0" w:color="auto"/>
                    <w:bottom w:val="none" w:sz="0" w:space="0" w:color="auto"/>
                    <w:right w:val="none" w:sz="0" w:space="0" w:color="auto"/>
                  </w:divBdr>
                  <w:divsChild>
                    <w:div w:id="525489124">
                      <w:marLeft w:val="0"/>
                      <w:marRight w:val="0"/>
                      <w:marTop w:val="0"/>
                      <w:marBottom w:val="0"/>
                      <w:divBdr>
                        <w:top w:val="none" w:sz="0" w:space="0" w:color="auto"/>
                        <w:left w:val="none" w:sz="0" w:space="0" w:color="auto"/>
                        <w:bottom w:val="none" w:sz="0" w:space="0" w:color="auto"/>
                        <w:right w:val="none" w:sz="0" w:space="0" w:color="auto"/>
                      </w:divBdr>
                    </w:div>
                  </w:divsChild>
                </w:div>
                <w:div w:id="1683972310">
                  <w:marLeft w:val="0"/>
                  <w:marRight w:val="0"/>
                  <w:marTop w:val="0"/>
                  <w:marBottom w:val="0"/>
                  <w:divBdr>
                    <w:top w:val="none" w:sz="0" w:space="0" w:color="auto"/>
                    <w:left w:val="none" w:sz="0" w:space="0" w:color="auto"/>
                    <w:bottom w:val="none" w:sz="0" w:space="0" w:color="auto"/>
                    <w:right w:val="none" w:sz="0" w:space="0" w:color="auto"/>
                  </w:divBdr>
                  <w:divsChild>
                    <w:div w:id="278950919">
                      <w:marLeft w:val="0"/>
                      <w:marRight w:val="0"/>
                      <w:marTop w:val="0"/>
                      <w:marBottom w:val="0"/>
                      <w:divBdr>
                        <w:top w:val="none" w:sz="0" w:space="0" w:color="auto"/>
                        <w:left w:val="none" w:sz="0" w:space="0" w:color="auto"/>
                        <w:bottom w:val="none" w:sz="0" w:space="0" w:color="auto"/>
                        <w:right w:val="none" w:sz="0" w:space="0" w:color="auto"/>
                      </w:divBdr>
                    </w:div>
                  </w:divsChild>
                </w:div>
                <w:div w:id="1722093736">
                  <w:marLeft w:val="0"/>
                  <w:marRight w:val="0"/>
                  <w:marTop w:val="0"/>
                  <w:marBottom w:val="0"/>
                  <w:divBdr>
                    <w:top w:val="none" w:sz="0" w:space="0" w:color="auto"/>
                    <w:left w:val="none" w:sz="0" w:space="0" w:color="auto"/>
                    <w:bottom w:val="none" w:sz="0" w:space="0" w:color="auto"/>
                    <w:right w:val="none" w:sz="0" w:space="0" w:color="auto"/>
                  </w:divBdr>
                  <w:divsChild>
                    <w:div w:id="304089334">
                      <w:marLeft w:val="0"/>
                      <w:marRight w:val="0"/>
                      <w:marTop w:val="0"/>
                      <w:marBottom w:val="0"/>
                      <w:divBdr>
                        <w:top w:val="none" w:sz="0" w:space="0" w:color="auto"/>
                        <w:left w:val="none" w:sz="0" w:space="0" w:color="auto"/>
                        <w:bottom w:val="none" w:sz="0" w:space="0" w:color="auto"/>
                        <w:right w:val="none" w:sz="0" w:space="0" w:color="auto"/>
                      </w:divBdr>
                    </w:div>
                    <w:div w:id="869801473">
                      <w:marLeft w:val="0"/>
                      <w:marRight w:val="0"/>
                      <w:marTop w:val="0"/>
                      <w:marBottom w:val="0"/>
                      <w:divBdr>
                        <w:top w:val="none" w:sz="0" w:space="0" w:color="auto"/>
                        <w:left w:val="none" w:sz="0" w:space="0" w:color="auto"/>
                        <w:bottom w:val="none" w:sz="0" w:space="0" w:color="auto"/>
                        <w:right w:val="none" w:sz="0" w:space="0" w:color="auto"/>
                      </w:divBdr>
                    </w:div>
                    <w:div w:id="1099374043">
                      <w:marLeft w:val="0"/>
                      <w:marRight w:val="0"/>
                      <w:marTop w:val="0"/>
                      <w:marBottom w:val="0"/>
                      <w:divBdr>
                        <w:top w:val="none" w:sz="0" w:space="0" w:color="auto"/>
                        <w:left w:val="none" w:sz="0" w:space="0" w:color="auto"/>
                        <w:bottom w:val="none" w:sz="0" w:space="0" w:color="auto"/>
                        <w:right w:val="none" w:sz="0" w:space="0" w:color="auto"/>
                      </w:divBdr>
                    </w:div>
                  </w:divsChild>
                </w:div>
                <w:div w:id="1752314867">
                  <w:marLeft w:val="0"/>
                  <w:marRight w:val="0"/>
                  <w:marTop w:val="0"/>
                  <w:marBottom w:val="0"/>
                  <w:divBdr>
                    <w:top w:val="none" w:sz="0" w:space="0" w:color="auto"/>
                    <w:left w:val="none" w:sz="0" w:space="0" w:color="auto"/>
                    <w:bottom w:val="none" w:sz="0" w:space="0" w:color="auto"/>
                    <w:right w:val="none" w:sz="0" w:space="0" w:color="auto"/>
                  </w:divBdr>
                  <w:divsChild>
                    <w:div w:id="244845201">
                      <w:marLeft w:val="0"/>
                      <w:marRight w:val="0"/>
                      <w:marTop w:val="0"/>
                      <w:marBottom w:val="0"/>
                      <w:divBdr>
                        <w:top w:val="none" w:sz="0" w:space="0" w:color="auto"/>
                        <w:left w:val="none" w:sz="0" w:space="0" w:color="auto"/>
                        <w:bottom w:val="none" w:sz="0" w:space="0" w:color="auto"/>
                        <w:right w:val="none" w:sz="0" w:space="0" w:color="auto"/>
                      </w:divBdr>
                    </w:div>
                    <w:div w:id="612787733">
                      <w:marLeft w:val="0"/>
                      <w:marRight w:val="0"/>
                      <w:marTop w:val="0"/>
                      <w:marBottom w:val="0"/>
                      <w:divBdr>
                        <w:top w:val="none" w:sz="0" w:space="0" w:color="auto"/>
                        <w:left w:val="none" w:sz="0" w:space="0" w:color="auto"/>
                        <w:bottom w:val="none" w:sz="0" w:space="0" w:color="auto"/>
                        <w:right w:val="none" w:sz="0" w:space="0" w:color="auto"/>
                      </w:divBdr>
                    </w:div>
                    <w:div w:id="1958442817">
                      <w:marLeft w:val="0"/>
                      <w:marRight w:val="0"/>
                      <w:marTop w:val="0"/>
                      <w:marBottom w:val="0"/>
                      <w:divBdr>
                        <w:top w:val="none" w:sz="0" w:space="0" w:color="auto"/>
                        <w:left w:val="none" w:sz="0" w:space="0" w:color="auto"/>
                        <w:bottom w:val="none" w:sz="0" w:space="0" w:color="auto"/>
                        <w:right w:val="none" w:sz="0" w:space="0" w:color="auto"/>
                      </w:divBdr>
                    </w:div>
                  </w:divsChild>
                </w:div>
                <w:div w:id="1757364896">
                  <w:marLeft w:val="0"/>
                  <w:marRight w:val="0"/>
                  <w:marTop w:val="0"/>
                  <w:marBottom w:val="0"/>
                  <w:divBdr>
                    <w:top w:val="none" w:sz="0" w:space="0" w:color="auto"/>
                    <w:left w:val="none" w:sz="0" w:space="0" w:color="auto"/>
                    <w:bottom w:val="none" w:sz="0" w:space="0" w:color="auto"/>
                    <w:right w:val="none" w:sz="0" w:space="0" w:color="auto"/>
                  </w:divBdr>
                  <w:divsChild>
                    <w:div w:id="602106529">
                      <w:marLeft w:val="0"/>
                      <w:marRight w:val="0"/>
                      <w:marTop w:val="0"/>
                      <w:marBottom w:val="0"/>
                      <w:divBdr>
                        <w:top w:val="none" w:sz="0" w:space="0" w:color="auto"/>
                        <w:left w:val="none" w:sz="0" w:space="0" w:color="auto"/>
                        <w:bottom w:val="none" w:sz="0" w:space="0" w:color="auto"/>
                        <w:right w:val="none" w:sz="0" w:space="0" w:color="auto"/>
                      </w:divBdr>
                    </w:div>
                    <w:div w:id="975061917">
                      <w:marLeft w:val="0"/>
                      <w:marRight w:val="0"/>
                      <w:marTop w:val="0"/>
                      <w:marBottom w:val="0"/>
                      <w:divBdr>
                        <w:top w:val="none" w:sz="0" w:space="0" w:color="auto"/>
                        <w:left w:val="none" w:sz="0" w:space="0" w:color="auto"/>
                        <w:bottom w:val="none" w:sz="0" w:space="0" w:color="auto"/>
                        <w:right w:val="none" w:sz="0" w:space="0" w:color="auto"/>
                      </w:divBdr>
                    </w:div>
                    <w:div w:id="2124835066">
                      <w:marLeft w:val="0"/>
                      <w:marRight w:val="0"/>
                      <w:marTop w:val="0"/>
                      <w:marBottom w:val="0"/>
                      <w:divBdr>
                        <w:top w:val="none" w:sz="0" w:space="0" w:color="auto"/>
                        <w:left w:val="none" w:sz="0" w:space="0" w:color="auto"/>
                        <w:bottom w:val="none" w:sz="0" w:space="0" w:color="auto"/>
                        <w:right w:val="none" w:sz="0" w:space="0" w:color="auto"/>
                      </w:divBdr>
                    </w:div>
                  </w:divsChild>
                </w:div>
                <w:div w:id="1795440218">
                  <w:marLeft w:val="0"/>
                  <w:marRight w:val="0"/>
                  <w:marTop w:val="0"/>
                  <w:marBottom w:val="0"/>
                  <w:divBdr>
                    <w:top w:val="none" w:sz="0" w:space="0" w:color="auto"/>
                    <w:left w:val="none" w:sz="0" w:space="0" w:color="auto"/>
                    <w:bottom w:val="none" w:sz="0" w:space="0" w:color="auto"/>
                    <w:right w:val="none" w:sz="0" w:space="0" w:color="auto"/>
                  </w:divBdr>
                  <w:divsChild>
                    <w:div w:id="762842005">
                      <w:marLeft w:val="0"/>
                      <w:marRight w:val="0"/>
                      <w:marTop w:val="0"/>
                      <w:marBottom w:val="0"/>
                      <w:divBdr>
                        <w:top w:val="none" w:sz="0" w:space="0" w:color="auto"/>
                        <w:left w:val="none" w:sz="0" w:space="0" w:color="auto"/>
                        <w:bottom w:val="none" w:sz="0" w:space="0" w:color="auto"/>
                        <w:right w:val="none" w:sz="0" w:space="0" w:color="auto"/>
                      </w:divBdr>
                    </w:div>
                    <w:div w:id="1078862633">
                      <w:marLeft w:val="0"/>
                      <w:marRight w:val="0"/>
                      <w:marTop w:val="0"/>
                      <w:marBottom w:val="0"/>
                      <w:divBdr>
                        <w:top w:val="none" w:sz="0" w:space="0" w:color="auto"/>
                        <w:left w:val="none" w:sz="0" w:space="0" w:color="auto"/>
                        <w:bottom w:val="none" w:sz="0" w:space="0" w:color="auto"/>
                        <w:right w:val="none" w:sz="0" w:space="0" w:color="auto"/>
                      </w:divBdr>
                    </w:div>
                    <w:div w:id="1285960029">
                      <w:marLeft w:val="0"/>
                      <w:marRight w:val="0"/>
                      <w:marTop w:val="0"/>
                      <w:marBottom w:val="0"/>
                      <w:divBdr>
                        <w:top w:val="none" w:sz="0" w:space="0" w:color="auto"/>
                        <w:left w:val="none" w:sz="0" w:space="0" w:color="auto"/>
                        <w:bottom w:val="none" w:sz="0" w:space="0" w:color="auto"/>
                        <w:right w:val="none" w:sz="0" w:space="0" w:color="auto"/>
                      </w:divBdr>
                    </w:div>
                  </w:divsChild>
                </w:div>
                <w:div w:id="1799031160">
                  <w:marLeft w:val="0"/>
                  <w:marRight w:val="0"/>
                  <w:marTop w:val="0"/>
                  <w:marBottom w:val="0"/>
                  <w:divBdr>
                    <w:top w:val="none" w:sz="0" w:space="0" w:color="auto"/>
                    <w:left w:val="none" w:sz="0" w:space="0" w:color="auto"/>
                    <w:bottom w:val="none" w:sz="0" w:space="0" w:color="auto"/>
                    <w:right w:val="none" w:sz="0" w:space="0" w:color="auto"/>
                  </w:divBdr>
                  <w:divsChild>
                    <w:div w:id="463544589">
                      <w:marLeft w:val="0"/>
                      <w:marRight w:val="0"/>
                      <w:marTop w:val="0"/>
                      <w:marBottom w:val="0"/>
                      <w:divBdr>
                        <w:top w:val="none" w:sz="0" w:space="0" w:color="auto"/>
                        <w:left w:val="none" w:sz="0" w:space="0" w:color="auto"/>
                        <w:bottom w:val="none" w:sz="0" w:space="0" w:color="auto"/>
                        <w:right w:val="none" w:sz="0" w:space="0" w:color="auto"/>
                      </w:divBdr>
                    </w:div>
                    <w:div w:id="1303384483">
                      <w:marLeft w:val="0"/>
                      <w:marRight w:val="0"/>
                      <w:marTop w:val="0"/>
                      <w:marBottom w:val="0"/>
                      <w:divBdr>
                        <w:top w:val="none" w:sz="0" w:space="0" w:color="auto"/>
                        <w:left w:val="none" w:sz="0" w:space="0" w:color="auto"/>
                        <w:bottom w:val="none" w:sz="0" w:space="0" w:color="auto"/>
                        <w:right w:val="none" w:sz="0" w:space="0" w:color="auto"/>
                      </w:divBdr>
                    </w:div>
                    <w:div w:id="2043283679">
                      <w:marLeft w:val="0"/>
                      <w:marRight w:val="0"/>
                      <w:marTop w:val="0"/>
                      <w:marBottom w:val="0"/>
                      <w:divBdr>
                        <w:top w:val="none" w:sz="0" w:space="0" w:color="auto"/>
                        <w:left w:val="none" w:sz="0" w:space="0" w:color="auto"/>
                        <w:bottom w:val="none" w:sz="0" w:space="0" w:color="auto"/>
                        <w:right w:val="none" w:sz="0" w:space="0" w:color="auto"/>
                      </w:divBdr>
                    </w:div>
                  </w:divsChild>
                </w:div>
                <w:div w:id="1804151419">
                  <w:marLeft w:val="0"/>
                  <w:marRight w:val="0"/>
                  <w:marTop w:val="0"/>
                  <w:marBottom w:val="0"/>
                  <w:divBdr>
                    <w:top w:val="none" w:sz="0" w:space="0" w:color="auto"/>
                    <w:left w:val="none" w:sz="0" w:space="0" w:color="auto"/>
                    <w:bottom w:val="none" w:sz="0" w:space="0" w:color="auto"/>
                    <w:right w:val="none" w:sz="0" w:space="0" w:color="auto"/>
                  </w:divBdr>
                  <w:divsChild>
                    <w:div w:id="611741830">
                      <w:marLeft w:val="0"/>
                      <w:marRight w:val="0"/>
                      <w:marTop w:val="0"/>
                      <w:marBottom w:val="0"/>
                      <w:divBdr>
                        <w:top w:val="none" w:sz="0" w:space="0" w:color="auto"/>
                        <w:left w:val="none" w:sz="0" w:space="0" w:color="auto"/>
                        <w:bottom w:val="none" w:sz="0" w:space="0" w:color="auto"/>
                        <w:right w:val="none" w:sz="0" w:space="0" w:color="auto"/>
                      </w:divBdr>
                    </w:div>
                    <w:div w:id="1251620090">
                      <w:marLeft w:val="0"/>
                      <w:marRight w:val="0"/>
                      <w:marTop w:val="0"/>
                      <w:marBottom w:val="0"/>
                      <w:divBdr>
                        <w:top w:val="none" w:sz="0" w:space="0" w:color="auto"/>
                        <w:left w:val="none" w:sz="0" w:space="0" w:color="auto"/>
                        <w:bottom w:val="none" w:sz="0" w:space="0" w:color="auto"/>
                        <w:right w:val="none" w:sz="0" w:space="0" w:color="auto"/>
                      </w:divBdr>
                    </w:div>
                    <w:div w:id="2033267137">
                      <w:marLeft w:val="0"/>
                      <w:marRight w:val="0"/>
                      <w:marTop w:val="0"/>
                      <w:marBottom w:val="0"/>
                      <w:divBdr>
                        <w:top w:val="none" w:sz="0" w:space="0" w:color="auto"/>
                        <w:left w:val="none" w:sz="0" w:space="0" w:color="auto"/>
                        <w:bottom w:val="none" w:sz="0" w:space="0" w:color="auto"/>
                        <w:right w:val="none" w:sz="0" w:space="0" w:color="auto"/>
                      </w:divBdr>
                    </w:div>
                  </w:divsChild>
                </w:div>
                <w:div w:id="1810659715">
                  <w:marLeft w:val="0"/>
                  <w:marRight w:val="0"/>
                  <w:marTop w:val="0"/>
                  <w:marBottom w:val="0"/>
                  <w:divBdr>
                    <w:top w:val="none" w:sz="0" w:space="0" w:color="auto"/>
                    <w:left w:val="none" w:sz="0" w:space="0" w:color="auto"/>
                    <w:bottom w:val="none" w:sz="0" w:space="0" w:color="auto"/>
                    <w:right w:val="none" w:sz="0" w:space="0" w:color="auto"/>
                  </w:divBdr>
                  <w:divsChild>
                    <w:div w:id="159590896">
                      <w:marLeft w:val="0"/>
                      <w:marRight w:val="0"/>
                      <w:marTop w:val="0"/>
                      <w:marBottom w:val="0"/>
                      <w:divBdr>
                        <w:top w:val="none" w:sz="0" w:space="0" w:color="auto"/>
                        <w:left w:val="none" w:sz="0" w:space="0" w:color="auto"/>
                        <w:bottom w:val="none" w:sz="0" w:space="0" w:color="auto"/>
                        <w:right w:val="none" w:sz="0" w:space="0" w:color="auto"/>
                      </w:divBdr>
                    </w:div>
                    <w:div w:id="1536888455">
                      <w:marLeft w:val="0"/>
                      <w:marRight w:val="0"/>
                      <w:marTop w:val="0"/>
                      <w:marBottom w:val="0"/>
                      <w:divBdr>
                        <w:top w:val="none" w:sz="0" w:space="0" w:color="auto"/>
                        <w:left w:val="none" w:sz="0" w:space="0" w:color="auto"/>
                        <w:bottom w:val="none" w:sz="0" w:space="0" w:color="auto"/>
                        <w:right w:val="none" w:sz="0" w:space="0" w:color="auto"/>
                      </w:divBdr>
                    </w:div>
                    <w:div w:id="1836605891">
                      <w:marLeft w:val="0"/>
                      <w:marRight w:val="0"/>
                      <w:marTop w:val="0"/>
                      <w:marBottom w:val="0"/>
                      <w:divBdr>
                        <w:top w:val="none" w:sz="0" w:space="0" w:color="auto"/>
                        <w:left w:val="none" w:sz="0" w:space="0" w:color="auto"/>
                        <w:bottom w:val="none" w:sz="0" w:space="0" w:color="auto"/>
                        <w:right w:val="none" w:sz="0" w:space="0" w:color="auto"/>
                      </w:divBdr>
                    </w:div>
                  </w:divsChild>
                </w:div>
                <w:div w:id="1812626655">
                  <w:marLeft w:val="0"/>
                  <w:marRight w:val="0"/>
                  <w:marTop w:val="0"/>
                  <w:marBottom w:val="0"/>
                  <w:divBdr>
                    <w:top w:val="none" w:sz="0" w:space="0" w:color="auto"/>
                    <w:left w:val="none" w:sz="0" w:space="0" w:color="auto"/>
                    <w:bottom w:val="none" w:sz="0" w:space="0" w:color="auto"/>
                    <w:right w:val="none" w:sz="0" w:space="0" w:color="auto"/>
                  </w:divBdr>
                  <w:divsChild>
                    <w:div w:id="246812642">
                      <w:marLeft w:val="0"/>
                      <w:marRight w:val="0"/>
                      <w:marTop w:val="0"/>
                      <w:marBottom w:val="0"/>
                      <w:divBdr>
                        <w:top w:val="none" w:sz="0" w:space="0" w:color="auto"/>
                        <w:left w:val="none" w:sz="0" w:space="0" w:color="auto"/>
                        <w:bottom w:val="none" w:sz="0" w:space="0" w:color="auto"/>
                        <w:right w:val="none" w:sz="0" w:space="0" w:color="auto"/>
                      </w:divBdr>
                    </w:div>
                  </w:divsChild>
                </w:div>
                <w:div w:id="1831141441">
                  <w:marLeft w:val="0"/>
                  <w:marRight w:val="0"/>
                  <w:marTop w:val="0"/>
                  <w:marBottom w:val="0"/>
                  <w:divBdr>
                    <w:top w:val="none" w:sz="0" w:space="0" w:color="auto"/>
                    <w:left w:val="none" w:sz="0" w:space="0" w:color="auto"/>
                    <w:bottom w:val="none" w:sz="0" w:space="0" w:color="auto"/>
                    <w:right w:val="none" w:sz="0" w:space="0" w:color="auto"/>
                  </w:divBdr>
                  <w:divsChild>
                    <w:div w:id="702093683">
                      <w:marLeft w:val="0"/>
                      <w:marRight w:val="0"/>
                      <w:marTop w:val="0"/>
                      <w:marBottom w:val="0"/>
                      <w:divBdr>
                        <w:top w:val="none" w:sz="0" w:space="0" w:color="auto"/>
                        <w:left w:val="none" w:sz="0" w:space="0" w:color="auto"/>
                        <w:bottom w:val="none" w:sz="0" w:space="0" w:color="auto"/>
                        <w:right w:val="none" w:sz="0" w:space="0" w:color="auto"/>
                      </w:divBdr>
                    </w:div>
                  </w:divsChild>
                </w:div>
                <w:div w:id="1848641498">
                  <w:marLeft w:val="0"/>
                  <w:marRight w:val="0"/>
                  <w:marTop w:val="0"/>
                  <w:marBottom w:val="0"/>
                  <w:divBdr>
                    <w:top w:val="none" w:sz="0" w:space="0" w:color="auto"/>
                    <w:left w:val="none" w:sz="0" w:space="0" w:color="auto"/>
                    <w:bottom w:val="none" w:sz="0" w:space="0" w:color="auto"/>
                    <w:right w:val="none" w:sz="0" w:space="0" w:color="auto"/>
                  </w:divBdr>
                  <w:divsChild>
                    <w:div w:id="1470902882">
                      <w:marLeft w:val="0"/>
                      <w:marRight w:val="0"/>
                      <w:marTop w:val="0"/>
                      <w:marBottom w:val="0"/>
                      <w:divBdr>
                        <w:top w:val="none" w:sz="0" w:space="0" w:color="auto"/>
                        <w:left w:val="none" w:sz="0" w:space="0" w:color="auto"/>
                        <w:bottom w:val="none" w:sz="0" w:space="0" w:color="auto"/>
                        <w:right w:val="none" w:sz="0" w:space="0" w:color="auto"/>
                      </w:divBdr>
                    </w:div>
                  </w:divsChild>
                </w:div>
                <w:div w:id="1872450956">
                  <w:marLeft w:val="0"/>
                  <w:marRight w:val="0"/>
                  <w:marTop w:val="0"/>
                  <w:marBottom w:val="0"/>
                  <w:divBdr>
                    <w:top w:val="none" w:sz="0" w:space="0" w:color="auto"/>
                    <w:left w:val="none" w:sz="0" w:space="0" w:color="auto"/>
                    <w:bottom w:val="none" w:sz="0" w:space="0" w:color="auto"/>
                    <w:right w:val="none" w:sz="0" w:space="0" w:color="auto"/>
                  </w:divBdr>
                  <w:divsChild>
                    <w:div w:id="389425932">
                      <w:marLeft w:val="0"/>
                      <w:marRight w:val="0"/>
                      <w:marTop w:val="0"/>
                      <w:marBottom w:val="0"/>
                      <w:divBdr>
                        <w:top w:val="none" w:sz="0" w:space="0" w:color="auto"/>
                        <w:left w:val="none" w:sz="0" w:space="0" w:color="auto"/>
                        <w:bottom w:val="none" w:sz="0" w:space="0" w:color="auto"/>
                        <w:right w:val="none" w:sz="0" w:space="0" w:color="auto"/>
                      </w:divBdr>
                    </w:div>
                  </w:divsChild>
                </w:div>
                <w:div w:id="1900625653">
                  <w:marLeft w:val="0"/>
                  <w:marRight w:val="0"/>
                  <w:marTop w:val="0"/>
                  <w:marBottom w:val="0"/>
                  <w:divBdr>
                    <w:top w:val="none" w:sz="0" w:space="0" w:color="auto"/>
                    <w:left w:val="none" w:sz="0" w:space="0" w:color="auto"/>
                    <w:bottom w:val="none" w:sz="0" w:space="0" w:color="auto"/>
                    <w:right w:val="none" w:sz="0" w:space="0" w:color="auto"/>
                  </w:divBdr>
                  <w:divsChild>
                    <w:div w:id="22094511">
                      <w:marLeft w:val="0"/>
                      <w:marRight w:val="0"/>
                      <w:marTop w:val="0"/>
                      <w:marBottom w:val="0"/>
                      <w:divBdr>
                        <w:top w:val="none" w:sz="0" w:space="0" w:color="auto"/>
                        <w:left w:val="none" w:sz="0" w:space="0" w:color="auto"/>
                        <w:bottom w:val="none" w:sz="0" w:space="0" w:color="auto"/>
                        <w:right w:val="none" w:sz="0" w:space="0" w:color="auto"/>
                      </w:divBdr>
                    </w:div>
                    <w:div w:id="577666428">
                      <w:marLeft w:val="0"/>
                      <w:marRight w:val="0"/>
                      <w:marTop w:val="0"/>
                      <w:marBottom w:val="0"/>
                      <w:divBdr>
                        <w:top w:val="none" w:sz="0" w:space="0" w:color="auto"/>
                        <w:left w:val="none" w:sz="0" w:space="0" w:color="auto"/>
                        <w:bottom w:val="none" w:sz="0" w:space="0" w:color="auto"/>
                        <w:right w:val="none" w:sz="0" w:space="0" w:color="auto"/>
                      </w:divBdr>
                    </w:div>
                    <w:div w:id="681082228">
                      <w:marLeft w:val="0"/>
                      <w:marRight w:val="0"/>
                      <w:marTop w:val="0"/>
                      <w:marBottom w:val="0"/>
                      <w:divBdr>
                        <w:top w:val="none" w:sz="0" w:space="0" w:color="auto"/>
                        <w:left w:val="none" w:sz="0" w:space="0" w:color="auto"/>
                        <w:bottom w:val="none" w:sz="0" w:space="0" w:color="auto"/>
                        <w:right w:val="none" w:sz="0" w:space="0" w:color="auto"/>
                      </w:divBdr>
                    </w:div>
                  </w:divsChild>
                </w:div>
                <w:div w:id="2001763830">
                  <w:marLeft w:val="0"/>
                  <w:marRight w:val="0"/>
                  <w:marTop w:val="0"/>
                  <w:marBottom w:val="0"/>
                  <w:divBdr>
                    <w:top w:val="none" w:sz="0" w:space="0" w:color="auto"/>
                    <w:left w:val="none" w:sz="0" w:space="0" w:color="auto"/>
                    <w:bottom w:val="none" w:sz="0" w:space="0" w:color="auto"/>
                    <w:right w:val="none" w:sz="0" w:space="0" w:color="auto"/>
                  </w:divBdr>
                  <w:divsChild>
                    <w:div w:id="1074429070">
                      <w:marLeft w:val="0"/>
                      <w:marRight w:val="0"/>
                      <w:marTop w:val="0"/>
                      <w:marBottom w:val="0"/>
                      <w:divBdr>
                        <w:top w:val="none" w:sz="0" w:space="0" w:color="auto"/>
                        <w:left w:val="none" w:sz="0" w:space="0" w:color="auto"/>
                        <w:bottom w:val="none" w:sz="0" w:space="0" w:color="auto"/>
                        <w:right w:val="none" w:sz="0" w:space="0" w:color="auto"/>
                      </w:divBdr>
                    </w:div>
                  </w:divsChild>
                </w:div>
                <w:div w:id="2004506141">
                  <w:marLeft w:val="0"/>
                  <w:marRight w:val="0"/>
                  <w:marTop w:val="0"/>
                  <w:marBottom w:val="0"/>
                  <w:divBdr>
                    <w:top w:val="none" w:sz="0" w:space="0" w:color="auto"/>
                    <w:left w:val="none" w:sz="0" w:space="0" w:color="auto"/>
                    <w:bottom w:val="none" w:sz="0" w:space="0" w:color="auto"/>
                    <w:right w:val="none" w:sz="0" w:space="0" w:color="auto"/>
                  </w:divBdr>
                  <w:divsChild>
                    <w:div w:id="341395110">
                      <w:marLeft w:val="0"/>
                      <w:marRight w:val="0"/>
                      <w:marTop w:val="0"/>
                      <w:marBottom w:val="0"/>
                      <w:divBdr>
                        <w:top w:val="none" w:sz="0" w:space="0" w:color="auto"/>
                        <w:left w:val="none" w:sz="0" w:space="0" w:color="auto"/>
                        <w:bottom w:val="none" w:sz="0" w:space="0" w:color="auto"/>
                        <w:right w:val="none" w:sz="0" w:space="0" w:color="auto"/>
                      </w:divBdr>
                    </w:div>
                  </w:divsChild>
                </w:div>
                <w:div w:id="2039423627">
                  <w:marLeft w:val="0"/>
                  <w:marRight w:val="0"/>
                  <w:marTop w:val="0"/>
                  <w:marBottom w:val="0"/>
                  <w:divBdr>
                    <w:top w:val="none" w:sz="0" w:space="0" w:color="auto"/>
                    <w:left w:val="none" w:sz="0" w:space="0" w:color="auto"/>
                    <w:bottom w:val="none" w:sz="0" w:space="0" w:color="auto"/>
                    <w:right w:val="none" w:sz="0" w:space="0" w:color="auto"/>
                  </w:divBdr>
                  <w:divsChild>
                    <w:div w:id="120615460">
                      <w:marLeft w:val="0"/>
                      <w:marRight w:val="0"/>
                      <w:marTop w:val="0"/>
                      <w:marBottom w:val="0"/>
                      <w:divBdr>
                        <w:top w:val="none" w:sz="0" w:space="0" w:color="auto"/>
                        <w:left w:val="none" w:sz="0" w:space="0" w:color="auto"/>
                        <w:bottom w:val="none" w:sz="0" w:space="0" w:color="auto"/>
                        <w:right w:val="none" w:sz="0" w:space="0" w:color="auto"/>
                      </w:divBdr>
                    </w:div>
                  </w:divsChild>
                </w:div>
                <w:div w:id="2042122204">
                  <w:marLeft w:val="0"/>
                  <w:marRight w:val="0"/>
                  <w:marTop w:val="0"/>
                  <w:marBottom w:val="0"/>
                  <w:divBdr>
                    <w:top w:val="none" w:sz="0" w:space="0" w:color="auto"/>
                    <w:left w:val="none" w:sz="0" w:space="0" w:color="auto"/>
                    <w:bottom w:val="none" w:sz="0" w:space="0" w:color="auto"/>
                    <w:right w:val="none" w:sz="0" w:space="0" w:color="auto"/>
                  </w:divBdr>
                  <w:divsChild>
                    <w:div w:id="1008871293">
                      <w:marLeft w:val="0"/>
                      <w:marRight w:val="0"/>
                      <w:marTop w:val="0"/>
                      <w:marBottom w:val="0"/>
                      <w:divBdr>
                        <w:top w:val="none" w:sz="0" w:space="0" w:color="auto"/>
                        <w:left w:val="none" w:sz="0" w:space="0" w:color="auto"/>
                        <w:bottom w:val="none" w:sz="0" w:space="0" w:color="auto"/>
                        <w:right w:val="none" w:sz="0" w:space="0" w:color="auto"/>
                      </w:divBdr>
                    </w:div>
                  </w:divsChild>
                </w:div>
                <w:div w:id="2057581041">
                  <w:marLeft w:val="0"/>
                  <w:marRight w:val="0"/>
                  <w:marTop w:val="0"/>
                  <w:marBottom w:val="0"/>
                  <w:divBdr>
                    <w:top w:val="none" w:sz="0" w:space="0" w:color="auto"/>
                    <w:left w:val="none" w:sz="0" w:space="0" w:color="auto"/>
                    <w:bottom w:val="none" w:sz="0" w:space="0" w:color="auto"/>
                    <w:right w:val="none" w:sz="0" w:space="0" w:color="auto"/>
                  </w:divBdr>
                  <w:divsChild>
                    <w:div w:id="423917137">
                      <w:marLeft w:val="0"/>
                      <w:marRight w:val="0"/>
                      <w:marTop w:val="0"/>
                      <w:marBottom w:val="0"/>
                      <w:divBdr>
                        <w:top w:val="none" w:sz="0" w:space="0" w:color="auto"/>
                        <w:left w:val="none" w:sz="0" w:space="0" w:color="auto"/>
                        <w:bottom w:val="none" w:sz="0" w:space="0" w:color="auto"/>
                        <w:right w:val="none" w:sz="0" w:space="0" w:color="auto"/>
                      </w:divBdr>
                    </w:div>
                    <w:div w:id="935216248">
                      <w:marLeft w:val="0"/>
                      <w:marRight w:val="0"/>
                      <w:marTop w:val="0"/>
                      <w:marBottom w:val="0"/>
                      <w:divBdr>
                        <w:top w:val="none" w:sz="0" w:space="0" w:color="auto"/>
                        <w:left w:val="none" w:sz="0" w:space="0" w:color="auto"/>
                        <w:bottom w:val="none" w:sz="0" w:space="0" w:color="auto"/>
                        <w:right w:val="none" w:sz="0" w:space="0" w:color="auto"/>
                      </w:divBdr>
                    </w:div>
                    <w:div w:id="1180778330">
                      <w:marLeft w:val="0"/>
                      <w:marRight w:val="0"/>
                      <w:marTop w:val="0"/>
                      <w:marBottom w:val="0"/>
                      <w:divBdr>
                        <w:top w:val="none" w:sz="0" w:space="0" w:color="auto"/>
                        <w:left w:val="none" w:sz="0" w:space="0" w:color="auto"/>
                        <w:bottom w:val="none" w:sz="0" w:space="0" w:color="auto"/>
                        <w:right w:val="none" w:sz="0" w:space="0" w:color="auto"/>
                      </w:divBdr>
                    </w:div>
                  </w:divsChild>
                </w:div>
                <w:div w:id="2094278992">
                  <w:marLeft w:val="0"/>
                  <w:marRight w:val="0"/>
                  <w:marTop w:val="0"/>
                  <w:marBottom w:val="0"/>
                  <w:divBdr>
                    <w:top w:val="none" w:sz="0" w:space="0" w:color="auto"/>
                    <w:left w:val="none" w:sz="0" w:space="0" w:color="auto"/>
                    <w:bottom w:val="none" w:sz="0" w:space="0" w:color="auto"/>
                    <w:right w:val="none" w:sz="0" w:space="0" w:color="auto"/>
                  </w:divBdr>
                  <w:divsChild>
                    <w:div w:id="274142207">
                      <w:marLeft w:val="0"/>
                      <w:marRight w:val="0"/>
                      <w:marTop w:val="0"/>
                      <w:marBottom w:val="0"/>
                      <w:divBdr>
                        <w:top w:val="none" w:sz="0" w:space="0" w:color="auto"/>
                        <w:left w:val="none" w:sz="0" w:space="0" w:color="auto"/>
                        <w:bottom w:val="none" w:sz="0" w:space="0" w:color="auto"/>
                        <w:right w:val="none" w:sz="0" w:space="0" w:color="auto"/>
                      </w:divBdr>
                    </w:div>
                    <w:div w:id="761144704">
                      <w:marLeft w:val="0"/>
                      <w:marRight w:val="0"/>
                      <w:marTop w:val="0"/>
                      <w:marBottom w:val="0"/>
                      <w:divBdr>
                        <w:top w:val="none" w:sz="0" w:space="0" w:color="auto"/>
                        <w:left w:val="none" w:sz="0" w:space="0" w:color="auto"/>
                        <w:bottom w:val="none" w:sz="0" w:space="0" w:color="auto"/>
                        <w:right w:val="none" w:sz="0" w:space="0" w:color="auto"/>
                      </w:divBdr>
                    </w:div>
                    <w:div w:id="1107121078">
                      <w:marLeft w:val="0"/>
                      <w:marRight w:val="0"/>
                      <w:marTop w:val="0"/>
                      <w:marBottom w:val="0"/>
                      <w:divBdr>
                        <w:top w:val="none" w:sz="0" w:space="0" w:color="auto"/>
                        <w:left w:val="none" w:sz="0" w:space="0" w:color="auto"/>
                        <w:bottom w:val="none" w:sz="0" w:space="0" w:color="auto"/>
                        <w:right w:val="none" w:sz="0" w:space="0" w:color="auto"/>
                      </w:divBdr>
                    </w:div>
                  </w:divsChild>
                </w:div>
                <w:div w:id="2100367092">
                  <w:marLeft w:val="0"/>
                  <w:marRight w:val="0"/>
                  <w:marTop w:val="0"/>
                  <w:marBottom w:val="0"/>
                  <w:divBdr>
                    <w:top w:val="none" w:sz="0" w:space="0" w:color="auto"/>
                    <w:left w:val="none" w:sz="0" w:space="0" w:color="auto"/>
                    <w:bottom w:val="none" w:sz="0" w:space="0" w:color="auto"/>
                    <w:right w:val="none" w:sz="0" w:space="0" w:color="auto"/>
                  </w:divBdr>
                  <w:divsChild>
                    <w:div w:id="143486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93608">
          <w:marLeft w:val="0"/>
          <w:marRight w:val="0"/>
          <w:marTop w:val="0"/>
          <w:marBottom w:val="0"/>
          <w:divBdr>
            <w:top w:val="none" w:sz="0" w:space="0" w:color="auto"/>
            <w:left w:val="none" w:sz="0" w:space="0" w:color="auto"/>
            <w:bottom w:val="none" w:sz="0" w:space="0" w:color="auto"/>
            <w:right w:val="none" w:sz="0" w:space="0" w:color="auto"/>
          </w:divBdr>
        </w:div>
        <w:div w:id="183246959">
          <w:marLeft w:val="0"/>
          <w:marRight w:val="0"/>
          <w:marTop w:val="0"/>
          <w:marBottom w:val="0"/>
          <w:divBdr>
            <w:top w:val="none" w:sz="0" w:space="0" w:color="auto"/>
            <w:left w:val="none" w:sz="0" w:space="0" w:color="auto"/>
            <w:bottom w:val="none" w:sz="0" w:space="0" w:color="auto"/>
            <w:right w:val="none" w:sz="0" w:space="0" w:color="auto"/>
          </w:divBdr>
        </w:div>
        <w:div w:id="266430787">
          <w:marLeft w:val="0"/>
          <w:marRight w:val="0"/>
          <w:marTop w:val="0"/>
          <w:marBottom w:val="0"/>
          <w:divBdr>
            <w:top w:val="none" w:sz="0" w:space="0" w:color="auto"/>
            <w:left w:val="none" w:sz="0" w:space="0" w:color="auto"/>
            <w:bottom w:val="none" w:sz="0" w:space="0" w:color="auto"/>
            <w:right w:val="none" w:sz="0" w:space="0" w:color="auto"/>
          </w:divBdr>
        </w:div>
        <w:div w:id="309405464">
          <w:marLeft w:val="0"/>
          <w:marRight w:val="0"/>
          <w:marTop w:val="0"/>
          <w:marBottom w:val="0"/>
          <w:divBdr>
            <w:top w:val="none" w:sz="0" w:space="0" w:color="auto"/>
            <w:left w:val="none" w:sz="0" w:space="0" w:color="auto"/>
            <w:bottom w:val="none" w:sz="0" w:space="0" w:color="auto"/>
            <w:right w:val="none" w:sz="0" w:space="0" w:color="auto"/>
          </w:divBdr>
          <w:divsChild>
            <w:div w:id="1803451825">
              <w:marLeft w:val="-75"/>
              <w:marRight w:val="0"/>
              <w:marTop w:val="30"/>
              <w:marBottom w:val="30"/>
              <w:divBdr>
                <w:top w:val="none" w:sz="0" w:space="0" w:color="auto"/>
                <w:left w:val="none" w:sz="0" w:space="0" w:color="auto"/>
                <w:bottom w:val="none" w:sz="0" w:space="0" w:color="auto"/>
                <w:right w:val="none" w:sz="0" w:space="0" w:color="auto"/>
              </w:divBdr>
              <w:divsChild>
                <w:div w:id="86971879">
                  <w:marLeft w:val="0"/>
                  <w:marRight w:val="0"/>
                  <w:marTop w:val="0"/>
                  <w:marBottom w:val="0"/>
                  <w:divBdr>
                    <w:top w:val="none" w:sz="0" w:space="0" w:color="auto"/>
                    <w:left w:val="none" w:sz="0" w:space="0" w:color="auto"/>
                    <w:bottom w:val="none" w:sz="0" w:space="0" w:color="auto"/>
                    <w:right w:val="none" w:sz="0" w:space="0" w:color="auto"/>
                  </w:divBdr>
                  <w:divsChild>
                    <w:div w:id="296110289">
                      <w:marLeft w:val="0"/>
                      <w:marRight w:val="0"/>
                      <w:marTop w:val="0"/>
                      <w:marBottom w:val="0"/>
                      <w:divBdr>
                        <w:top w:val="none" w:sz="0" w:space="0" w:color="auto"/>
                        <w:left w:val="none" w:sz="0" w:space="0" w:color="auto"/>
                        <w:bottom w:val="none" w:sz="0" w:space="0" w:color="auto"/>
                        <w:right w:val="none" w:sz="0" w:space="0" w:color="auto"/>
                      </w:divBdr>
                    </w:div>
                  </w:divsChild>
                </w:div>
                <w:div w:id="140270050">
                  <w:marLeft w:val="0"/>
                  <w:marRight w:val="0"/>
                  <w:marTop w:val="0"/>
                  <w:marBottom w:val="0"/>
                  <w:divBdr>
                    <w:top w:val="none" w:sz="0" w:space="0" w:color="auto"/>
                    <w:left w:val="none" w:sz="0" w:space="0" w:color="auto"/>
                    <w:bottom w:val="none" w:sz="0" w:space="0" w:color="auto"/>
                    <w:right w:val="none" w:sz="0" w:space="0" w:color="auto"/>
                  </w:divBdr>
                  <w:divsChild>
                    <w:div w:id="380983962">
                      <w:marLeft w:val="0"/>
                      <w:marRight w:val="0"/>
                      <w:marTop w:val="0"/>
                      <w:marBottom w:val="0"/>
                      <w:divBdr>
                        <w:top w:val="none" w:sz="0" w:space="0" w:color="auto"/>
                        <w:left w:val="none" w:sz="0" w:space="0" w:color="auto"/>
                        <w:bottom w:val="none" w:sz="0" w:space="0" w:color="auto"/>
                        <w:right w:val="none" w:sz="0" w:space="0" w:color="auto"/>
                      </w:divBdr>
                    </w:div>
                    <w:div w:id="390932953">
                      <w:marLeft w:val="0"/>
                      <w:marRight w:val="0"/>
                      <w:marTop w:val="0"/>
                      <w:marBottom w:val="0"/>
                      <w:divBdr>
                        <w:top w:val="none" w:sz="0" w:space="0" w:color="auto"/>
                        <w:left w:val="none" w:sz="0" w:space="0" w:color="auto"/>
                        <w:bottom w:val="none" w:sz="0" w:space="0" w:color="auto"/>
                        <w:right w:val="none" w:sz="0" w:space="0" w:color="auto"/>
                      </w:divBdr>
                    </w:div>
                    <w:div w:id="2048336986">
                      <w:marLeft w:val="0"/>
                      <w:marRight w:val="0"/>
                      <w:marTop w:val="0"/>
                      <w:marBottom w:val="0"/>
                      <w:divBdr>
                        <w:top w:val="none" w:sz="0" w:space="0" w:color="auto"/>
                        <w:left w:val="none" w:sz="0" w:space="0" w:color="auto"/>
                        <w:bottom w:val="none" w:sz="0" w:space="0" w:color="auto"/>
                        <w:right w:val="none" w:sz="0" w:space="0" w:color="auto"/>
                      </w:divBdr>
                    </w:div>
                  </w:divsChild>
                </w:div>
                <w:div w:id="277834303">
                  <w:marLeft w:val="0"/>
                  <w:marRight w:val="0"/>
                  <w:marTop w:val="0"/>
                  <w:marBottom w:val="0"/>
                  <w:divBdr>
                    <w:top w:val="none" w:sz="0" w:space="0" w:color="auto"/>
                    <w:left w:val="none" w:sz="0" w:space="0" w:color="auto"/>
                    <w:bottom w:val="none" w:sz="0" w:space="0" w:color="auto"/>
                    <w:right w:val="none" w:sz="0" w:space="0" w:color="auto"/>
                  </w:divBdr>
                  <w:divsChild>
                    <w:div w:id="342896994">
                      <w:marLeft w:val="0"/>
                      <w:marRight w:val="0"/>
                      <w:marTop w:val="0"/>
                      <w:marBottom w:val="0"/>
                      <w:divBdr>
                        <w:top w:val="none" w:sz="0" w:space="0" w:color="auto"/>
                        <w:left w:val="none" w:sz="0" w:space="0" w:color="auto"/>
                        <w:bottom w:val="none" w:sz="0" w:space="0" w:color="auto"/>
                        <w:right w:val="none" w:sz="0" w:space="0" w:color="auto"/>
                      </w:divBdr>
                    </w:div>
                    <w:div w:id="400032067">
                      <w:marLeft w:val="0"/>
                      <w:marRight w:val="0"/>
                      <w:marTop w:val="0"/>
                      <w:marBottom w:val="0"/>
                      <w:divBdr>
                        <w:top w:val="none" w:sz="0" w:space="0" w:color="auto"/>
                        <w:left w:val="none" w:sz="0" w:space="0" w:color="auto"/>
                        <w:bottom w:val="none" w:sz="0" w:space="0" w:color="auto"/>
                        <w:right w:val="none" w:sz="0" w:space="0" w:color="auto"/>
                      </w:divBdr>
                    </w:div>
                    <w:div w:id="1600789953">
                      <w:marLeft w:val="0"/>
                      <w:marRight w:val="0"/>
                      <w:marTop w:val="0"/>
                      <w:marBottom w:val="0"/>
                      <w:divBdr>
                        <w:top w:val="none" w:sz="0" w:space="0" w:color="auto"/>
                        <w:left w:val="none" w:sz="0" w:space="0" w:color="auto"/>
                        <w:bottom w:val="none" w:sz="0" w:space="0" w:color="auto"/>
                        <w:right w:val="none" w:sz="0" w:space="0" w:color="auto"/>
                      </w:divBdr>
                    </w:div>
                  </w:divsChild>
                </w:div>
                <w:div w:id="281494748">
                  <w:marLeft w:val="0"/>
                  <w:marRight w:val="0"/>
                  <w:marTop w:val="0"/>
                  <w:marBottom w:val="0"/>
                  <w:divBdr>
                    <w:top w:val="none" w:sz="0" w:space="0" w:color="auto"/>
                    <w:left w:val="none" w:sz="0" w:space="0" w:color="auto"/>
                    <w:bottom w:val="none" w:sz="0" w:space="0" w:color="auto"/>
                    <w:right w:val="none" w:sz="0" w:space="0" w:color="auto"/>
                  </w:divBdr>
                  <w:divsChild>
                    <w:div w:id="1998611683">
                      <w:marLeft w:val="0"/>
                      <w:marRight w:val="0"/>
                      <w:marTop w:val="0"/>
                      <w:marBottom w:val="0"/>
                      <w:divBdr>
                        <w:top w:val="none" w:sz="0" w:space="0" w:color="auto"/>
                        <w:left w:val="none" w:sz="0" w:space="0" w:color="auto"/>
                        <w:bottom w:val="none" w:sz="0" w:space="0" w:color="auto"/>
                        <w:right w:val="none" w:sz="0" w:space="0" w:color="auto"/>
                      </w:divBdr>
                    </w:div>
                  </w:divsChild>
                </w:div>
                <w:div w:id="442962733">
                  <w:marLeft w:val="0"/>
                  <w:marRight w:val="0"/>
                  <w:marTop w:val="0"/>
                  <w:marBottom w:val="0"/>
                  <w:divBdr>
                    <w:top w:val="none" w:sz="0" w:space="0" w:color="auto"/>
                    <w:left w:val="none" w:sz="0" w:space="0" w:color="auto"/>
                    <w:bottom w:val="none" w:sz="0" w:space="0" w:color="auto"/>
                    <w:right w:val="none" w:sz="0" w:space="0" w:color="auto"/>
                  </w:divBdr>
                  <w:divsChild>
                    <w:div w:id="226843381">
                      <w:marLeft w:val="0"/>
                      <w:marRight w:val="0"/>
                      <w:marTop w:val="0"/>
                      <w:marBottom w:val="0"/>
                      <w:divBdr>
                        <w:top w:val="none" w:sz="0" w:space="0" w:color="auto"/>
                        <w:left w:val="none" w:sz="0" w:space="0" w:color="auto"/>
                        <w:bottom w:val="none" w:sz="0" w:space="0" w:color="auto"/>
                        <w:right w:val="none" w:sz="0" w:space="0" w:color="auto"/>
                      </w:divBdr>
                    </w:div>
                  </w:divsChild>
                </w:div>
                <w:div w:id="754135870">
                  <w:marLeft w:val="0"/>
                  <w:marRight w:val="0"/>
                  <w:marTop w:val="0"/>
                  <w:marBottom w:val="0"/>
                  <w:divBdr>
                    <w:top w:val="none" w:sz="0" w:space="0" w:color="auto"/>
                    <w:left w:val="none" w:sz="0" w:space="0" w:color="auto"/>
                    <w:bottom w:val="none" w:sz="0" w:space="0" w:color="auto"/>
                    <w:right w:val="none" w:sz="0" w:space="0" w:color="auto"/>
                  </w:divBdr>
                  <w:divsChild>
                    <w:div w:id="353768180">
                      <w:marLeft w:val="0"/>
                      <w:marRight w:val="0"/>
                      <w:marTop w:val="0"/>
                      <w:marBottom w:val="0"/>
                      <w:divBdr>
                        <w:top w:val="none" w:sz="0" w:space="0" w:color="auto"/>
                        <w:left w:val="none" w:sz="0" w:space="0" w:color="auto"/>
                        <w:bottom w:val="none" w:sz="0" w:space="0" w:color="auto"/>
                        <w:right w:val="none" w:sz="0" w:space="0" w:color="auto"/>
                      </w:divBdr>
                    </w:div>
                    <w:div w:id="708460291">
                      <w:marLeft w:val="0"/>
                      <w:marRight w:val="0"/>
                      <w:marTop w:val="0"/>
                      <w:marBottom w:val="0"/>
                      <w:divBdr>
                        <w:top w:val="none" w:sz="0" w:space="0" w:color="auto"/>
                        <w:left w:val="none" w:sz="0" w:space="0" w:color="auto"/>
                        <w:bottom w:val="none" w:sz="0" w:space="0" w:color="auto"/>
                        <w:right w:val="none" w:sz="0" w:space="0" w:color="auto"/>
                      </w:divBdr>
                    </w:div>
                    <w:div w:id="2002808480">
                      <w:marLeft w:val="0"/>
                      <w:marRight w:val="0"/>
                      <w:marTop w:val="0"/>
                      <w:marBottom w:val="0"/>
                      <w:divBdr>
                        <w:top w:val="none" w:sz="0" w:space="0" w:color="auto"/>
                        <w:left w:val="none" w:sz="0" w:space="0" w:color="auto"/>
                        <w:bottom w:val="none" w:sz="0" w:space="0" w:color="auto"/>
                        <w:right w:val="none" w:sz="0" w:space="0" w:color="auto"/>
                      </w:divBdr>
                    </w:div>
                  </w:divsChild>
                </w:div>
                <w:div w:id="796338953">
                  <w:marLeft w:val="0"/>
                  <w:marRight w:val="0"/>
                  <w:marTop w:val="0"/>
                  <w:marBottom w:val="0"/>
                  <w:divBdr>
                    <w:top w:val="none" w:sz="0" w:space="0" w:color="auto"/>
                    <w:left w:val="none" w:sz="0" w:space="0" w:color="auto"/>
                    <w:bottom w:val="none" w:sz="0" w:space="0" w:color="auto"/>
                    <w:right w:val="none" w:sz="0" w:space="0" w:color="auto"/>
                  </w:divBdr>
                  <w:divsChild>
                    <w:div w:id="1486817148">
                      <w:marLeft w:val="0"/>
                      <w:marRight w:val="0"/>
                      <w:marTop w:val="0"/>
                      <w:marBottom w:val="0"/>
                      <w:divBdr>
                        <w:top w:val="none" w:sz="0" w:space="0" w:color="auto"/>
                        <w:left w:val="none" w:sz="0" w:space="0" w:color="auto"/>
                        <w:bottom w:val="none" w:sz="0" w:space="0" w:color="auto"/>
                        <w:right w:val="none" w:sz="0" w:space="0" w:color="auto"/>
                      </w:divBdr>
                    </w:div>
                  </w:divsChild>
                </w:div>
                <w:div w:id="834994982">
                  <w:marLeft w:val="0"/>
                  <w:marRight w:val="0"/>
                  <w:marTop w:val="0"/>
                  <w:marBottom w:val="0"/>
                  <w:divBdr>
                    <w:top w:val="none" w:sz="0" w:space="0" w:color="auto"/>
                    <w:left w:val="none" w:sz="0" w:space="0" w:color="auto"/>
                    <w:bottom w:val="none" w:sz="0" w:space="0" w:color="auto"/>
                    <w:right w:val="none" w:sz="0" w:space="0" w:color="auto"/>
                  </w:divBdr>
                  <w:divsChild>
                    <w:div w:id="1675449721">
                      <w:marLeft w:val="0"/>
                      <w:marRight w:val="0"/>
                      <w:marTop w:val="0"/>
                      <w:marBottom w:val="0"/>
                      <w:divBdr>
                        <w:top w:val="none" w:sz="0" w:space="0" w:color="auto"/>
                        <w:left w:val="none" w:sz="0" w:space="0" w:color="auto"/>
                        <w:bottom w:val="none" w:sz="0" w:space="0" w:color="auto"/>
                        <w:right w:val="none" w:sz="0" w:space="0" w:color="auto"/>
                      </w:divBdr>
                    </w:div>
                  </w:divsChild>
                </w:div>
                <w:div w:id="844781672">
                  <w:marLeft w:val="0"/>
                  <w:marRight w:val="0"/>
                  <w:marTop w:val="0"/>
                  <w:marBottom w:val="0"/>
                  <w:divBdr>
                    <w:top w:val="none" w:sz="0" w:space="0" w:color="auto"/>
                    <w:left w:val="none" w:sz="0" w:space="0" w:color="auto"/>
                    <w:bottom w:val="none" w:sz="0" w:space="0" w:color="auto"/>
                    <w:right w:val="none" w:sz="0" w:space="0" w:color="auto"/>
                  </w:divBdr>
                  <w:divsChild>
                    <w:div w:id="1411928214">
                      <w:marLeft w:val="0"/>
                      <w:marRight w:val="0"/>
                      <w:marTop w:val="0"/>
                      <w:marBottom w:val="0"/>
                      <w:divBdr>
                        <w:top w:val="none" w:sz="0" w:space="0" w:color="auto"/>
                        <w:left w:val="none" w:sz="0" w:space="0" w:color="auto"/>
                        <w:bottom w:val="none" w:sz="0" w:space="0" w:color="auto"/>
                        <w:right w:val="none" w:sz="0" w:space="0" w:color="auto"/>
                      </w:divBdr>
                    </w:div>
                  </w:divsChild>
                </w:div>
                <w:div w:id="889265464">
                  <w:marLeft w:val="0"/>
                  <w:marRight w:val="0"/>
                  <w:marTop w:val="0"/>
                  <w:marBottom w:val="0"/>
                  <w:divBdr>
                    <w:top w:val="none" w:sz="0" w:space="0" w:color="auto"/>
                    <w:left w:val="none" w:sz="0" w:space="0" w:color="auto"/>
                    <w:bottom w:val="none" w:sz="0" w:space="0" w:color="auto"/>
                    <w:right w:val="none" w:sz="0" w:space="0" w:color="auto"/>
                  </w:divBdr>
                  <w:divsChild>
                    <w:div w:id="138114204">
                      <w:marLeft w:val="0"/>
                      <w:marRight w:val="0"/>
                      <w:marTop w:val="0"/>
                      <w:marBottom w:val="0"/>
                      <w:divBdr>
                        <w:top w:val="none" w:sz="0" w:space="0" w:color="auto"/>
                        <w:left w:val="none" w:sz="0" w:space="0" w:color="auto"/>
                        <w:bottom w:val="none" w:sz="0" w:space="0" w:color="auto"/>
                        <w:right w:val="none" w:sz="0" w:space="0" w:color="auto"/>
                      </w:divBdr>
                    </w:div>
                    <w:div w:id="1097406888">
                      <w:marLeft w:val="0"/>
                      <w:marRight w:val="0"/>
                      <w:marTop w:val="0"/>
                      <w:marBottom w:val="0"/>
                      <w:divBdr>
                        <w:top w:val="none" w:sz="0" w:space="0" w:color="auto"/>
                        <w:left w:val="none" w:sz="0" w:space="0" w:color="auto"/>
                        <w:bottom w:val="none" w:sz="0" w:space="0" w:color="auto"/>
                        <w:right w:val="none" w:sz="0" w:space="0" w:color="auto"/>
                      </w:divBdr>
                    </w:div>
                    <w:div w:id="1309434764">
                      <w:marLeft w:val="0"/>
                      <w:marRight w:val="0"/>
                      <w:marTop w:val="0"/>
                      <w:marBottom w:val="0"/>
                      <w:divBdr>
                        <w:top w:val="none" w:sz="0" w:space="0" w:color="auto"/>
                        <w:left w:val="none" w:sz="0" w:space="0" w:color="auto"/>
                        <w:bottom w:val="none" w:sz="0" w:space="0" w:color="auto"/>
                        <w:right w:val="none" w:sz="0" w:space="0" w:color="auto"/>
                      </w:divBdr>
                    </w:div>
                  </w:divsChild>
                </w:div>
                <w:div w:id="1177623389">
                  <w:marLeft w:val="0"/>
                  <w:marRight w:val="0"/>
                  <w:marTop w:val="0"/>
                  <w:marBottom w:val="0"/>
                  <w:divBdr>
                    <w:top w:val="none" w:sz="0" w:space="0" w:color="auto"/>
                    <w:left w:val="none" w:sz="0" w:space="0" w:color="auto"/>
                    <w:bottom w:val="none" w:sz="0" w:space="0" w:color="auto"/>
                    <w:right w:val="none" w:sz="0" w:space="0" w:color="auto"/>
                  </w:divBdr>
                  <w:divsChild>
                    <w:div w:id="1844273004">
                      <w:marLeft w:val="0"/>
                      <w:marRight w:val="0"/>
                      <w:marTop w:val="0"/>
                      <w:marBottom w:val="0"/>
                      <w:divBdr>
                        <w:top w:val="none" w:sz="0" w:space="0" w:color="auto"/>
                        <w:left w:val="none" w:sz="0" w:space="0" w:color="auto"/>
                        <w:bottom w:val="none" w:sz="0" w:space="0" w:color="auto"/>
                        <w:right w:val="none" w:sz="0" w:space="0" w:color="auto"/>
                      </w:divBdr>
                    </w:div>
                  </w:divsChild>
                </w:div>
                <w:div w:id="1331249342">
                  <w:marLeft w:val="0"/>
                  <w:marRight w:val="0"/>
                  <w:marTop w:val="0"/>
                  <w:marBottom w:val="0"/>
                  <w:divBdr>
                    <w:top w:val="none" w:sz="0" w:space="0" w:color="auto"/>
                    <w:left w:val="none" w:sz="0" w:space="0" w:color="auto"/>
                    <w:bottom w:val="none" w:sz="0" w:space="0" w:color="auto"/>
                    <w:right w:val="none" w:sz="0" w:space="0" w:color="auto"/>
                  </w:divBdr>
                  <w:divsChild>
                    <w:div w:id="149830078">
                      <w:marLeft w:val="0"/>
                      <w:marRight w:val="0"/>
                      <w:marTop w:val="0"/>
                      <w:marBottom w:val="0"/>
                      <w:divBdr>
                        <w:top w:val="none" w:sz="0" w:space="0" w:color="auto"/>
                        <w:left w:val="none" w:sz="0" w:space="0" w:color="auto"/>
                        <w:bottom w:val="none" w:sz="0" w:space="0" w:color="auto"/>
                        <w:right w:val="none" w:sz="0" w:space="0" w:color="auto"/>
                      </w:divBdr>
                    </w:div>
                  </w:divsChild>
                </w:div>
                <w:div w:id="1426421624">
                  <w:marLeft w:val="0"/>
                  <w:marRight w:val="0"/>
                  <w:marTop w:val="0"/>
                  <w:marBottom w:val="0"/>
                  <w:divBdr>
                    <w:top w:val="none" w:sz="0" w:space="0" w:color="auto"/>
                    <w:left w:val="none" w:sz="0" w:space="0" w:color="auto"/>
                    <w:bottom w:val="none" w:sz="0" w:space="0" w:color="auto"/>
                    <w:right w:val="none" w:sz="0" w:space="0" w:color="auto"/>
                  </w:divBdr>
                  <w:divsChild>
                    <w:div w:id="352652091">
                      <w:marLeft w:val="0"/>
                      <w:marRight w:val="0"/>
                      <w:marTop w:val="0"/>
                      <w:marBottom w:val="0"/>
                      <w:divBdr>
                        <w:top w:val="none" w:sz="0" w:space="0" w:color="auto"/>
                        <w:left w:val="none" w:sz="0" w:space="0" w:color="auto"/>
                        <w:bottom w:val="none" w:sz="0" w:space="0" w:color="auto"/>
                        <w:right w:val="none" w:sz="0" w:space="0" w:color="auto"/>
                      </w:divBdr>
                    </w:div>
                  </w:divsChild>
                </w:div>
                <w:div w:id="1491289340">
                  <w:marLeft w:val="0"/>
                  <w:marRight w:val="0"/>
                  <w:marTop w:val="0"/>
                  <w:marBottom w:val="0"/>
                  <w:divBdr>
                    <w:top w:val="none" w:sz="0" w:space="0" w:color="auto"/>
                    <w:left w:val="none" w:sz="0" w:space="0" w:color="auto"/>
                    <w:bottom w:val="none" w:sz="0" w:space="0" w:color="auto"/>
                    <w:right w:val="none" w:sz="0" w:space="0" w:color="auto"/>
                  </w:divBdr>
                  <w:divsChild>
                    <w:div w:id="1390762499">
                      <w:marLeft w:val="0"/>
                      <w:marRight w:val="0"/>
                      <w:marTop w:val="0"/>
                      <w:marBottom w:val="0"/>
                      <w:divBdr>
                        <w:top w:val="none" w:sz="0" w:space="0" w:color="auto"/>
                        <w:left w:val="none" w:sz="0" w:space="0" w:color="auto"/>
                        <w:bottom w:val="none" w:sz="0" w:space="0" w:color="auto"/>
                        <w:right w:val="none" w:sz="0" w:space="0" w:color="auto"/>
                      </w:divBdr>
                    </w:div>
                  </w:divsChild>
                </w:div>
                <w:div w:id="1509174578">
                  <w:marLeft w:val="0"/>
                  <w:marRight w:val="0"/>
                  <w:marTop w:val="0"/>
                  <w:marBottom w:val="0"/>
                  <w:divBdr>
                    <w:top w:val="none" w:sz="0" w:space="0" w:color="auto"/>
                    <w:left w:val="none" w:sz="0" w:space="0" w:color="auto"/>
                    <w:bottom w:val="none" w:sz="0" w:space="0" w:color="auto"/>
                    <w:right w:val="none" w:sz="0" w:space="0" w:color="auto"/>
                  </w:divBdr>
                  <w:divsChild>
                    <w:div w:id="1938712329">
                      <w:marLeft w:val="0"/>
                      <w:marRight w:val="0"/>
                      <w:marTop w:val="0"/>
                      <w:marBottom w:val="0"/>
                      <w:divBdr>
                        <w:top w:val="none" w:sz="0" w:space="0" w:color="auto"/>
                        <w:left w:val="none" w:sz="0" w:space="0" w:color="auto"/>
                        <w:bottom w:val="none" w:sz="0" w:space="0" w:color="auto"/>
                        <w:right w:val="none" w:sz="0" w:space="0" w:color="auto"/>
                      </w:divBdr>
                    </w:div>
                  </w:divsChild>
                </w:div>
                <w:div w:id="1830363431">
                  <w:marLeft w:val="0"/>
                  <w:marRight w:val="0"/>
                  <w:marTop w:val="0"/>
                  <w:marBottom w:val="0"/>
                  <w:divBdr>
                    <w:top w:val="none" w:sz="0" w:space="0" w:color="auto"/>
                    <w:left w:val="none" w:sz="0" w:space="0" w:color="auto"/>
                    <w:bottom w:val="none" w:sz="0" w:space="0" w:color="auto"/>
                    <w:right w:val="none" w:sz="0" w:space="0" w:color="auto"/>
                  </w:divBdr>
                  <w:divsChild>
                    <w:div w:id="1221214896">
                      <w:marLeft w:val="0"/>
                      <w:marRight w:val="0"/>
                      <w:marTop w:val="0"/>
                      <w:marBottom w:val="0"/>
                      <w:divBdr>
                        <w:top w:val="none" w:sz="0" w:space="0" w:color="auto"/>
                        <w:left w:val="none" w:sz="0" w:space="0" w:color="auto"/>
                        <w:bottom w:val="none" w:sz="0" w:space="0" w:color="auto"/>
                        <w:right w:val="none" w:sz="0" w:space="0" w:color="auto"/>
                      </w:divBdr>
                    </w:div>
                  </w:divsChild>
                </w:div>
                <w:div w:id="1848867125">
                  <w:marLeft w:val="0"/>
                  <w:marRight w:val="0"/>
                  <w:marTop w:val="0"/>
                  <w:marBottom w:val="0"/>
                  <w:divBdr>
                    <w:top w:val="none" w:sz="0" w:space="0" w:color="auto"/>
                    <w:left w:val="none" w:sz="0" w:space="0" w:color="auto"/>
                    <w:bottom w:val="none" w:sz="0" w:space="0" w:color="auto"/>
                    <w:right w:val="none" w:sz="0" w:space="0" w:color="auto"/>
                  </w:divBdr>
                  <w:divsChild>
                    <w:div w:id="720248894">
                      <w:marLeft w:val="0"/>
                      <w:marRight w:val="0"/>
                      <w:marTop w:val="0"/>
                      <w:marBottom w:val="0"/>
                      <w:divBdr>
                        <w:top w:val="none" w:sz="0" w:space="0" w:color="auto"/>
                        <w:left w:val="none" w:sz="0" w:space="0" w:color="auto"/>
                        <w:bottom w:val="none" w:sz="0" w:space="0" w:color="auto"/>
                        <w:right w:val="none" w:sz="0" w:space="0" w:color="auto"/>
                      </w:divBdr>
                    </w:div>
                  </w:divsChild>
                </w:div>
                <w:div w:id="1923222626">
                  <w:marLeft w:val="0"/>
                  <w:marRight w:val="0"/>
                  <w:marTop w:val="0"/>
                  <w:marBottom w:val="0"/>
                  <w:divBdr>
                    <w:top w:val="none" w:sz="0" w:space="0" w:color="auto"/>
                    <w:left w:val="none" w:sz="0" w:space="0" w:color="auto"/>
                    <w:bottom w:val="none" w:sz="0" w:space="0" w:color="auto"/>
                    <w:right w:val="none" w:sz="0" w:space="0" w:color="auto"/>
                  </w:divBdr>
                  <w:divsChild>
                    <w:div w:id="1568371429">
                      <w:marLeft w:val="0"/>
                      <w:marRight w:val="0"/>
                      <w:marTop w:val="0"/>
                      <w:marBottom w:val="0"/>
                      <w:divBdr>
                        <w:top w:val="none" w:sz="0" w:space="0" w:color="auto"/>
                        <w:left w:val="none" w:sz="0" w:space="0" w:color="auto"/>
                        <w:bottom w:val="none" w:sz="0" w:space="0" w:color="auto"/>
                        <w:right w:val="none" w:sz="0" w:space="0" w:color="auto"/>
                      </w:divBdr>
                    </w:div>
                  </w:divsChild>
                </w:div>
                <w:div w:id="1988364279">
                  <w:marLeft w:val="0"/>
                  <w:marRight w:val="0"/>
                  <w:marTop w:val="0"/>
                  <w:marBottom w:val="0"/>
                  <w:divBdr>
                    <w:top w:val="none" w:sz="0" w:space="0" w:color="auto"/>
                    <w:left w:val="none" w:sz="0" w:space="0" w:color="auto"/>
                    <w:bottom w:val="none" w:sz="0" w:space="0" w:color="auto"/>
                    <w:right w:val="none" w:sz="0" w:space="0" w:color="auto"/>
                  </w:divBdr>
                  <w:divsChild>
                    <w:div w:id="18745337">
                      <w:marLeft w:val="0"/>
                      <w:marRight w:val="0"/>
                      <w:marTop w:val="0"/>
                      <w:marBottom w:val="0"/>
                      <w:divBdr>
                        <w:top w:val="none" w:sz="0" w:space="0" w:color="auto"/>
                        <w:left w:val="none" w:sz="0" w:space="0" w:color="auto"/>
                        <w:bottom w:val="none" w:sz="0" w:space="0" w:color="auto"/>
                        <w:right w:val="none" w:sz="0" w:space="0" w:color="auto"/>
                      </w:divBdr>
                    </w:div>
                    <w:div w:id="1274097260">
                      <w:marLeft w:val="0"/>
                      <w:marRight w:val="0"/>
                      <w:marTop w:val="0"/>
                      <w:marBottom w:val="0"/>
                      <w:divBdr>
                        <w:top w:val="none" w:sz="0" w:space="0" w:color="auto"/>
                        <w:left w:val="none" w:sz="0" w:space="0" w:color="auto"/>
                        <w:bottom w:val="none" w:sz="0" w:space="0" w:color="auto"/>
                        <w:right w:val="none" w:sz="0" w:space="0" w:color="auto"/>
                      </w:divBdr>
                    </w:div>
                    <w:div w:id="1838035898">
                      <w:marLeft w:val="0"/>
                      <w:marRight w:val="0"/>
                      <w:marTop w:val="0"/>
                      <w:marBottom w:val="0"/>
                      <w:divBdr>
                        <w:top w:val="none" w:sz="0" w:space="0" w:color="auto"/>
                        <w:left w:val="none" w:sz="0" w:space="0" w:color="auto"/>
                        <w:bottom w:val="none" w:sz="0" w:space="0" w:color="auto"/>
                        <w:right w:val="none" w:sz="0" w:space="0" w:color="auto"/>
                      </w:divBdr>
                    </w:div>
                  </w:divsChild>
                </w:div>
                <w:div w:id="2133857771">
                  <w:marLeft w:val="0"/>
                  <w:marRight w:val="0"/>
                  <w:marTop w:val="0"/>
                  <w:marBottom w:val="0"/>
                  <w:divBdr>
                    <w:top w:val="none" w:sz="0" w:space="0" w:color="auto"/>
                    <w:left w:val="none" w:sz="0" w:space="0" w:color="auto"/>
                    <w:bottom w:val="none" w:sz="0" w:space="0" w:color="auto"/>
                    <w:right w:val="none" w:sz="0" w:space="0" w:color="auto"/>
                  </w:divBdr>
                  <w:divsChild>
                    <w:div w:id="200215032">
                      <w:marLeft w:val="0"/>
                      <w:marRight w:val="0"/>
                      <w:marTop w:val="0"/>
                      <w:marBottom w:val="0"/>
                      <w:divBdr>
                        <w:top w:val="none" w:sz="0" w:space="0" w:color="auto"/>
                        <w:left w:val="none" w:sz="0" w:space="0" w:color="auto"/>
                        <w:bottom w:val="none" w:sz="0" w:space="0" w:color="auto"/>
                        <w:right w:val="none" w:sz="0" w:space="0" w:color="auto"/>
                      </w:divBdr>
                    </w:div>
                    <w:div w:id="892541093">
                      <w:marLeft w:val="0"/>
                      <w:marRight w:val="0"/>
                      <w:marTop w:val="0"/>
                      <w:marBottom w:val="0"/>
                      <w:divBdr>
                        <w:top w:val="none" w:sz="0" w:space="0" w:color="auto"/>
                        <w:left w:val="none" w:sz="0" w:space="0" w:color="auto"/>
                        <w:bottom w:val="none" w:sz="0" w:space="0" w:color="auto"/>
                        <w:right w:val="none" w:sz="0" w:space="0" w:color="auto"/>
                      </w:divBdr>
                    </w:div>
                    <w:div w:id="200994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970428">
          <w:marLeft w:val="0"/>
          <w:marRight w:val="0"/>
          <w:marTop w:val="0"/>
          <w:marBottom w:val="0"/>
          <w:divBdr>
            <w:top w:val="none" w:sz="0" w:space="0" w:color="auto"/>
            <w:left w:val="none" w:sz="0" w:space="0" w:color="auto"/>
            <w:bottom w:val="none" w:sz="0" w:space="0" w:color="auto"/>
            <w:right w:val="none" w:sz="0" w:space="0" w:color="auto"/>
          </w:divBdr>
          <w:divsChild>
            <w:div w:id="68239702">
              <w:marLeft w:val="0"/>
              <w:marRight w:val="0"/>
              <w:marTop w:val="0"/>
              <w:marBottom w:val="0"/>
              <w:divBdr>
                <w:top w:val="none" w:sz="0" w:space="0" w:color="auto"/>
                <w:left w:val="none" w:sz="0" w:space="0" w:color="auto"/>
                <w:bottom w:val="none" w:sz="0" w:space="0" w:color="auto"/>
                <w:right w:val="none" w:sz="0" w:space="0" w:color="auto"/>
              </w:divBdr>
            </w:div>
            <w:div w:id="90207782">
              <w:marLeft w:val="0"/>
              <w:marRight w:val="0"/>
              <w:marTop w:val="0"/>
              <w:marBottom w:val="0"/>
              <w:divBdr>
                <w:top w:val="none" w:sz="0" w:space="0" w:color="auto"/>
                <w:left w:val="none" w:sz="0" w:space="0" w:color="auto"/>
                <w:bottom w:val="none" w:sz="0" w:space="0" w:color="auto"/>
                <w:right w:val="none" w:sz="0" w:space="0" w:color="auto"/>
              </w:divBdr>
            </w:div>
            <w:div w:id="220406170">
              <w:marLeft w:val="0"/>
              <w:marRight w:val="0"/>
              <w:marTop w:val="0"/>
              <w:marBottom w:val="0"/>
              <w:divBdr>
                <w:top w:val="none" w:sz="0" w:space="0" w:color="auto"/>
                <w:left w:val="none" w:sz="0" w:space="0" w:color="auto"/>
                <w:bottom w:val="none" w:sz="0" w:space="0" w:color="auto"/>
                <w:right w:val="none" w:sz="0" w:space="0" w:color="auto"/>
              </w:divBdr>
            </w:div>
            <w:div w:id="538276455">
              <w:marLeft w:val="0"/>
              <w:marRight w:val="0"/>
              <w:marTop w:val="0"/>
              <w:marBottom w:val="0"/>
              <w:divBdr>
                <w:top w:val="none" w:sz="0" w:space="0" w:color="auto"/>
                <w:left w:val="none" w:sz="0" w:space="0" w:color="auto"/>
                <w:bottom w:val="none" w:sz="0" w:space="0" w:color="auto"/>
                <w:right w:val="none" w:sz="0" w:space="0" w:color="auto"/>
              </w:divBdr>
            </w:div>
            <w:div w:id="548416356">
              <w:marLeft w:val="0"/>
              <w:marRight w:val="0"/>
              <w:marTop w:val="0"/>
              <w:marBottom w:val="0"/>
              <w:divBdr>
                <w:top w:val="none" w:sz="0" w:space="0" w:color="auto"/>
                <w:left w:val="none" w:sz="0" w:space="0" w:color="auto"/>
                <w:bottom w:val="none" w:sz="0" w:space="0" w:color="auto"/>
                <w:right w:val="none" w:sz="0" w:space="0" w:color="auto"/>
              </w:divBdr>
            </w:div>
            <w:div w:id="578709241">
              <w:marLeft w:val="0"/>
              <w:marRight w:val="0"/>
              <w:marTop w:val="0"/>
              <w:marBottom w:val="0"/>
              <w:divBdr>
                <w:top w:val="none" w:sz="0" w:space="0" w:color="auto"/>
                <w:left w:val="none" w:sz="0" w:space="0" w:color="auto"/>
                <w:bottom w:val="none" w:sz="0" w:space="0" w:color="auto"/>
                <w:right w:val="none" w:sz="0" w:space="0" w:color="auto"/>
              </w:divBdr>
            </w:div>
            <w:div w:id="751007233">
              <w:marLeft w:val="0"/>
              <w:marRight w:val="0"/>
              <w:marTop w:val="0"/>
              <w:marBottom w:val="0"/>
              <w:divBdr>
                <w:top w:val="none" w:sz="0" w:space="0" w:color="auto"/>
                <w:left w:val="none" w:sz="0" w:space="0" w:color="auto"/>
                <w:bottom w:val="none" w:sz="0" w:space="0" w:color="auto"/>
                <w:right w:val="none" w:sz="0" w:space="0" w:color="auto"/>
              </w:divBdr>
            </w:div>
            <w:div w:id="754009050">
              <w:marLeft w:val="0"/>
              <w:marRight w:val="0"/>
              <w:marTop w:val="0"/>
              <w:marBottom w:val="0"/>
              <w:divBdr>
                <w:top w:val="none" w:sz="0" w:space="0" w:color="auto"/>
                <w:left w:val="none" w:sz="0" w:space="0" w:color="auto"/>
                <w:bottom w:val="none" w:sz="0" w:space="0" w:color="auto"/>
                <w:right w:val="none" w:sz="0" w:space="0" w:color="auto"/>
              </w:divBdr>
            </w:div>
            <w:div w:id="858852632">
              <w:marLeft w:val="0"/>
              <w:marRight w:val="0"/>
              <w:marTop w:val="0"/>
              <w:marBottom w:val="0"/>
              <w:divBdr>
                <w:top w:val="none" w:sz="0" w:space="0" w:color="auto"/>
                <w:left w:val="none" w:sz="0" w:space="0" w:color="auto"/>
                <w:bottom w:val="none" w:sz="0" w:space="0" w:color="auto"/>
                <w:right w:val="none" w:sz="0" w:space="0" w:color="auto"/>
              </w:divBdr>
            </w:div>
            <w:div w:id="887423643">
              <w:marLeft w:val="0"/>
              <w:marRight w:val="0"/>
              <w:marTop w:val="0"/>
              <w:marBottom w:val="0"/>
              <w:divBdr>
                <w:top w:val="none" w:sz="0" w:space="0" w:color="auto"/>
                <w:left w:val="none" w:sz="0" w:space="0" w:color="auto"/>
                <w:bottom w:val="none" w:sz="0" w:space="0" w:color="auto"/>
                <w:right w:val="none" w:sz="0" w:space="0" w:color="auto"/>
              </w:divBdr>
            </w:div>
            <w:div w:id="1061442930">
              <w:marLeft w:val="0"/>
              <w:marRight w:val="0"/>
              <w:marTop w:val="0"/>
              <w:marBottom w:val="0"/>
              <w:divBdr>
                <w:top w:val="none" w:sz="0" w:space="0" w:color="auto"/>
                <w:left w:val="none" w:sz="0" w:space="0" w:color="auto"/>
                <w:bottom w:val="none" w:sz="0" w:space="0" w:color="auto"/>
                <w:right w:val="none" w:sz="0" w:space="0" w:color="auto"/>
              </w:divBdr>
            </w:div>
            <w:div w:id="1094014548">
              <w:marLeft w:val="0"/>
              <w:marRight w:val="0"/>
              <w:marTop w:val="0"/>
              <w:marBottom w:val="0"/>
              <w:divBdr>
                <w:top w:val="none" w:sz="0" w:space="0" w:color="auto"/>
                <w:left w:val="none" w:sz="0" w:space="0" w:color="auto"/>
                <w:bottom w:val="none" w:sz="0" w:space="0" w:color="auto"/>
                <w:right w:val="none" w:sz="0" w:space="0" w:color="auto"/>
              </w:divBdr>
            </w:div>
            <w:div w:id="1154224320">
              <w:marLeft w:val="0"/>
              <w:marRight w:val="0"/>
              <w:marTop w:val="0"/>
              <w:marBottom w:val="0"/>
              <w:divBdr>
                <w:top w:val="none" w:sz="0" w:space="0" w:color="auto"/>
                <w:left w:val="none" w:sz="0" w:space="0" w:color="auto"/>
                <w:bottom w:val="none" w:sz="0" w:space="0" w:color="auto"/>
                <w:right w:val="none" w:sz="0" w:space="0" w:color="auto"/>
              </w:divBdr>
            </w:div>
            <w:div w:id="1192038995">
              <w:marLeft w:val="0"/>
              <w:marRight w:val="0"/>
              <w:marTop w:val="0"/>
              <w:marBottom w:val="0"/>
              <w:divBdr>
                <w:top w:val="none" w:sz="0" w:space="0" w:color="auto"/>
                <w:left w:val="none" w:sz="0" w:space="0" w:color="auto"/>
                <w:bottom w:val="none" w:sz="0" w:space="0" w:color="auto"/>
                <w:right w:val="none" w:sz="0" w:space="0" w:color="auto"/>
              </w:divBdr>
            </w:div>
            <w:div w:id="1359118093">
              <w:marLeft w:val="0"/>
              <w:marRight w:val="0"/>
              <w:marTop w:val="0"/>
              <w:marBottom w:val="0"/>
              <w:divBdr>
                <w:top w:val="none" w:sz="0" w:space="0" w:color="auto"/>
                <w:left w:val="none" w:sz="0" w:space="0" w:color="auto"/>
                <w:bottom w:val="none" w:sz="0" w:space="0" w:color="auto"/>
                <w:right w:val="none" w:sz="0" w:space="0" w:color="auto"/>
              </w:divBdr>
            </w:div>
            <w:div w:id="1411272685">
              <w:marLeft w:val="0"/>
              <w:marRight w:val="0"/>
              <w:marTop w:val="0"/>
              <w:marBottom w:val="0"/>
              <w:divBdr>
                <w:top w:val="none" w:sz="0" w:space="0" w:color="auto"/>
                <w:left w:val="none" w:sz="0" w:space="0" w:color="auto"/>
                <w:bottom w:val="none" w:sz="0" w:space="0" w:color="auto"/>
                <w:right w:val="none" w:sz="0" w:space="0" w:color="auto"/>
              </w:divBdr>
            </w:div>
            <w:div w:id="1467505311">
              <w:marLeft w:val="0"/>
              <w:marRight w:val="0"/>
              <w:marTop w:val="0"/>
              <w:marBottom w:val="0"/>
              <w:divBdr>
                <w:top w:val="none" w:sz="0" w:space="0" w:color="auto"/>
                <w:left w:val="none" w:sz="0" w:space="0" w:color="auto"/>
                <w:bottom w:val="none" w:sz="0" w:space="0" w:color="auto"/>
                <w:right w:val="none" w:sz="0" w:space="0" w:color="auto"/>
              </w:divBdr>
            </w:div>
            <w:div w:id="1541211574">
              <w:marLeft w:val="0"/>
              <w:marRight w:val="0"/>
              <w:marTop w:val="0"/>
              <w:marBottom w:val="0"/>
              <w:divBdr>
                <w:top w:val="none" w:sz="0" w:space="0" w:color="auto"/>
                <w:left w:val="none" w:sz="0" w:space="0" w:color="auto"/>
                <w:bottom w:val="none" w:sz="0" w:space="0" w:color="auto"/>
                <w:right w:val="none" w:sz="0" w:space="0" w:color="auto"/>
              </w:divBdr>
            </w:div>
            <w:div w:id="1765879964">
              <w:marLeft w:val="0"/>
              <w:marRight w:val="0"/>
              <w:marTop w:val="0"/>
              <w:marBottom w:val="0"/>
              <w:divBdr>
                <w:top w:val="none" w:sz="0" w:space="0" w:color="auto"/>
                <w:left w:val="none" w:sz="0" w:space="0" w:color="auto"/>
                <w:bottom w:val="none" w:sz="0" w:space="0" w:color="auto"/>
                <w:right w:val="none" w:sz="0" w:space="0" w:color="auto"/>
              </w:divBdr>
            </w:div>
            <w:div w:id="1914269972">
              <w:marLeft w:val="0"/>
              <w:marRight w:val="0"/>
              <w:marTop w:val="0"/>
              <w:marBottom w:val="0"/>
              <w:divBdr>
                <w:top w:val="none" w:sz="0" w:space="0" w:color="auto"/>
                <w:left w:val="none" w:sz="0" w:space="0" w:color="auto"/>
                <w:bottom w:val="none" w:sz="0" w:space="0" w:color="auto"/>
                <w:right w:val="none" w:sz="0" w:space="0" w:color="auto"/>
              </w:divBdr>
            </w:div>
          </w:divsChild>
        </w:div>
        <w:div w:id="717555114">
          <w:marLeft w:val="0"/>
          <w:marRight w:val="0"/>
          <w:marTop w:val="0"/>
          <w:marBottom w:val="0"/>
          <w:divBdr>
            <w:top w:val="none" w:sz="0" w:space="0" w:color="auto"/>
            <w:left w:val="none" w:sz="0" w:space="0" w:color="auto"/>
            <w:bottom w:val="none" w:sz="0" w:space="0" w:color="auto"/>
            <w:right w:val="none" w:sz="0" w:space="0" w:color="auto"/>
          </w:divBdr>
        </w:div>
        <w:div w:id="876820762">
          <w:marLeft w:val="0"/>
          <w:marRight w:val="0"/>
          <w:marTop w:val="0"/>
          <w:marBottom w:val="0"/>
          <w:divBdr>
            <w:top w:val="none" w:sz="0" w:space="0" w:color="auto"/>
            <w:left w:val="none" w:sz="0" w:space="0" w:color="auto"/>
            <w:bottom w:val="none" w:sz="0" w:space="0" w:color="auto"/>
            <w:right w:val="none" w:sz="0" w:space="0" w:color="auto"/>
          </w:divBdr>
        </w:div>
        <w:div w:id="903564420">
          <w:marLeft w:val="0"/>
          <w:marRight w:val="0"/>
          <w:marTop w:val="0"/>
          <w:marBottom w:val="0"/>
          <w:divBdr>
            <w:top w:val="none" w:sz="0" w:space="0" w:color="auto"/>
            <w:left w:val="none" w:sz="0" w:space="0" w:color="auto"/>
            <w:bottom w:val="none" w:sz="0" w:space="0" w:color="auto"/>
            <w:right w:val="none" w:sz="0" w:space="0" w:color="auto"/>
          </w:divBdr>
        </w:div>
        <w:div w:id="1107389512">
          <w:marLeft w:val="0"/>
          <w:marRight w:val="0"/>
          <w:marTop w:val="0"/>
          <w:marBottom w:val="0"/>
          <w:divBdr>
            <w:top w:val="none" w:sz="0" w:space="0" w:color="auto"/>
            <w:left w:val="none" w:sz="0" w:space="0" w:color="auto"/>
            <w:bottom w:val="none" w:sz="0" w:space="0" w:color="auto"/>
            <w:right w:val="none" w:sz="0" w:space="0" w:color="auto"/>
          </w:divBdr>
          <w:divsChild>
            <w:div w:id="1678116155">
              <w:marLeft w:val="-75"/>
              <w:marRight w:val="0"/>
              <w:marTop w:val="30"/>
              <w:marBottom w:val="30"/>
              <w:divBdr>
                <w:top w:val="none" w:sz="0" w:space="0" w:color="auto"/>
                <w:left w:val="none" w:sz="0" w:space="0" w:color="auto"/>
                <w:bottom w:val="none" w:sz="0" w:space="0" w:color="auto"/>
                <w:right w:val="none" w:sz="0" w:space="0" w:color="auto"/>
              </w:divBdr>
              <w:divsChild>
                <w:div w:id="127864774">
                  <w:marLeft w:val="0"/>
                  <w:marRight w:val="0"/>
                  <w:marTop w:val="0"/>
                  <w:marBottom w:val="0"/>
                  <w:divBdr>
                    <w:top w:val="none" w:sz="0" w:space="0" w:color="auto"/>
                    <w:left w:val="none" w:sz="0" w:space="0" w:color="auto"/>
                    <w:bottom w:val="none" w:sz="0" w:space="0" w:color="auto"/>
                    <w:right w:val="none" w:sz="0" w:space="0" w:color="auto"/>
                  </w:divBdr>
                  <w:divsChild>
                    <w:div w:id="1906715327">
                      <w:marLeft w:val="0"/>
                      <w:marRight w:val="0"/>
                      <w:marTop w:val="0"/>
                      <w:marBottom w:val="0"/>
                      <w:divBdr>
                        <w:top w:val="none" w:sz="0" w:space="0" w:color="auto"/>
                        <w:left w:val="none" w:sz="0" w:space="0" w:color="auto"/>
                        <w:bottom w:val="none" w:sz="0" w:space="0" w:color="auto"/>
                        <w:right w:val="none" w:sz="0" w:space="0" w:color="auto"/>
                      </w:divBdr>
                    </w:div>
                  </w:divsChild>
                </w:div>
                <w:div w:id="303242689">
                  <w:marLeft w:val="0"/>
                  <w:marRight w:val="0"/>
                  <w:marTop w:val="0"/>
                  <w:marBottom w:val="0"/>
                  <w:divBdr>
                    <w:top w:val="none" w:sz="0" w:space="0" w:color="auto"/>
                    <w:left w:val="none" w:sz="0" w:space="0" w:color="auto"/>
                    <w:bottom w:val="none" w:sz="0" w:space="0" w:color="auto"/>
                    <w:right w:val="none" w:sz="0" w:space="0" w:color="auto"/>
                  </w:divBdr>
                  <w:divsChild>
                    <w:div w:id="1068770931">
                      <w:marLeft w:val="0"/>
                      <w:marRight w:val="0"/>
                      <w:marTop w:val="0"/>
                      <w:marBottom w:val="0"/>
                      <w:divBdr>
                        <w:top w:val="none" w:sz="0" w:space="0" w:color="auto"/>
                        <w:left w:val="none" w:sz="0" w:space="0" w:color="auto"/>
                        <w:bottom w:val="none" w:sz="0" w:space="0" w:color="auto"/>
                        <w:right w:val="none" w:sz="0" w:space="0" w:color="auto"/>
                      </w:divBdr>
                    </w:div>
                  </w:divsChild>
                </w:div>
                <w:div w:id="313997046">
                  <w:marLeft w:val="0"/>
                  <w:marRight w:val="0"/>
                  <w:marTop w:val="0"/>
                  <w:marBottom w:val="0"/>
                  <w:divBdr>
                    <w:top w:val="none" w:sz="0" w:space="0" w:color="auto"/>
                    <w:left w:val="none" w:sz="0" w:space="0" w:color="auto"/>
                    <w:bottom w:val="none" w:sz="0" w:space="0" w:color="auto"/>
                    <w:right w:val="none" w:sz="0" w:space="0" w:color="auto"/>
                  </w:divBdr>
                  <w:divsChild>
                    <w:div w:id="1134787987">
                      <w:marLeft w:val="0"/>
                      <w:marRight w:val="0"/>
                      <w:marTop w:val="0"/>
                      <w:marBottom w:val="0"/>
                      <w:divBdr>
                        <w:top w:val="none" w:sz="0" w:space="0" w:color="auto"/>
                        <w:left w:val="none" w:sz="0" w:space="0" w:color="auto"/>
                        <w:bottom w:val="none" w:sz="0" w:space="0" w:color="auto"/>
                        <w:right w:val="none" w:sz="0" w:space="0" w:color="auto"/>
                      </w:divBdr>
                    </w:div>
                  </w:divsChild>
                </w:div>
                <w:div w:id="340471259">
                  <w:marLeft w:val="0"/>
                  <w:marRight w:val="0"/>
                  <w:marTop w:val="0"/>
                  <w:marBottom w:val="0"/>
                  <w:divBdr>
                    <w:top w:val="none" w:sz="0" w:space="0" w:color="auto"/>
                    <w:left w:val="none" w:sz="0" w:space="0" w:color="auto"/>
                    <w:bottom w:val="none" w:sz="0" w:space="0" w:color="auto"/>
                    <w:right w:val="none" w:sz="0" w:space="0" w:color="auto"/>
                  </w:divBdr>
                  <w:divsChild>
                    <w:div w:id="14163587">
                      <w:marLeft w:val="0"/>
                      <w:marRight w:val="0"/>
                      <w:marTop w:val="0"/>
                      <w:marBottom w:val="0"/>
                      <w:divBdr>
                        <w:top w:val="none" w:sz="0" w:space="0" w:color="auto"/>
                        <w:left w:val="none" w:sz="0" w:space="0" w:color="auto"/>
                        <w:bottom w:val="none" w:sz="0" w:space="0" w:color="auto"/>
                        <w:right w:val="none" w:sz="0" w:space="0" w:color="auto"/>
                      </w:divBdr>
                    </w:div>
                  </w:divsChild>
                </w:div>
                <w:div w:id="524825773">
                  <w:marLeft w:val="0"/>
                  <w:marRight w:val="0"/>
                  <w:marTop w:val="0"/>
                  <w:marBottom w:val="0"/>
                  <w:divBdr>
                    <w:top w:val="none" w:sz="0" w:space="0" w:color="auto"/>
                    <w:left w:val="none" w:sz="0" w:space="0" w:color="auto"/>
                    <w:bottom w:val="none" w:sz="0" w:space="0" w:color="auto"/>
                    <w:right w:val="none" w:sz="0" w:space="0" w:color="auto"/>
                  </w:divBdr>
                  <w:divsChild>
                    <w:div w:id="1690906391">
                      <w:marLeft w:val="0"/>
                      <w:marRight w:val="0"/>
                      <w:marTop w:val="0"/>
                      <w:marBottom w:val="0"/>
                      <w:divBdr>
                        <w:top w:val="none" w:sz="0" w:space="0" w:color="auto"/>
                        <w:left w:val="none" w:sz="0" w:space="0" w:color="auto"/>
                        <w:bottom w:val="none" w:sz="0" w:space="0" w:color="auto"/>
                        <w:right w:val="none" w:sz="0" w:space="0" w:color="auto"/>
                      </w:divBdr>
                    </w:div>
                  </w:divsChild>
                </w:div>
                <w:div w:id="573858882">
                  <w:marLeft w:val="0"/>
                  <w:marRight w:val="0"/>
                  <w:marTop w:val="0"/>
                  <w:marBottom w:val="0"/>
                  <w:divBdr>
                    <w:top w:val="none" w:sz="0" w:space="0" w:color="auto"/>
                    <w:left w:val="none" w:sz="0" w:space="0" w:color="auto"/>
                    <w:bottom w:val="none" w:sz="0" w:space="0" w:color="auto"/>
                    <w:right w:val="none" w:sz="0" w:space="0" w:color="auto"/>
                  </w:divBdr>
                  <w:divsChild>
                    <w:div w:id="1979795192">
                      <w:marLeft w:val="0"/>
                      <w:marRight w:val="0"/>
                      <w:marTop w:val="0"/>
                      <w:marBottom w:val="0"/>
                      <w:divBdr>
                        <w:top w:val="none" w:sz="0" w:space="0" w:color="auto"/>
                        <w:left w:val="none" w:sz="0" w:space="0" w:color="auto"/>
                        <w:bottom w:val="none" w:sz="0" w:space="0" w:color="auto"/>
                        <w:right w:val="none" w:sz="0" w:space="0" w:color="auto"/>
                      </w:divBdr>
                    </w:div>
                  </w:divsChild>
                </w:div>
                <w:div w:id="676660487">
                  <w:marLeft w:val="0"/>
                  <w:marRight w:val="0"/>
                  <w:marTop w:val="0"/>
                  <w:marBottom w:val="0"/>
                  <w:divBdr>
                    <w:top w:val="none" w:sz="0" w:space="0" w:color="auto"/>
                    <w:left w:val="none" w:sz="0" w:space="0" w:color="auto"/>
                    <w:bottom w:val="none" w:sz="0" w:space="0" w:color="auto"/>
                    <w:right w:val="none" w:sz="0" w:space="0" w:color="auto"/>
                  </w:divBdr>
                  <w:divsChild>
                    <w:div w:id="368575423">
                      <w:marLeft w:val="0"/>
                      <w:marRight w:val="0"/>
                      <w:marTop w:val="0"/>
                      <w:marBottom w:val="0"/>
                      <w:divBdr>
                        <w:top w:val="none" w:sz="0" w:space="0" w:color="auto"/>
                        <w:left w:val="none" w:sz="0" w:space="0" w:color="auto"/>
                        <w:bottom w:val="none" w:sz="0" w:space="0" w:color="auto"/>
                        <w:right w:val="none" w:sz="0" w:space="0" w:color="auto"/>
                      </w:divBdr>
                    </w:div>
                    <w:div w:id="690306594">
                      <w:marLeft w:val="0"/>
                      <w:marRight w:val="0"/>
                      <w:marTop w:val="0"/>
                      <w:marBottom w:val="0"/>
                      <w:divBdr>
                        <w:top w:val="none" w:sz="0" w:space="0" w:color="auto"/>
                        <w:left w:val="none" w:sz="0" w:space="0" w:color="auto"/>
                        <w:bottom w:val="none" w:sz="0" w:space="0" w:color="auto"/>
                        <w:right w:val="none" w:sz="0" w:space="0" w:color="auto"/>
                      </w:divBdr>
                    </w:div>
                    <w:div w:id="846946916">
                      <w:marLeft w:val="0"/>
                      <w:marRight w:val="0"/>
                      <w:marTop w:val="0"/>
                      <w:marBottom w:val="0"/>
                      <w:divBdr>
                        <w:top w:val="none" w:sz="0" w:space="0" w:color="auto"/>
                        <w:left w:val="none" w:sz="0" w:space="0" w:color="auto"/>
                        <w:bottom w:val="none" w:sz="0" w:space="0" w:color="auto"/>
                        <w:right w:val="none" w:sz="0" w:space="0" w:color="auto"/>
                      </w:divBdr>
                    </w:div>
                    <w:div w:id="1256985079">
                      <w:marLeft w:val="0"/>
                      <w:marRight w:val="0"/>
                      <w:marTop w:val="0"/>
                      <w:marBottom w:val="0"/>
                      <w:divBdr>
                        <w:top w:val="none" w:sz="0" w:space="0" w:color="auto"/>
                        <w:left w:val="none" w:sz="0" w:space="0" w:color="auto"/>
                        <w:bottom w:val="none" w:sz="0" w:space="0" w:color="auto"/>
                        <w:right w:val="none" w:sz="0" w:space="0" w:color="auto"/>
                      </w:divBdr>
                    </w:div>
                    <w:div w:id="1273591949">
                      <w:marLeft w:val="0"/>
                      <w:marRight w:val="0"/>
                      <w:marTop w:val="0"/>
                      <w:marBottom w:val="0"/>
                      <w:divBdr>
                        <w:top w:val="none" w:sz="0" w:space="0" w:color="auto"/>
                        <w:left w:val="none" w:sz="0" w:space="0" w:color="auto"/>
                        <w:bottom w:val="none" w:sz="0" w:space="0" w:color="auto"/>
                        <w:right w:val="none" w:sz="0" w:space="0" w:color="auto"/>
                      </w:divBdr>
                    </w:div>
                    <w:div w:id="1422872432">
                      <w:marLeft w:val="0"/>
                      <w:marRight w:val="0"/>
                      <w:marTop w:val="0"/>
                      <w:marBottom w:val="0"/>
                      <w:divBdr>
                        <w:top w:val="none" w:sz="0" w:space="0" w:color="auto"/>
                        <w:left w:val="none" w:sz="0" w:space="0" w:color="auto"/>
                        <w:bottom w:val="none" w:sz="0" w:space="0" w:color="auto"/>
                        <w:right w:val="none" w:sz="0" w:space="0" w:color="auto"/>
                      </w:divBdr>
                    </w:div>
                  </w:divsChild>
                </w:div>
                <w:div w:id="1109660206">
                  <w:marLeft w:val="0"/>
                  <w:marRight w:val="0"/>
                  <w:marTop w:val="0"/>
                  <w:marBottom w:val="0"/>
                  <w:divBdr>
                    <w:top w:val="none" w:sz="0" w:space="0" w:color="auto"/>
                    <w:left w:val="none" w:sz="0" w:space="0" w:color="auto"/>
                    <w:bottom w:val="none" w:sz="0" w:space="0" w:color="auto"/>
                    <w:right w:val="none" w:sz="0" w:space="0" w:color="auto"/>
                  </w:divBdr>
                  <w:divsChild>
                    <w:div w:id="299192197">
                      <w:marLeft w:val="0"/>
                      <w:marRight w:val="0"/>
                      <w:marTop w:val="0"/>
                      <w:marBottom w:val="0"/>
                      <w:divBdr>
                        <w:top w:val="none" w:sz="0" w:space="0" w:color="auto"/>
                        <w:left w:val="none" w:sz="0" w:space="0" w:color="auto"/>
                        <w:bottom w:val="none" w:sz="0" w:space="0" w:color="auto"/>
                        <w:right w:val="none" w:sz="0" w:space="0" w:color="auto"/>
                      </w:divBdr>
                    </w:div>
                    <w:div w:id="1080061518">
                      <w:marLeft w:val="0"/>
                      <w:marRight w:val="0"/>
                      <w:marTop w:val="0"/>
                      <w:marBottom w:val="0"/>
                      <w:divBdr>
                        <w:top w:val="none" w:sz="0" w:space="0" w:color="auto"/>
                        <w:left w:val="none" w:sz="0" w:space="0" w:color="auto"/>
                        <w:bottom w:val="none" w:sz="0" w:space="0" w:color="auto"/>
                        <w:right w:val="none" w:sz="0" w:space="0" w:color="auto"/>
                      </w:divBdr>
                    </w:div>
                    <w:div w:id="1101536854">
                      <w:marLeft w:val="0"/>
                      <w:marRight w:val="0"/>
                      <w:marTop w:val="0"/>
                      <w:marBottom w:val="0"/>
                      <w:divBdr>
                        <w:top w:val="none" w:sz="0" w:space="0" w:color="auto"/>
                        <w:left w:val="none" w:sz="0" w:space="0" w:color="auto"/>
                        <w:bottom w:val="none" w:sz="0" w:space="0" w:color="auto"/>
                        <w:right w:val="none" w:sz="0" w:space="0" w:color="auto"/>
                      </w:divBdr>
                    </w:div>
                    <w:div w:id="1193492775">
                      <w:marLeft w:val="0"/>
                      <w:marRight w:val="0"/>
                      <w:marTop w:val="0"/>
                      <w:marBottom w:val="0"/>
                      <w:divBdr>
                        <w:top w:val="none" w:sz="0" w:space="0" w:color="auto"/>
                        <w:left w:val="none" w:sz="0" w:space="0" w:color="auto"/>
                        <w:bottom w:val="none" w:sz="0" w:space="0" w:color="auto"/>
                        <w:right w:val="none" w:sz="0" w:space="0" w:color="auto"/>
                      </w:divBdr>
                    </w:div>
                    <w:div w:id="1305698593">
                      <w:marLeft w:val="0"/>
                      <w:marRight w:val="0"/>
                      <w:marTop w:val="0"/>
                      <w:marBottom w:val="0"/>
                      <w:divBdr>
                        <w:top w:val="none" w:sz="0" w:space="0" w:color="auto"/>
                        <w:left w:val="none" w:sz="0" w:space="0" w:color="auto"/>
                        <w:bottom w:val="none" w:sz="0" w:space="0" w:color="auto"/>
                        <w:right w:val="none" w:sz="0" w:space="0" w:color="auto"/>
                      </w:divBdr>
                    </w:div>
                    <w:div w:id="1611624674">
                      <w:marLeft w:val="0"/>
                      <w:marRight w:val="0"/>
                      <w:marTop w:val="0"/>
                      <w:marBottom w:val="0"/>
                      <w:divBdr>
                        <w:top w:val="none" w:sz="0" w:space="0" w:color="auto"/>
                        <w:left w:val="none" w:sz="0" w:space="0" w:color="auto"/>
                        <w:bottom w:val="none" w:sz="0" w:space="0" w:color="auto"/>
                        <w:right w:val="none" w:sz="0" w:space="0" w:color="auto"/>
                      </w:divBdr>
                    </w:div>
                    <w:div w:id="1645962282">
                      <w:marLeft w:val="0"/>
                      <w:marRight w:val="0"/>
                      <w:marTop w:val="0"/>
                      <w:marBottom w:val="0"/>
                      <w:divBdr>
                        <w:top w:val="none" w:sz="0" w:space="0" w:color="auto"/>
                        <w:left w:val="none" w:sz="0" w:space="0" w:color="auto"/>
                        <w:bottom w:val="none" w:sz="0" w:space="0" w:color="auto"/>
                        <w:right w:val="none" w:sz="0" w:space="0" w:color="auto"/>
                      </w:divBdr>
                    </w:div>
                  </w:divsChild>
                </w:div>
                <w:div w:id="1260678967">
                  <w:marLeft w:val="0"/>
                  <w:marRight w:val="0"/>
                  <w:marTop w:val="0"/>
                  <w:marBottom w:val="0"/>
                  <w:divBdr>
                    <w:top w:val="none" w:sz="0" w:space="0" w:color="auto"/>
                    <w:left w:val="none" w:sz="0" w:space="0" w:color="auto"/>
                    <w:bottom w:val="none" w:sz="0" w:space="0" w:color="auto"/>
                    <w:right w:val="none" w:sz="0" w:space="0" w:color="auto"/>
                  </w:divBdr>
                  <w:divsChild>
                    <w:div w:id="652291984">
                      <w:marLeft w:val="0"/>
                      <w:marRight w:val="0"/>
                      <w:marTop w:val="0"/>
                      <w:marBottom w:val="0"/>
                      <w:divBdr>
                        <w:top w:val="none" w:sz="0" w:space="0" w:color="auto"/>
                        <w:left w:val="none" w:sz="0" w:space="0" w:color="auto"/>
                        <w:bottom w:val="none" w:sz="0" w:space="0" w:color="auto"/>
                        <w:right w:val="none" w:sz="0" w:space="0" w:color="auto"/>
                      </w:divBdr>
                    </w:div>
                  </w:divsChild>
                </w:div>
                <w:div w:id="1344014165">
                  <w:marLeft w:val="0"/>
                  <w:marRight w:val="0"/>
                  <w:marTop w:val="0"/>
                  <w:marBottom w:val="0"/>
                  <w:divBdr>
                    <w:top w:val="none" w:sz="0" w:space="0" w:color="auto"/>
                    <w:left w:val="none" w:sz="0" w:space="0" w:color="auto"/>
                    <w:bottom w:val="none" w:sz="0" w:space="0" w:color="auto"/>
                    <w:right w:val="none" w:sz="0" w:space="0" w:color="auto"/>
                  </w:divBdr>
                  <w:divsChild>
                    <w:div w:id="1619288440">
                      <w:marLeft w:val="0"/>
                      <w:marRight w:val="0"/>
                      <w:marTop w:val="0"/>
                      <w:marBottom w:val="0"/>
                      <w:divBdr>
                        <w:top w:val="none" w:sz="0" w:space="0" w:color="auto"/>
                        <w:left w:val="none" w:sz="0" w:space="0" w:color="auto"/>
                        <w:bottom w:val="none" w:sz="0" w:space="0" w:color="auto"/>
                        <w:right w:val="none" w:sz="0" w:space="0" w:color="auto"/>
                      </w:divBdr>
                    </w:div>
                    <w:div w:id="1660188646">
                      <w:marLeft w:val="0"/>
                      <w:marRight w:val="0"/>
                      <w:marTop w:val="0"/>
                      <w:marBottom w:val="0"/>
                      <w:divBdr>
                        <w:top w:val="none" w:sz="0" w:space="0" w:color="auto"/>
                        <w:left w:val="none" w:sz="0" w:space="0" w:color="auto"/>
                        <w:bottom w:val="none" w:sz="0" w:space="0" w:color="auto"/>
                        <w:right w:val="none" w:sz="0" w:space="0" w:color="auto"/>
                      </w:divBdr>
                    </w:div>
                    <w:div w:id="1772553095">
                      <w:marLeft w:val="0"/>
                      <w:marRight w:val="0"/>
                      <w:marTop w:val="0"/>
                      <w:marBottom w:val="0"/>
                      <w:divBdr>
                        <w:top w:val="none" w:sz="0" w:space="0" w:color="auto"/>
                        <w:left w:val="none" w:sz="0" w:space="0" w:color="auto"/>
                        <w:bottom w:val="none" w:sz="0" w:space="0" w:color="auto"/>
                        <w:right w:val="none" w:sz="0" w:space="0" w:color="auto"/>
                      </w:divBdr>
                    </w:div>
                  </w:divsChild>
                </w:div>
                <w:div w:id="1344894415">
                  <w:marLeft w:val="0"/>
                  <w:marRight w:val="0"/>
                  <w:marTop w:val="0"/>
                  <w:marBottom w:val="0"/>
                  <w:divBdr>
                    <w:top w:val="none" w:sz="0" w:space="0" w:color="auto"/>
                    <w:left w:val="none" w:sz="0" w:space="0" w:color="auto"/>
                    <w:bottom w:val="none" w:sz="0" w:space="0" w:color="auto"/>
                    <w:right w:val="none" w:sz="0" w:space="0" w:color="auto"/>
                  </w:divBdr>
                  <w:divsChild>
                    <w:div w:id="1037268639">
                      <w:marLeft w:val="0"/>
                      <w:marRight w:val="0"/>
                      <w:marTop w:val="0"/>
                      <w:marBottom w:val="0"/>
                      <w:divBdr>
                        <w:top w:val="none" w:sz="0" w:space="0" w:color="auto"/>
                        <w:left w:val="none" w:sz="0" w:space="0" w:color="auto"/>
                        <w:bottom w:val="none" w:sz="0" w:space="0" w:color="auto"/>
                        <w:right w:val="none" w:sz="0" w:space="0" w:color="auto"/>
                      </w:divBdr>
                    </w:div>
                  </w:divsChild>
                </w:div>
                <w:div w:id="1643458537">
                  <w:marLeft w:val="0"/>
                  <w:marRight w:val="0"/>
                  <w:marTop w:val="0"/>
                  <w:marBottom w:val="0"/>
                  <w:divBdr>
                    <w:top w:val="none" w:sz="0" w:space="0" w:color="auto"/>
                    <w:left w:val="none" w:sz="0" w:space="0" w:color="auto"/>
                    <w:bottom w:val="none" w:sz="0" w:space="0" w:color="auto"/>
                    <w:right w:val="none" w:sz="0" w:space="0" w:color="auto"/>
                  </w:divBdr>
                  <w:divsChild>
                    <w:div w:id="1470587189">
                      <w:marLeft w:val="0"/>
                      <w:marRight w:val="0"/>
                      <w:marTop w:val="0"/>
                      <w:marBottom w:val="0"/>
                      <w:divBdr>
                        <w:top w:val="none" w:sz="0" w:space="0" w:color="auto"/>
                        <w:left w:val="none" w:sz="0" w:space="0" w:color="auto"/>
                        <w:bottom w:val="none" w:sz="0" w:space="0" w:color="auto"/>
                        <w:right w:val="none" w:sz="0" w:space="0" w:color="auto"/>
                      </w:divBdr>
                    </w:div>
                  </w:divsChild>
                </w:div>
                <w:div w:id="1708724189">
                  <w:marLeft w:val="0"/>
                  <w:marRight w:val="0"/>
                  <w:marTop w:val="0"/>
                  <w:marBottom w:val="0"/>
                  <w:divBdr>
                    <w:top w:val="none" w:sz="0" w:space="0" w:color="auto"/>
                    <w:left w:val="none" w:sz="0" w:space="0" w:color="auto"/>
                    <w:bottom w:val="none" w:sz="0" w:space="0" w:color="auto"/>
                    <w:right w:val="none" w:sz="0" w:space="0" w:color="auto"/>
                  </w:divBdr>
                  <w:divsChild>
                    <w:div w:id="706879784">
                      <w:marLeft w:val="0"/>
                      <w:marRight w:val="0"/>
                      <w:marTop w:val="0"/>
                      <w:marBottom w:val="0"/>
                      <w:divBdr>
                        <w:top w:val="none" w:sz="0" w:space="0" w:color="auto"/>
                        <w:left w:val="none" w:sz="0" w:space="0" w:color="auto"/>
                        <w:bottom w:val="none" w:sz="0" w:space="0" w:color="auto"/>
                        <w:right w:val="none" w:sz="0" w:space="0" w:color="auto"/>
                      </w:divBdr>
                    </w:div>
                    <w:div w:id="907573556">
                      <w:marLeft w:val="0"/>
                      <w:marRight w:val="0"/>
                      <w:marTop w:val="0"/>
                      <w:marBottom w:val="0"/>
                      <w:divBdr>
                        <w:top w:val="none" w:sz="0" w:space="0" w:color="auto"/>
                        <w:left w:val="none" w:sz="0" w:space="0" w:color="auto"/>
                        <w:bottom w:val="none" w:sz="0" w:space="0" w:color="auto"/>
                        <w:right w:val="none" w:sz="0" w:space="0" w:color="auto"/>
                      </w:divBdr>
                    </w:div>
                    <w:div w:id="1009258022">
                      <w:marLeft w:val="0"/>
                      <w:marRight w:val="0"/>
                      <w:marTop w:val="0"/>
                      <w:marBottom w:val="0"/>
                      <w:divBdr>
                        <w:top w:val="none" w:sz="0" w:space="0" w:color="auto"/>
                        <w:left w:val="none" w:sz="0" w:space="0" w:color="auto"/>
                        <w:bottom w:val="none" w:sz="0" w:space="0" w:color="auto"/>
                        <w:right w:val="none" w:sz="0" w:space="0" w:color="auto"/>
                      </w:divBdr>
                    </w:div>
                    <w:div w:id="2011174197">
                      <w:marLeft w:val="0"/>
                      <w:marRight w:val="0"/>
                      <w:marTop w:val="0"/>
                      <w:marBottom w:val="0"/>
                      <w:divBdr>
                        <w:top w:val="none" w:sz="0" w:space="0" w:color="auto"/>
                        <w:left w:val="none" w:sz="0" w:space="0" w:color="auto"/>
                        <w:bottom w:val="none" w:sz="0" w:space="0" w:color="auto"/>
                        <w:right w:val="none" w:sz="0" w:space="0" w:color="auto"/>
                      </w:divBdr>
                    </w:div>
                  </w:divsChild>
                </w:div>
                <w:div w:id="1881480123">
                  <w:marLeft w:val="0"/>
                  <w:marRight w:val="0"/>
                  <w:marTop w:val="0"/>
                  <w:marBottom w:val="0"/>
                  <w:divBdr>
                    <w:top w:val="none" w:sz="0" w:space="0" w:color="auto"/>
                    <w:left w:val="none" w:sz="0" w:space="0" w:color="auto"/>
                    <w:bottom w:val="none" w:sz="0" w:space="0" w:color="auto"/>
                    <w:right w:val="none" w:sz="0" w:space="0" w:color="auto"/>
                  </w:divBdr>
                  <w:divsChild>
                    <w:div w:id="1975016928">
                      <w:marLeft w:val="0"/>
                      <w:marRight w:val="0"/>
                      <w:marTop w:val="0"/>
                      <w:marBottom w:val="0"/>
                      <w:divBdr>
                        <w:top w:val="none" w:sz="0" w:space="0" w:color="auto"/>
                        <w:left w:val="none" w:sz="0" w:space="0" w:color="auto"/>
                        <w:bottom w:val="none" w:sz="0" w:space="0" w:color="auto"/>
                        <w:right w:val="none" w:sz="0" w:space="0" w:color="auto"/>
                      </w:divBdr>
                    </w:div>
                  </w:divsChild>
                </w:div>
                <w:div w:id="2018847222">
                  <w:marLeft w:val="0"/>
                  <w:marRight w:val="0"/>
                  <w:marTop w:val="0"/>
                  <w:marBottom w:val="0"/>
                  <w:divBdr>
                    <w:top w:val="none" w:sz="0" w:space="0" w:color="auto"/>
                    <w:left w:val="none" w:sz="0" w:space="0" w:color="auto"/>
                    <w:bottom w:val="none" w:sz="0" w:space="0" w:color="auto"/>
                    <w:right w:val="none" w:sz="0" w:space="0" w:color="auto"/>
                  </w:divBdr>
                  <w:divsChild>
                    <w:div w:id="1014453354">
                      <w:marLeft w:val="0"/>
                      <w:marRight w:val="0"/>
                      <w:marTop w:val="0"/>
                      <w:marBottom w:val="0"/>
                      <w:divBdr>
                        <w:top w:val="none" w:sz="0" w:space="0" w:color="auto"/>
                        <w:left w:val="none" w:sz="0" w:space="0" w:color="auto"/>
                        <w:bottom w:val="none" w:sz="0" w:space="0" w:color="auto"/>
                        <w:right w:val="none" w:sz="0" w:space="0" w:color="auto"/>
                      </w:divBdr>
                    </w:div>
                    <w:div w:id="1589000624">
                      <w:marLeft w:val="0"/>
                      <w:marRight w:val="0"/>
                      <w:marTop w:val="0"/>
                      <w:marBottom w:val="0"/>
                      <w:divBdr>
                        <w:top w:val="none" w:sz="0" w:space="0" w:color="auto"/>
                        <w:left w:val="none" w:sz="0" w:space="0" w:color="auto"/>
                        <w:bottom w:val="none" w:sz="0" w:space="0" w:color="auto"/>
                        <w:right w:val="none" w:sz="0" w:space="0" w:color="auto"/>
                      </w:divBdr>
                    </w:div>
                    <w:div w:id="1979263065">
                      <w:marLeft w:val="0"/>
                      <w:marRight w:val="0"/>
                      <w:marTop w:val="0"/>
                      <w:marBottom w:val="0"/>
                      <w:divBdr>
                        <w:top w:val="none" w:sz="0" w:space="0" w:color="auto"/>
                        <w:left w:val="none" w:sz="0" w:space="0" w:color="auto"/>
                        <w:bottom w:val="none" w:sz="0" w:space="0" w:color="auto"/>
                        <w:right w:val="none" w:sz="0" w:space="0" w:color="auto"/>
                      </w:divBdr>
                    </w:div>
                    <w:div w:id="2014721754">
                      <w:marLeft w:val="0"/>
                      <w:marRight w:val="0"/>
                      <w:marTop w:val="0"/>
                      <w:marBottom w:val="0"/>
                      <w:divBdr>
                        <w:top w:val="none" w:sz="0" w:space="0" w:color="auto"/>
                        <w:left w:val="none" w:sz="0" w:space="0" w:color="auto"/>
                        <w:bottom w:val="none" w:sz="0" w:space="0" w:color="auto"/>
                        <w:right w:val="none" w:sz="0" w:space="0" w:color="auto"/>
                      </w:divBdr>
                    </w:div>
                  </w:divsChild>
                </w:div>
                <w:div w:id="2093891039">
                  <w:marLeft w:val="0"/>
                  <w:marRight w:val="0"/>
                  <w:marTop w:val="0"/>
                  <w:marBottom w:val="0"/>
                  <w:divBdr>
                    <w:top w:val="none" w:sz="0" w:space="0" w:color="auto"/>
                    <w:left w:val="none" w:sz="0" w:space="0" w:color="auto"/>
                    <w:bottom w:val="none" w:sz="0" w:space="0" w:color="auto"/>
                    <w:right w:val="none" w:sz="0" w:space="0" w:color="auto"/>
                  </w:divBdr>
                  <w:divsChild>
                    <w:div w:id="228928034">
                      <w:marLeft w:val="0"/>
                      <w:marRight w:val="0"/>
                      <w:marTop w:val="0"/>
                      <w:marBottom w:val="0"/>
                      <w:divBdr>
                        <w:top w:val="none" w:sz="0" w:space="0" w:color="auto"/>
                        <w:left w:val="none" w:sz="0" w:space="0" w:color="auto"/>
                        <w:bottom w:val="none" w:sz="0" w:space="0" w:color="auto"/>
                        <w:right w:val="none" w:sz="0" w:space="0" w:color="auto"/>
                      </w:divBdr>
                    </w:div>
                    <w:div w:id="143520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91951">
          <w:marLeft w:val="0"/>
          <w:marRight w:val="0"/>
          <w:marTop w:val="0"/>
          <w:marBottom w:val="0"/>
          <w:divBdr>
            <w:top w:val="none" w:sz="0" w:space="0" w:color="auto"/>
            <w:left w:val="none" w:sz="0" w:space="0" w:color="auto"/>
            <w:bottom w:val="none" w:sz="0" w:space="0" w:color="auto"/>
            <w:right w:val="none" w:sz="0" w:space="0" w:color="auto"/>
          </w:divBdr>
          <w:divsChild>
            <w:div w:id="1160734489">
              <w:marLeft w:val="0"/>
              <w:marRight w:val="0"/>
              <w:marTop w:val="0"/>
              <w:marBottom w:val="0"/>
              <w:divBdr>
                <w:top w:val="none" w:sz="0" w:space="0" w:color="auto"/>
                <w:left w:val="none" w:sz="0" w:space="0" w:color="auto"/>
                <w:bottom w:val="none" w:sz="0" w:space="0" w:color="auto"/>
                <w:right w:val="none" w:sz="0" w:space="0" w:color="auto"/>
              </w:divBdr>
            </w:div>
            <w:div w:id="1172648967">
              <w:marLeft w:val="0"/>
              <w:marRight w:val="0"/>
              <w:marTop w:val="0"/>
              <w:marBottom w:val="0"/>
              <w:divBdr>
                <w:top w:val="none" w:sz="0" w:space="0" w:color="auto"/>
                <w:left w:val="none" w:sz="0" w:space="0" w:color="auto"/>
                <w:bottom w:val="none" w:sz="0" w:space="0" w:color="auto"/>
                <w:right w:val="none" w:sz="0" w:space="0" w:color="auto"/>
              </w:divBdr>
            </w:div>
          </w:divsChild>
        </w:div>
        <w:div w:id="1204249415">
          <w:marLeft w:val="0"/>
          <w:marRight w:val="0"/>
          <w:marTop w:val="0"/>
          <w:marBottom w:val="0"/>
          <w:divBdr>
            <w:top w:val="none" w:sz="0" w:space="0" w:color="auto"/>
            <w:left w:val="none" w:sz="0" w:space="0" w:color="auto"/>
            <w:bottom w:val="none" w:sz="0" w:space="0" w:color="auto"/>
            <w:right w:val="none" w:sz="0" w:space="0" w:color="auto"/>
          </w:divBdr>
        </w:div>
        <w:div w:id="1213687902">
          <w:marLeft w:val="0"/>
          <w:marRight w:val="0"/>
          <w:marTop w:val="0"/>
          <w:marBottom w:val="0"/>
          <w:divBdr>
            <w:top w:val="none" w:sz="0" w:space="0" w:color="auto"/>
            <w:left w:val="none" w:sz="0" w:space="0" w:color="auto"/>
            <w:bottom w:val="none" w:sz="0" w:space="0" w:color="auto"/>
            <w:right w:val="none" w:sz="0" w:space="0" w:color="auto"/>
          </w:divBdr>
          <w:divsChild>
            <w:div w:id="1624842868">
              <w:marLeft w:val="0"/>
              <w:marRight w:val="0"/>
              <w:marTop w:val="0"/>
              <w:marBottom w:val="0"/>
              <w:divBdr>
                <w:top w:val="none" w:sz="0" w:space="0" w:color="auto"/>
                <w:left w:val="none" w:sz="0" w:space="0" w:color="auto"/>
                <w:bottom w:val="none" w:sz="0" w:space="0" w:color="auto"/>
                <w:right w:val="none" w:sz="0" w:space="0" w:color="auto"/>
              </w:divBdr>
            </w:div>
          </w:divsChild>
        </w:div>
        <w:div w:id="1232621081">
          <w:marLeft w:val="0"/>
          <w:marRight w:val="0"/>
          <w:marTop w:val="0"/>
          <w:marBottom w:val="0"/>
          <w:divBdr>
            <w:top w:val="none" w:sz="0" w:space="0" w:color="auto"/>
            <w:left w:val="none" w:sz="0" w:space="0" w:color="auto"/>
            <w:bottom w:val="none" w:sz="0" w:space="0" w:color="auto"/>
            <w:right w:val="none" w:sz="0" w:space="0" w:color="auto"/>
          </w:divBdr>
        </w:div>
        <w:div w:id="1328903018">
          <w:marLeft w:val="0"/>
          <w:marRight w:val="0"/>
          <w:marTop w:val="0"/>
          <w:marBottom w:val="0"/>
          <w:divBdr>
            <w:top w:val="none" w:sz="0" w:space="0" w:color="auto"/>
            <w:left w:val="none" w:sz="0" w:space="0" w:color="auto"/>
            <w:bottom w:val="none" w:sz="0" w:space="0" w:color="auto"/>
            <w:right w:val="none" w:sz="0" w:space="0" w:color="auto"/>
          </w:divBdr>
          <w:divsChild>
            <w:div w:id="1319580991">
              <w:marLeft w:val="-75"/>
              <w:marRight w:val="0"/>
              <w:marTop w:val="30"/>
              <w:marBottom w:val="30"/>
              <w:divBdr>
                <w:top w:val="none" w:sz="0" w:space="0" w:color="auto"/>
                <w:left w:val="none" w:sz="0" w:space="0" w:color="auto"/>
                <w:bottom w:val="none" w:sz="0" w:space="0" w:color="auto"/>
                <w:right w:val="none" w:sz="0" w:space="0" w:color="auto"/>
              </w:divBdr>
              <w:divsChild>
                <w:div w:id="9184621">
                  <w:marLeft w:val="0"/>
                  <w:marRight w:val="0"/>
                  <w:marTop w:val="0"/>
                  <w:marBottom w:val="0"/>
                  <w:divBdr>
                    <w:top w:val="none" w:sz="0" w:space="0" w:color="auto"/>
                    <w:left w:val="none" w:sz="0" w:space="0" w:color="auto"/>
                    <w:bottom w:val="none" w:sz="0" w:space="0" w:color="auto"/>
                    <w:right w:val="none" w:sz="0" w:space="0" w:color="auto"/>
                  </w:divBdr>
                  <w:divsChild>
                    <w:div w:id="537007979">
                      <w:marLeft w:val="0"/>
                      <w:marRight w:val="0"/>
                      <w:marTop w:val="0"/>
                      <w:marBottom w:val="0"/>
                      <w:divBdr>
                        <w:top w:val="none" w:sz="0" w:space="0" w:color="auto"/>
                        <w:left w:val="none" w:sz="0" w:space="0" w:color="auto"/>
                        <w:bottom w:val="none" w:sz="0" w:space="0" w:color="auto"/>
                        <w:right w:val="none" w:sz="0" w:space="0" w:color="auto"/>
                      </w:divBdr>
                    </w:div>
                    <w:div w:id="713043305">
                      <w:marLeft w:val="0"/>
                      <w:marRight w:val="0"/>
                      <w:marTop w:val="0"/>
                      <w:marBottom w:val="0"/>
                      <w:divBdr>
                        <w:top w:val="none" w:sz="0" w:space="0" w:color="auto"/>
                        <w:left w:val="none" w:sz="0" w:space="0" w:color="auto"/>
                        <w:bottom w:val="none" w:sz="0" w:space="0" w:color="auto"/>
                        <w:right w:val="none" w:sz="0" w:space="0" w:color="auto"/>
                      </w:divBdr>
                    </w:div>
                    <w:div w:id="892348610">
                      <w:marLeft w:val="0"/>
                      <w:marRight w:val="0"/>
                      <w:marTop w:val="0"/>
                      <w:marBottom w:val="0"/>
                      <w:divBdr>
                        <w:top w:val="none" w:sz="0" w:space="0" w:color="auto"/>
                        <w:left w:val="none" w:sz="0" w:space="0" w:color="auto"/>
                        <w:bottom w:val="none" w:sz="0" w:space="0" w:color="auto"/>
                        <w:right w:val="none" w:sz="0" w:space="0" w:color="auto"/>
                      </w:divBdr>
                    </w:div>
                  </w:divsChild>
                </w:div>
                <w:div w:id="12729361">
                  <w:marLeft w:val="0"/>
                  <w:marRight w:val="0"/>
                  <w:marTop w:val="0"/>
                  <w:marBottom w:val="0"/>
                  <w:divBdr>
                    <w:top w:val="none" w:sz="0" w:space="0" w:color="auto"/>
                    <w:left w:val="none" w:sz="0" w:space="0" w:color="auto"/>
                    <w:bottom w:val="none" w:sz="0" w:space="0" w:color="auto"/>
                    <w:right w:val="none" w:sz="0" w:space="0" w:color="auto"/>
                  </w:divBdr>
                  <w:divsChild>
                    <w:div w:id="1815676798">
                      <w:marLeft w:val="0"/>
                      <w:marRight w:val="0"/>
                      <w:marTop w:val="0"/>
                      <w:marBottom w:val="0"/>
                      <w:divBdr>
                        <w:top w:val="none" w:sz="0" w:space="0" w:color="auto"/>
                        <w:left w:val="none" w:sz="0" w:space="0" w:color="auto"/>
                        <w:bottom w:val="none" w:sz="0" w:space="0" w:color="auto"/>
                        <w:right w:val="none" w:sz="0" w:space="0" w:color="auto"/>
                      </w:divBdr>
                    </w:div>
                  </w:divsChild>
                </w:div>
                <w:div w:id="43451638">
                  <w:marLeft w:val="0"/>
                  <w:marRight w:val="0"/>
                  <w:marTop w:val="0"/>
                  <w:marBottom w:val="0"/>
                  <w:divBdr>
                    <w:top w:val="none" w:sz="0" w:space="0" w:color="auto"/>
                    <w:left w:val="none" w:sz="0" w:space="0" w:color="auto"/>
                    <w:bottom w:val="none" w:sz="0" w:space="0" w:color="auto"/>
                    <w:right w:val="none" w:sz="0" w:space="0" w:color="auto"/>
                  </w:divBdr>
                  <w:divsChild>
                    <w:div w:id="73432956">
                      <w:marLeft w:val="0"/>
                      <w:marRight w:val="0"/>
                      <w:marTop w:val="0"/>
                      <w:marBottom w:val="0"/>
                      <w:divBdr>
                        <w:top w:val="none" w:sz="0" w:space="0" w:color="auto"/>
                        <w:left w:val="none" w:sz="0" w:space="0" w:color="auto"/>
                        <w:bottom w:val="none" w:sz="0" w:space="0" w:color="auto"/>
                        <w:right w:val="none" w:sz="0" w:space="0" w:color="auto"/>
                      </w:divBdr>
                    </w:div>
                    <w:div w:id="1011878606">
                      <w:marLeft w:val="0"/>
                      <w:marRight w:val="0"/>
                      <w:marTop w:val="0"/>
                      <w:marBottom w:val="0"/>
                      <w:divBdr>
                        <w:top w:val="none" w:sz="0" w:space="0" w:color="auto"/>
                        <w:left w:val="none" w:sz="0" w:space="0" w:color="auto"/>
                        <w:bottom w:val="none" w:sz="0" w:space="0" w:color="auto"/>
                        <w:right w:val="none" w:sz="0" w:space="0" w:color="auto"/>
                      </w:divBdr>
                    </w:div>
                    <w:div w:id="1962028921">
                      <w:marLeft w:val="0"/>
                      <w:marRight w:val="0"/>
                      <w:marTop w:val="0"/>
                      <w:marBottom w:val="0"/>
                      <w:divBdr>
                        <w:top w:val="none" w:sz="0" w:space="0" w:color="auto"/>
                        <w:left w:val="none" w:sz="0" w:space="0" w:color="auto"/>
                        <w:bottom w:val="none" w:sz="0" w:space="0" w:color="auto"/>
                        <w:right w:val="none" w:sz="0" w:space="0" w:color="auto"/>
                      </w:divBdr>
                    </w:div>
                  </w:divsChild>
                </w:div>
                <w:div w:id="139277046">
                  <w:marLeft w:val="0"/>
                  <w:marRight w:val="0"/>
                  <w:marTop w:val="0"/>
                  <w:marBottom w:val="0"/>
                  <w:divBdr>
                    <w:top w:val="none" w:sz="0" w:space="0" w:color="auto"/>
                    <w:left w:val="none" w:sz="0" w:space="0" w:color="auto"/>
                    <w:bottom w:val="none" w:sz="0" w:space="0" w:color="auto"/>
                    <w:right w:val="none" w:sz="0" w:space="0" w:color="auto"/>
                  </w:divBdr>
                  <w:divsChild>
                    <w:div w:id="798378957">
                      <w:marLeft w:val="0"/>
                      <w:marRight w:val="0"/>
                      <w:marTop w:val="0"/>
                      <w:marBottom w:val="0"/>
                      <w:divBdr>
                        <w:top w:val="none" w:sz="0" w:space="0" w:color="auto"/>
                        <w:left w:val="none" w:sz="0" w:space="0" w:color="auto"/>
                        <w:bottom w:val="none" w:sz="0" w:space="0" w:color="auto"/>
                        <w:right w:val="none" w:sz="0" w:space="0" w:color="auto"/>
                      </w:divBdr>
                    </w:div>
                  </w:divsChild>
                </w:div>
                <w:div w:id="171528327">
                  <w:marLeft w:val="0"/>
                  <w:marRight w:val="0"/>
                  <w:marTop w:val="0"/>
                  <w:marBottom w:val="0"/>
                  <w:divBdr>
                    <w:top w:val="none" w:sz="0" w:space="0" w:color="auto"/>
                    <w:left w:val="none" w:sz="0" w:space="0" w:color="auto"/>
                    <w:bottom w:val="none" w:sz="0" w:space="0" w:color="auto"/>
                    <w:right w:val="none" w:sz="0" w:space="0" w:color="auto"/>
                  </w:divBdr>
                  <w:divsChild>
                    <w:div w:id="1088118551">
                      <w:marLeft w:val="0"/>
                      <w:marRight w:val="0"/>
                      <w:marTop w:val="0"/>
                      <w:marBottom w:val="0"/>
                      <w:divBdr>
                        <w:top w:val="none" w:sz="0" w:space="0" w:color="auto"/>
                        <w:left w:val="none" w:sz="0" w:space="0" w:color="auto"/>
                        <w:bottom w:val="none" w:sz="0" w:space="0" w:color="auto"/>
                        <w:right w:val="none" w:sz="0" w:space="0" w:color="auto"/>
                      </w:divBdr>
                    </w:div>
                  </w:divsChild>
                </w:div>
                <w:div w:id="197133214">
                  <w:marLeft w:val="0"/>
                  <w:marRight w:val="0"/>
                  <w:marTop w:val="0"/>
                  <w:marBottom w:val="0"/>
                  <w:divBdr>
                    <w:top w:val="none" w:sz="0" w:space="0" w:color="auto"/>
                    <w:left w:val="none" w:sz="0" w:space="0" w:color="auto"/>
                    <w:bottom w:val="none" w:sz="0" w:space="0" w:color="auto"/>
                    <w:right w:val="none" w:sz="0" w:space="0" w:color="auto"/>
                  </w:divBdr>
                  <w:divsChild>
                    <w:div w:id="955983455">
                      <w:marLeft w:val="0"/>
                      <w:marRight w:val="0"/>
                      <w:marTop w:val="0"/>
                      <w:marBottom w:val="0"/>
                      <w:divBdr>
                        <w:top w:val="none" w:sz="0" w:space="0" w:color="auto"/>
                        <w:left w:val="none" w:sz="0" w:space="0" w:color="auto"/>
                        <w:bottom w:val="none" w:sz="0" w:space="0" w:color="auto"/>
                        <w:right w:val="none" w:sz="0" w:space="0" w:color="auto"/>
                      </w:divBdr>
                    </w:div>
                  </w:divsChild>
                </w:div>
                <w:div w:id="299186752">
                  <w:marLeft w:val="0"/>
                  <w:marRight w:val="0"/>
                  <w:marTop w:val="0"/>
                  <w:marBottom w:val="0"/>
                  <w:divBdr>
                    <w:top w:val="none" w:sz="0" w:space="0" w:color="auto"/>
                    <w:left w:val="none" w:sz="0" w:space="0" w:color="auto"/>
                    <w:bottom w:val="none" w:sz="0" w:space="0" w:color="auto"/>
                    <w:right w:val="none" w:sz="0" w:space="0" w:color="auto"/>
                  </w:divBdr>
                  <w:divsChild>
                    <w:div w:id="1441023785">
                      <w:marLeft w:val="0"/>
                      <w:marRight w:val="0"/>
                      <w:marTop w:val="0"/>
                      <w:marBottom w:val="0"/>
                      <w:divBdr>
                        <w:top w:val="none" w:sz="0" w:space="0" w:color="auto"/>
                        <w:left w:val="none" w:sz="0" w:space="0" w:color="auto"/>
                        <w:bottom w:val="none" w:sz="0" w:space="0" w:color="auto"/>
                        <w:right w:val="none" w:sz="0" w:space="0" w:color="auto"/>
                      </w:divBdr>
                    </w:div>
                  </w:divsChild>
                </w:div>
                <w:div w:id="346829218">
                  <w:marLeft w:val="0"/>
                  <w:marRight w:val="0"/>
                  <w:marTop w:val="0"/>
                  <w:marBottom w:val="0"/>
                  <w:divBdr>
                    <w:top w:val="none" w:sz="0" w:space="0" w:color="auto"/>
                    <w:left w:val="none" w:sz="0" w:space="0" w:color="auto"/>
                    <w:bottom w:val="none" w:sz="0" w:space="0" w:color="auto"/>
                    <w:right w:val="none" w:sz="0" w:space="0" w:color="auto"/>
                  </w:divBdr>
                  <w:divsChild>
                    <w:div w:id="1523129807">
                      <w:marLeft w:val="0"/>
                      <w:marRight w:val="0"/>
                      <w:marTop w:val="0"/>
                      <w:marBottom w:val="0"/>
                      <w:divBdr>
                        <w:top w:val="none" w:sz="0" w:space="0" w:color="auto"/>
                        <w:left w:val="none" w:sz="0" w:space="0" w:color="auto"/>
                        <w:bottom w:val="none" w:sz="0" w:space="0" w:color="auto"/>
                        <w:right w:val="none" w:sz="0" w:space="0" w:color="auto"/>
                      </w:divBdr>
                    </w:div>
                  </w:divsChild>
                </w:div>
                <w:div w:id="371658211">
                  <w:marLeft w:val="0"/>
                  <w:marRight w:val="0"/>
                  <w:marTop w:val="0"/>
                  <w:marBottom w:val="0"/>
                  <w:divBdr>
                    <w:top w:val="none" w:sz="0" w:space="0" w:color="auto"/>
                    <w:left w:val="none" w:sz="0" w:space="0" w:color="auto"/>
                    <w:bottom w:val="none" w:sz="0" w:space="0" w:color="auto"/>
                    <w:right w:val="none" w:sz="0" w:space="0" w:color="auto"/>
                  </w:divBdr>
                  <w:divsChild>
                    <w:div w:id="1692797533">
                      <w:marLeft w:val="0"/>
                      <w:marRight w:val="0"/>
                      <w:marTop w:val="0"/>
                      <w:marBottom w:val="0"/>
                      <w:divBdr>
                        <w:top w:val="none" w:sz="0" w:space="0" w:color="auto"/>
                        <w:left w:val="none" w:sz="0" w:space="0" w:color="auto"/>
                        <w:bottom w:val="none" w:sz="0" w:space="0" w:color="auto"/>
                        <w:right w:val="none" w:sz="0" w:space="0" w:color="auto"/>
                      </w:divBdr>
                    </w:div>
                  </w:divsChild>
                </w:div>
                <w:div w:id="681666220">
                  <w:marLeft w:val="0"/>
                  <w:marRight w:val="0"/>
                  <w:marTop w:val="0"/>
                  <w:marBottom w:val="0"/>
                  <w:divBdr>
                    <w:top w:val="none" w:sz="0" w:space="0" w:color="auto"/>
                    <w:left w:val="none" w:sz="0" w:space="0" w:color="auto"/>
                    <w:bottom w:val="none" w:sz="0" w:space="0" w:color="auto"/>
                    <w:right w:val="none" w:sz="0" w:space="0" w:color="auto"/>
                  </w:divBdr>
                  <w:divsChild>
                    <w:div w:id="1324165150">
                      <w:marLeft w:val="0"/>
                      <w:marRight w:val="0"/>
                      <w:marTop w:val="0"/>
                      <w:marBottom w:val="0"/>
                      <w:divBdr>
                        <w:top w:val="none" w:sz="0" w:space="0" w:color="auto"/>
                        <w:left w:val="none" w:sz="0" w:space="0" w:color="auto"/>
                        <w:bottom w:val="none" w:sz="0" w:space="0" w:color="auto"/>
                        <w:right w:val="none" w:sz="0" w:space="0" w:color="auto"/>
                      </w:divBdr>
                    </w:div>
                  </w:divsChild>
                </w:div>
                <w:div w:id="802888868">
                  <w:marLeft w:val="0"/>
                  <w:marRight w:val="0"/>
                  <w:marTop w:val="0"/>
                  <w:marBottom w:val="0"/>
                  <w:divBdr>
                    <w:top w:val="none" w:sz="0" w:space="0" w:color="auto"/>
                    <w:left w:val="none" w:sz="0" w:space="0" w:color="auto"/>
                    <w:bottom w:val="none" w:sz="0" w:space="0" w:color="auto"/>
                    <w:right w:val="none" w:sz="0" w:space="0" w:color="auto"/>
                  </w:divBdr>
                  <w:divsChild>
                    <w:div w:id="1475297396">
                      <w:marLeft w:val="0"/>
                      <w:marRight w:val="0"/>
                      <w:marTop w:val="0"/>
                      <w:marBottom w:val="0"/>
                      <w:divBdr>
                        <w:top w:val="none" w:sz="0" w:space="0" w:color="auto"/>
                        <w:left w:val="none" w:sz="0" w:space="0" w:color="auto"/>
                        <w:bottom w:val="none" w:sz="0" w:space="0" w:color="auto"/>
                        <w:right w:val="none" w:sz="0" w:space="0" w:color="auto"/>
                      </w:divBdr>
                    </w:div>
                  </w:divsChild>
                </w:div>
                <w:div w:id="897401314">
                  <w:marLeft w:val="0"/>
                  <w:marRight w:val="0"/>
                  <w:marTop w:val="0"/>
                  <w:marBottom w:val="0"/>
                  <w:divBdr>
                    <w:top w:val="none" w:sz="0" w:space="0" w:color="auto"/>
                    <w:left w:val="none" w:sz="0" w:space="0" w:color="auto"/>
                    <w:bottom w:val="none" w:sz="0" w:space="0" w:color="auto"/>
                    <w:right w:val="none" w:sz="0" w:space="0" w:color="auto"/>
                  </w:divBdr>
                  <w:divsChild>
                    <w:div w:id="408574210">
                      <w:marLeft w:val="0"/>
                      <w:marRight w:val="0"/>
                      <w:marTop w:val="0"/>
                      <w:marBottom w:val="0"/>
                      <w:divBdr>
                        <w:top w:val="none" w:sz="0" w:space="0" w:color="auto"/>
                        <w:left w:val="none" w:sz="0" w:space="0" w:color="auto"/>
                        <w:bottom w:val="none" w:sz="0" w:space="0" w:color="auto"/>
                        <w:right w:val="none" w:sz="0" w:space="0" w:color="auto"/>
                      </w:divBdr>
                    </w:div>
                  </w:divsChild>
                </w:div>
                <w:div w:id="1063060344">
                  <w:marLeft w:val="0"/>
                  <w:marRight w:val="0"/>
                  <w:marTop w:val="0"/>
                  <w:marBottom w:val="0"/>
                  <w:divBdr>
                    <w:top w:val="none" w:sz="0" w:space="0" w:color="auto"/>
                    <w:left w:val="none" w:sz="0" w:space="0" w:color="auto"/>
                    <w:bottom w:val="none" w:sz="0" w:space="0" w:color="auto"/>
                    <w:right w:val="none" w:sz="0" w:space="0" w:color="auto"/>
                  </w:divBdr>
                  <w:divsChild>
                    <w:div w:id="1020283414">
                      <w:marLeft w:val="0"/>
                      <w:marRight w:val="0"/>
                      <w:marTop w:val="0"/>
                      <w:marBottom w:val="0"/>
                      <w:divBdr>
                        <w:top w:val="none" w:sz="0" w:space="0" w:color="auto"/>
                        <w:left w:val="none" w:sz="0" w:space="0" w:color="auto"/>
                        <w:bottom w:val="none" w:sz="0" w:space="0" w:color="auto"/>
                        <w:right w:val="none" w:sz="0" w:space="0" w:color="auto"/>
                      </w:divBdr>
                    </w:div>
                  </w:divsChild>
                </w:div>
                <w:div w:id="1251083945">
                  <w:marLeft w:val="0"/>
                  <w:marRight w:val="0"/>
                  <w:marTop w:val="0"/>
                  <w:marBottom w:val="0"/>
                  <w:divBdr>
                    <w:top w:val="none" w:sz="0" w:space="0" w:color="auto"/>
                    <w:left w:val="none" w:sz="0" w:space="0" w:color="auto"/>
                    <w:bottom w:val="none" w:sz="0" w:space="0" w:color="auto"/>
                    <w:right w:val="none" w:sz="0" w:space="0" w:color="auto"/>
                  </w:divBdr>
                  <w:divsChild>
                    <w:div w:id="1024789016">
                      <w:marLeft w:val="0"/>
                      <w:marRight w:val="0"/>
                      <w:marTop w:val="0"/>
                      <w:marBottom w:val="0"/>
                      <w:divBdr>
                        <w:top w:val="none" w:sz="0" w:space="0" w:color="auto"/>
                        <w:left w:val="none" w:sz="0" w:space="0" w:color="auto"/>
                        <w:bottom w:val="none" w:sz="0" w:space="0" w:color="auto"/>
                        <w:right w:val="none" w:sz="0" w:space="0" w:color="auto"/>
                      </w:divBdr>
                    </w:div>
                  </w:divsChild>
                </w:div>
                <w:div w:id="1296911290">
                  <w:marLeft w:val="0"/>
                  <w:marRight w:val="0"/>
                  <w:marTop w:val="0"/>
                  <w:marBottom w:val="0"/>
                  <w:divBdr>
                    <w:top w:val="none" w:sz="0" w:space="0" w:color="auto"/>
                    <w:left w:val="none" w:sz="0" w:space="0" w:color="auto"/>
                    <w:bottom w:val="none" w:sz="0" w:space="0" w:color="auto"/>
                    <w:right w:val="none" w:sz="0" w:space="0" w:color="auto"/>
                  </w:divBdr>
                  <w:divsChild>
                    <w:div w:id="563373241">
                      <w:marLeft w:val="0"/>
                      <w:marRight w:val="0"/>
                      <w:marTop w:val="0"/>
                      <w:marBottom w:val="0"/>
                      <w:divBdr>
                        <w:top w:val="none" w:sz="0" w:space="0" w:color="auto"/>
                        <w:left w:val="none" w:sz="0" w:space="0" w:color="auto"/>
                        <w:bottom w:val="none" w:sz="0" w:space="0" w:color="auto"/>
                        <w:right w:val="none" w:sz="0" w:space="0" w:color="auto"/>
                      </w:divBdr>
                    </w:div>
                    <w:div w:id="721833180">
                      <w:marLeft w:val="0"/>
                      <w:marRight w:val="0"/>
                      <w:marTop w:val="0"/>
                      <w:marBottom w:val="0"/>
                      <w:divBdr>
                        <w:top w:val="none" w:sz="0" w:space="0" w:color="auto"/>
                        <w:left w:val="none" w:sz="0" w:space="0" w:color="auto"/>
                        <w:bottom w:val="none" w:sz="0" w:space="0" w:color="auto"/>
                        <w:right w:val="none" w:sz="0" w:space="0" w:color="auto"/>
                      </w:divBdr>
                    </w:div>
                    <w:div w:id="772165763">
                      <w:marLeft w:val="0"/>
                      <w:marRight w:val="0"/>
                      <w:marTop w:val="0"/>
                      <w:marBottom w:val="0"/>
                      <w:divBdr>
                        <w:top w:val="none" w:sz="0" w:space="0" w:color="auto"/>
                        <w:left w:val="none" w:sz="0" w:space="0" w:color="auto"/>
                        <w:bottom w:val="none" w:sz="0" w:space="0" w:color="auto"/>
                        <w:right w:val="none" w:sz="0" w:space="0" w:color="auto"/>
                      </w:divBdr>
                    </w:div>
                    <w:div w:id="824902974">
                      <w:marLeft w:val="0"/>
                      <w:marRight w:val="0"/>
                      <w:marTop w:val="0"/>
                      <w:marBottom w:val="0"/>
                      <w:divBdr>
                        <w:top w:val="none" w:sz="0" w:space="0" w:color="auto"/>
                        <w:left w:val="none" w:sz="0" w:space="0" w:color="auto"/>
                        <w:bottom w:val="none" w:sz="0" w:space="0" w:color="auto"/>
                        <w:right w:val="none" w:sz="0" w:space="0" w:color="auto"/>
                      </w:divBdr>
                    </w:div>
                  </w:divsChild>
                </w:div>
                <w:div w:id="1309363063">
                  <w:marLeft w:val="0"/>
                  <w:marRight w:val="0"/>
                  <w:marTop w:val="0"/>
                  <w:marBottom w:val="0"/>
                  <w:divBdr>
                    <w:top w:val="none" w:sz="0" w:space="0" w:color="auto"/>
                    <w:left w:val="none" w:sz="0" w:space="0" w:color="auto"/>
                    <w:bottom w:val="none" w:sz="0" w:space="0" w:color="auto"/>
                    <w:right w:val="none" w:sz="0" w:space="0" w:color="auto"/>
                  </w:divBdr>
                  <w:divsChild>
                    <w:div w:id="222643040">
                      <w:marLeft w:val="0"/>
                      <w:marRight w:val="0"/>
                      <w:marTop w:val="0"/>
                      <w:marBottom w:val="0"/>
                      <w:divBdr>
                        <w:top w:val="none" w:sz="0" w:space="0" w:color="auto"/>
                        <w:left w:val="none" w:sz="0" w:space="0" w:color="auto"/>
                        <w:bottom w:val="none" w:sz="0" w:space="0" w:color="auto"/>
                        <w:right w:val="none" w:sz="0" w:space="0" w:color="auto"/>
                      </w:divBdr>
                    </w:div>
                  </w:divsChild>
                </w:div>
                <w:div w:id="1547254674">
                  <w:marLeft w:val="0"/>
                  <w:marRight w:val="0"/>
                  <w:marTop w:val="0"/>
                  <w:marBottom w:val="0"/>
                  <w:divBdr>
                    <w:top w:val="none" w:sz="0" w:space="0" w:color="auto"/>
                    <w:left w:val="none" w:sz="0" w:space="0" w:color="auto"/>
                    <w:bottom w:val="none" w:sz="0" w:space="0" w:color="auto"/>
                    <w:right w:val="none" w:sz="0" w:space="0" w:color="auto"/>
                  </w:divBdr>
                  <w:divsChild>
                    <w:div w:id="16734805">
                      <w:marLeft w:val="0"/>
                      <w:marRight w:val="0"/>
                      <w:marTop w:val="0"/>
                      <w:marBottom w:val="0"/>
                      <w:divBdr>
                        <w:top w:val="none" w:sz="0" w:space="0" w:color="auto"/>
                        <w:left w:val="none" w:sz="0" w:space="0" w:color="auto"/>
                        <w:bottom w:val="none" w:sz="0" w:space="0" w:color="auto"/>
                        <w:right w:val="none" w:sz="0" w:space="0" w:color="auto"/>
                      </w:divBdr>
                    </w:div>
                    <w:div w:id="182518843">
                      <w:marLeft w:val="0"/>
                      <w:marRight w:val="0"/>
                      <w:marTop w:val="0"/>
                      <w:marBottom w:val="0"/>
                      <w:divBdr>
                        <w:top w:val="none" w:sz="0" w:space="0" w:color="auto"/>
                        <w:left w:val="none" w:sz="0" w:space="0" w:color="auto"/>
                        <w:bottom w:val="none" w:sz="0" w:space="0" w:color="auto"/>
                        <w:right w:val="none" w:sz="0" w:space="0" w:color="auto"/>
                      </w:divBdr>
                    </w:div>
                    <w:div w:id="584801831">
                      <w:marLeft w:val="0"/>
                      <w:marRight w:val="0"/>
                      <w:marTop w:val="0"/>
                      <w:marBottom w:val="0"/>
                      <w:divBdr>
                        <w:top w:val="none" w:sz="0" w:space="0" w:color="auto"/>
                        <w:left w:val="none" w:sz="0" w:space="0" w:color="auto"/>
                        <w:bottom w:val="none" w:sz="0" w:space="0" w:color="auto"/>
                        <w:right w:val="none" w:sz="0" w:space="0" w:color="auto"/>
                      </w:divBdr>
                    </w:div>
                    <w:div w:id="678774656">
                      <w:marLeft w:val="0"/>
                      <w:marRight w:val="0"/>
                      <w:marTop w:val="0"/>
                      <w:marBottom w:val="0"/>
                      <w:divBdr>
                        <w:top w:val="none" w:sz="0" w:space="0" w:color="auto"/>
                        <w:left w:val="none" w:sz="0" w:space="0" w:color="auto"/>
                        <w:bottom w:val="none" w:sz="0" w:space="0" w:color="auto"/>
                        <w:right w:val="none" w:sz="0" w:space="0" w:color="auto"/>
                      </w:divBdr>
                    </w:div>
                  </w:divsChild>
                </w:div>
                <w:div w:id="1804037350">
                  <w:marLeft w:val="0"/>
                  <w:marRight w:val="0"/>
                  <w:marTop w:val="0"/>
                  <w:marBottom w:val="0"/>
                  <w:divBdr>
                    <w:top w:val="none" w:sz="0" w:space="0" w:color="auto"/>
                    <w:left w:val="none" w:sz="0" w:space="0" w:color="auto"/>
                    <w:bottom w:val="none" w:sz="0" w:space="0" w:color="auto"/>
                    <w:right w:val="none" w:sz="0" w:space="0" w:color="auto"/>
                  </w:divBdr>
                  <w:divsChild>
                    <w:div w:id="351034921">
                      <w:marLeft w:val="0"/>
                      <w:marRight w:val="0"/>
                      <w:marTop w:val="0"/>
                      <w:marBottom w:val="0"/>
                      <w:divBdr>
                        <w:top w:val="none" w:sz="0" w:space="0" w:color="auto"/>
                        <w:left w:val="none" w:sz="0" w:space="0" w:color="auto"/>
                        <w:bottom w:val="none" w:sz="0" w:space="0" w:color="auto"/>
                        <w:right w:val="none" w:sz="0" w:space="0" w:color="auto"/>
                      </w:divBdr>
                    </w:div>
                    <w:div w:id="2039810639">
                      <w:marLeft w:val="0"/>
                      <w:marRight w:val="0"/>
                      <w:marTop w:val="0"/>
                      <w:marBottom w:val="0"/>
                      <w:divBdr>
                        <w:top w:val="none" w:sz="0" w:space="0" w:color="auto"/>
                        <w:left w:val="none" w:sz="0" w:space="0" w:color="auto"/>
                        <w:bottom w:val="none" w:sz="0" w:space="0" w:color="auto"/>
                        <w:right w:val="none" w:sz="0" w:space="0" w:color="auto"/>
                      </w:divBdr>
                    </w:div>
                    <w:div w:id="2072386715">
                      <w:marLeft w:val="0"/>
                      <w:marRight w:val="0"/>
                      <w:marTop w:val="0"/>
                      <w:marBottom w:val="0"/>
                      <w:divBdr>
                        <w:top w:val="none" w:sz="0" w:space="0" w:color="auto"/>
                        <w:left w:val="none" w:sz="0" w:space="0" w:color="auto"/>
                        <w:bottom w:val="none" w:sz="0" w:space="0" w:color="auto"/>
                        <w:right w:val="none" w:sz="0" w:space="0" w:color="auto"/>
                      </w:divBdr>
                    </w:div>
                  </w:divsChild>
                </w:div>
                <w:div w:id="1883439613">
                  <w:marLeft w:val="0"/>
                  <w:marRight w:val="0"/>
                  <w:marTop w:val="0"/>
                  <w:marBottom w:val="0"/>
                  <w:divBdr>
                    <w:top w:val="none" w:sz="0" w:space="0" w:color="auto"/>
                    <w:left w:val="none" w:sz="0" w:space="0" w:color="auto"/>
                    <w:bottom w:val="none" w:sz="0" w:space="0" w:color="auto"/>
                    <w:right w:val="none" w:sz="0" w:space="0" w:color="auto"/>
                  </w:divBdr>
                  <w:divsChild>
                    <w:div w:id="537159600">
                      <w:marLeft w:val="0"/>
                      <w:marRight w:val="0"/>
                      <w:marTop w:val="0"/>
                      <w:marBottom w:val="0"/>
                      <w:divBdr>
                        <w:top w:val="none" w:sz="0" w:space="0" w:color="auto"/>
                        <w:left w:val="none" w:sz="0" w:space="0" w:color="auto"/>
                        <w:bottom w:val="none" w:sz="0" w:space="0" w:color="auto"/>
                        <w:right w:val="none" w:sz="0" w:space="0" w:color="auto"/>
                      </w:divBdr>
                    </w:div>
                  </w:divsChild>
                </w:div>
                <w:div w:id="1951235371">
                  <w:marLeft w:val="0"/>
                  <w:marRight w:val="0"/>
                  <w:marTop w:val="0"/>
                  <w:marBottom w:val="0"/>
                  <w:divBdr>
                    <w:top w:val="none" w:sz="0" w:space="0" w:color="auto"/>
                    <w:left w:val="none" w:sz="0" w:space="0" w:color="auto"/>
                    <w:bottom w:val="none" w:sz="0" w:space="0" w:color="auto"/>
                    <w:right w:val="none" w:sz="0" w:space="0" w:color="auto"/>
                  </w:divBdr>
                  <w:divsChild>
                    <w:div w:id="106433042">
                      <w:marLeft w:val="0"/>
                      <w:marRight w:val="0"/>
                      <w:marTop w:val="0"/>
                      <w:marBottom w:val="0"/>
                      <w:divBdr>
                        <w:top w:val="none" w:sz="0" w:space="0" w:color="auto"/>
                        <w:left w:val="none" w:sz="0" w:space="0" w:color="auto"/>
                        <w:bottom w:val="none" w:sz="0" w:space="0" w:color="auto"/>
                        <w:right w:val="none" w:sz="0" w:space="0" w:color="auto"/>
                      </w:divBdr>
                    </w:div>
                    <w:div w:id="363485884">
                      <w:marLeft w:val="0"/>
                      <w:marRight w:val="0"/>
                      <w:marTop w:val="0"/>
                      <w:marBottom w:val="0"/>
                      <w:divBdr>
                        <w:top w:val="none" w:sz="0" w:space="0" w:color="auto"/>
                        <w:left w:val="none" w:sz="0" w:space="0" w:color="auto"/>
                        <w:bottom w:val="none" w:sz="0" w:space="0" w:color="auto"/>
                        <w:right w:val="none" w:sz="0" w:space="0" w:color="auto"/>
                      </w:divBdr>
                    </w:div>
                    <w:div w:id="1443762310">
                      <w:marLeft w:val="0"/>
                      <w:marRight w:val="0"/>
                      <w:marTop w:val="0"/>
                      <w:marBottom w:val="0"/>
                      <w:divBdr>
                        <w:top w:val="none" w:sz="0" w:space="0" w:color="auto"/>
                        <w:left w:val="none" w:sz="0" w:space="0" w:color="auto"/>
                        <w:bottom w:val="none" w:sz="0" w:space="0" w:color="auto"/>
                        <w:right w:val="none" w:sz="0" w:space="0" w:color="auto"/>
                      </w:divBdr>
                    </w:div>
                    <w:div w:id="163343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0344">
          <w:marLeft w:val="0"/>
          <w:marRight w:val="0"/>
          <w:marTop w:val="0"/>
          <w:marBottom w:val="0"/>
          <w:divBdr>
            <w:top w:val="none" w:sz="0" w:space="0" w:color="auto"/>
            <w:left w:val="none" w:sz="0" w:space="0" w:color="auto"/>
            <w:bottom w:val="none" w:sz="0" w:space="0" w:color="auto"/>
            <w:right w:val="none" w:sz="0" w:space="0" w:color="auto"/>
          </w:divBdr>
          <w:divsChild>
            <w:div w:id="251206109">
              <w:marLeft w:val="0"/>
              <w:marRight w:val="0"/>
              <w:marTop w:val="0"/>
              <w:marBottom w:val="0"/>
              <w:divBdr>
                <w:top w:val="none" w:sz="0" w:space="0" w:color="auto"/>
                <w:left w:val="none" w:sz="0" w:space="0" w:color="auto"/>
                <w:bottom w:val="none" w:sz="0" w:space="0" w:color="auto"/>
                <w:right w:val="none" w:sz="0" w:space="0" w:color="auto"/>
              </w:divBdr>
            </w:div>
            <w:div w:id="583341134">
              <w:marLeft w:val="0"/>
              <w:marRight w:val="0"/>
              <w:marTop w:val="0"/>
              <w:marBottom w:val="0"/>
              <w:divBdr>
                <w:top w:val="none" w:sz="0" w:space="0" w:color="auto"/>
                <w:left w:val="none" w:sz="0" w:space="0" w:color="auto"/>
                <w:bottom w:val="none" w:sz="0" w:space="0" w:color="auto"/>
                <w:right w:val="none" w:sz="0" w:space="0" w:color="auto"/>
              </w:divBdr>
            </w:div>
            <w:div w:id="755520083">
              <w:marLeft w:val="0"/>
              <w:marRight w:val="0"/>
              <w:marTop w:val="0"/>
              <w:marBottom w:val="0"/>
              <w:divBdr>
                <w:top w:val="none" w:sz="0" w:space="0" w:color="auto"/>
                <w:left w:val="none" w:sz="0" w:space="0" w:color="auto"/>
                <w:bottom w:val="none" w:sz="0" w:space="0" w:color="auto"/>
                <w:right w:val="none" w:sz="0" w:space="0" w:color="auto"/>
              </w:divBdr>
            </w:div>
            <w:div w:id="1040858047">
              <w:marLeft w:val="0"/>
              <w:marRight w:val="0"/>
              <w:marTop w:val="0"/>
              <w:marBottom w:val="0"/>
              <w:divBdr>
                <w:top w:val="none" w:sz="0" w:space="0" w:color="auto"/>
                <w:left w:val="none" w:sz="0" w:space="0" w:color="auto"/>
                <w:bottom w:val="none" w:sz="0" w:space="0" w:color="auto"/>
                <w:right w:val="none" w:sz="0" w:space="0" w:color="auto"/>
              </w:divBdr>
            </w:div>
            <w:div w:id="1093430755">
              <w:marLeft w:val="0"/>
              <w:marRight w:val="0"/>
              <w:marTop w:val="0"/>
              <w:marBottom w:val="0"/>
              <w:divBdr>
                <w:top w:val="none" w:sz="0" w:space="0" w:color="auto"/>
                <w:left w:val="none" w:sz="0" w:space="0" w:color="auto"/>
                <w:bottom w:val="none" w:sz="0" w:space="0" w:color="auto"/>
                <w:right w:val="none" w:sz="0" w:space="0" w:color="auto"/>
              </w:divBdr>
            </w:div>
            <w:div w:id="1219391165">
              <w:marLeft w:val="0"/>
              <w:marRight w:val="0"/>
              <w:marTop w:val="0"/>
              <w:marBottom w:val="0"/>
              <w:divBdr>
                <w:top w:val="none" w:sz="0" w:space="0" w:color="auto"/>
                <w:left w:val="none" w:sz="0" w:space="0" w:color="auto"/>
                <w:bottom w:val="none" w:sz="0" w:space="0" w:color="auto"/>
                <w:right w:val="none" w:sz="0" w:space="0" w:color="auto"/>
              </w:divBdr>
            </w:div>
            <w:div w:id="1371682500">
              <w:marLeft w:val="0"/>
              <w:marRight w:val="0"/>
              <w:marTop w:val="0"/>
              <w:marBottom w:val="0"/>
              <w:divBdr>
                <w:top w:val="none" w:sz="0" w:space="0" w:color="auto"/>
                <w:left w:val="none" w:sz="0" w:space="0" w:color="auto"/>
                <w:bottom w:val="none" w:sz="0" w:space="0" w:color="auto"/>
                <w:right w:val="none" w:sz="0" w:space="0" w:color="auto"/>
              </w:divBdr>
            </w:div>
            <w:div w:id="1587765413">
              <w:marLeft w:val="0"/>
              <w:marRight w:val="0"/>
              <w:marTop w:val="0"/>
              <w:marBottom w:val="0"/>
              <w:divBdr>
                <w:top w:val="none" w:sz="0" w:space="0" w:color="auto"/>
                <w:left w:val="none" w:sz="0" w:space="0" w:color="auto"/>
                <w:bottom w:val="none" w:sz="0" w:space="0" w:color="auto"/>
                <w:right w:val="none" w:sz="0" w:space="0" w:color="auto"/>
              </w:divBdr>
            </w:div>
            <w:div w:id="1887526860">
              <w:marLeft w:val="0"/>
              <w:marRight w:val="0"/>
              <w:marTop w:val="0"/>
              <w:marBottom w:val="0"/>
              <w:divBdr>
                <w:top w:val="none" w:sz="0" w:space="0" w:color="auto"/>
                <w:left w:val="none" w:sz="0" w:space="0" w:color="auto"/>
                <w:bottom w:val="none" w:sz="0" w:space="0" w:color="auto"/>
                <w:right w:val="none" w:sz="0" w:space="0" w:color="auto"/>
              </w:divBdr>
            </w:div>
            <w:div w:id="2053386939">
              <w:marLeft w:val="0"/>
              <w:marRight w:val="0"/>
              <w:marTop w:val="0"/>
              <w:marBottom w:val="0"/>
              <w:divBdr>
                <w:top w:val="none" w:sz="0" w:space="0" w:color="auto"/>
                <w:left w:val="none" w:sz="0" w:space="0" w:color="auto"/>
                <w:bottom w:val="none" w:sz="0" w:space="0" w:color="auto"/>
                <w:right w:val="none" w:sz="0" w:space="0" w:color="auto"/>
              </w:divBdr>
            </w:div>
          </w:divsChild>
        </w:div>
        <w:div w:id="1355493179">
          <w:marLeft w:val="0"/>
          <w:marRight w:val="0"/>
          <w:marTop w:val="0"/>
          <w:marBottom w:val="0"/>
          <w:divBdr>
            <w:top w:val="none" w:sz="0" w:space="0" w:color="auto"/>
            <w:left w:val="none" w:sz="0" w:space="0" w:color="auto"/>
            <w:bottom w:val="none" w:sz="0" w:space="0" w:color="auto"/>
            <w:right w:val="none" w:sz="0" w:space="0" w:color="auto"/>
          </w:divBdr>
        </w:div>
        <w:div w:id="1388188880">
          <w:marLeft w:val="0"/>
          <w:marRight w:val="0"/>
          <w:marTop w:val="0"/>
          <w:marBottom w:val="0"/>
          <w:divBdr>
            <w:top w:val="none" w:sz="0" w:space="0" w:color="auto"/>
            <w:left w:val="none" w:sz="0" w:space="0" w:color="auto"/>
            <w:bottom w:val="none" w:sz="0" w:space="0" w:color="auto"/>
            <w:right w:val="none" w:sz="0" w:space="0" w:color="auto"/>
          </w:divBdr>
        </w:div>
        <w:div w:id="1444767757">
          <w:marLeft w:val="0"/>
          <w:marRight w:val="0"/>
          <w:marTop w:val="0"/>
          <w:marBottom w:val="0"/>
          <w:divBdr>
            <w:top w:val="none" w:sz="0" w:space="0" w:color="auto"/>
            <w:left w:val="none" w:sz="0" w:space="0" w:color="auto"/>
            <w:bottom w:val="none" w:sz="0" w:space="0" w:color="auto"/>
            <w:right w:val="none" w:sz="0" w:space="0" w:color="auto"/>
          </w:divBdr>
        </w:div>
        <w:div w:id="1468359712">
          <w:marLeft w:val="0"/>
          <w:marRight w:val="0"/>
          <w:marTop w:val="0"/>
          <w:marBottom w:val="0"/>
          <w:divBdr>
            <w:top w:val="none" w:sz="0" w:space="0" w:color="auto"/>
            <w:left w:val="none" w:sz="0" w:space="0" w:color="auto"/>
            <w:bottom w:val="none" w:sz="0" w:space="0" w:color="auto"/>
            <w:right w:val="none" w:sz="0" w:space="0" w:color="auto"/>
          </w:divBdr>
          <w:divsChild>
            <w:div w:id="954093417">
              <w:marLeft w:val="0"/>
              <w:marRight w:val="0"/>
              <w:marTop w:val="0"/>
              <w:marBottom w:val="0"/>
              <w:divBdr>
                <w:top w:val="none" w:sz="0" w:space="0" w:color="auto"/>
                <w:left w:val="none" w:sz="0" w:space="0" w:color="auto"/>
                <w:bottom w:val="none" w:sz="0" w:space="0" w:color="auto"/>
                <w:right w:val="none" w:sz="0" w:space="0" w:color="auto"/>
              </w:divBdr>
            </w:div>
            <w:div w:id="1877035439">
              <w:marLeft w:val="0"/>
              <w:marRight w:val="0"/>
              <w:marTop w:val="0"/>
              <w:marBottom w:val="0"/>
              <w:divBdr>
                <w:top w:val="none" w:sz="0" w:space="0" w:color="auto"/>
                <w:left w:val="none" w:sz="0" w:space="0" w:color="auto"/>
                <w:bottom w:val="none" w:sz="0" w:space="0" w:color="auto"/>
                <w:right w:val="none" w:sz="0" w:space="0" w:color="auto"/>
              </w:divBdr>
            </w:div>
          </w:divsChild>
        </w:div>
        <w:div w:id="1483498144">
          <w:marLeft w:val="0"/>
          <w:marRight w:val="0"/>
          <w:marTop w:val="0"/>
          <w:marBottom w:val="0"/>
          <w:divBdr>
            <w:top w:val="none" w:sz="0" w:space="0" w:color="auto"/>
            <w:left w:val="none" w:sz="0" w:space="0" w:color="auto"/>
            <w:bottom w:val="none" w:sz="0" w:space="0" w:color="auto"/>
            <w:right w:val="none" w:sz="0" w:space="0" w:color="auto"/>
          </w:divBdr>
        </w:div>
        <w:div w:id="1623878144">
          <w:marLeft w:val="0"/>
          <w:marRight w:val="0"/>
          <w:marTop w:val="0"/>
          <w:marBottom w:val="0"/>
          <w:divBdr>
            <w:top w:val="none" w:sz="0" w:space="0" w:color="auto"/>
            <w:left w:val="none" w:sz="0" w:space="0" w:color="auto"/>
            <w:bottom w:val="none" w:sz="0" w:space="0" w:color="auto"/>
            <w:right w:val="none" w:sz="0" w:space="0" w:color="auto"/>
          </w:divBdr>
        </w:div>
        <w:div w:id="1936674001">
          <w:marLeft w:val="0"/>
          <w:marRight w:val="0"/>
          <w:marTop w:val="0"/>
          <w:marBottom w:val="0"/>
          <w:divBdr>
            <w:top w:val="none" w:sz="0" w:space="0" w:color="auto"/>
            <w:left w:val="none" w:sz="0" w:space="0" w:color="auto"/>
            <w:bottom w:val="none" w:sz="0" w:space="0" w:color="auto"/>
            <w:right w:val="none" w:sz="0" w:space="0" w:color="auto"/>
          </w:divBdr>
          <w:divsChild>
            <w:div w:id="50078277">
              <w:marLeft w:val="0"/>
              <w:marRight w:val="0"/>
              <w:marTop w:val="0"/>
              <w:marBottom w:val="0"/>
              <w:divBdr>
                <w:top w:val="none" w:sz="0" w:space="0" w:color="auto"/>
                <w:left w:val="none" w:sz="0" w:space="0" w:color="auto"/>
                <w:bottom w:val="none" w:sz="0" w:space="0" w:color="auto"/>
                <w:right w:val="none" w:sz="0" w:space="0" w:color="auto"/>
              </w:divBdr>
            </w:div>
            <w:div w:id="181748241">
              <w:marLeft w:val="0"/>
              <w:marRight w:val="0"/>
              <w:marTop w:val="0"/>
              <w:marBottom w:val="0"/>
              <w:divBdr>
                <w:top w:val="none" w:sz="0" w:space="0" w:color="auto"/>
                <w:left w:val="none" w:sz="0" w:space="0" w:color="auto"/>
                <w:bottom w:val="none" w:sz="0" w:space="0" w:color="auto"/>
                <w:right w:val="none" w:sz="0" w:space="0" w:color="auto"/>
              </w:divBdr>
            </w:div>
            <w:div w:id="380979017">
              <w:marLeft w:val="0"/>
              <w:marRight w:val="0"/>
              <w:marTop w:val="0"/>
              <w:marBottom w:val="0"/>
              <w:divBdr>
                <w:top w:val="none" w:sz="0" w:space="0" w:color="auto"/>
                <w:left w:val="none" w:sz="0" w:space="0" w:color="auto"/>
                <w:bottom w:val="none" w:sz="0" w:space="0" w:color="auto"/>
                <w:right w:val="none" w:sz="0" w:space="0" w:color="auto"/>
              </w:divBdr>
            </w:div>
            <w:div w:id="469907829">
              <w:marLeft w:val="0"/>
              <w:marRight w:val="0"/>
              <w:marTop w:val="0"/>
              <w:marBottom w:val="0"/>
              <w:divBdr>
                <w:top w:val="none" w:sz="0" w:space="0" w:color="auto"/>
                <w:left w:val="none" w:sz="0" w:space="0" w:color="auto"/>
                <w:bottom w:val="none" w:sz="0" w:space="0" w:color="auto"/>
                <w:right w:val="none" w:sz="0" w:space="0" w:color="auto"/>
              </w:divBdr>
            </w:div>
            <w:div w:id="798959046">
              <w:marLeft w:val="0"/>
              <w:marRight w:val="0"/>
              <w:marTop w:val="0"/>
              <w:marBottom w:val="0"/>
              <w:divBdr>
                <w:top w:val="none" w:sz="0" w:space="0" w:color="auto"/>
                <w:left w:val="none" w:sz="0" w:space="0" w:color="auto"/>
                <w:bottom w:val="none" w:sz="0" w:space="0" w:color="auto"/>
                <w:right w:val="none" w:sz="0" w:space="0" w:color="auto"/>
              </w:divBdr>
            </w:div>
            <w:div w:id="897592814">
              <w:marLeft w:val="0"/>
              <w:marRight w:val="0"/>
              <w:marTop w:val="0"/>
              <w:marBottom w:val="0"/>
              <w:divBdr>
                <w:top w:val="none" w:sz="0" w:space="0" w:color="auto"/>
                <w:left w:val="none" w:sz="0" w:space="0" w:color="auto"/>
                <w:bottom w:val="none" w:sz="0" w:space="0" w:color="auto"/>
                <w:right w:val="none" w:sz="0" w:space="0" w:color="auto"/>
              </w:divBdr>
            </w:div>
            <w:div w:id="1066805277">
              <w:marLeft w:val="0"/>
              <w:marRight w:val="0"/>
              <w:marTop w:val="0"/>
              <w:marBottom w:val="0"/>
              <w:divBdr>
                <w:top w:val="none" w:sz="0" w:space="0" w:color="auto"/>
                <w:left w:val="none" w:sz="0" w:space="0" w:color="auto"/>
                <w:bottom w:val="none" w:sz="0" w:space="0" w:color="auto"/>
                <w:right w:val="none" w:sz="0" w:space="0" w:color="auto"/>
              </w:divBdr>
            </w:div>
            <w:div w:id="1089034732">
              <w:marLeft w:val="0"/>
              <w:marRight w:val="0"/>
              <w:marTop w:val="0"/>
              <w:marBottom w:val="0"/>
              <w:divBdr>
                <w:top w:val="none" w:sz="0" w:space="0" w:color="auto"/>
                <w:left w:val="none" w:sz="0" w:space="0" w:color="auto"/>
                <w:bottom w:val="none" w:sz="0" w:space="0" w:color="auto"/>
                <w:right w:val="none" w:sz="0" w:space="0" w:color="auto"/>
              </w:divBdr>
            </w:div>
            <w:div w:id="1173953821">
              <w:marLeft w:val="0"/>
              <w:marRight w:val="0"/>
              <w:marTop w:val="0"/>
              <w:marBottom w:val="0"/>
              <w:divBdr>
                <w:top w:val="none" w:sz="0" w:space="0" w:color="auto"/>
                <w:left w:val="none" w:sz="0" w:space="0" w:color="auto"/>
                <w:bottom w:val="none" w:sz="0" w:space="0" w:color="auto"/>
                <w:right w:val="none" w:sz="0" w:space="0" w:color="auto"/>
              </w:divBdr>
            </w:div>
            <w:div w:id="1189182087">
              <w:marLeft w:val="0"/>
              <w:marRight w:val="0"/>
              <w:marTop w:val="0"/>
              <w:marBottom w:val="0"/>
              <w:divBdr>
                <w:top w:val="none" w:sz="0" w:space="0" w:color="auto"/>
                <w:left w:val="none" w:sz="0" w:space="0" w:color="auto"/>
                <w:bottom w:val="none" w:sz="0" w:space="0" w:color="auto"/>
                <w:right w:val="none" w:sz="0" w:space="0" w:color="auto"/>
              </w:divBdr>
            </w:div>
            <w:div w:id="1190072788">
              <w:marLeft w:val="0"/>
              <w:marRight w:val="0"/>
              <w:marTop w:val="0"/>
              <w:marBottom w:val="0"/>
              <w:divBdr>
                <w:top w:val="none" w:sz="0" w:space="0" w:color="auto"/>
                <w:left w:val="none" w:sz="0" w:space="0" w:color="auto"/>
                <w:bottom w:val="none" w:sz="0" w:space="0" w:color="auto"/>
                <w:right w:val="none" w:sz="0" w:space="0" w:color="auto"/>
              </w:divBdr>
            </w:div>
            <w:div w:id="1279528238">
              <w:marLeft w:val="0"/>
              <w:marRight w:val="0"/>
              <w:marTop w:val="0"/>
              <w:marBottom w:val="0"/>
              <w:divBdr>
                <w:top w:val="none" w:sz="0" w:space="0" w:color="auto"/>
                <w:left w:val="none" w:sz="0" w:space="0" w:color="auto"/>
                <w:bottom w:val="none" w:sz="0" w:space="0" w:color="auto"/>
                <w:right w:val="none" w:sz="0" w:space="0" w:color="auto"/>
              </w:divBdr>
            </w:div>
            <w:div w:id="1314527302">
              <w:marLeft w:val="0"/>
              <w:marRight w:val="0"/>
              <w:marTop w:val="0"/>
              <w:marBottom w:val="0"/>
              <w:divBdr>
                <w:top w:val="none" w:sz="0" w:space="0" w:color="auto"/>
                <w:left w:val="none" w:sz="0" w:space="0" w:color="auto"/>
                <w:bottom w:val="none" w:sz="0" w:space="0" w:color="auto"/>
                <w:right w:val="none" w:sz="0" w:space="0" w:color="auto"/>
              </w:divBdr>
            </w:div>
            <w:div w:id="1631863855">
              <w:marLeft w:val="0"/>
              <w:marRight w:val="0"/>
              <w:marTop w:val="0"/>
              <w:marBottom w:val="0"/>
              <w:divBdr>
                <w:top w:val="none" w:sz="0" w:space="0" w:color="auto"/>
                <w:left w:val="none" w:sz="0" w:space="0" w:color="auto"/>
                <w:bottom w:val="none" w:sz="0" w:space="0" w:color="auto"/>
                <w:right w:val="none" w:sz="0" w:space="0" w:color="auto"/>
              </w:divBdr>
            </w:div>
            <w:div w:id="1747920078">
              <w:marLeft w:val="0"/>
              <w:marRight w:val="0"/>
              <w:marTop w:val="0"/>
              <w:marBottom w:val="0"/>
              <w:divBdr>
                <w:top w:val="none" w:sz="0" w:space="0" w:color="auto"/>
                <w:left w:val="none" w:sz="0" w:space="0" w:color="auto"/>
                <w:bottom w:val="none" w:sz="0" w:space="0" w:color="auto"/>
                <w:right w:val="none" w:sz="0" w:space="0" w:color="auto"/>
              </w:divBdr>
            </w:div>
            <w:div w:id="1829978707">
              <w:marLeft w:val="0"/>
              <w:marRight w:val="0"/>
              <w:marTop w:val="0"/>
              <w:marBottom w:val="0"/>
              <w:divBdr>
                <w:top w:val="none" w:sz="0" w:space="0" w:color="auto"/>
                <w:left w:val="none" w:sz="0" w:space="0" w:color="auto"/>
                <w:bottom w:val="none" w:sz="0" w:space="0" w:color="auto"/>
                <w:right w:val="none" w:sz="0" w:space="0" w:color="auto"/>
              </w:divBdr>
            </w:div>
            <w:div w:id="1866555685">
              <w:marLeft w:val="0"/>
              <w:marRight w:val="0"/>
              <w:marTop w:val="0"/>
              <w:marBottom w:val="0"/>
              <w:divBdr>
                <w:top w:val="none" w:sz="0" w:space="0" w:color="auto"/>
                <w:left w:val="none" w:sz="0" w:space="0" w:color="auto"/>
                <w:bottom w:val="none" w:sz="0" w:space="0" w:color="auto"/>
                <w:right w:val="none" w:sz="0" w:space="0" w:color="auto"/>
              </w:divBdr>
            </w:div>
            <w:div w:id="1884167581">
              <w:marLeft w:val="0"/>
              <w:marRight w:val="0"/>
              <w:marTop w:val="0"/>
              <w:marBottom w:val="0"/>
              <w:divBdr>
                <w:top w:val="none" w:sz="0" w:space="0" w:color="auto"/>
                <w:left w:val="none" w:sz="0" w:space="0" w:color="auto"/>
                <w:bottom w:val="none" w:sz="0" w:space="0" w:color="auto"/>
                <w:right w:val="none" w:sz="0" w:space="0" w:color="auto"/>
              </w:divBdr>
            </w:div>
            <w:div w:id="1894392380">
              <w:marLeft w:val="0"/>
              <w:marRight w:val="0"/>
              <w:marTop w:val="0"/>
              <w:marBottom w:val="0"/>
              <w:divBdr>
                <w:top w:val="none" w:sz="0" w:space="0" w:color="auto"/>
                <w:left w:val="none" w:sz="0" w:space="0" w:color="auto"/>
                <w:bottom w:val="none" w:sz="0" w:space="0" w:color="auto"/>
                <w:right w:val="none" w:sz="0" w:space="0" w:color="auto"/>
              </w:divBdr>
            </w:div>
            <w:div w:id="1912428249">
              <w:marLeft w:val="0"/>
              <w:marRight w:val="0"/>
              <w:marTop w:val="0"/>
              <w:marBottom w:val="0"/>
              <w:divBdr>
                <w:top w:val="none" w:sz="0" w:space="0" w:color="auto"/>
                <w:left w:val="none" w:sz="0" w:space="0" w:color="auto"/>
                <w:bottom w:val="none" w:sz="0" w:space="0" w:color="auto"/>
                <w:right w:val="none" w:sz="0" w:space="0" w:color="auto"/>
              </w:divBdr>
            </w:div>
          </w:divsChild>
        </w:div>
        <w:div w:id="1958875504">
          <w:marLeft w:val="0"/>
          <w:marRight w:val="0"/>
          <w:marTop w:val="0"/>
          <w:marBottom w:val="0"/>
          <w:divBdr>
            <w:top w:val="none" w:sz="0" w:space="0" w:color="auto"/>
            <w:left w:val="none" w:sz="0" w:space="0" w:color="auto"/>
            <w:bottom w:val="none" w:sz="0" w:space="0" w:color="auto"/>
            <w:right w:val="none" w:sz="0" w:space="0" w:color="auto"/>
          </w:divBdr>
        </w:div>
        <w:div w:id="1969895622">
          <w:marLeft w:val="0"/>
          <w:marRight w:val="0"/>
          <w:marTop w:val="0"/>
          <w:marBottom w:val="0"/>
          <w:divBdr>
            <w:top w:val="none" w:sz="0" w:space="0" w:color="auto"/>
            <w:left w:val="none" w:sz="0" w:space="0" w:color="auto"/>
            <w:bottom w:val="none" w:sz="0" w:space="0" w:color="auto"/>
            <w:right w:val="none" w:sz="0" w:space="0" w:color="auto"/>
          </w:divBdr>
          <w:divsChild>
            <w:div w:id="571044798">
              <w:marLeft w:val="0"/>
              <w:marRight w:val="0"/>
              <w:marTop w:val="0"/>
              <w:marBottom w:val="0"/>
              <w:divBdr>
                <w:top w:val="none" w:sz="0" w:space="0" w:color="auto"/>
                <w:left w:val="none" w:sz="0" w:space="0" w:color="auto"/>
                <w:bottom w:val="none" w:sz="0" w:space="0" w:color="auto"/>
                <w:right w:val="none" w:sz="0" w:space="0" w:color="auto"/>
              </w:divBdr>
            </w:div>
            <w:div w:id="760763289">
              <w:marLeft w:val="0"/>
              <w:marRight w:val="0"/>
              <w:marTop w:val="0"/>
              <w:marBottom w:val="0"/>
              <w:divBdr>
                <w:top w:val="none" w:sz="0" w:space="0" w:color="auto"/>
                <w:left w:val="none" w:sz="0" w:space="0" w:color="auto"/>
                <w:bottom w:val="none" w:sz="0" w:space="0" w:color="auto"/>
                <w:right w:val="none" w:sz="0" w:space="0" w:color="auto"/>
              </w:divBdr>
            </w:div>
            <w:div w:id="851798665">
              <w:marLeft w:val="0"/>
              <w:marRight w:val="0"/>
              <w:marTop w:val="0"/>
              <w:marBottom w:val="0"/>
              <w:divBdr>
                <w:top w:val="none" w:sz="0" w:space="0" w:color="auto"/>
                <w:left w:val="none" w:sz="0" w:space="0" w:color="auto"/>
                <w:bottom w:val="none" w:sz="0" w:space="0" w:color="auto"/>
                <w:right w:val="none" w:sz="0" w:space="0" w:color="auto"/>
              </w:divBdr>
            </w:div>
            <w:div w:id="995458833">
              <w:marLeft w:val="0"/>
              <w:marRight w:val="0"/>
              <w:marTop w:val="0"/>
              <w:marBottom w:val="0"/>
              <w:divBdr>
                <w:top w:val="none" w:sz="0" w:space="0" w:color="auto"/>
                <w:left w:val="none" w:sz="0" w:space="0" w:color="auto"/>
                <w:bottom w:val="none" w:sz="0" w:space="0" w:color="auto"/>
                <w:right w:val="none" w:sz="0" w:space="0" w:color="auto"/>
              </w:divBdr>
            </w:div>
          </w:divsChild>
        </w:div>
        <w:div w:id="2041935812">
          <w:marLeft w:val="0"/>
          <w:marRight w:val="0"/>
          <w:marTop w:val="0"/>
          <w:marBottom w:val="0"/>
          <w:divBdr>
            <w:top w:val="none" w:sz="0" w:space="0" w:color="auto"/>
            <w:left w:val="none" w:sz="0" w:space="0" w:color="auto"/>
            <w:bottom w:val="none" w:sz="0" w:space="0" w:color="auto"/>
            <w:right w:val="none" w:sz="0" w:space="0" w:color="auto"/>
          </w:divBdr>
        </w:div>
        <w:div w:id="2067752048">
          <w:marLeft w:val="0"/>
          <w:marRight w:val="0"/>
          <w:marTop w:val="0"/>
          <w:marBottom w:val="0"/>
          <w:divBdr>
            <w:top w:val="none" w:sz="0" w:space="0" w:color="auto"/>
            <w:left w:val="none" w:sz="0" w:space="0" w:color="auto"/>
            <w:bottom w:val="none" w:sz="0" w:space="0" w:color="auto"/>
            <w:right w:val="none" w:sz="0" w:space="0" w:color="auto"/>
          </w:divBdr>
        </w:div>
      </w:divsChild>
    </w:div>
    <w:div w:id="349724911">
      <w:bodyDiv w:val="1"/>
      <w:marLeft w:val="0"/>
      <w:marRight w:val="0"/>
      <w:marTop w:val="0"/>
      <w:marBottom w:val="0"/>
      <w:divBdr>
        <w:top w:val="none" w:sz="0" w:space="0" w:color="auto"/>
        <w:left w:val="none" w:sz="0" w:space="0" w:color="auto"/>
        <w:bottom w:val="none" w:sz="0" w:space="0" w:color="auto"/>
        <w:right w:val="none" w:sz="0" w:space="0" w:color="auto"/>
      </w:divBdr>
    </w:div>
    <w:div w:id="380330408">
      <w:bodyDiv w:val="1"/>
      <w:marLeft w:val="0"/>
      <w:marRight w:val="0"/>
      <w:marTop w:val="0"/>
      <w:marBottom w:val="0"/>
      <w:divBdr>
        <w:top w:val="none" w:sz="0" w:space="0" w:color="auto"/>
        <w:left w:val="none" w:sz="0" w:space="0" w:color="auto"/>
        <w:bottom w:val="none" w:sz="0" w:space="0" w:color="auto"/>
        <w:right w:val="none" w:sz="0" w:space="0" w:color="auto"/>
      </w:divBdr>
    </w:div>
    <w:div w:id="453712555">
      <w:bodyDiv w:val="1"/>
      <w:marLeft w:val="0"/>
      <w:marRight w:val="0"/>
      <w:marTop w:val="0"/>
      <w:marBottom w:val="0"/>
      <w:divBdr>
        <w:top w:val="none" w:sz="0" w:space="0" w:color="auto"/>
        <w:left w:val="none" w:sz="0" w:space="0" w:color="auto"/>
        <w:bottom w:val="none" w:sz="0" w:space="0" w:color="auto"/>
        <w:right w:val="none" w:sz="0" w:space="0" w:color="auto"/>
      </w:divBdr>
      <w:divsChild>
        <w:div w:id="43407263">
          <w:marLeft w:val="0"/>
          <w:marRight w:val="0"/>
          <w:marTop w:val="0"/>
          <w:marBottom w:val="0"/>
          <w:divBdr>
            <w:top w:val="none" w:sz="0" w:space="0" w:color="auto"/>
            <w:left w:val="none" w:sz="0" w:space="0" w:color="auto"/>
            <w:bottom w:val="none" w:sz="0" w:space="0" w:color="auto"/>
            <w:right w:val="none" w:sz="0" w:space="0" w:color="auto"/>
          </w:divBdr>
        </w:div>
        <w:div w:id="59375922">
          <w:marLeft w:val="0"/>
          <w:marRight w:val="0"/>
          <w:marTop w:val="0"/>
          <w:marBottom w:val="0"/>
          <w:divBdr>
            <w:top w:val="none" w:sz="0" w:space="0" w:color="auto"/>
            <w:left w:val="none" w:sz="0" w:space="0" w:color="auto"/>
            <w:bottom w:val="none" w:sz="0" w:space="0" w:color="auto"/>
            <w:right w:val="none" w:sz="0" w:space="0" w:color="auto"/>
          </w:divBdr>
          <w:divsChild>
            <w:div w:id="82605364">
              <w:marLeft w:val="0"/>
              <w:marRight w:val="0"/>
              <w:marTop w:val="0"/>
              <w:marBottom w:val="0"/>
              <w:divBdr>
                <w:top w:val="none" w:sz="0" w:space="0" w:color="auto"/>
                <w:left w:val="none" w:sz="0" w:space="0" w:color="auto"/>
                <w:bottom w:val="none" w:sz="0" w:space="0" w:color="auto"/>
                <w:right w:val="none" w:sz="0" w:space="0" w:color="auto"/>
              </w:divBdr>
            </w:div>
            <w:div w:id="92096917">
              <w:marLeft w:val="0"/>
              <w:marRight w:val="0"/>
              <w:marTop w:val="0"/>
              <w:marBottom w:val="0"/>
              <w:divBdr>
                <w:top w:val="none" w:sz="0" w:space="0" w:color="auto"/>
                <w:left w:val="none" w:sz="0" w:space="0" w:color="auto"/>
                <w:bottom w:val="none" w:sz="0" w:space="0" w:color="auto"/>
                <w:right w:val="none" w:sz="0" w:space="0" w:color="auto"/>
              </w:divBdr>
            </w:div>
            <w:div w:id="359622350">
              <w:marLeft w:val="0"/>
              <w:marRight w:val="0"/>
              <w:marTop w:val="0"/>
              <w:marBottom w:val="0"/>
              <w:divBdr>
                <w:top w:val="none" w:sz="0" w:space="0" w:color="auto"/>
                <w:left w:val="none" w:sz="0" w:space="0" w:color="auto"/>
                <w:bottom w:val="none" w:sz="0" w:space="0" w:color="auto"/>
                <w:right w:val="none" w:sz="0" w:space="0" w:color="auto"/>
              </w:divBdr>
            </w:div>
            <w:div w:id="367338733">
              <w:marLeft w:val="0"/>
              <w:marRight w:val="0"/>
              <w:marTop w:val="0"/>
              <w:marBottom w:val="0"/>
              <w:divBdr>
                <w:top w:val="none" w:sz="0" w:space="0" w:color="auto"/>
                <w:left w:val="none" w:sz="0" w:space="0" w:color="auto"/>
                <w:bottom w:val="none" w:sz="0" w:space="0" w:color="auto"/>
                <w:right w:val="none" w:sz="0" w:space="0" w:color="auto"/>
              </w:divBdr>
            </w:div>
            <w:div w:id="579867782">
              <w:marLeft w:val="0"/>
              <w:marRight w:val="0"/>
              <w:marTop w:val="0"/>
              <w:marBottom w:val="0"/>
              <w:divBdr>
                <w:top w:val="none" w:sz="0" w:space="0" w:color="auto"/>
                <w:left w:val="none" w:sz="0" w:space="0" w:color="auto"/>
                <w:bottom w:val="none" w:sz="0" w:space="0" w:color="auto"/>
                <w:right w:val="none" w:sz="0" w:space="0" w:color="auto"/>
              </w:divBdr>
            </w:div>
            <w:div w:id="666176464">
              <w:marLeft w:val="0"/>
              <w:marRight w:val="0"/>
              <w:marTop w:val="0"/>
              <w:marBottom w:val="0"/>
              <w:divBdr>
                <w:top w:val="none" w:sz="0" w:space="0" w:color="auto"/>
                <w:left w:val="none" w:sz="0" w:space="0" w:color="auto"/>
                <w:bottom w:val="none" w:sz="0" w:space="0" w:color="auto"/>
                <w:right w:val="none" w:sz="0" w:space="0" w:color="auto"/>
              </w:divBdr>
            </w:div>
            <w:div w:id="683441534">
              <w:marLeft w:val="0"/>
              <w:marRight w:val="0"/>
              <w:marTop w:val="0"/>
              <w:marBottom w:val="0"/>
              <w:divBdr>
                <w:top w:val="none" w:sz="0" w:space="0" w:color="auto"/>
                <w:left w:val="none" w:sz="0" w:space="0" w:color="auto"/>
                <w:bottom w:val="none" w:sz="0" w:space="0" w:color="auto"/>
                <w:right w:val="none" w:sz="0" w:space="0" w:color="auto"/>
              </w:divBdr>
            </w:div>
            <w:div w:id="705447951">
              <w:marLeft w:val="0"/>
              <w:marRight w:val="0"/>
              <w:marTop w:val="0"/>
              <w:marBottom w:val="0"/>
              <w:divBdr>
                <w:top w:val="none" w:sz="0" w:space="0" w:color="auto"/>
                <w:left w:val="none" w:sz="0" w:space="0" w:color="auto"/>
                <w:bottom w:val="none" w:sz="0" w:space="0" w:color="auto"/>
                <w:right w:val="none" w:sz="0" w:space="0" w:color="auto"/>
              </w:divBdr>
            </w:div>
            <w:div w:id="771510516">
              <w:marLeft w:val="0"/>
              <w:marRight w:val="0"/>
              <w:marTop w:val="0"/>
              <w:marBottom w:val="0"/>
              <w:divBdr>
                <w:top w:val="none" w:sz="0" w:space="0" w:color="auto"/>
                <w:left w:val="none" w:sz="0" w:space="0" w:color="auto"/>
                <w:bottom w:val="none" w:sz="0" w:space="0" w:color="auto"/>
                <w:right w:val="none" w:sz="0" w:space="0" w:color="auto"/>
              </w:divBdr>
            </w:div>
            <w:div w:id="870916670">
              <w:marLeft w:val="0"/>
              <w:marRight w:val="0"/>
              <w:marTop w:val="0"/>
              <w:marBottom w:val="0"/>
              <w:divBdr>
                <w:top w:val="none" w:sz="0" w:space="0" w:color="auto"/>
                <w:left w:val="none" w:sz="0" w:space="0" w:color="auto"/>
                <w:bottom w:val="none" w:sz="0" w:space="0" w:color="auto"/>
                <w:right w:val="none" w:sz="0" w:space="0" w:color="auto"/>
              </w:divBdr>
            </w:div>
            <w:div w:id="924463064">
              <w:marLeft w:val="0"/>
              <w:marRight w:val="0"/>
              <w:marTop w:val="0"/>
              <w:marBottom w:val="0"/>
              <w:divBdr>
                <w:top w:val="none" w:sz="0" w:space="0" w:color="auto"/>
                <w:left w:val="none" w:sz="0" w:space="0" w:color="auto"/>
                <w:bottom w:val="none" w:sz="0" w:space="0" w:color="auto"/>
                <w:right w:val="none" w:sz="0" w:space="0" w:color="auto"/>
              </w:divBdr>
            </w:div>
            <w:div w:id="1281717753">
              <w:marLeft w:val="0"/>
              <w:marRight w:val="0"/>
              <w:marTop w:val="0"/>
              <w:marBottom w:val="0"/>
              <w:divBdr>
                <w:top w:val="none" w:sz="0" w:space="0" w:color="auto"/>
                <w:left w:val="none" w:sz="0" w:space="0" w:color="auto"/>
                <w:bottom w:val="none" w:sz="0" w:space="0" w:color="auto"/>
                <w:right w:val="none" w:sz="0" w:space="0" w:color="auto"/>
              </w:divBdr>
            </w:div>
            <w:div w:id="1367676241">
              <w:marLeft w:val="0"/>
              <w:marRight w:val="0"/>
              <w:marTop w:val="0"/>
              <w:marBottom w:val="0"/>
              <w:divBdr>
                <w:top w:val="none" w:sz="0" w:space="0" w:color="auto"/>
                <w:left w:val="none" w:sz="0" w:space="0" w:color="auto"/>
                <w:bottom w:val="none" w:sz="0" w:space="0" w:color="auto"/>
                <w:right w:val="none" w:sz="0" w:space="0" w:color="auto"/>
              </w:divBdr>
            </w:div>
            <w:div w:id="1387266983">
              <w:marLeft w:val="0"/>
              <w:marRight w:val="0"/>
              <w:marTop w:val="0"/>
              <w:marBottom w:val="0"/>
              <w:divBdr>
                <w:top w:val="none" w:sz="0" w:space="0" w:color="auto"/>
                <w:left w:val="none" w:sz="0" w:space="0" w:color="auto"/>
                <w:bottom w:val="none" w:sz="0" w:space="0" w:color="auto"/>
                <w:right w:val="none" w:sz="0" w:space="0" w:color="auto"/>
              </w:divBdr>
            </w:div>
            <w:div w:id="1409690185">
              <w:marLeft w:val="0"/>
              <w:marRight w:val="0"/>
              <w:marTop w:val="0"/>
              <w:marBottom w:val="0"/>
              <w:divBdr>
                <w:top w:val="none" w:sz="0" w:space="0" w:color="auto"/>
                <w:left w:val="none" w:sz="0" w:space="0" w:color="auto"/>
                <w:bottom w:val="none" w:sz="0" w:space="0" w:color="auto"/>
                <w:right w:val="none" w:sz="0" w:space="0" w:color="auto"/>
              </w:divBdr>
            </w:div>
            <w:div w:id="1455322796">
              <w:marLeft w:val="0"/>
              <w:marRight w:val="0"/>
              <w:marTop w:val="0"/>
              <w:marBottom w:val="0"/>
              <w:divBdr>
                <w:top w:val="none" w:sz="0" w:space="0" w:color="auto"/>
                <w:left w:val="none" w:sz="0" w:space="0" w:color="auto"/>
                <w:bottom w:val="none" w:sz="0" w:space="0" w:color="auto"/>
                <w:right w:val="none" w:sz="0" w:space="0" w:color="auto"/>
              </w:divBdr>
            </w:div>
            <w:div w:id="1806390206">
              <w:marLeft w:val="0"/>
              <w:marRight w:val="0"/>
              <w:marTop w:val="0"/>
              <w:marBottom w:val="0"/>
              <w:divBdr>
                <w:top w:val="none" w:sz="0" w:space="0" w:color="auto"/>
                <w:left w:val="none" w:sz="0" w:space="0" w:color="auto"/>
                <w:bottom w:val="none" w:sz="0" w:space="0" w:color="auto"/>
                <w:right w:val="none" w:sz="0" w:space="0" w:color="auto"/>
              </w:divBdr>
            </w:div>
            <w:div w:id="1824660869">
              <w:marLeft w:val="0"/>
              <w:marRight w:val="0"/>
              <w:marTop w:val="0"/>
              <w:marBottom w:val="0"/>
              <w:divBdr>
                <w:top w:val="none" w:sz="0" w:space="0" w:color="auto"/>
                <w:left w:val="none" w:sz="0" w:space="0" w:color="auto"/>
                <w:bottom w:val="none" w:sz="0" w:space="0" w:color="auto"/>
                <w:right w:val="none" w:sz="0" w:space="0" w:color="auto"/>
              </w:divBdr>
            </w:div>
            <w:div w:id="1957637804">
              <w:marLeft w:val="0"/>
              <w:marRight w:val="0"/>
              <w:marTop w:val="0"/>
              <w:marBottom w:val="0"/>
              <w:divBdr>
                <w:top w:val="none" w:sz="0" w:space="0" w:color="auto"/>
                <w:left w:val="none" w:sz="0" w:space="0" w:color="auto"/>
                <w:bottom w:val="none" w:sz="0" w:space="0" w:color="auto"/>
                <w:right w:val="none" w:sz="0" w:space="0" w:color="auto"/>
              </w:divBdr>
            </w:div>
            <w:div w:id="2042582665">
              <w:marLeft w:val="0"/>
              <w:marRight w:val="0"/>
              <w:marTop w:val="0"/>
              <w:marBottom w:val="0"/>
              <w:divBdr>
                <w:top w:val="none" w:sz="0" w:space="0" w:color="auto"/>
                <w:left w:val="none" w:sz="0" w:space="0" w:color="auto"/>
                <w:bottom w:val="none" w:sz="0" w:space="0" w:color="auto"/>
                <w:right w:val="none" w:sz="0" w:space="0" w:color="auto"/>
              </w:divBdr>
            </w:div>
          </w:divsChild>
        </w:div>
        <w:div w:id="92095546">
          <w:marLeft w:val="0"/>
          <w:marRight w:val="0"/>
          <w:marTop w:val="0"/>
          <w:marBottom w:val="0"/>
          <w:divBdr>
            <w:top w:val="none" w:sz="0" w:space="0" w:color="auto"/>
            <w:left w:val="none" w:sz="0" w:space="0" w:color="auto"/>
            <w:bottom w:val="none" w:sz="0" w:space="0" w:color="auto"/>
            <w:right w:val="none" w:sz="0" w:space="0" w:color="auto"/>
          </w:divBdr>
          <w:divsChild>
            <w:div w:id="253630372">
              <w:marLeft w:val="-75"/>
              <w:marRight w:val="0"/>
              <w:marTop w:val="30"/>
              <w:marBottom w:val="30"/>
              <w:divBdr>
                <w:top w:val="none" w:sz="0" w:space="0" w:color="auto"/>
                <w:left w:val="none" w:sz="0" w:space="0" w:color="auto"/>
                <w:bottom w:val="none" w:sz="0" w:space="0" w:color="auto"/>
                <w:right w:val="none" w:sz="0" w:space="0" w:color="auto"/>
              </w:divBdr>
              <w:divsChild>
                <w:div w:id="109974334">
                  <w:marLeft w:val="0"/>
                  <w:marRight w:val="0"/>
                  <w:marTop w:val="0"/>
                  <w:marBottom w:val="0"/>
                  <w:divBdr>
                    <w:top w:val="none" w:sz="0" w:space="0" w:color="auto"/>
                    <w:left w:val="none" w:sz="0" w:space="0" w:color="auto"/>
                    <w:bottom w:val="none" w:sz="0" w:space="0" w:color="auto"/>
                    <w:right w:val="none" w:sz="0" w:space="0" w:color="auto"/>
                  </w:divBdr>
                  <w:divsChild>
                    <w:div w:id="800071427">
                      <w:marLeft w:val="0"/>
                      <w:marRight w:val="0"/>
                      <w:marTop w:val="0"/>
                      <w:marBottom w:val="0"/>
                      <w:divBdr>
                        <w:top w:val="none" w:sz="0" w:space="0" w:color="auto"/>
                        <w:left w:val="none" w:sz="0" w:space="0" w:color="auto"/>
                        <w:bottom w:val="none" w:sz="0" w:space="0" w:color="auto"/>
                        <w:right w:val="none" w:sz="0" w:space="0" w:color="auto"/>
                      </w:divBdr>
                    </w:div>
                    <w:div w:id="1474299794">
                      <w:marLeft w:val="0"/>
                      <w:marRight w:val="0"/>
                      <w:marTop w:val="0"/>
                      <w:marBottom w:val="0"/>
                      <w:divBdr>
                        <w:top w:val="none" w:sz="0" w:space="0" w:color="auto"/>
                        <w:left w:val="none" w:sz="0" w:space="0" w:color="auto"/>
                        <w:bottom w:val="none" w:sz="0" w:space="0" w:color="auto"/>
                        <w:right w:val="none" w:sz="0" w:space="0" w:color="auto"/>
                      </w:divBdr>
                    </w:div>
                  </w:divsChild>
                </w:div>
                <w:div w:id="229192902">
                  <w:marLeft w:val="0"/>
                  <w:marRight w:val="0"/>
                  <w:marTop w:val="0"/>
                  <w:marBottom w:val="0"/>
                  <w:divBdr>
                    <w:top w:val="none" w:sz="0" w:space="0" w:color="auto"/>
                    <w:left w:val="none" w:sz="0" w:space="0" w:color="auto"/>
                    <w:bottom w:val="none" w:sz="0" w:space="0" w:color="auto"/>
                    <w:right w:val="none" w:sz="0" w:space="0" w:color="auto"/>
                  </w:divBdr>
                  <w:divsChild>
                    <w:div w:id="640157887">
                      <w:marLeft w:val="0"/>
                      <w:marRight w:val="0"/>
                      <w:marTop w:val="0"/>
                      <w:marBottom w:val="0"/>
                      <w:divBdr>
                        <w:top w:val="none" w:sz="0" w:space="0" w:color="auto"/>
                        <w:left w:val="none" w:sz="0" w:space="0" w:color="auto"/>
                        <w:bottom w:val="none" w:sz="0" w:space="0" w:color="auto"/>
                        <w:right w:val="none" w:sz="0" w:space="0" w:color="auto"/>
                      </w:divBdr>
                    </w:div>
                  </w:divsChild>
                </w:div>
                <w:div w:id="238103570">
                  <w:marLeft w:val="0"/>
                  <w:marRight w:val="0"/>
                  <w:marTop w:val="0"/>
                  <w:marBottom w:val="0"/>
                  <w:divBdr>
                    <w:top w:val="none" w:sz="0" w:space="0" w:color="auto"/>
                    <w:left w:val="none" w:sz="0" w:space="0" w:color="auto"/>
                    <w:bottom w:val="none" w:sz="0" w:space="0" w:color="auto"/>
                    <w:right w:val="none" w:sz="0" w:space="0" w:color="auto"/>
                  </w:divBdr>
                  <w:divsChild>
                    <w:div w:id="332999447">
                      <w:marLeft w:val="0"/>
                      <w:marRight w:val="0"/>
                      <w:marTop w:val="0"/>
                      <w:marBottom w:val="0"/>
                      <w:divBdr>
                        <w:top w:val="none" w:sz="0" w:space="0" w:color="auto"/>
                        <w:left w:val="none" w:sz="0" w:space="0" w:color="auto"/>
                        <w:bottom w:val="none" w:sz="0" w:space="0" w:color="auto"/>
                        <w:right w:val="none" w:sz="0" w:space="0" w:color="auto"/>
                      </w:divBdr>
                    </w:div>
                    <w:div w:id="840462498">
                      <w:marLeft w:val="0"/>
                      <w:marRight w:val="0"/>
                      <w:marTop w:val="0"/>
                      <w:marBottom w:val="0"/>
                      <w:divBdr>
                        <w:top w:val="none" w:sz="0" w:space="0" w:color="auto"/>
                        <w:left w:val="none" w:sz="0" w:space="0" w:color="auto"/>
                        <w:bottom w:val="none" w:sz="0" w:space="0" w:color="auto"/>
                        <w:right w:val="none" w:sz="0" w:space="0" w:color="auto"/>
                      </w:divBdr>
                    </w:div>
                    <w:div w:id="946543475">
                      <w:marLeft w:val="0"/>
                      <w:marRight w:val="0"/>
                      <w:marTop w:val="0"/>
                      <w:marBottom w:val="0"/>
                      <w:divBdr>
                        <w:top w:val="none" w:sz="0" w:space="0" w:color="auto"/>
                        <w:left w:val="none" w:sz="0" w:space="0" w:color="auto"/>
                        <w:bottom w:val="none" w:sz="0" w:space="0" w:color="auto"/>
                        <w:right w:val="none" w:sz="0" w:space="0" w:color="auto"/>
                      </w:divBdr>
                    </w:div>
                  </w:divsChild>
                </w:div>
                <w:div w:id="427890327">
                  <w:marLeft w:val="0"/>
                  <w:marRight w:val="0"/>
                  <w:marTop w:val="0"/>
                  <w:marBottom w:val="0"/>
                  <w:divBdr>
                    <w:top w:val="none" w:sz="0" w:space="0" w:color="auto"/>
                    <w:left w:val="none" w:sz="0" w:space="0" w:color="auto"/>
                    <w:bottom w:val="none" w:sz="0" w:space="0" w:color="auto"/>
                    <w:right w:val="none" w:sz="0" w:space="0" w:color="auto"/>
                  </w:divBdr>
                  <w:divsChild>
                    <w:div w:id="191770432">
                      <w:marLeft w:val="0"/>
                      <w:marRight w:val="0"/>
                      <w:marTop w:val="0"/>
                      <w:marBottom w:val="0"/>
                      <w:divBdr>
                        <w:top w:val="none" w:sz="0" w:space="0" w:color="auto"/>
                        <w:left w:val="none" w:sz="0" w:space="0" w:color="auto"/>
                        <w:bottom w:val="none" w:sz="0" w:space="0" w:color="auto"/>
                        <w:right w:val="none" w:sz="0" w:space="0" w:color="auto"/>
                      </w:divBdr>
                    </w:div>
                    <w:div w:id="957763201">
                      <w:marLeft w:val="0"/>
                      <w:marRight w:val="0"/>
                      <w:marTop w:val="0"/>
                      <w:marBottom w:val="0"/>
                      <w:divBdr>
                        <w:top w:val="none" w:sz="0" w:space="0" w:color="auto"/>
                        <w:left w:val="none" w:sz="0" w:space="0" w:color="auto"/>
                        <w:bottom w:val="none" w:sz="0" w:space="0" w:color="auto"/>
                        <w:right w:val="none" w:sz="0" w:space="0" w:color="auto"/>
                      </w:divBdr>
                    </w:div>
                    <w:div w:id="1217620356">
                      <w:marLeft w:val="0"/>
                      <w:marRight w:val="0"/>
                      <w:marTop w:val="0"/>
                      <w:marBottom w:val="0"/>
                      <w:divBdr>
                        <w:top w:val="none" w:sz="0" w:space="0" w:color="auto"/>
                        <w:left w:val="none" w:sz="0" w:space="0" w:color="auto"/>
                        <w:bottom w:val="none" w:sz="0" w:space="0" w:color="auto"/>
                        <w:right w:val="none" w:sz="0" w:space="0" w:color="auto"/>
                      </w:divBdr>
                    </w:div>
                    <w:div w:id="1278835988">
                      <w:marLeft w:val="0"/>
                      <w:marRight w:val="0"/>
                      <w:marTop w:val="0"/>
                      <w:marBottom w:val="0"/>
                      <w:divBdr>
                        <w:top w:val="none" w:sz="0" w:space="0" w:color="auto"/>
                        <w:left w:val="none" w:sz="0" w:space="0" w:color="auto"/>
                        <w:bottom w:val="none" w:sz="0" w:space="0" w:color="auto"/>
                        <w:right w:val="none" w:sz="0" w:space="0" w:color="auto"/>
                      </w:divBdr>
                    </w:div>
                  </w:divsChild>
                </w:div>
                <w:div w:id="861161652">
                  <w:marLeft w:val="0"/>
                  <w:marRight w:val="0"/>
                  <w:marTop w:val="0"/>
                  <w:marBottom w:val="0"/>
                  <w:divBdr>
                    <w:top w:val="none" w:sz="0" w:space="0" w:color="auto"/>
                    <w:left w:val="none" w:sz="0" w:space="0" w:color="auto"/>
                    <w:bottom w:val="none" w:sz="0" w:space="0" w:color="auto"/>
                    <w:right w:val="none" w:sz="0" w:space="0" w:color="auto"/>
                  </w:divBdr>
                  <w:divsChild>
                    <w:div w:id="187107652">
                      <w:marLeft w:val="0"/>
                      <w:marRight w:val="0"/>
                      <w:marTop w:val="0"/>
                      <w:marBottom w:val="0"/>
                      <w:divBdr>
                        <w:top w:val="none" w:sz="0" w:space="0" w:color="auto"/>
                        <w:left w:val="none" w:sz="0" w:space="0" w:color="auto"/>
                        <w:bottom w:val="none" w:sz="0" w:space="0" w:color="auto"/>
                        <w:right w:val="none" w:sz="0" w:space="0" w:color="auto"/>
                      </w:divBdr>
                    </w:div>
                    <w:div w:id="579632150">
                      <w:marLeft w:val="0"/>
                      <w:marRight w:val="0"/>
                      <w:marTop w:val="0"/>
                      <w:marBottom w:val="0"/>
                      <w:divBdr>
                        <w:top w:val="none" w:sz="0" w:space="0" w:color="auto"/>
                        <w:left w:val="none" w:sz="0" w:space="0" w:color="auto"/>
                        <w:bottom w:val="none" w:sz="0" w:space="0" w:color="auto"/>
                        <w:right w:val="none" w:sz="0" w:space="0" w:color="auto"/>
                      </w:divBdr>
                    </w:div>
                    <w:div w:id="1224371379">
                      <w:marLeft w:val="0"/>
                      <w:marRight w:val="0"/>
                      <w:marTop w:val="0"/>
                      <w:marBottom w:val="0"/>
                      <w:divBdr>
                        <w:top w:val="none" w:sz="0" w:space="0" w:color="auto"/>
                        <w:left w:val="none" w:sz="0" w:space="0" w:color="auto"/>
                        <w:bottom w:val="none" w:sz="0" w:space="0" w:color="auto"/>
                        <w:right w:val="none" w:sz="0" w:space="0" w:color="auto"/>
                      </w:divBdr>
                    </w:div>
                    <w:div w:id="1477071649">
                      <w:marLeft w:val="0"/>
                      <w:marRight w:val="0"/>
                      <w:marTop w:val="0"/>
                      <w:marBottom w:val="0"/>
                      <w:divBdr>
                        <w:top w:val="none" w:sz="0" w:space="0" w:color="auto"/>
                        <w:left w:val="none" w:sz="0" w:space="0" w:color="auto"/>
                        <w:bottom w:val="none" w:sz="0" w:space="0" w:color="auto"/>
                        <w:right w:val="none" w:sz="0" w:space="0" w:color="auto"/>
                      </w:divBdr>
                    </w:div>
                    <w:div w:id="1820613727">
                      <w:marLeft w:val="0"/>
                      <w:marRight w:val="0"/>
                      <w:marTop w:val="0"/>
                      <w:marBottom w:val="0"/>
                      <w:divBdr>
                        <w:top w:val="none" w:sz="0" w:space="0" w:color="auto"/>
                        <w:left w:val="none" w:sz="0" w:space="0" w:color="auto"/>
                        <w:bottom w:val="none" w:sz="0" w:space="0" w:color="auto"/>
                        <w:right w:val="none" w:sz="0" w:space="0" w:color="auto"/>
                      </w:divBdr>
                    </w:div>
                    <w:div w:id="2015649538">
                      <w:marLeft w:val="0"/>
                      <w:marRight w:val="0"/>
                      <w:marTop w:val="0"/>
                      <w:marBottom w:val="0"/>
                      <w:divBdr>
                        <w:top w:val="none" w:sz="0" w:space="0" w:color="auto"/>
                        <w:left w:val="none" w:sz="0" w:space="0" w:color="auto"/>
                        <w:bottom w:val="none" w:sz="0" w:space="0" w:color="auto"/>
                        <w:right w:val="none" w:sz="0" w:space="0" w:color="auto"/>
                      </w:divBdr>
                    </w:div>
                  </w:divsChild>
                </w:div>
                <w:div w:id="889147438">
                  <w:marLeft w:val="0"/>
                  <w:marRight w:val="0"/>
                  <w:marTop w:val="0"/>
                  <w:marBottom w:val="0"/>
                  <w:divBdr>
                    <w:top w:val="none" w:sz="0" w:space="0" w:color="auto"/>
                    <w:left w:val="none" w:sz="0" w:space="0" w:color="auto"/>
                    <w:bottom w:val="none" w:sz="0" w:space="0" w:color="auto"/>
                    <w:right w:val="none" w:sz="0" w:space="0" w:color="auto"/>
                  </w:divBdr>
                  <w:divsChild>
                    <w:div w:id="472912188">
                      <w:marLeft w:val="0"/>
                      <w:marRight w:val="0"/>
                      <w:marTop w:val="0"/>
                      <w:marBottom w:val="0"/>
                      <w:divBdr>
                        <w:top w:val="none" w:sz="0" w:space="0" w:color="auto"/>
                        <w:left w:val="none" w:sz="0" w:space="0" w:color="auto"/>
                        <w:bottom w:val="none" w:sz="0" w:space="0" w:color="auto"/>
                        <w:right w:val="none" w:sz="0" w:space="0" w:color="auto"/>
                      </w:divBdr>
                    </w:div>
                    <w:div w:id="1585725411">
                      <w:marLeft w:val="0"/>
                      <w:marRight w:val="0"/>
                      <w:marTop w:val="0"/>
                      <w:marBottom w:val="0"/>
                      <w:divBdr>
                        <w:top w:val="none" w:sz="0" w:space="0" w:color="auto"/>
                        <w:left w:val="none" w:sz="0" w:space="0" w:color="auto"/>
                        <w:bottom w:val="none" w:sz="0" w:space="0" w:color="auto"/>
                        <w:right w:val="none" w:sz="0" w:space="0" w:color="auto"/>
                      </w:divBdr>
                    </w:div>
                    <w:div w:id="1788499759">
                      <w:marLeft w:val="0"/>
                      <w:marRight w:val="0"/>
                      <w:marTop w:val="0"/>
                      <w:marBottom w:val="0"/>
                      <w:divBdr>
                        <w:top w:val="none" w:sz="0" w:space="0" w:color="auto"/>
                        <w:left w:val="none" w:sz="0" w:space="0" w:color="auto"/>
                        <w:bottom w:val="none" w:sz="0" w:space="0" w:color="auto"/>
                        <w:right w:val="none" w:sz="0" w:space="0" w:color="auto"/>
                      </w:divBdr>
                    </w:div>
                    <w:div w:id="2064744268">
                      <w:marLeft w:val="0"/>
                      <w:marRight w:val="0"/>
                      <w:marTop w:val="0"/>
                      <w:marBottom w:val="0"/>
                      <w:divBdr>
                        <w:top w:val="none" w:sz="0" w:space="0" w:color="auto"/>
                        <w:left w:val="none" w:sz="0" w:space="0" w:color="auto"/>
                        <w:bottom w:val="none" w:sz="0" w:space="0" w:color="auto"/>
                        <w:right w:val="none" w:sz="0" w:space="0" w:color="auto"/>
                      </w:divBdr>
                    </w:div>
                  </w:divsChild>
                </w:div>
                <w:div w:id="913516755">
                  <w:marLeft w:val="0"/>
                  <w:marRight w:val="0"/>
                  <w:marTop w:val="0"/>
                  <w:marBottom w:val="0"/>
                  <w:divBdr>
                    <w:top w:val="none" w:sz="0" w:space="0" w:color="auto"/>
                    <w:left w:val="none" w:sz="0" w:space="0" w:color="auto"/>
                    <w:bottom w:val="none" w:sz="0" w:space="0" w:color="auto"/>
                    <w:right w:val="none" w:sz="0" w:space="0" w:color="auto"/>
                  </w:divBdr>
                  <w:divsChild>
                    <w:div w:id="92631416">
                      <w:marLeft w:val="0"/>
                      <w:marRight w:val="0"/>
                      <w:marTop w:val="0"/>
                      <w:marBottom w:val="0"/>
                      <w:divBdr>
                        <w:top w:val="none" w:sz="0" w:space="0" w:color="auto"/>
                        <w:left w:val="none" w:sz="0" w:space="0" w:color="auto"/>
                        <w:bottom w:val="none" w:sz="0" w:space="0" w:color="auto"/>
                        <w:right w:val="none" w:sz="0" w:space="0" w:color="auto"/>
                      </w:divBdr>
                    </w:div>
                  </w:divsChild>
                </w:div>
                <w:div w:id="1138229694">
                  <w:marLeft w:val="0"/>
                  <w:marRight w:val="0"/>
                  <w:marTop w:val="0"/>
                  <w:marBottom w:val="0"/>
                  <w:divBdr>
                    <w:top w:val="none" w:sz="0" w:space="0" w:color="auto"/>
                    <w:left w:val="none" w:sz="0" w:space="0" w:color="auto"/>
                    <w:bottom w:val="none" w:sz="0" w:space="0" w:color="auto"/>
                    <w:right w:val="none" w:sz="0" w:space="0" w:color="auto"/>
                  </w:divBdr>
                  <w:divsChild>
                    <w:div w:id="833498991">
                      <w:marLeft w:val="0"/>
                      <w:marRight w:val="0"/>
                      <w:marTop w:val="0"/>
                      <w:marBottom w:val="0"/>
                      <w:divBdr>
                        <w:top w:val="none" w:sz="0" w:space="0" w:color="auto"/>
                        <w:left w:val="none" w:sz="0" w:space="0" w:color="auto"/>
                        <w:bottom w:val="none" w:sz="0" w:space="0" w:color="auto"/>
                        <w:right w:val="none" w:sz="0" w:space="0" w:color="auto"/>
                      </w:divBdr>
                    </w:div>
                  </w:divsChild>
                </w:div>
                <w:div w:id="1236168512">
                  <w:marLeft w:val="0"/>
                  <w:marRight w:val="0"/>
                  <w:marTop w:val="0"/>
                  <w:marBottom w:val="0"/>
                  <w:divBdr>
                    <w:top w:val="none" w:sz="0" w:space="0" w:color="auto"/>
                    <w:left w:val="none" w:sz="0" w:space="0" w:color="auto"/>
                    <w:bottom w:val="none" w:sz="0" w:space="0" w:color="auto"/>
                    <w:right w:val="none" w:sz="0" w:space="0" w:color="auto"/>
                  </w:divBdr>
                  <w:divsChild>
                    <w:div w:id="664283024">
                      <w:marLeft w:val="0"/>
                      <w:marRight w:val="0"/>
                      <w:marTop w:val="0"/>
                      <w:marBottom w:val="0"/>
                      <w:divBdr>
                        <w:top w:val="none" w:sz="0" w:space="0" w:color="auto"/>
                        <w:left w:val="none" w:sz="0" w:space="0" w:color="auto"/>
                        <w:bottom w:val="none" w:sz="0" w:space="0" w:color="auto"/>
                        <w:right w:val="none" w:sz="0" w:space="0" w:color="auto"/>
                      </w:divBdr>
                    </w:div>
                  </w:divsChild>
                </w:div>
                <w:div w:id="1429961394">
                  <w:marLeft w:val="0"/>
                  <w:marRight w:val="0"/>
                  <w:marTop w:val="0"/>
                  <w:marBottom w:val="0"/>
                  <w:divBdr>
                    <w:top w:val="none" w:sz="0" w:space="0" w:color="auto"/>
                    <w:left w:val="none" w:sz="0" w:space="0" w:color="auto"/>
                    <w:bottom w:val="none" w:sz="0" w:space="0" w:color="auto"/>
                    <w:right w:val="none" w:sz="0" w:space="0" w:color="auto"/>
                  </w:divBdr>
                  <w:divsChild>
                    <w:div w:id="462115694">
                      <w:marLeft w:val="0"/>
                      <w:marRight w:val="0"/>
                      <w:marTop w:val="0"/>
                      <w:marBottom w:val="0"/>
                      <w:divBdr>
                        <w:top w:val="none" w:sz="0" w:space="0" w:color="auto"/>
                        <w:left w:val="none" w:sz="0" w:space="0" w:color="auto"/>
                        <w:bottom w:val="none" w:sz="0" w:space="0" w:color="auto"/>
                        <w:right w:val="none" w:sz="0" w:space="0" w:color="auto"/>
                      </w:divBdr>
                    </w:div>
                  </w:divsChild>
                </w:div>
                <w:div w:id="1553035553">
                  <w:marLeft w:val="0"/>
                  <w:marRight w:val="0"/>
                  <w:marTop w:val="0"/>
                  <w:marBottom w:val="0"/>
                  <w:divBdr>
                    <w:top w:val="none" w:sz="0" w:space="0" w:color="auto"/>
                    <w:left w:val="none" w:sz="0" w:space="0" w:color="auto"/>
                    <w:bottom w:val="none" w:sz="0" w:space="0" w:color="auto"/>
                    <w:right w:val="none" w:sz="0" w:space="0" w:color="auto"/>
                  </w:divBdr>
                  <w:divsChild>
                    <w:div w:id="1778519370">
                      <w:marLeft w:val="0"/>
                      <w:marRight w:val="0"/>
                      <w:marTop w:val="0"/>
                      <w:marBottom w:val="0"/>
                      <w:divBdr>
                        <w:top w:val="none" w:sz="0" w:space="0" w:color="auto"/>
                        <w:left w:val="none" w:sz="0" w:space="0" w:color="auto"/>
                        <w:bottom w:val="none" w:sz="0" w:space="0" w:color="auto"/>
                        <w:right w:val="none" w:sz="0" w:space="0" w:color="auto"/>
                      </w:divBdr>
                    </w:div>
                  </w:divsChild>
                </w:div>
                <w:div w:id="1670281237">
                  <w:marLeft w:val="0"/>
                  <w:marRight w:val="0"/>
                  <w:marTop w:val="0"/>
                  <w:marBottom w:val="0"/>
                  <w:divBdr>
                    <w:top w:val="none" w:sz="0" w:space="0" w:color="auto"/>
                    <w:left w:val="none" w:sz="0" w:space="0" w:color="auto"/>
                    <w:bottom w:val="none" w:sz="0" w:space="0" w:color="auto"/>
                    <w:right w:val="none" w:sz="0" w:space="0" w:color="auto"/>
                  </w:divBdr>
                  <w:divsChild>
                    <w:div w:id="613250322">
                      <w:marLeft w:val="0"/>
                      <w:marRight w:val="0"/>
                      <w:marTop w:val="0"/>
                      <w:marBottom w:val="0"/>
                      <w:divBdr>
                        <w:top w:val="none" w:sz="0" w:space="0" w:color="auto"/>
                        <w:left w:val="none" w:sz="0" w:space="0" w:color="auto"/>
                        <w:bottom w:val="none" w:sz="0" w:space="0" w:color="auto"/>
                        <w:right w:val="none" w:sz="0" w:space="0" w:color="auto"/>
                      </w:divBdr>
                    </w:div>
                  </w:divsChild>
                </w:div>
                <w:div w:id="1885678727">
                  <w:marLeft w:val="0"/>
                  <w:marRight w:val="0"/>
                  <w:marTop w:val="0"/>
                  <w:marBottom w:val="0"/>
                  <w:divBdr>
                    <w:top w:val="none" w:sz="0" w:space="0" w:color="auto"/>
                    <w:left w:val="none" w:sz="0" w:space="0" w:color="auto"/>
                    <w:bottom w:val="none" w:sz="0" w:space="0" w:color="auto"/>
                    <w:right w:val="none" w:sz="0" w:space="0" w:color="auto"/>
                  </w:divBdr>
                  <w:divsChild>
                    <w:div w:id="35863030">
                      <w:marLeft w:val="0"/>
                      <w:marRight w:val="0"/>
                      <w:marTop w:val="0"/>
                      <w:marBottom w:val="0"/>
                      <w:divBdr>
                        <w:top w:val="none" w:sz="0" w:space="0" w:color="auto"/>
                        <w:left w:val="none" w:sz="0" w:space="0" w:color="auto"/>
                        <w:bottom w:val="none" w:sz="0" w:space="0" w:color="auto"/>
                        <w:right w:val="none" w:sz="0" w:space="0" w:color="auto"/>
                      </w:divBdr>
                    </w:div>
                    <w:div w:id="352927004">
                      <w:marLeft w:val="0"/>
                      <w:marRight w:val="0"/>
                      <w:marTop w:val="0"/>
                      <w:marBottom w:val="0"/>
                      <w:divBdr>
                        <w:top w:val="none" w:sz="0" w:space="0" w:color="auto"/>
                        <w:left w:val="none" w:sz="0" w:space="0" w:color="auto"/>
                        <w:bottom w:val="none" w:sz="0" w:space="0" w:color="auto"/>
                        <w:right w:val="none" w:sz="0" w:space="0" w:color="auto"/>
                      </w:divBdr>
                    </w:div>
                    <w:div w:id="480579842">
                      <w:marLeft w:val="0"/>
                      <w:marRight w:val="0"/>
                      <w:marTop w:val="0"/>
                      <w:marBottom w:val="0"/>
                      <w:divBdr>
                        <w:top w:val="none" w:sz="0" w:space="0" w:color="auto"/>
                        <w:left w:val="none" w:sz="0" w:space="0" w:color="auto"/>
                        <w:bottom w:val="none" w:sz="0" w:space="0" w:color="auto"/>
                        <w:right w:val="none" w:sz="0" w:space="0" w:color="auto"/>
                      </w:divBdr>
                    </w:div>
                    <w:div w:id="500775031">
                      <w:marLeft w:val="0"/>
                      <w:marRight w:val="0"/>
                      <w:marTop w:val="0"/>
                      <w:marBottom w:val="0"/>
                      <w:divBdr>
                        <w:top w:val="none" w:sz="0" w:space="0" w:color="auto"/>
                        <w:left w:val="none" w:sz="0" w:space="0" w:color="auto"/>
                        <w:bottom w:val="none" w:sz="0" w:space="0" w:color="auto"/>
                        <w:right w:val="none" w:sz="0" w:space="0" w:color="auto"/>
                      </w:divBdr>
                    </w:div>
                    <w:div w:id="849175055">
                      <w:marLeft w:val="0"/>
                      <w:marRight w:val="0"/>
                      <w:marTop w:val="0"/>
                      <w:marBottom w:val="0"/>
                      <w:divBdr>
                        <w:top w:val="none" w:sz="0" w:space="0" w:color="auto"/>
                        <w:left w:val="none" w:sz="0" w:space="0" w:color="auto"/>
                        <w:bottom w:val="none" w:sz="0" w:space="0" w:color="auto"/>
                        <w:right w:val="none" w:sz="0" w:space="0" w:color="auto"/>
                      </w:divBdr>
                    </w:div>
                    <w:div w:id="1096173710">
                      <w:marLeft w:val="0"/>
                      <w:marRight w:val="0"/>
                      <w:marTop w:val="0"/>
                      <w:marBottom w:val="0"/>
                      <w:divBdr>
                        <w:top w:val="none" w:sz="0" w:space="0" w:color="auto"/>
                        <w:left w:val="none" w:sz="0" w:space="0" w:color="auto"/>
                        <w:bottom w:val="none" w:sz="0" w:space="0" w:color="auto"/>
                        <w:right w:val="none" w:sz="0" w:space="0" w:color="auto"/>
                      </w:divBdr>
                    </w:div>
                    <w:div w:id="1989087013">
                      <w:marLeft w:val="0"/>
                      <w:marRight w:val="0"/>
                      <w:marTop w:val="0"/>
                      <w:marBottom w:val="0"/>
                      <w:divBdr>
                        <w:top w:val="none" w:sz="0" w:space="0" w:color="auto"/>
                        <w:left w:val="none" w:sz="0" w:space="0" w:color="auto"/>
                        <w:bottom w:val="none" w:sz="0" w:space="0" w:color="auto"/>
                        <w:right w:val="none" w:sz="0" w:space="0" w:color="auto"/>
                      </w:divBdr>
                    </w:div>
                  </w:divsChild>
                </w:div>
                <w:div w:id="2056270576">
                  <w:marLeft w:val="0"/>
                  <w:marRight w:val="0"/>
                  <w:marTop w:val="0"/>
                  <w:marBottom w:val="0"/>
                  <w:divBdr>
                    <w:top w:val="none" w:sz="0" w:space="0" w:color="auto"/>
                    <w:left w:val="none" w:sz="0" w:space="0" w:color="auto"/>
                    <w:bottom w:val="none" w:sz="0" w:space="0" w:color="auto"/>
                    <w:right w:val="none" w:sz="0" w:space="0" w:color="auto"/>
                  </w:divBdr>
                  <w:divsChild>
                    <w:div w:id="532763800">
                      <w:marLeft w:val="0"/>
                      <w:marRight w:val="0"/>
                      <w:marTop w:val="0"/>
                      <w:marBottom w:val="0"/>
                      <w:divBdr>
                        <w:top w:val="none" w:sz="0" w:space="0" w:color="auto"/>
                        <w:left w:val="none" w:sz="0" w:space="0" w:color="auto"/>
                        <w:bottom w:val="none" w:sz="0" w:space="0" w:color="auto"/>
                        <w:right w:val="none" w:sz="0" w:space="0" w:color="auto"/>
                      </w:divBdr>
                    </w:div>
                  </w:divsChild>
                </w:div>
                <w:div w:id="2118598447">
                  <w:marLeft w:val="0"/>
                  <w:marRight w:val="0"/>
                  <w:marTop w:val="0"/>
                  <w:marBottom w:val="0"/>
                  <w:divBdr>
                    <w:top w:val="none" w:sz="0" w:space="0" w:color="auto"/>
                    <w:left w:val="none" w:sz="0" w:space="0" w:color="auto"/>
                    <w:bottom w:val="none" w:sz="0" w:space="0" w:color="auto"/>
                    <w:right w:val="none" w:sz="0" w:space="0" w:color="auto"/>
                  </w:divBdr>
                  <w:divsChild>
                    <w:div w:id="643700190">
                      <w:marLeft w:val="0"/>
                      <w:marRight w:val="0"/>
                      <w:marTop w:val="0"/>
                      <w:marBottom w:val="0"/>
                      <w:divBdr>
                        <w:top w:val="none" w:sz="0" w:space="0" w:color="auto"/>
                        <w:left w:val="none" w:sz="0" w:space="0" w:color="auto"/>
                        <w:bottom w:val="none" w:sz="0" w:space="0" w:color="auto"/>
                        <w:right w:val="none" w:sz="0" w:space="0" w:color="auto"/>
                      </w:divBdr>
                    </w:div>
                  </w:divsChild>
                </w:div>
                <w:div w:id="2133283676">
                  <w:marLeft w:val="0"/>
                  <w:marRight w:val="0"/>
                  <w:marTop w:val="0"/>
                  <w:marBottom w:val="0"/>
                  <w:divBdr>
                    <w:top w:val="none" w:sz="0" w:space="0" w:color="auto"/>
                    <w:left w:val="none" w:sz="0" w:space="0" w:color="auto"/>
                    <w:bottom w:val="none" w:sz="0" w:space="0" w:color="auto"/>
                    <w:right w:val="none" w:sz="0" w:space="0" w:color="auto"/>
                  </w:divBdr>
                  <w:divsChild>
                    <w:div w:id="50070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4246">
          <w:marLeft w:val="0"/>
          <w:marRight w:val="0"/>
          <w:marTop w:val="0"/>
          <w:marBottom w:val="0"/>
          <w:divBdr>
            <w:top w:val="none" w:sz="0" w:space="0" w:color="auto"/>
            <w:left w:val="none" w:sz="0" w:space="0" w:color="auto"/>
            <w:bottom w:val="none" w:sz="0" w:space="0" w:color="auto"/>
            <w:right w:val="none" w:sz="0" w:space="0" w:color="auto"/>
          </w:divBdr>
          <w:divsChild>
            <w:div w:id="267664474">
              <w:marLeft w:val="0"/>
              <w:marRight w:val="0"/>
              <w:marTop w:val="0"/>
              <w:marBottom w:val="0"/>
              <w:divBdr>
                <w:top w:val="none" w:sz="0" w:space="0" w:color="auto"/>
                <w:left w:val="none" w:sz="0" w:space="0" w:color="auto"/>
                <w:bottom w:val="none" w:sz="0" w:space="0" w:color="auto"/>
                <w:right w:val="none" w:sz="0" w:space="0" w:color="auto"/>
              </w:divBdr>
            </w:div>
            <w:div w:id="969096476">
              <w:marLeft w:val="0"/>
              <w:marRight w:val="0"/>
              <w:marTop w:val="0"/>
              <w:marBottom w:val="0"/>
              <w:divBdr>
                <w:top w:val="none" w:sz="0" w:space="0" w:color="auto"/>
                <w:left w:val="none" w:sz="0" w:space="0" w:color="auto"/>
                <w:bottom w:val="none" w:sz="0" w:space="0" w:color="auto"/>
                <w:right w:val="none" w:sz="0" w:space="0" w:color="auto"/>
              </w:divBdr>
            </w:div>
          </w:divsChild>
        </w:div>
        <w:div w:id="208106129">
          <w:marLeft w:val="0"/>
          <w:marRight w:val="0"/>
          <w:marTop w:val="0"/>
          <w:marBottom w:val="0"/>
          <w:divBdr>
            <w:top w:val="none" w:sz="0" w:space="0" w:color="auto"/>
            <w:left w:val="none" w:sz="0" w:space="0" w:color="auto"/>
            <w:bottom w:val="none" w:sz="0" w:space="0" w:color="auto"/>
            <w:right w:val="none" w:sz="0" w:space="0" w:color="auto"/>
          </w:divBdr>
        </w:div>
        <w:div w:id="227569886">
          <w:marLeft w:val="0"/>
          <w:marRight w:val="0"/>
          <w:marTop w:val="0"/>
          <w:marBottom w:val="0"/>
          <w:divBdr>
            <w:top w:val="none" w:sz="0" w:space="0" w:color="auto"/>
            <w:left w:val="none" w:sz="0" w:space="0" w:color="auto"/>
            <w:bottom w:val="none" w:sz="0" w:space="0" w:color="auto"/>
            <w:right w:val="none" w:sz="0" w:space="0" w:color="auto"/>
          </w:divBdr>
          <w:divsChild>
            <w:div w:id="322970564">
              <w:marLeft w:val="0"/>
              <w:marRight w:val="0"/>
              <w:marTop w:val="0"/>
              <w:marBottom w:val="0"/>
              <w:divBdr>
                <w:top w:val="none" w:sz="0" w:space="0" w:color="auto"/>
                <w:left w:val="none" w:sz="0" w:space="0" w:color="auto"/>
                <w:bottom w:val="none" w:sz="0" w:space="0" w:color="auto"/>
                <w:right w:val="none" w:sz="0" w:space="0" w:color="auto"/>
              </w:divBdr>
            </w:div>
            <w:div w:id="387456034">
              <w:marLeft w:val="0"/>
              <w:marRight w:val="0"/>
              <w:marTop w:val="0"/>
              <w:marBottom w:val="0"/>
              <w:divBdr>
                <w:top w:val="none" w:sz="0" w:space="0" w:color="auto"/>
                <w:left w:val="none" w:sz="0" w:space="0" w:color="auto"/>
                <w:bottom w:val="none" w:sz="0" w:space="0" w:color="auto"/>
                <w:right w:val="none" w:sz="0" w:space="0" w:color="auto"/>
              </w:divBdr>
            </w:div>
            <w:div w:id="1722175097">
              <w:marLeft w:val="0"/>
              <w:marRight w:val="0"/>
              <w:marTop w:val="0"/>
              <w:marBottom w:val="0"/>
              <w:divBdr>
                <w:top w:val="none" w:sz="0" w:space="0" w:color="auto"/>
                <w:left w:val="none" w:sz="0" w:space="0" w:color="auto"/>
                <w:bottom w:val="none" w:sz="0" w:space="0" w:color="auto"/>
                <w:right w:val="none" w:sz="0" w:space="0" w:color="auto"/>
              </w:divBdr>
            </w:div>
            <w:div w:id="2066829677">
              <w:marLeft w:val="0"/>
              <w:marRight w:val="0"/>
              <w:marTop w:val="0"/>
              <w:marBottom w:val="0"/>
              <w:divBdr>
                <w:top w:val="none" w:sz="0" w:space="0" w:color="auto"/>
                <w:left w:val="none" w:sz="0" w:space="0" w:color="auto"/>
                <w:bottom w:val="none" w:sz="0" w:space="0" w:color="auto"/>
                <w:right w:val="none" w:sz="0" w:space="0" w:color="auto"/>
              </w:divBdr>
            </w:div>
          </w:divsChild>
        </w:div>
        <w:div w:id="373166104">
          <w:marLeft w:val="0"/>
          <w:marRight w:val="0"/>
          <w:marTop w:val="0"/>
          <w:marBottom w:val="0"/>
          <w:divBdr>
            <w:top w:val="none" w:sz="0" w:space="0" w:color="auto"/>
            <w:left w:val="none" w:sz="0" w:space="0" w:color="auto"/>
            <w:bottom w:val="none" w:sz="0" w:space="0" w:color="auto"/>
            <w:right w:val="none" w:sz="0" w:space="0" w:color="auto"/>
          </w:divBdr>
        </w:div>
        <w:div w:id="436363674">
          <w:marLeft w:val="0"/>
          <w:marRight w:val="0"/>
          <w:marTop w:val="0"/>
          <w:marBottom w:val="0"/>
          <w:divBdr>
            <w:top w:val="none" w:sz="0" w:space="0" w:color="auto"/>
            <w:left w:val="none" w:sz="0" w:space="0" w:color="auto"/>
            <w:bottom w:val="none" w:sz="0" w:space="0" w:color="auto"/>
            <w:right w:val="none" w:sz="0" w:space="0" w:color="auto"/>
          </w:divBdr>
        </w:div>
        <w:div w:id="502626199">
          <w:marLeft w:val="0"/>
          <w:marRight w:val="0"/>
          <w:marTop w:val="0"/>
          <w:marBottom w:val="0"/>
          <w:divBdr>
            <w:top w:val="none" w:sz="0" w:space="0" w:color="auto"/>
            <w:left w:val="none" w:sz="0" w:space="0" w:color="auto"/>
            <w:bottom w:val="none" w:sz="0" w:space="0" w:color="auto"/>
            <w:right w:val="none" w:sz="0" w:space="0" w:color="auto"/>
          </w:divBdr>
          <w:divsChild>
            <w:div w:id="150952420">
              <w:marLeft w:val="0"/>
              <w:marRight w:val="0"/>
              <w:marTop w:val="0"/>
              <w:marBottom w:val="0"/>
              <w:divBdr>
                <w:top w:val="none" w:sz="0" w:space="0" w:color="auto"/>
                <w:left w:val="none" w:sz="0" w:space="0" w:color="auto"/>
                <w:bottom w:val="none" w:sz="0" w:space="0" w:color="auto"/>
                <w:right w:val="none" w:sz="0" w:space="0" w:color="auto"/>
              </w:divBdr>
            </w:div>
          </w:divsChild>
        </w:div>
        <w:div w:id="628127687">
          <w:marLeft w:val="0"/>
          <w:marRight w:val="0"/>
          <w:marTop w:val="0"/>
          <w:marBottom w:val="0"/>
          <w:divBdr>
            <w:top w:val="none" w:sz="0" w:space="0" w:color="auto"/>
            <w:left w:val="none" w:sz="0" w:space="0" w:color="auto"/>
            <w:bottom w:val="none" w:sz="0" w:space="0" w:color="auto"/>
            <w:right w:val="none" w:sz="0" w:space="0" w:color="auto"/>
          </w:divBdr>
        </w:div>
        <w:div w:id="823156745">
          <w:marLeft w:val="0"/>
          <w:marRight w:val="0"/>
          <w:marTop w:val="0"/>
          <w:marBottom w:val="0"/>
          <w:divBdr>
            <w:top w:val="none" w:sz="0" w:space="0" w:color="auto"/>
            <w:left w:val="none" w:sz="0" w:space="0" w:color="auto"/>
            <w:bottom w:val="none" w:sz="0" w:space="0" w:color="auto"/>
            <w:right w:val="none" w:sz="0" w:space="0" w:color="auto"/>
          </w:divBdr>
        </w:div>
        <w:div w:id="1038968635">
          <w:marLeft w:val="0"/>
          <w:marRight w:val="0"/>
          <w:marTop w:val="0"/>
          <w:marBottom w:val="0"/>
          <w:divBdr>
            <w:top w:val="none" w:sz="0" w:space="0" w:color="auto"/>
            <w:left w:val="none" w:sz="0" w:space="0" w:color="auto"/>
            <w:bottom w:val="none" w:sz="0" w:space="0" w:color="auto"/>
            <w:right w:val="none" w:sz="0" w:space="0" w:color="auto"/>
          </w:divBdr>
        </w:div>
        <w:div w:id="1172373831">
          <w:marLeft w:val="0"/>
          <w:marRight w:val="0"/>
          <w:marTop w:val="0"/>
          <w:marBottom w:val="0"/>
          <w:divBdr>
            <w:top w:val="none" w:sz="0" w:space="0" w:color="auto"/>
            <w:left w:val="none" w:sz="0" w:space="0" w:color="auto"/>
            <w:bottom w:val="none" w:sz="0" w:space="0" w:color="auto"/>
            <w:right w:val="none" w:sz="0" w:space="0" w:color="auto"/>
          </w:divBdr>
        </w:div>
        <w:div w:id="1226381103">
          <w:marLeft w:val="0"/>
          <w:marRight w:val="0"/>
          <w:marTop w:val="0"/>
          <w:marBottom w:val="0"/>
          <w:divBdr>
            <w:top w:val="none" w:sz="0" w:space="0" w:color="auto"/>
            <w:left w:val="none" w:sz="0" w:space="0" w:color="auto"/>
            <w:bottom w:val="none" w:sz="0" w:space="0" w:color="auto"/>
            <w:right w:val="none" w:sz="0" w:space="0" w:color="auto"/>
          </w:divBdr>
        </w:div>
        <w:div w:id="1307776783">
          <w:marLeft w:val="0"/>
          <w:marRight w:val="0"/>
          <w:marTop w:val="0"/>
          <w:marBottom w:val="0"/>
          <w:divBdr>
            <w:top w:val="none" w:sz="0" w:space="0" w:color="auto"/>
            <w:left w:val="none" w:sz="0" w:space="0" w:color="auto"/>
            <w:bottom w:val="none" w:sz="0" w:space="0" w:color="auto"/>
            <w:right w:val="none" w:sz="0" w:space="0" w:color="auto"/>
          </w:divBdr>
          <w:divsChild>
            <w:div w:id="252864714">
              <w:marLeft w:val="0"/>
              <w:marRight w:val="0"/>
              <w:marTop w:val="0"/>
              <w:marBottom w:val="0"/>
              <w:divBdr>
                <w:top w:val="none" w:sz="0" w:space="0" w:color="auto"/>
                <w:left w:val="none" w:sz="0" w:space="0" w:color="auto"/>
                <w:bottom w:val="none" w:sz="0" w:space="0" w:color="auto"/>
                <w:right w:val="none" w:sz="0" w:space="0" w:color="auto"/>
              </w:divBdr>
            </w:div>
            <w:div w:id="253176105">
              <w:marLeft w:val="0"/>
              <w:marRight w:val="0"/>
              <w:marTop w:val="0"/>
              <w:marBottom w:val="0"/>
              <w:divBdr>
                <w:top w:val="none" w:sz="0" w:space="0" w:color="auto"/>
                <w:left w:val="none" w:sz="0" w:space="0" w:color="auto"/>
                <w:bottom w:val="none" w:sz="0" w:space="0" w:color="auto"/>
                <w:right w:val="none" w:sz="0" w:space="0" w:color="auto"/>
              </w:divBdr>
            </w:div>
            <w:div w:id="605502442">
              <w:marLeft w:val="0"/>
              <w:marRight w:val="0"/>
              <w:marTop w:val="0"/>
              <w:marBottom w:val="0"/>
              <w:divBdr>
                <w:top w:val="none" w:sz="0" w:space="0" w:color="auto"/>
                <w:left w:val="none" w:sz="0" w:space="0" w:color="auto"/>
                <w:bottom w:val="none" w:sz="0" w:space="0" w:color="auto"/>
                <w:right w:val="none" w:sz="0" w:space="0" w:color="auto"/>
              </w:divBdr>
            </w:div>
            <w:div w:id="661087036">
              <w:marLeft w:val="0"/>
              <w:marRight w:val="0"/>
              <w:marTop w:val="0"/>
              <w:marBottom w:val="0"/>
              <w:divBdr>
                <w:top w:val="none" w:sz="0" w:space="0" w:color="auto"/>
                <w:left w:val="none" w:sz="0" w:space="0" w:color="auto"/>
                <w:bottom w:val="none" w:sz="0" w:space="0" w:color="auto"/>
                <w:right w:val="none" w:sz="0" w:space="0" w:color="auto"/>
              </w:divBdr>
            </w:div>
            <w:div w:id="684091171">
              <w:marLeft w:val="0"/>
              <w:marRight w:val="0"/>
              <w:marTop w:val="0"/>
              <w:marBottom w:val="0"/>
              <w:divBdr>
                <w:top w:val="none" w:sz="0" w:space="0" w:color="auto"/>
                <w:left w:val="none" w:sz="0" w:space="0" w:color="auto"/>
                <w:bottom w:val="none" w:sz="0" w:space="0" w:color="auto"/>
                <w:right w:val="none" w:sz="0" w:space="0" w:color="auto"/>
              </w:divBdr>
            </w:div>
            <w:div w:id="696927707">
              <w:marLeft w:val="0"/>
              <w:marRight w:val="0"/>
              <w:marTop w:val="0"/>
              <w:marBottom w:val="0"/>
              <w:divBdr>
                <w:top w:val="none" w:sz="0" w:space="0" w:color="auto"/>
                <w:left w:val="none" w:sz="0" w:space="0" w:color="auto"/>
                <w:bottom w:val="none" w:sz="0" w:space="0" w:color="auto"/>
                <w:right w:val="none" w:sz="0" w:space="0" w:color="auto"/>
              </w:divBdr>
            </w:div>
            <w:div w:id="1399747576">
              <w:marLeft w:val="0"/>
              <w:marRight w:val="0"/>
              <w:marTop w:val="0"/>
              <w:marBottom w:val="0"/>
              <w:divBdr>
                <w:top w:val="none" w:sz="0" w:space="0" w:color="auto"/>
                <w:left w:val="none" w:sz="0" w:space="0" w:color="auto"/>
                <w:bottom w:val="none" w:sz="0" w:space="0" w:color="auto"/>
                <w:right w:val="none" w:sz="0" w:space="0" w:color="auto"/>
              </w:divBdr>
            </w:div>
            <w:div w:id="1546061457">
              <w:marLeft w:val="0"/>
              <w:marRight w:val="0"/>
              <w:marTop w:val="0"/>
              <w:marBottom w:val="0"/>
              <w:divBdr>
                <w:top w:val="none" w:sz="0" w:space="0" w:color="auto"/>
                <w:left w:val="none" w:sz="0" w:space="0" w:color="auto"/>
                <w:bottom w:val="none" w:sz="0" w:space="0" w:color="auto"/>
                <w:right w:val="none" w:sz="0" w:space="0" w:color="auto"/>
              </w:divBdr>
            </w:div>
            <w:div w:id="1684284929">
              <w:marLeft w:val="0"/>
              <w:marRight w:val="0"/>
              <w:marTop w:val="0"/>
              <w:marBottom w:val="0"/>
              <w:divBdr>
                <w:top w:val="none" w:sz="0" w:space="0" w:color="auto"/>
                <w:left w:val="none" w:sz="0" w:space="0" w:color="auto"/>
                <w:bottom w:val="none" w:sz="0" w:space="0" w:color="auto"/>
                <w:right w:val="none" w:sz="0" w:space="0" w:color="auto"/>
              </w:divBdr>
            </w:div>
            <w:div w:id="2062512136">
              <w:marLeft w:val="0"/>
              <w:marRight w:val="0"/>
              <w:marTop w:val="0"/>
              <w:marBottom w:val="0"/>
              <w:divBdr>
                <w:top w:val="none" w:sz="0" w:space="0" w:color="auto"/>
                <w:left w:val="none" w:sz="0" w:space="0" w:color="auto"/>
                <w:bottom w:val="none" w:sz="0" w:space="0" w:color="auto"/>
                <w:right w:val="none" w:sz="0" w:space="0" w:color="auto"/>
              </w:divBdr>
            </w:div>
          </w:divsChild>
        </w:div>
        <w:div w:id="1444036203">
          <w:marLeft w:val="0"/>
          <w:marRight w:val="0"/>
          <w:marTop w:val="0"/>
          <w:marBottom w:val="0"/>
          <w:divBdr>
            <w:top w:val="none" w:sz="0" w:space="0" w:color="auto"/>
            <w:left w:val="none" w:sz="0" w:space="0" w:color="auto"/>
            <w:bottom w:val="none" w:sz="0" w:space="0" w:color="auto"/>
            <w:right w:val="none" w:sz="0" w:space="0" w:color="auto"/>
          </w:divBdr>
        </w:div>
        <w:div w:id="1523740300">
          <w:marLeft w:val="0"/>
          <w:marRight w:val="0"/>
          <w:marTop w:val="0"/>
          <w:marBottom w:val="0"/>
          <w:divBdr>
            <w:top w:val="none" w:sz="0" w:space="0" w:color="auto"/>
            <w:left w:val="none" w:sz="0" w:space="0" w:color="auto"/>
            <w:bottom w:val="none" w:sz="0" w:space="0" w:color="auto"/>
            <w:right w:val="none" w:sz="0" w:space="0" w:color="auto"/>
          </w:divBdr>
        </w:div>
        <w:div w:id="1664354189">
          <w:marLeft w:val="0"/>
          <w:marRight w:val="0"/>
          <w:marTop w:val="0"/>
          <w:marBottom w:val="0"/>
          <w:divBdr>
            <w:top w:val="none" w:sz="0" w:space="0" w:color="auto"/>
            <w:left w:val="none" w:sz="0" w:space="0" w:color="auto"/>
            <w:bottom w:val="none" w:sz="0" w:space="0" w:color="auto"/>
            <w:right w:val="none" w:sz="0" w:space="0" w:color="auto"/>
          </w:divBdr>
        </w:div>
        <w:div w:id="1842771484">
          <w:marLeft w:val="0"/>
          <w:marRight w:val="0"/>
          <w:marTop w:val="0"/>
          <w:marBottom w:val="0"/>
          <w:divBdr>
            <w:top w:val="none" w:sz="0" w:space="0" w:color="auto"/>
            <w:left w:val="none" w:sz="0" w:space="0" w:color="auto"/>
            <w:bottom w:val="none" w:sz="0" w:space="0" w:color="auto"/>
            <w:right w:val="none" w:sz="0" w:space="0" w:color="auto"/>
          </w:divBdr>
        </w:div>
        <w:div w:id="1907182033">
          <w:marLeft w:val="0"/>
          <w:marRight w:val="0"/>
          <w:marTop w:val="0"/>
          <w:marBottom w:val="0"/>
          <w:divBdr>
            <w:top w:val="none" w:sz="0" w:space="0" w:color="auto"/>
            <w:left w:val="none" w:sz="0" w:space="0" w:color="auto"/>
            <w:bottom w:val="none" w:sz="0" w:space="0" w:color="auto"/>
            <w:right w:val="none" w:sz="0" w:space="0" w:color="auto"/>
          </w:divBdr>
          <w:divsChild>
            <w:div w:id="1481773811">
              <w:marLeft w:val="-75"/>
              <w:marRight w:val="0"/>
              <w:marTop w:val="30"/>
              <w:marBottom w:val="30"/>
              <w:divBdr>
                <w:top w:val="none" w:sz="0" w:space="0" w:color="auto"/>
                <w:left w:val="none" w:sz="0" w:space="0" w:color="auto"/>
                <w:bottom w:val="none" w:sz="0" w:space="0" w:color="auto"/>
                <w:right w:val="none" w:sz="0" w:space="0" w:color="auto"/>
              </w:divBdr>
              <w:divsChild>
                <w:div w:id="223610887">
                  <w:marLeft w:val="0"/>
                  <w:marRight w:val="0"/>
                  <w:marTop w:val="0"/>
                  <w:marBottom w:val="0"/>
                  <w:divBdr>
                    <w:top w:val="none" w:sz="0" w:space="0" w:color="auto"/>
                    <w:left w:val="none" w:sz="0" w:space="0" w:color="auto"/>
                    <w:bottom w:val="none" w:sz="0" w:space="0" w:color="auto"/>
                    <w:right w:val="none" w:sz="0" w:space="0" w:color="auto"/>
                  </w:divBdr>
                  <w:divsChild>
                    <w:div w:id="1840119905">
                      <w:marLeft w:val="0"/>
                      <w:marRight w:val="0"/>
                      <w:marTop w:val="0"/>
                      <w:marBottom w:val="0"/>
                      <w:divBdr>
                        <w:top w:val="none" w:sz="0" w:space="0" w:color="auto"/>
                        <w:left w:val="none" w:sz="0" w:space="0" w:color="auto"/>
                        <w:bottom w:val="none" w:sz="0" w:space="0" w:color="auto"/>
                        <w:right w:val="none" w:sz="0" w:space="0" w:color="auto"/>
                      </w:divBdr>
                    </w:div>
                  </w:divsChild>
                </w:div>
                <w:div w:id="245262258">
                  <w:marLeft w:val="0"/>
                  <w:marRight w:val="0"/>
                  <w:marTop w:val="0"/>
                  <w:marBottom w:val="0"/>
                  <w:divBdr>
                    <w:top w:val="none" w:sz="0" w:space="0" w:color="auto"/>
                    <w:left w:val="none" w:sz="0" w:space="0" w:color="auto"/>
                    <w:bottom w:val="none" w:sz="0" w:space="0" w:color="auto"/>
                    <w:right w:val="none" w:sz="0" w:space="0" w:color="auto"/>
                  </w:divBdr>
                  <w:divsChild>
                    <w:div w:id="1589584382">
                      <w:marLeft w:val="0"/>
                      <w:marRight w:val="0"/>
                      <w:marTop w:val="0"/>
                      <w:marBottom w:val="0"/>
                      <w:divBdr>
                        <w:top w:val="none" w:sz="0" w:space="0" w:color="auto"/>
                        <w:left w:val="none" w:sz="0" w:space="0" w:color="auto"/>
                        <w:bottom w:val="none" w:sz="0" w:space="0" w:color="auto"/>
                        <w:right w:val="none" w:sz="0" w:space="0" w:color="auto"/>
                      </w:divBdr>
                    </w:div>
                  </w:divsChild>
                </w:div>
                <w:div w:id="269509160">
                  <w:marLeft w:val="0"/>
                  <w:marRight w:val="0"/>
                  <w:marTop w:val="0"/>
                  <w:marBottom w:val="0"/>
                  <w:divBdr>
                    <w:top w:val="none" w:sz="0" w:space="0" w:color="auto"/>
                    <w:left w:val="none" w:sz="0" w:space="0" w:color="auto"/>
                    <w:bottom w:val="none" w:sz="0" w:space="0" w:color="auto"/>
                    <w:right w:val="none" w:sz="0" w:space="0" w:color="auto"/>
                  </w:divBdr>
                  <w:divsChild>
                    <w:div w:id="1144155100">
                      <w:marLeft w:val="0"/>
                      <w:marRight w:val="0"/>
                      <w:marTop w:val="0"/>
                      <w:marBottom w:val="0"/>
                      <w:divBdr>
                        <w:top w:val="none" w:sz="0" w:space="0" w:color="auto"/>
                        <w:left w:val="none" w:sz="0" w:space="0" w:color="auto"/>
                        <w:bottom w:val="none" w:sz="0" w:space="0" w:color="auto"/>
                        <w:right w:val="none" w:sz="0" w:space="0" w:color="auto"/>
                      </w:divBdr>
                    </w:div>
                  </w:divsChild>
                </w:div>
                <w:div w:id="501704494">
                  <w:marLeft w:val="0"/>
                  <w:marRight w:val="0"/>
                  <w:marTop w:val="0"/>
                  <w:marBottom w:val="0"/>
                  <w:divBdr>
                    <w:top w:val="none" w:sz="0" w:space="0" w:color="auto"/>
                    <w:left w:val="none" w:sz="0" w:space="0" w:color="auto"/>
                    <w:bottom w:val="none" w:sz="0" w:space="0" w:color="auto"/>
                    <w:right w:val="none" w:sz="0" w:space="0" w:color="auto"/>
                  </w:divBdr>
                  <w:divsChild>
                    <w:div w:id="192034491">
                      <w:marLeft w:val="0"/>
                      <w:marRight w:val="0"/>
                      <w:marTop w:val="0"/>
                      <w:marBottom w:val="0"/>
                      <w:divBdr>
                        <w:top w:val="none" w:sz="0" w:space="0" w:color="auto"/>
                        <w:left w:val="none" w:sz="0" w:space="0" w:color="auto"/>
                        <w:bottom w:val="none" w:sz="0" w:space="0" w:color="auto"/>
                        <w:right w:val="none" w:sz="0" w:space="0" w:color="auto"/>
                      </w:divBdr>
                    </w:div>
                    <w:div w:id="386998902">
                      <w:marLeft w:val="0"/>
                      <w:marRight w:val="0"/>
                      <w:marTop w:val="0"/>
                      <w:marBottom w:val="0"/>
                      <w:divBdr>
                        <w:top w:val="none" w:sz="0" w:space="0" w:color="auto"/>
                        <w:left w:val="none" w:sz="0" w:space="0" w:color="auto"/>
                        <w:bottom w:val="none" w:sz="0" w:space="0" w:color="auto"/>
                        <w:right w:val="none" w:sz="0" w:space="0" w:color="auto"/>
                      </w:divBdr>
                    </w:div>
                    <w:div w:id="773743593">
                      <w:marLeft w:val="0"/>
                      <w:marRight w:val="0"/>
                      <w:marTop w:val="0"/>
                      <w:marBottom w:val="0"/>
                      <w:divBdr>
                        <w:top w:val="none" w:sz="0" w:space="0" w:color="auto"/>
                        <w:left w:val="none" w:sz="0" w:space="0" w:color="auto"/>
                        <w:bottom w:val="none" w:sz="0" w:space="0" w:color="auto"/>
                        <w:right w:val="none" w:sz="0" w:space="0" w:color="auto"/>
                      </w:divBdr>
                    </w:div>
                    <w:div w:id="1004236501">
                      <w:marLeft w:val="0"/>
                      <w:marRight w:val="0"/>
                      <w:marTop w:val="0"/>
                      <w:marBottom w:val="0"/>
                      <w:divBdr>
                        <w:top w:val="none" w:sz="0" w:space="0" w:color="auto"/>
                        <w:left w:val="none" w:sz="0" w:space="0" w:color="auto"/>
                        <w:bottom w:val="none" w:sz="0" w:space="0" w:color="auto"/>
                        <w:right w:val="none" w:sz="0" w:space="0" w:color="auto"/>
                      </w:divBdr>
                    </w:div>
                  </w:divsChild>
                </w:div>
                <w:div w:id="527571642">
                  <w:marLeft w:val="0"/>
                  <w:marRight w:val="0"/>
                  <w:marTop w:val="0"/>
                  <w:marBottom w:val="0"/>
                  <w:divBdr>
                    <w:top w:val="none" w:sz="0" w:space="0" w:color="auto"/>
                    <w:left w:val="none" w:sz="0" w:space="0" w:color="auto"/>
                    <w:bottom w:val="none" w:sz="0" w:space="0" w:color="auto"/>
                    <w:right w:val="none" w:sz="0" w:space="0" w:color="auto"/>
                  </w:divBdr>
                  <w:divsChild>
                    <w:div w:id="201287774">
                      <w:marLeft w:val="0"/>
                      <w:marRight w:val="0"/>
                      <w:marTop w:val="0"/>
                      <w:marBottom w:val="0"/>
                      <w:divBdr>
                        <w:top w:val="none" w:sz="0" w:space="0" w:color="auto"/>
                        <w:left w:val="none" w:sz="0" w:space="0" w:color="auto"/>
                        <w:bottom w:val="none" w:sz="0" w:space="0" w:color="auto"/>
                        <w:right w:val="none" w:sz="0" w:space="0" w:color="auto"/>
                      </w:divBdr>
                    </w:div>
                    <w:div w:id="1879583484">
                      <w:marLeft w:val="0"/>
                      <w:marRight w:val="0"/>
                      <w:marTop w:val="0"/>
                      <w:marBottom w:val="0"/>
                      <w:divBdr>
                        <w:top w:val="none" w:sz="0" w:space="0" w:color="auto"/>
                        <w:left w:val="none" w:sz="0" w:space="0" w:color="auto"/>
                        <w:bottom w:val="none" w:sz="0" w:space="0" w:color="auto"/>
                        <w:right w:val="none" w:sz="0" w:space="0" w:color="auto"/>
                      </w:divBdr>
                    </w:div>
                    <w:div w:id="1886410354">
                      <w:marLeft w:val="0"/>
                      <w:marRight w:val="0"/>
                      <w:marTop w:val="0"/>
                      <w:marBottom w:val="0"/>
                      <w:divBdr>
                        <w:top w:val="none" w:sz="0" w:space="0" w:color="auto"/>
                        <w:left w:val="none" w:sz="0" w:space="0" w:color="auto"/>
                        <w:bottom w:val="none" w:sz="0" w:space="0" w:color="auto"/>
                        <w:right w:val="none" w:sz="0" w:space="0" w:color="auto"/>
                      </w:divBdr>
                    </w:div>
                    <w:div w:id="1999074570">
                      <w:marLeft w:val="0"/>
                      <w:marRight w:val="0"/>
                      <w:marTop w:val="0"/>
                      <w:marBottom w:val="0"/>
                      <w:divBdr>
                        <w:top w:val="none" w:sz="0" w:space="0" w:color="auto"/>
                        <w:left w:val="none" w:sz="0" w:space="0" w:color="auto"/>
                        <w:bottom w:val="none" w:sz="0" w:space="0" w:color="auto"/>
                        <w:right w:val="none" w:sz="0" w:space="0" w:color="auto"/>
                      </w:divBdr>
                    </w:div>
                  </w:divsChild>
                </w:div>
                <w:div w:id="591085027">
                  <w:marLeft w:val="0"/>
                  <w:marRight w:val="0"/>
                  <w:marTop w:val="0"/>
                  <w:marBottom w:val="0"/>
                  <w:divBdr>
                    <w:top w:val="none" w:sz="0" w:space="0" w:color="auto"/>
                    <w:left w:val="none" w:sz="0" w:space="0" w:color="auto"/>
                    <w:bottom w:val="none" w:sz="0" w:space="0" w:color="auto"/>
                    <w:right w:val="none" w:sz="0" w:space="0" w:color="auto"/>
                  </w:divBdr>
                  <w:divsChild>
                    <w:div w:id="80957216">
                      <w:marLeft w:val="0"/>
                      <w:marRight w:val="0"/>
                      <w:marTop w:val="0"/>
                      <w:marBottom w:val="0"/>
                      <w:divBdr>
                        <w:top w:val="none" w:sz="0" w:space="0" w:color="auto"/>
                        <w:left w:val="none" w:sz="0" w:space="0" w:color="auto"/>
                        <w:bottom w:val="none" w:sz="0" w:space="0" w:color="auto"/>
                        <w:right w:val="none" w:sz="0" w:space="0" w:color="auto"/>
                      </w:divBdr>
                    </w:div>
                  </w:divsChild>
                </w:div>
                <w:div w:id="1157646508">
                  <w:marLeft w:val="0"/>
                  <w:marRight w:val="0"/>
                  <w:marTop w:val="0"/>
                  <w:marBottom w:val="0"/>
                  <w:divBdr>
                    <w:top w:val="none" w:sz="0" w:space="0" w:color="auto"/>
                    <w:left w:val="none" w:sz="0" w:space="0" w:color="auto"/>
                    <w:bottom w:val="none" w:sz="0" w:space="0" w:color="auto"/>
                    <w:right w:val="none" w:sz="0" w:space="0" w:color="auto"/>
                  </w:divBdr>
                  <w:divsChild>
                    <w:div w:id="1637762031">
                      <w:marLeft w:val="0"/>
                      <w:marRight w:val="0"/>
                      <w:marTop w:val="0"/>
                      <w:marBottom w:val="0"/>
                      <w:divBdr>
                        <w:top w:val="none" w:sz="0" w:space="0" w:color="auto"/>
                        <w:left w:val="none" w:sz="0" w:space="0" w:color="auto"/>
                        <w:bottom w:val="none" w:sz="0" w:space="0" w:color="auto"/>
                        <w:right w:val="none" w:sz="0" w:space="0" w:color="auto"/>
                      </w:divBdr>
                    </w:div>
                  </w:divsChild>
                </w:div>
                <w:div w:id="1329792888">
                  <w:marLeft w:val="0"/>
                  <w:marRight w:val="0"/>
                  <w:marTop w:val="0"/>
                  <w:marBottom w:val="0"/>
                  <w:divBdr>
                    <w:top w:val="none" w:sz="0" w:space="0" w:color="auto"/>
                    <w:left w:val="none" w:sz="0" w:space="0" w:color="auto"/>
                    <w:bottom w:val="none" w:sz="0" w:space="0" w:color="auto"/>
                    <w:right w:val="none" w:sz="0" w:space="0" w:color="auto"/>
                  </w:divBdr>
                  <w:divsChild>
                    <w:div w:id="633679788">
                      <w:marLeft w:val="0"/>
                      <w:marRight w:val="0"/>
                      <w:marTop w:val="0"/>
                      <w:marBottom w:val="0"/>
                      <w:divBdr>
                        <w:top w:val="none" w:sz="0" w:space="0" w:color="auto"/>
                        <w:left w:val="none" w:sz="0" w:space="0" w:color="auto"/>
                        <w:bottom w:val="none" w:sz="0" w:space="0" w:color="auto"/>
                        <w:right w:val="none" w:sz="0" w:space="0" w:color="auto"/>
                      </w:divBdr>
                    </w:div>
                    <w:div w:id="1557429181">
                      <w:marLeft w:val="0"/>
                      <w:marRight w:val="0"/>
                      <w:marTop w:val="0"/>
                      <w:marBottom w:val="0"/>
                      <w:divBdr>
                        <w:top w:val="none" w:sz="0" w:space="0" w:color="auto"/>
                        <w:left w:val="none" w:sz="0" w:space="0" w:color="auto"/>
                        <w:bottom w:val="none" w:sz="0" w:space="0" w:color="auto"/>
                        <w:right w:val="none" w:sz="0" w:space="0" w:color="auto"/>
                      </w:divBdr>
                    </w:div>
                    <w:div w:id="1586914183">
                      <w:marLeft w:val="0"/>
                      <w:marRight w:val="0"/>
                      <w:marTop w:val="0"/>
                      <w:marBottom w:val="0"/>
                      <w:divBdr>
                        <w:top w:val="none" w:sz="0" w:space="0" w:color="auto"/>
                        <w:left w:val="none" w:sz="0" w:space="0" w:color="auto"/>
                        <w:bottom w:val="none" w:sz="0" w:space="0" w:color="auto"/>
                        <w:right w:val="none" w:sz="0" w:space="0" w:color="auto"/>
                      </w:divBdr>
                    </w:div>
                  </w:divsChild>
                </w:div>
                <w:div w:id="1415932530">
                  <w:marLeft w:val="0"/>
                  <w:marRight w:val="0"/>
                  <w:marTop w:val="0"/>
                  <w:marBottom w:val="0"/>
                  <w:divBdr>
                    <w:top w:val="none" w:sz="0" w:space="0" w:color="auto"/>
                    <w:left w:val="none" w:sz="0" w:space="0" w:color="auto"/>
                    <w:bottom w:val="none" w:sz="0" w:space="0" w:color="auto"/>
                    <w:right w:val="none" w:sz="0" w:space="0" w:color="auto"/>
                  </w:divBdr>
                  <w:divsChild>
                    <w:div w:id="58214724">
                      <w:marLeft w:val="0"/>
                      <w:marRight w:val="0"/>
                      <w:marTop w:val="0"/>
                      <w:marBottom w:val="0"/>
                      <w:divBdr>
                        <w:top w:val="none" w:sz="0" w:space="0" w:color="auto"/>
                        <w:left w:val="none" w:sz="0" w:space="0" w:color="auto"/>
                        <w:bottom w:val="none" w:sz="0" w:space="0" w:color="auto"/>
                        <w:right w:val="none" w:sz="0" w:space="0" w:color="auto"/>
                      </w:divBdr>
                    </w:div>
                  </w:divsChild>
                </w:div>
                <w:div w:id="1478958678">
                  <w:marLeft w:val="0"/>
                  <w:marRight w:val="0"/>
                  <w:marTop w:val="0"/>
                  <w:marBottom w:val="0"/>
                  <w:divBdr>
                    <w:top w:val="none" w:sz="0" w:space="0" w:color="auto"/>
                    <w:left w:val="none" w:sz="0" w:space="0" w:color="auto"/>
                    <w:bottom w:val="none" w:sz="0" w:space="0" w:color="auto"/>
                    <w:right w:val="none" w:sz="0" w:space="0" w:color="auto"/>
                  </w:divBdr>
                  <w:divsChild>
                    <w:div w:id="163472790">
                      <w:marLeft w:val="0"/>
                      <w:marRight w:val="0"/>
                      <w:marTop w:val="0"/>
                      <w:marBottom w:val="0"/>
                      <w:divBdr>
                        <w:top w:val="none" w:sz="0" w:space="0" w:color="auto"/>
                        <w:left w:val="none" w:sz="0" w:space="0" w:color="auto"/>
                        <w:bottom w:val="none" w:sz="0" w:space="0" w:color="auto"/>
                        <w:right w:val="none" w:sz="0" w:space="0" w:color="auto"/>
                      </w:divBdr>
                    </w:div>
                  </w:divsChild>
                </w:div>
                <w:div w:id="1496913354">
                  <w:marLeft w:val="0"/>
                  <w:marRight w:val="0"/>
                  <w:marTop w:val="0"/>
                  <w:marBottom w:val="0"/>
                  <w:divBdr>
                    <w:top w:val="none" w:sz="0" w:space="0" w:color="auto"/>
                    <w:left w:val="none" w:sz="0" w:space="0" w:color="auto"/>
                    <w:bottom w:val="none" w:sz="0" w:space="0" w:color="auto"/>
                    <w:right w:val="none" w:sz="0" w:space="0" w:color="auto"/>
                  </w:divBdr>
                  <w:divsChild>
                    <w:div w:id="1025329937">
                      <w:marLeft w:val="0"/>
                      <w:marRight w:val="0"/>
                      <w:marTop w:val="0"/>
                      <w:marBottom w:val="0"/>
                      <w:divBdr>
                        <w:top w:val="none" w:sz="0" w:space="0" w:color="auto"/>
                        <w:left w:val="none" w:sz="0" w:space="0" w:color="auto"/>
                        <w:bottom w:val="none" w:sz="0" w:space="0" w:color="auto"/>
                        <w:right w:val="none" w:sz="0" w:space="0" w:color="auto"/>
                      </w:divBdr>
                    </w:div>
                    <w:div w:id="1106580053">
                      <w:marLeft w:val="0"/>
                      <w:marRight w:val="0"/>
                      <w:marTop w:val="0"/>
                      <w:marBottom w:val="0"/>
                      <w:divBdr>
                        <w:top w:val="none" w:sz="0" w:space="0" w:color="auto"/>
                        <w:left w:val="none" w:sz="0" w:space="0" w:color="auto"/>
                        <w:bottom w:val="none" w:sz="0" w:space="0" w:color="auto"/>
                        <w:right w:val="none" w:sz="0" w:space="0" w:color="auto"/>
                      </w:divBdr>
                    </w:div>
                    <w:div w:id="1468086938">
                      <w:marLeft w:val="0"/>
                      <w:marRight w:val="0"/>
                      <w:marTop w:val="0"/>
                      <w:marBottom w:val="0"/>
                      <w:divBdr>
                        <w:top w:val="none" w:sz="0" w:space="0" w:color="auto"/>
                        <w:left w:val="none" w:sz="0" w:space="0" w:color="auto"/>
                        <w:bottom w:val="none" w:sz="0" w:space="0" w:color="auto"/>
                        <w:right w:val="none" w:sz="0" w:space="0" w:color="auto"/>
                      </w:divBdr>
                    </w:div>
                  </w:divsChild>
                </w:div>
                <w:div w:id="1543832293">
                  <w:marLeft w:val="0"/>
                  <w:marRight w:val="0"/>
                  <w:marTop w:val="0"/>
                  <w:marBottom w:val="0"/>
                  <w:divBdr>
                    <w:top w:val="none" w:sz="0" w:space="0" w:color="auto"/>
                    <w:left w:val="none" w:sz="0" w:space="0" w:color="auto"/>
                    <w:bottom w:val="none" w:sz="0" w:space="0" w:color="auto"/>
                    <w:right w:val="none" w:sz="0" w:space="0" w:color="auto"/>
                  </w:divBdr>
                  <w:divsChild>
                    <w:div w:id="326445362">
                      <w:marLeft w:val="0"/>
                      <w:marRight w:val="0"/>
                      <w:marTop w:val="0"/>
                      <w:marBottom w:val="0"/>
                      <w:divBdr>
                        <w:top w:val="none" w:sz="0" w:space="0" w:color="auto"/>
                        <w:left w:val="none" w:sz="0" w:space="0" w:color="auto"/>
                        <w:bottom w:val="none" w:sz="0" w:space="0" w:color="auto"/>
                        <w:right w:val="none" w:sz="0" w:space="0" w:color="auto"/>
                      </w:divBdr>
                    </w:div>
                    <w:div w:id="1868710816">
                      <w:marLeft w:val="0"/>
                      <w:marRight w:val="0"/>
                      <w:marTop w:val="0"/>
                      <w:marBottom w:val="0"/>
                      <w:divBdr>
                        <w:top w:val="none" w:sz="0" w:space="0" w:color="auto"/>
                        <w:left w:val="none" w:sz="0" w:space="0" w:color="auto"/>
                        <w:bottom w:val="none" w:sz="0" w:space="0" w:color="auto"/>
                        <w:right w:val="none" w:sz="0" w:space="0" w:color="auto"/>
                      </w:divBdr>
                    </w:div>
                    <w:div w:id="2008894729">
                      <w:marLeft w:val="0"/>
                      <w:marRight w:val="0"/>
                      <w:marTop w:val="0"/>
                      <w:marBottom w:val="0"/>
                      <w:divBdr>
                        <w:top w:val="none" w:sz="0" w:space="0" w:color="auto"/>
                        <w:left w:val="none" w:sz="0" w:space="0" w:color="auto"/>
                        <w:bottom w:val="none" w:sz="0" w:space="0" w:color="auto"/>
                        <w:right w:val="none" w:sz="0" w:space="0" w:color="auto"/>
                      </w:divBdr>
                    </w:div>
                  </w:divsChild>
                </w:div>
                <w:div w:id="1647316497">
                  <w:marLeft w:val="0"/>
                  <w:marRight w:val="0"/>
                  <w:marTop w:val="0"/>
                  <w:marBottom w:val="0"/>
                  <w:divBdr>
                    <w:top w:val="none" w:sz="0" w:space="0" w:color="auto"/>
                    <w:left w:val="none" w:sz="0" w:space="0" w:color="auto"/>
                    <w:bottom w:val="none" w:sz="0" w:space="0" w:color="auto"/>
                    <w:right w:val="none" w:sz="0" w:space="0" w:color="auto"/>
                  </w:divBdr>
                  <w:divsChild>
                    <w:div w:id="1162545929">
                      <w:marLeft w:val="0"/>
                      <w:marRight w:val="0"/>
                      <w:marTop w:val="0"/>
                      <w:marBottom w:val="0"/>
                      <w:divBdr>
                        <w:top w:val="none" w:sz="0" w:space="0" w:color="auto"/>
                        <w:left w:val="none" w:sz="0" w:space="0" w:color="auto"/>
                        <w:bottom w:val="none" w:sz="0" w:space="0" w:color="auto"/>
                        <w:right w:val="none" w:sz="0" w:space="0" w:color="auto"/>
                      </w:divBdr>
                    </w:div>
                    <w:div w:id="1329820338">
                      <w:marLeft w:val="0"/>
                      <w:marRight w:val="0"/>
                      <w:marTop w:val="0"/>
                      <w:marBottom w:val="0"/>
                      <w:divBdr>
                        <w:top w:val="none" w:sz="0" w:space="0" w:color="auto"/>
                        <w:left w:val="none" w:sz="0" w:space="0" w:color="auto"/>
                        <w:bottom w:val="none" w:sz="0" w:space="0" w:color="auto"/>
                        <w:right w:val="none" w:sz="0" w:space="0" w:color="auto"/>
                      </w:divBdr>
                    </w:div>
                    <w:div w:id="1438480882">
                      <w:marLeft w:val="0"/>
                      <w:marRight w:val="0"/>
                      <w:marTop w:val="0"/>
                      <w:marBottom w:val="0"/>
                      <w:divBdr>
                        <w:top w:val="none" w:sz="0" w:space="0" w:color="auto"/>
                        <w:left w:val="none" w:sz="0" w:space="0" w:color="auto"/>
                        <w:bottom w:val="none" w:sz="0" w:space="0" w:color="auto"/>
                        <w:right w:val="none" w:sz="0" w:space="0" w:color="auto"/>
                      </w:divBdr>
                    </w:div>
                    <w:div w:id="1955287632">
                      <w:marLeft w:val="0"/>
                      <w:marRight w:val="0"/>
                      <w:marTop w:val="0"/>
                      <w:marBottom w:val="0"/>
                      <w:divBdr>
                        <w:top w:val="none" w:sz="0" w:space="0" w:color="auto"/>
                        <w:left w:val="none" w:sz="0" w:space="0" w:color="auto"/>
                        <w:bottom w:val="none" w:sz="0" w:space="0" w:color="auto"/>
                        <w:right w:val="none" w:sz="0" w:space="0" w:color="auto"/>
                      </w:divBdr>
                    </w:div>
                  </w:divsChild>
                </w:div>
                <w:div w:id="1830555139">
                  <w:marLeft w:val="0"/>
                  <w:marRight w:val="0"/>
                  <w:marTop w:val="0"/>
                  <w:marBottom w:val="0"/>
                  <w:divBdr>
                    <w:top w:val="none" w:sz="0" w:space="0" w:color="auto"/>
                    <w:left w:val="none" w:sz="0" w:space="0" w:color="auto"/>
                    <w:bottom w:val="none" w:sz="0" w:space="0" w:color="auto"/>
                    <w:right w:val="none" w:sz="0" w:space="0" w:color="auto"/>
                  </w:divBdr>
                  <w:divsChild>
                    <w:div w:id="478350596">
                      <w:marLeft w:val="0"/>
                      <w:marRight w:val="0"/>
                      <w:marTop w:val="0"/>
                      <w:marBottom w:val="0"/>
                      <w:divBdr>
                        <w:top w:val="none" w:sz="0" w:space="0" w:color="auto"/>
                        <w:left w:val="none" w:sz="0" w:space="0" w:color="auto"/>
                        <w:bottom w:val="none" w:sz="0" w:space="0" w:color="auto"/>
                        <w:right w:val="none" w:sz="0" w:space="0" w:color="auto"/>
                      </w:divBdr>
                    </w:div>
                  </w:divsChild>
                </w:div>
                <w:div w:id="1956473232">
                  <w:marLeft w:val="0"/>
                  <w:marRight w:val="0"/>
                  <w:marTop w:val="0"/>
                  <w:marBottom w:val="0"/>
                  <w:divBdr>
                    <w:top w:val="none" w:sz="0" w:space="0" w:color="auto"/>
                    <w:left w:val="none" w:sz="0" w:space="0" w:color="auto"/>
                    <w:bottom w:val="none" w:sz="0" w:space="0" w:color="auto"/>
                    <w:right w:val="none" w:sz="0" w:space="0" w:color="auto"/>
                  </w:divBdr>
                  <w:divsChild>
                    <w:div w:id="1016614690">
                      <w:marLeft w:val="0"/>
                      <w:marRight w:val="0"/>
                      <w:marTop w:val="0"/>
                      <w:marBottom w:val="0"/>
                      <w:divBdr>
                        <w:top w:val="none" w:sz="0" w:space="0" w:color="auto"/>
                        <w:left w:val="none" w:sz="0" w:space="0" w:color="auto"/>
                        <w:bottom w:val="none" w:sz="0" w:space="0" w:color="auto"/>
                        <w:right w:val="none" w:sz="0" w:space="0" w:color="auto"/>
                      </w:divBdr>
                    </w:div>
                  </w:divsChild>
                </w:div>
                <w:div w:id="1964384409">
                  <w:marLeft w:val="0"/>
                  <w:marRight w:val="0"/>
                  <w:marTop w:val="0"/>
                  <w:marBottom w:val="0"/>
                  <w:divBdr>
                    <w:top w:val="none" w:sz="0" w:space="0" w:color="auto"/>
                    <w:left w:val="none" w:sz="0" w:space="0" w:color="auto"/>
                    <w:bottom w:val="none" w:sz="0" w:space="0" w:color="auto"/>
                    <w:right w:val="none" w:sz="0" w:space="0" w:color="auto"/>
                  </w:divBdr>
                  <w:divsChild>
                    <w:div w:id="1021862762">
                      <w:marLeft w:val="0"/>
                      <w:marRight w:val="0"/>
                      <w:marTop w:val="0"/>
                      <w:marBottom w:val="0"/>
                      <w:divBdr>
                        <w:top w:val="none" w:sz="0" w:space="0" w:color="auto"/>
                        <w:left w:val="none" w:sz="0" w:space="0" w:color="auto"/>
                        <w:bottom w:val="none" w:sz="0" w:space="0" w:color="auto"/>
                        <w:right w:val="none" w:sz="0" w:space="0" w:color="auto"/>
                      </w:divBdr>
                    </w:div>
                  </w:divsChild>
                </w:div>
                <w:div w:id="1989478683">
                  <w:marLeft w:val="0"/>
                  <w:marRight w:val="0"/>
                  <w:marTop w:val="0"/>
                  <w:marBottom w:val="0"/>
                  <w:divBdr>
                    <w:top w:val="none" w:sz="0" w:space="0" w:color="auto"/>
                    <w:left w:val="none" w:sz="0" w:space="0" w:color="auto"/>
                    <w:bottom w:val="none" w:sz="0" w:space="0" w:color="auto"/>
                    <w:right w:val="none" w:sz="0" w:space="0" w:color="auto"/>
                  </w:divBdr>
                  <w:divsChild>
                    <w:div w:id="1377730065">
                      <w:marLeft w:val="0"/>
                      <w:marRight w:val="0"/>
                      <w:marTop w:val="0"/>
                      <w:marBottom w:val="0"/>
                      <w:divBdr>
                        <w:top w:val="none" w:sz="0" w:space="0" w:color="auto"/>
                        <w:left w:val="none" w:sz="0" w:space="0" w:color="auto"/>
                        <w:bottom w:val="none" w:sz="0" w:space="0" w:color="auto"/>
                        <w:right w:val="none" w:sz="0" w:space="0" w:color="auto"/>
                      </w:divBdr>
                    </w:div>
                  </w:divsChild>
                </w:div>
                <w:div w:id="2023581705">
                  <w:marLeft w:val="0"/>
                  <w:marRight w:val="0"/>
                  <w:marTop w:val="0"/>
                  <w:marBottom w:val="0"/>
                  <w:divBdr>
                    <w:top w:val="none" w:sz="0" w:space="0" w:color="auto"/>
                    <w:left w:val="none" w:sz="0" w:space="0" w:color="auto"/>
                    <w:bottom w:val="none" w:sz="0" w:space="0" w:color="auto"/>
                    <w:right w:val="none" w:sz="0" w:space="0" w:color="auto"/>
                  </w:divBdr>
                  <w:divsChild>
                    <w:div w:id="44791683">
                      <w:marLeft w:val="0"/>
                      <w:marRight w:val="0"/>
                      <w:marTop w:val="0"/>
                      <w:marBottom w:val="0"/>
                      <w:divBdr>
                        <w:top w:val="none" w:sz="0" w:space="0" w:color="auto"/>
                        <w:left w:val="none" w:sz="0" w:space="0" w:color="auto"/>
                        <w:bottom w:val="none" w:sz="0" w:space="0" w:color="auto"/>
                        <w:right w:val="none" w:sz="0" w:space="0" w:color="auto"/>
                      </w:divBdr>
                    </w:div>
                  </w:divsChild>
                </w:div>
                <w:div w:id="2122187848">
                  <w:marLeft w:val="0"/>
                  <w:marRight w:val="0"/>
                  <w:marTop w:val="0"/>
                  <w:marBottom w:val="0"/>
                  <w:divBdr>
                    <w:top w:val="none" w:sz="0" w:space="0" w:color="auto"/>
                    <w:left w:val="none" w:sz="0" w:space="0" w:color="auto"/>
                    <w:bottom w:val="none" w:sz="0" w:space="0" w:color="auto"/>
                    <w:right w:val="none" w:sz="0" w:space="0" w:color="auto"/>
                  </w:divBdr>
                  <w:divsChild>
                    <w:div w:id="993753940">
                      <w:marLeft w:val="0"/>
                      <w:marRight w:val="0"/>
                      <w:marTop w:val="0"/>
                      <w:marBottom w:val="0"/>
                      <w:divBdr>
                        <w:top w:val="none" w:sz="0" w:space="0" w:color="auto"/>
                        <w:left w:val="none" w:sz="0" w:space="0" w:color="auto"/>
                        <w:bottom w:val="none" w:sz="0" w:space="0" w:color="auto"/>
                        <w:right w:val="none" w:sz="0" w:space="0" w:color="auto"/>
                      </w:divBdr>
                    </w:div>
                  </w:divsChild>
                </w:div>
                <w:div w:id="2130390735">
                  <w:marLeft w:val="0"/>
                  <w:marRight w:val="0"/>
                  <w:marTop w:val="0"/>
                  <w:marBottom w:val="0"/>
                  <w:divBdr>
                    <w:top w:val="none" w:sz="0" w:space="0" w:color="auto"/>
                    <w:left w:val="none" w:sz="0" w:space="0" w:color="auto"/>
                    <w:bottom w:val="none" w:sz="0" w:space="0" w:color="auto"/>
                    <w:right w:val="none" w:sz="0" w:space="0" w:color="auto"/>
                  </w:divBdr>
                  <w:divsChild>
                    <w:div w:id="121866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90711">
          <w:marLeft w:val="0"/>
          <w:marRight w:val="0"/>
          <w:marTop w:val="0"/>
          <w:marBottom w:val="0"/>
          <w:divBdr>
            <w:top w:val="none" w:sz="0" w:space="0" w:color="auto"/>
            <w:left w:val="none" w:sz="0" w:space="0" w:color="auto"/>
            <w:bottom w:val="none" w:sz="0" w:space="0" w:color="auto"/>
            <w:right w:val="none" w:sz="0" w:space="0" w:color="auto"/>
          </w:divBdr>
          <w:divsChild>
            <w:div w:id="1473061183">
              <w:marLeft w:val="-75"/>
              <w:marRight w:val="0"/>
              <w:marTop w:val="30"/>
              <w:marBottom w:val="30"/>
              <w:divBdr>
                <w:top w:val="none" w:sz="0" w:space="0" w:color="auto"/>
                <w:left w:val="none" w:sz="0" w:space="0" w:color="auto"/>
                <w:bottom w:val="none" w:sz="0" w:space="0" w:color="auto"/>
                <w:right w:val="none" w:sz="0" w:space="0" w:color="auto"/>
              </w:divBdr>
              <w:divsChild>
                <w:div w:id="41026479">
                  <w:marLeft w:val="0"/>
                  <w:marRight w:val="0"/>
                  <w:marTop w:val="0"/>
                  <w:marBottom w:val="0"/>
                  <w:divBdr>
                    <w:top w:val="none" w:sz="0" w:space="0" w:color="auto"/>
                    <w:left w:val="none" w:sz="0" w:space="0" w:color="auto"/>
                    <w:bottom w:val="none" w:sz="0" w:space="0" w:color="auto"/>
                    <w:right w:val="none" w:sz="0" w:space="0" w:color="auto"/>
                  </w:divBdr>
                  <w:divsChild>
                    <w:div w:id="121191035">
                      <w:marLeft w:val="0"/>
                      <w:marRight w:val="0"/>
                      <w:marTop w:val="0"/>
                      <w:marBottom w:val="0"/>
                      <w:divBdr>
                        <w:top w:val="none" w:sz="0" w:space="0" w:color="auto"/>
                        <w:left w:val="none" w:sz="0" w:space="0" w:color="auto"/>
                        <w:bottom w:val="none" w:sz="0" w:space="0" w:color="auto"/>
                        <w:right w:val="none" w:sz="0" w:space="0" w:color="auto"/>
                      </w:divBdr>
                    </w:div>
                    <w:div w:id="442189085">
                      <w:marLeft w:val="0"/>
                      <w:marRight w:val="0"/>
                      <w:marTop w:val="0"/>
                      <w:marBottom w:val="0"/>
                      <w:divBdr>
                        <w:top w:val="none" w:sz="0" w:space="0" w:color="auto"/>
                        <w:left w:val="none" w:sz="0" w:space="0" w:color="auto"/>
                        <w:bottom w:val="none" w:sz="0" w:space="0" w:color="auto"/>
                        <w:right w:val="none" w:sz="0" w:space="0" w:color="auto"/>
                      </w:divBdr>
                    </w:div>
                    <w:div w:id="1529833092">
                      <w:marLeft w:val="0"/>
                      <w:marRight w:val="0"/>
                      <w:marTop w:val="0"/>
                      <w:marBottom w:val="0"/>
                      <w:divBdr>
                        <w:top w:val="none" w:sz="0" w:space="0" w:color="auto"/>
                        <w:left w:val="none" w:sz="0" w:space="0" w:color="auto"/>
                        <w:bottom w:val="none" w:sz="0" w:space="0" w:color="auto"/>
                        <w:right w:val="none" w:sz="0" w:space="0" w:color="auto"/>
                      </w:divBdr>
                    </w:div>
                  </w:divsChild>
                </w:div>
                <w:div w:id="89275499">
                  <w:marLeft w:val="0"/>
                  <w:marRight w:val="0"/>
                  <w:marTop w:val="0"/>
                  <w:marBottom w:val="0"/>
                  <w:divBdr>
                    <w:top w:val="none" w:sz="0" w:space="0" w:color="auto"/>
                    <w:left w:val="none" w:sz="0" w:space="0" w:color="auto"/>
                    <w:bottom w:val="none" w:sz="0" w:space="0" w:color="auto"/>
                    <w:right w:val="none" w:sz="0" w:space="0" w:color="auto"/>
                  </w:divBdr>
                  <w:divsChild>
                    <w:div w:id="1596135449">
                      <w:marLeft w:val="0"/>
                      <w:marRight w:val="0"/>
                      <w:marTop w:val="0"/>
                      <w:marBottom w:val="0"/>
                      <w:divBdr>
                        <w:top w:val="none" w:sz="0" w:space="0" w:color="auto"/>
                        <w:left w:val="none" w:sz="0" w:space="0" w:color="auto"/>
                        <w:bottom w:val="none" w:sz="0" w:space="0" w:color="auto"/>
                        <w:right w:val="none" w:sz="0" w:space="0" w:color="auto"/>
                      </w:divBdr>
                    </w:div>
                  </w:divsChild>
                </w:div>
                <w:div w:id="133104936">
                  <w:marLeft w:val="0"/>
                  <w:marRight w:val="0"/>
                  <w:marTop w:val="0"/>
                  <w:marBottom w:val="0"/>
                  <w:divBdr>
                    <w:top w:val="none" w:sz="0" w:space="0" w:color="auto"/>
                    <w:left w:val="none" w:sz="0" w:space="0" w:color="auto"/>
                    <w:bottom w:val="none" w:sz="0" w:space="0" w:color="auto"/>
                    <w:right w:val="none" w:sz="0" w:space="0" w:color="auto"/>
                  </w:divBdr>
                  <w:divsChild>
                    <w:div w:id="790515130">
                      <w:marLeft w:val="0"/>
                      <w:marRight w:val="0"/>
                      <w:marTop w:val="0"/>
                      <w:marBottom w:val="0"/>
                      <w:divBdr>
                        <w:top w:val="none" w:sz="0" w:space="0" w:color="auto"/>
                        <w:left w:val="none" w:sz="0" w:space="0" w:color="auto"/>
                        <w:bottom w:val="none" w:sz="0" w:space="0" w:color="auto"/>
                        <w:right w:val="none" w:sz="0" w:space="0" w:color="auto"/>
                      </w:divBdr>
                    </w:div>
                    <w:div w:id="1160003541">
                      <w:marLeft w:val="0"/>
                      <w:marRight w:val="0"/>
                      <w:marTop w:val="0"/>
                      <w:marBottom w:val="0"/>
                      <w:divBdr>
                        <w:top w:val="none" w:sz="0" w:space="0" w:color="auto"/>
                        <w:left w:val="none" w:sz="0" w:space="0" w:color="auto"/>
                        <w:bottom w:val="none" w:sz="0" w:space="0" w:color="auto"/>
                        <w:right w:val="none" w:sz="0" w:space="0" w:color="auto"/>
                      </w:divBdr>
                    </w:div>
                    <w:div w:id="1622760139">
                      <w:marLeft w:val="0"/>
                      <w:marRight w:val="0"/>
                      <w:marTop w:val="0"/>
                      <w:marBottom w:val="0"/>
                      <w:divBdr>
                        <w:top w:val="none" w:sz="0" w:space="0" w:color="auto"/>
                        <w:left w:val="none" w:sz="0" w:space="0" w:color="auto"/>
                        <w:bottom w:val="none" w:sz="0" w:space="0" w:color="auto"/>
                        <w:right w:val="none" w:sz="0" w:space="0" w:color="auto"/>
                      </w:divBdr>
                    </w:div>
                  </w:divsChild>
                </w:div>
                <w:div w:id="143355977">
                  <w:marLeft w:val="0"/>
                  <w:marRight w:val="0"/>
                  <w:marTop w:val="0"/>
                  <w:marBottom w:val="0"/>
                  <w:divBdr>
                    <w:top w:val="none" w:sz="0" w:space="0" w:color="auto"/>
                    <w:left w:val="none" w:sz="0" w:space="0" w:color="auto"/>
                    <w:bottom w:val="none" w:sz="0" w:space="0" w:color="auto"/>
                    <w:right w:val="none" w:sz="0" w:space="0" w:color="auto"/>
                  </w:divBdr>
                  <w:divsChild>
                    <w:div w:id="656030534">
                      <w:marLeft w:val="0"/>
                      <w:marRight w:val="0"/>
                      <w:marTop w:val="0"/>
                      <w:marBottom w:val="0"/>
                      <w:divBdr>
                        <w:top w:val="none" w:sz="0" w:space="0" w:color="auto"/>
                        <w:left w:val="none" w:sz="0" w:space="0" w:color="auto"/>
                        <w:bottom w:val="none" w:sz="0" w:space="0" w:color="auto"/>
                        <w:right w:val="none" w:sz="0" w:space="0" w:color="auto"/>
                      </w:divBdr>
                    </w:div>
                  </w:divsChild>
                </w:div>
                <w:div w:id="151146126">
                  <w:marLeft w:val="0"/>
                  <w:marRight w:val="0"/>
                  <w:marTop w:val="0"/>
                  <w:marBottom w:val="0"/>
                  <w:divBdr>
                    <w:top w:val="none" w:sz="0" w:space="0" w:color="auto"/>
                    <w:left w:val="none" w:sz="0" w:space="0" w:color="auto"/>
                    <w:bottom w:val="none" w:sz="0" w:space="0" w:color="auto"/>
                    <w:right w:val="none" w:sz="0" w:space="0" w:color="auto"/>
                  </w:divBdr>
                  <w:divsChild>
                    <w:div w:id="112555561">
                      <w:marLeft w:val="0"/>
                      <w:marRight w:val="0"/>
                      <w:marTop w:val="0"/>
                      <w:marBottom w:val="0"/>
                      <w:divBdr>
                        <w:top w:val="none" w:sz="0" w:space="0" w:color="auto"/>
                        <w:left w:val="none" w:sz="0" w:space="0" w:color="auto"/>
                        <w:bottom w:val="none" w:sz="0" w:space="0" w:color="auto"/>
                        <w:right w:val="none" w:sz="0" w:space="0" w:color="auto"/>
                      </w:divBdr>
                    </w:div>
                    <w:div w:id="524248822">
                      <w:marLeft w:val="0"/>
                      <w:marRight w:val="0"/>
                      <w:marTop w:val="0"/>
                      <w:marBottom w:val="0"/>
                      <w:divBdr>
                        <w:top w:val="none" w:sz="0" w:space="0" w:color="auto"/>
                        <w:left w:val="none" w:sz="0" w:space="0" w:color="auto"/>
                        <w:bottom w:val="none" w:sz="0" w:space="0" w:color="auto"/>
                        <w:right w:val="none" w:sz="0" w:space="0" w:color="auto"/>
                      </w:divBdr>
                    </w:div>
                    <w:div w:id="526332495">
                      <w:marLeft w:val="0"/>
                      <w:marRight w:val="0"/>
                      <w:marTop w:val="0"/>
                      <w:marBottom w:val="0"/>
                      <w:divBdr>
                        <w:top w:val="none" w:sz="0" w:space="0" w:color="auto"/>
                        <w:left w:val="none" w:sz="0" w:space="0" w:color="auto"/>
                        <w:bottom w:val="none" w:sz="0" w:space="0" w:color="auto"/>
                        <w:right w:val="none" w:sz="0" w:space="0" w:color="auto"/>
                      </w:divBdr>
                    </w:div>
                  </w:divsChild>
                </w:div>
                <w:div w:id="157766510">
                  <w:marLeft w:val="0"/>
                  <w:marRight w:val="0"/>
                  <w:marTop w:val="0"/>
                  <w:marBottom w:val="0"/>
                  <w:divBdr>
                    <w:top w:val="none" w:sz="0" w:space="0" w:color="auto"/>
                    <w:left w:val="none" w:sz="0" w:space="0" w:color="auto"/>
                    <w:bottom w:val="none" w:sz="0" w:space="0" w:color="auto"/>
                    <w:right w:val="none" w:sz="0" w:space="0" w:color="auto"/>
                  </w:divBdr>
                  <w:divsChild>
                    <w:div w:id="334844310">
                      <w:marLeft w:val="0"/>
                      <w:marRight w:val="0"/>
                      <w:marTop w:val="0"/>
                      <w:marBottom w:val="0"/>
                      <w:divBdr>
                        <w:top w:val="none" w:sz="0" w:space="0" w:color="auto"/>
                        <w:left w:val="none" w:sz="0" w:space="0" w:color="auto"/>
                        <w:bottom w:val="none" w:sz="0" w:space="0" w:color="auto"/>
                        <w:right w:val="none" w:sz="0" w:space="0" w:color="auto"/>
                      </w:divBdr>
                    </w:div>
                    <w:div w:id="372772786">
                      <w:marLeft w:val="0"/>
                      <w:marRight w:val="0"/>
                      <w:marTop w:val="0"/>
                      <w:marBottom w:val="0"/>
                      <w:divBdr>
                        <w:top w:val="none" w:sz="0" w:space="0" w:color="auto"/>
                        <w:left w:val="none" w:sz="0" w:space="0" w:color="auto"/>
                        <w:bottom w:val="none" w:sz="0" w:space="0" w:color="auto"/>
                        <w:right w:val="none" w:sz="0" w:space="0" w:color="auto"/>
                      </w:divBdr>
                    </w:div>
                    <w:div w:id="712269344">
                      <w:marLeft w:val="0"/>
                      <w:marRight w:val="0"/>
                      <w:marTop w:val="0"/>
                      <w:marBottom w:val="0"/>
                      <w:divBdr>
                        <w:top w:val="none" w:sz="0" w:space="0" w:color="auto"/>
                        <w:left w:val="none" w:sz="0" w:space="0" w:color="auto"/>
                        <w:bottom w:val="none" w:sz="0" w:space="0" w:color="auto"/>
                        <w:right w:val="none" w:sz="0" w:space="0" w:color="auto"/>
                      </w:divBdr>
                    </w:div>
                  </w:divsChild>
                </w:div>
                <w:div w:id="187641702">
                  <w:marLeft w:val="0"/>
                  <w:marRight w:val="0"/>
                  <w:marTop w:val="0"/>
                  <w:marBottom w:val="0"/>
                  <w:divBdr>
                    <w:top w:val="none" w:sz="0" w:space="0" w:color="auto"/>
                    <w:left w:val="none" w:sz="0" w:space="0" w:color="auto"/>
                    <w:bottom w:val="none" w:sz="0" w:space="0" w:color="auto"/>
                    <w:right w:val="none" w:sz="0" w:space="0" w:color="auto"/>
                  </w:divBdr>
                  <w:divsChild>
                    <w:div w:id="547650479">
                      <w:marLeft w:val="0"/>
                      <w:marRight w:val="0"/>
                      <w:marTop w:val="0"/>
                      <w:marBottom w:val="0"/>
                      <w:divBdr>
                        <w:top w:val="none" w:sz="0" w:space="0" w:color="auto"/>
                        <w:left w:val="none" w:sz="0" w:space="0" w:color="auto"/>
                        <w:bottom w:val="none" w:sz="0" w:space="0" w:color="auto"/>
                        <w:right w:val="none" w:sz="0" w:space="0" w:color="auto"/>
                      </w:divBdr>
                    </w:div>
                    <w:div w:id="627972315">
                      <w:marLeft w:val="0"/>
                      <w:marRight w:val="0"/>
                      <w:marTop w:val="0"/>
                      <w:marBottom w:val="0"/>
                      <w:divBdr>
                        <w:top w:val="none" w:sz="0" w:space="0" w:color="auto"/>
                        <w:left w:val="none" w:sz="0" w:space="0" w:color="auto"/>
                        <w:bottom w:val="none" w:sz="0" w:space="0" w:color="auto"/>
                        <w:right w:val="none" w:sz="0" w:space="0" w:color="auto"/>
                      </w:divBdr>
                    </w:div>
                    <w:div w:id="1077021621">
                      <w:marLeft w:val="0"/>
                      <w:marRight w:val="0"/>
                      <w:marTop w:val="0"/>
                      <w:marBottom w:val="0"/>
                      <w:divBdr>
                        <w:top w:val="none" w:sz="0" w:space="0" w:color="auto"/>
                        <w:left w:val="none" w:sz="0" w:space="0" w:color="auto"/>
                        <w:bottom w:val="none" w:sz="0" w:space="0" w:color="auto"/>
                        <w:right w:val="none" w:sz="0" w:space="0" w:color="auto"/>
                      </w:divBdr>
                    </w:div>
                  </w:divsChild>
                </w:div>
                <w:div w:id="268662582">
                  <w:marLeft w:val="0"/>
                  <w:marRight w:val="0"/>
                  <w:marTop w:val="0"/>
                  <w:marBottom w:val="0"/>
                  <w:divBdr>
                    <w:top w:val="none" w:sz="0" w:space="0" w:color="auto"/>
                    <w:left w:val="none" w:sz="0" w:space="0" w:color="auto"/>
                    <w:bottom w:val="none" w:sz="0" w:space="0" w:color="auto"/>
                    <w:right w:val="none" w:sz="0" w:space="0" w:color="auto"/>
                  </w:divBdr>
                  <w:divsChild>
                    <w:div w:id="2062554874">
                      <w:marLeft w:val="0"/>
                      <w:marRight w:val="0"/>
                      <w:marTop w:val="0"/>
                      <w:marBottom w:val="0"/>
                      <w:divBdr>
                        <w:top w:val="none" w:sz="0" w:space="0" w:color="auto"/>
                        <w:left w:val="none" w:sz="0" w:space="0" w:color="auto"/>
                        <w:bottom w:val="none" w:sz="0" w:space="0" w:color="auto"/>
                        <w:right w:val="none" w:sz="0" w:space="0" w:color="auto"/>
                      </w:divBdr>
                    </w:div>
                  </w:divsChild>
                </w:div>
                <w:div w:id="399523507">
                  <w:marLeft w:val="0"/>
                  <w:marRight w:val="0"/>
                  <w:marTop w:val="0"/>
                  <w:marBottom w:val="0"/>
                  <w:divBdr>
                    <w:top w:val="none" w:sz="0" w:space="0" w:color="auto"/>
                    <w:left w:val="none" w:sz="0" w:space="0" w:color="auto"/>
                    <w:bottom w:val="none" w:sz="0" w:space="0" w:color="auto"/>
                    <w:right w:val="none" w:sz="0" w:space="0" w:color="auto"/>
                  </w:divBdr>
                  <w:divsChild>
                    <w:div w:id="102922786">
                      <w:marLeft w:val="0"/>
                      <w:marRight w:val="0"/>
                      <w:marTop w:val="0"/>
                      <w:marBottom w:val="0"/>
                      <w:divBdr>
                        <w:top w:val="none" w:sz="0" w:space="0" w:color="auto"/>
                        <w:left w:val="none" w:sz="0" w:space="0" w:color="auto"/>
                        <w:bottom w:val="none" w:sz="0" w:space="0" w:color="auto"/>
                        <w:right w:val="none" w:sz="0" w:space="0" w:color="auto"/>
                      </w:divBdr>
                    </w:div>
                  </w:divsChild>
                </w:div>
                <w:div w:id="403068957">
                  <w:marLeft w:val="0"/>
                  <w:marRight w:val="0"/>
                  <w:marTop w:val="0"/>
                  <w:marBottom w:val="0"/>
                  <w:divBdr>
                    <w:top w:val="none" w:sz="0" w:space="0" w:color="auto"/>
                    <w:left w:val="none" w:sz="0" w:space="0" w:color="auto"/>
                    <w:bottom w:val="none" w:sz="0" w:space="0" w:color="auto"/>
                    <w:right w:val="none" w:sz="0" w:space="0" w:color="auto"/>
                  </w:divBdr>
                  <w:divsChild>
                    <w:div w:id="1742480570">
                      <w:marLeft w:val="0"/>
                      <w:marRight w:val="0"/>
                      <w:marTop w:val="0"/>
                      <w:marBottom w:val="0"/>
                      <w:divBdr>
                        <w:top w:val="none" w:sz="0" w:space="0" w:color="auto"/>
                        <w:left w:val="none" w:sz="0" w:space="0" w:color="auto"/>
                        <w:bottom w:val="none" w:sz="0" w:space="0" w:color="auto"/>
                        <w:right w:val="none" w:sz="0" w:space="0" w:color="auto"/>
                      </w:divBdr>
                    </w:div>
                  </w:divsChild>
                </w:div>
                <w:div w:id="449935135">
                  <w:marLeft w:val="0"/>
                  <w:marRight w:val="0"/>
                  <w:marTop w:val="0"/>
                  <w:marBottom w:val="0"/>
                  <w:divBdr>
                    <w:top w:val="none" w:sz="0" w:space="0" w:color="auto"/>
                    <w:left w:val="none" w:sz="0" w:space="0" w:color="auto"/>
                    <w:bottom w:val="none" w:sz="0" w:space="0" w:color="auto"/>
                    <w:right w:val="none" w:sz="0" w:space="0" w:color="auto"/>
                  </w:divBdr>
                  <w:divsChild>
                    <w:div w:id="831991375">
                      <w:marLeft w:val="0"/>
                      <w:marRight w:val="0"/>
                      <w:marTop w:val="0"/>
                      <w:marBottom w:val="0"/>
                      <w:divBdr>
                        <w:top w:val="none" w:sz="0" w:space="0" w:color="auto"/>
                        <w:left w:val="none" w:sz="0" w:space="0" w:color="auto"/>
                        <w:bottom w:val="none" w:sz="0" w:space="0" w:color="auto"/>
                        <w:right w:val="none" w:sz="0" w:space="0" w:color="auto"/>
                      </w:divBdr>
                    </w:div>
                  </w:divsChild>
                </w:div>
                <w:div w:id="473760549">
                  <w:marLeft w:val="0"/>
                  <w:marRight w:val="0"/>
                  <w:marTop w:val="0"/>
                  <w:marBottom w:val="0"/>
                  <w:divBdr>
                    <w:top w:val="none" w:sz="0" w:space="0" w:color="auto"/>
                    <w:left w:val="none" w:sz="0" w:space="0" w:color="auto"/>
                    <w:bottom w:val="none" w:sz="0" w:space="0" w:color="auto"/>
                    <w:right w:val="none" w:sz="0" w:space="0" w:color="auto"/>
                  </w:divBdr>
                  <w:divsChild>
                    <w:div w:id="61416588">
                      <w:marLeft w:val="0"/>
                      <w:marRight w:val="0"/>
                      <w:marTop w:val="0"/>
                      <w:marBottom w:val="0"/>
                      <w:divBdr>
                        <w:top w:val="none" w:sz="0" w:space="0" w:color="auto"/>
                        <w:left w:val="none" w:sz="0" w:space="0" w:color="auto"/>
                        <w:bottom w:val="none" w:sz="0" w:space="0" w:color="auto"/>
                        <w:right w:val="none" w:sz="0" w:space="0" w:color="auto"/>
                      </w:divBdr>
                    </w:div>
                    <w:div w:id="400297132">
                      <w:marLeft w:val="0"/>
                      <w:marRight w:val="0"/>
                      <w:marTop w:val="0"/>
                      <w:marBottom w:val="0"/>
                      <w:divBdr>
                        <w:top w:val="none" w:sz="0" w:space="0" w:color="auto"/>
                        <w:left w:val="none" w:sz="0" w:space="0" w:color="auto"/>
                        <w:bottom w:val="none" w:sz="0" w:space="0" w:color="auto"/>
                        <w:right w:val="none" w:sz="0" w:space="0" w:color="auto"/>
                      </w:divBdr>
                    </w:div>
                    <w:div w:id="666246977">
                      <w:marLeft w:val="0"/>
                      <w:marRight w:val="0"/>
                      <w:marTop w:val="0"/>
                      <w:marBottom w:val="0"/>
                      <w:divBdr>
                        <w:top w:val="none" w:sz="0" w:space="0" w:color="auto"/>
                        <w:left w:val="none" w:sz="0" w:space="0" w:color="auto"/>
                        <w:bottom w:val="none" w:sz="0" w:space="0" w:color="auto"/>
                        <w:right w:val="none" w:sz="0" w:space="0" w:color="auto"/>
                      </w:divBdr>
                    </w:div>
                  </w:divsChild>
                </w:div>
                <w:div w:id="518616784">
                  <w:marLeft w:val="0"/>
                  <w:marRight w:val="0"/>
                  <w:marTop w:val="0"/>
                  <w:marBottom w:val="0"/>
                  <w:divBdr>
                    <w:top w:val="none" w:sz="0" w:space="0" w:color="auto"/>
                    <w:left w:val="none" w:sz="0" w:space="0" w:color="auto"/>
                    <w:bottom w:val="none" w:sz="0" w:space="0" w:color="auto"/>
                    <w:right w:val="none" w:sz="0" w:space="0" w:color="auto"/>
                  </w:divBdr>
                  <w:divsChild>
                    <w:div w:id="725566369">
                      <w:marLeft w:val="0"/>
                      <w:marRight w:val="0"/>
                      <w:marTop w:val="0"/>
                      <w:marBottom w:val="0"/>
                      <w:divBdr>
                        <w:top w:val="none" w:sz="0" w:space="0" w:color="auto"/>
                        <w:left w:val="none" w:sz="0" w:space="0" w:color="auto"/>
                        <w:bottom w:val="none" w:sz="0" w:space="0" w:color="auto"/>
                        <w:right w:val="none" w:sz="0" w:space="0" w:color="auto"/>
                      </w:divBdr>
                    </w:div>
                    <w:div w:id="1275939302">
                      <w:marLeft w:val="0"/>
                      <w:marRight w:val="0"/>
                      <w:marTop w:val="0"/>
                      <w:marBottom w:val="0"/>
                      <w:divBdr>
                        <w:top w:val="none" w:sz="0" w:space="0" w:color="auto"/>
                        <w:left w:val="none" w:sz="0" w:space="0" w:color="auto"/>
                        <w:bottom w:val="none" w:sz="0" w:space="0" w:color="auto"/>
                        <w:right w:val="none" w:sz="0" w:space="0" w:color="auto"/>
                      </w:divBdr>
                    </w:div>
                    <w:div w:id="1339889254">
                      <w:marLeft w:val="0"/>
                      <w:marRight w:val="0"/>
                      <w:marTop w:val="0"/>
                      <w:marBottom w:val="0"/>
                      <w:divBdr>
                        <w:top w:val="none" w:sz="0" w:space="0" w:color="auto"/>
                        <w:left w:val="none" w:sz="0" w:space="0" w:color="auto"/>
                        <w:bottom w:val="none" w:sz="0" w:space="0" w:color="auto"/>
                        <w:right w:val="none" w:sz="0" w:space="0" w:color="auto"/>
                      </w:divBdr>
                    </w:div>
                  </w:divsChild>
                </w:div>
                <w:div w:id="537278751">
                  <w:marLeft w:val="0"/>
                  <w:marRight w:val="0"/>
                  <w:marTop w:val="0"/>
                  <w:marBottom w:val="0"/>
                  <w:divBdr>
                    <w:top w:val="none" w:sz="0" w:space="0" w:color="auto"/>
                    <w:left w:val="none" w:sz="0" w:space="0" w:color="auto"/>
                    <w:bottom w:val="none" w:sz="0" w:space="0" w:color="auto"/>
                    <w:right w:val="none" w:sz="0" w:space="0" w:color="auto"/>
                  </w:divBdr>
                  <w:divsChild>
                    <w:div w:id="815955938">
                      <w:marLeft w:val="0"/>
                      <w:marRight w:val="0"/>
                      <w:marTop w:val="0"/>
                      <w:marBottom w:val="0"/>
                      <w:divBdr>
                        <w:top w:val="none" w:sz="0" w:space="0" w:color="auto"/>
                        <w:left w:val="none" w:sz="0" w:space="0" w:color="auto"/>
                        <w:bottom w:val="none" w:sz="0" w:space="0" w:color="auto"/>
                        <w:right w:val="none" w:sz="0" w:space="0" w:color="auto"/>
                      </w:divBdr>
                    </w:div>
                  </w:divsChild>
                </w:div>
                <w:div w:id="550271006">
                  <w:marLeft w:val="0"/>
                  <w:marRight w:val="0"/>
                  <w:marTop w:val="0"/>
                  <w:marBottom w:val="0"/>
                  <w:divBdr>
                    <w:top w:val="none" w:sz="0" w:space="0" w:color="auto"/>
                    <w:left w:val="none" w:sz="0" w:space="0" w:color="auto"/>
                    <w:bottom w:val="none" w:sz="0" w:space="0" w:color="auto"/>
                    <w:right w:val="none" w:sz="0" w:space="0" w:color="auto"/>
                  </w:divBdr>
                  <w:divsChild>
                    <w:div w:id="678240916">
                      <w:marLeft w:val="0"/>
                      <w:marRight w:val="0"/>
                      <w:marTop w:val="0"/>
                      <w:marBottom w:val="0"/>
                      <w:divBdr>
                        <w:top w:val="none" w:sz="0" w:space="0" w:color="auto"/>
                        <w:left w:val="none" w:sz="0" w:space="0" w:color="auto"/>
                        <w:bottom w:val="none" w:sz="0" w:space="0" w:color="auto"/>
                        <w:right w:val="none" w:sz="0" w:space="0" w:color="auto"/>
                      </w:divBdr>
                    </w:div>
                    <w:div w:id="1054813560">
                      <w:marLeft w:val="0"/>
                      <w:marRight w:val="0"/>
                      <w:marTop w:val="0"/>
                      <w:marBottom w:val="0"/>
                      <w:divBdr>
                        <w:top w:val="none" w:sz="0" w:space="0" w:color="auto"/>
                        <w:left w:val="none" w:sz="0" w:space="0" w:color="auto"/>
                        <w:bottom w:val="none" w:sz="0" w:space="0" w:color="auto"/>
                        <w:right w:val="none" w:sz="0" w:space="0" w:color="auto"/>
                      </w:divBdr>
                    </w:div>
                    <w:div w:id="1563758104">
                      <w:marLeft w:val="0"/>
                      <w:marRight w:val="0"/>
                      <w:marTop w:val="0"/>
                      <w:marBottom w:val="0"/>
                      <w:divBdr>
                        <w:top w:val="none" w:sz="0" w:space="0" w:color="auto"/>
                        <w:left w:val="none" w:sz="0" w:space="0" w:color="auto"/>
                        <w:bottom w:val="none" w:sz="0" w:space="0" w:color="auto"/>
                        <w:right w:val="none" w:sz="0" w:space="0" w:color="auto"/>
                      </w:divBdr>
                    </w:div>
                  </w:divsChild>
                </w:div>
                <w:div w:id="655763689">
                  <w:marLeft w:val="0"/>
                  <w:marRight w:val="0"/>
                  <w:marTop w:val="0"/>
                  <w:marBottom w:val="0"/>
                  <w:divBdr>
                    <w:top w:val="none" w:sz="0" w:space="0" w:color="auto"/>
                    <w:left w:val="none" w:sz="0" w:space="0" w:color="auto"/>
                    <w:bottom w:val="none" w:sz="0" w:space="0" w:color="auto"/>
                    <w:right w:val="none" w:sz="0" w:space="0" w:color="auto"/>
                  </w:divBdr>
                  <w:divsChild>
                    <w:div w:id="1666400201">
                      <w:marLeft w:val="0"/>
                      <w:marRight w:val="0"/>
                      <w:marTop w:val="0"/>
                      <w:marBottom w:val="0"/>
                      <w:divBdr>
                        <w:top w:val="none" w:sz="0" w:space="0" w:color="auto"/>
                        <w:left w:val="none" w:sz="0" w:space="0" w:color="auto"/>
                        <w:bottom w:val="none" w:sz="0" w:space="0" w:color="auto"/>
                        <w:right w:val="none" w:sz="0" w:space="0" w:color="auto"/>
                      </w:divBdr>
                    </w:div>
                  </w:divsChild>
                </w:div>
                <w:div w:id="682435538">
                  <w:marLeft w:val="0"/>
                  <w:marRight w:val="0"/>
                  <w:marTop w:val="0"/>
                  <w:marBottom w:val="0"/>
                  <w:divBdr>
                    <w:top w:val="none" w:sz="0" w:space="0" w:color="auto"/>
                    <w:left w:val="none" w:sz="0" w:space="0" w:color="auto"/>
                    <w:bottom w:val="none" w:sz="0" w:space="0" w:color="auto"/>
                    <w:right w:val="none" w:sz="0" w:space="0" w:color="auto"/>
                  </w:divBdr>
                  <w:divsChild>
                    <w:div w:id="2060005871">
                      <w:marLeft w:val="0"/>
                      <w:marRight w:val="0"/>
                      <w:marTop w:val="0"/>
                      <w:marBottom w:val="0"/>
                      <w:divBdr>
                        <w:top w:val="none" w:sz="0" w:space="0" w:color="auto"/>
                        <w:left w:val="none" w:sz="0" w:space="0" w:color="auto"/>
                        <w:bottom w:val="none" w:sz="0" w:space="0" w:color="auto"/>
                        <w:right w:val="none" w:sz="0" w:space="0" w:color="auto"/>
                      </w:divBdr>
                    </w:div>
                  </w:divsChild>
                </w:div>
                <w:div w:id="689340000">
                  <w:marLeft w:val="0"/>
                  <w:marRight w:val="0"/>
                  <w:marTop w:val="0"/>
                  <w:marBottom w:val="0"/>
                  <w:divBdr>
                    <w:top w:val="none" w:sz="0" w:space="0" w:color="auto"/>
                    <w:left w:val="none" w:sz="0" w:space="0" w:color="auto"/>
                    <w:bottom w:val="none" w:sz="0" w:space="0" w:color="auto"/>
                    <w:right w:val="none" w:sz="0" w:space="0" w:color="auto"/>
                  </w:divBdr>
                  <w:divsChild>
                    <w:div w:id="375391043">
                      <w:marLeft w:val="0"/>
                      <w:marRight w:val="0"/>
                      <w:marTop w:val="0"/>
                      <w:marBottom w:val="0"/>
                      <w:divBdr>
                        <w:top w:val="none" w:sz="0" w:space="0" w:color="auto"/>
                        <w:left w:val="none" w:sz="0" w:space="0" w:color="auto"/>
                        <w:bottom w:val="none" w:sz="0" w:space="0" w:color="auto"/>
                        <w:right w:val="none" w:sz="0" w:space="0" w:color="auto"/>
                      </w:divBdr>
                    </w:div>
                  </w:divsChild>
                </w:div>
                <w:div w:id="689721513">
                  <w:marLeft w:val="0"/>
                  <w:marRight w:val="0"/>
                  <w:marTop w:val="0"/>
                  <w:marBottom w:val="0"/>
                  <w:divBdr>
                    <w:top w:val="none" w:sz="0" w:space="0" w:color="auto"/>
                    <w:left w:val="none" w:sz="0" w:space="0" w:color="auto"/>
                    <w:bottom w:val="none" w:sz="0" w:space="0" w:color="auto"/>
                    <w:right w:val="none" w:sz="0" w:space="0" w:color="auto"/>
                  </w:divBdr>
                  <w:divsChild>
                    <w:div w:id="370810980">
                      <w:marLeft w:val="0"/>
                      <w:marRight w:val="0"/>
                      <w:marTop w:val="0"/>
                      <w:marBottom w:val="0"/>
                      <w:divBdr>
                        <w:top w:val="none" w:sz="0" w:space="0" w:color="auto"/>
                        <w:left w:val="none" w:sz="0" w:space="0" w:color="auto"/>
                        <w:bottom w:val="none" w:sz="0" w:space="0" w:color="auto"/>
                        <w:right w:val="none" w:sz="0" w:space="0" w:color="auto"/>
                      </w:divBdr>
                    </w:div>
                  </w:divsChild>
                </w:div>
                <w:div w:id="698822569">
                  <w:marLeft w:val="0"/>
                  <w:marRight w:val="0"/>
                  <w:marTop w:val="0"/>
                  <w:marBottom w:val="0"/>
                  <w:divBdr>
                    <w:top w:val="none" w:sz="0" w:space="0" w:color="auto"/>
                    <w:left w:val="none" w:sz="0" w:space="0" w:color="auto"/>
                    <w:bottom w:val="none" w:sz="0" w:space="0" w:color="auto"/>
                    <w:right w:val="none" w:sz="0" w:space="0" w:color="auto"/>
                  </w:divBdr>
                  <w:divsChild>
                    <w:div w:id="338191918">
                      <w:marLeft w:val="0"/>
                      <w:marRight w:val="0"/>
                      <w:marTop w:val="0"/>
                      <w:marBottom w:val="0"/>
                      <w:divBdr>
                        <w:top w:val="none" w:sz="0" w:space="0" w:color="auto"/>
                        <w:left w:val="none" w:sz="0" w:space="0" w:color="auto"/>
                        <w:bottom w:val="none" w:sz="0" w:space="0" w:color="auto"/>
                        <w:right w:val="none" w:sz="0" w:space="0" w:color="auto"/>
                      </w:divBdr>
                    </w:div>
                    <w:div w:id="974607153">
                      <w:marLeft w:val="0"/>
                      <w:marRight w:val="0"/>
                      <w:marTop w:val="0"/>
                      <w:marBottom w:val="0"/>
                      <w:divBdr>
                        <w:top w:val="none" w:sz="0" w:space="0" w:color="auto"/>
                        <w:left w:val="none" w:sz="0" w:space="0" w:color="auto"/>
                        <w:bottom w:val="none" w:sz="0" w:space="0" w:color="auto"/>
                        <w:right w:val="none" w:sz="0" w:space="0" w:color="auto"/>
                      </w:divBdr>
                    </w:div>
                    <w:div w:id="1367293361">
                      <w:marLeft w:val="0"/>
                      <w:marRight w:val="0"/>
                      <w:marTop w:val="0"/>
                      <w:marBottom w:val="0"/>
                      <w:divBdr>
                        <w:top w:val="none" w:sz="0" w:space="0" w:color="auto"/>
                        <w:left w:val="none" w:sz="0" w:space="0" w:color="auto"/>
                        <w:bottom w:val="none" w:sz="0" w:space="0" w:color="auto"/>
                        <w:right w:val="none" w:sz="0" w:space="0" w:color="auto"/>
                      </w:divBdr>
                    </w:div>
                  </w:divsChild>
                </w:div>
                <w:div w:id="762723955">
                  <w:marLeft w:val="0"/>
                  <w:marRight w:val="0"/>
                  <w:marTop w:val="0"/>
                  <w:marBottom w:val="0"/>
                  <w:divBdr>
                    <w:top w:val="none" w:sz="0" w:space="0" w:color="auto"/>
                    <w:left w:val="none" w:sz="0" w:space="0" w:color="auto"/>
                    <w:bottom w:val="none" w:sz="0" w:space="0" w:color="auto"/>
                    <w:right w:val="none" w:sz="0" w:space="0" w:color="auto"/>
                  </w:divBdr>
                  <w:divsChild>
                    <w:div w:id="491721223">
                      <w:marLeft w:val="0"/>
                      <w:marRight w:val="0"/>
                      <w:marTop w:val="0"/>
                      <w:marBottom w:val="0"/>
                      <w:divBdr>
                        <w:top w:val="none" w:sz="0" w:space="0" w:color="auto"/>
                        <w:left w:val="none" w:sz="0" w:space="0" w:color="auto"/>
                        <w:bottom w:val="none" w:sz="0" w:space="0" w:color="auto"/>
                        <w:right w:val="none" w:sz="0" w:space="0" w:color="auto"/>
                      </w:divBdr>
                    </w:div>
                  </w:divsChild>
                </w:div>
                <w:div w:id="800806269">
                  <w:marLeft w:val="0"/>
                  <w:marRight w:val="0"/>
                  <w:marTop w:val="0"/>
                  <w:marBottom w:val="0"/>
                  <w:divBdr>
                    <w:top w:val="none" w:sz="0" w:space="0" w:color="auto"/>
                    <w:left w:val="none" w:sz="0" w:space="0" w:color="auto"/>
                    <w:bottom w:val="none" w:sz="0" w:space="0" w:color="auto"/>
                    <w:right w:val="none" w:sz="0" w:space="0" w:color="auto"/>
                  </w:divBdr>
                  <w:divsChild>
                    <w:div w:id="1678337659">
                      <w:marLeft w:val="0"/>
                      <w:marRight w:val="0"/>
                      <w:marTop w:val="0"/>
                      <w:marBottom w:val="0"/>
                      <w:divBdr>
                        <w:top w:val="none" w:sz="0" w:space="0" w:color="auto"/>
                        <w:left w:val="none" w:sz="0" w:space="0" w:color="auto"/>
                        <w:bottom w:val="none" w:sz="0" w:space="0" w:color="auto"/>
                        <w:right w:val="none" w:sz="0" w:space="0" w:color="auto"/>
                      </w:divBdr>
                    </w:div>
                  </w:divsChild>
                </w:div>
                <w:div w:id="807556821">
                  <w:marLeft w:val="0"/>
                  <w:marRight w:val="0"/>
                  <w:marTop w:val="0"/>
                  <w:marBottom w:val="0"/>
                  <w:divBdr>
                    <w:top w:val="none" w:sz="0" w:space="0" w:color="auto"/>
                    <w:left w:val="none" w:sz="0" w:space="0" w:color="auto"/>
                    <w:bottom w:val="none" w:sz="0" w:space="0" w:color="auto"/>
                    <w:right w:val="none" w:sz="0" w:space="0" w:color="auto"/>
                  </w:divBdr>
                  <w:divsChild>
                    <w:div w:id="1103649686">
                      <w:marLeft w:val="0"/>
                      <w:marRight w:val="0"/>
                      <w:marTop w:val="0"/>
                      <w:marBottom w:val="0"/>
                      <w:divBdr>
                        <w:top w:val="none" w:sz="0" w:space="0" w:color="auto"/>
                        <w:left w:val="none" w:sz="0" w:space="0" w:color="auto"/>
                        <w:bottom w:val="none" w:sz="0" w:space="0" w:color="auto"/>
                        <w:right w:val="none" w:sz="0" w:space="0" w:color="auto"/>
                      </w:divBdr>
                    </w:div>
                  </w:divsChild>
                </w:div>
                <w:div w:id="823551319">
                  <w:marLeft w:val="0"/>
                  <w:marRight w:val="0"/>
                  <w:marTop w:val="0"/>
                  <w:marBottom w:val="0"/>
                  <w:divBdr>
                    <w:top w:val="none" w:sz="0" w:space="0" w:color="auto"/>
                    <w:left w:val="none" w:sz="0" w:space="0" w:color="auto"/>
                    <w:bottom w:val="none" w:sz="0" w:space="0" w:color="auto"/>
                    <w:right w:val="none" w:sz="0" w:space="0" w:color="auto"/>
                  </w:divBdr>
                  <w:divsChild>
                    <w:div w:id="786582668">
                      <w:marLeft w:val="0"/>
                      <w:marRight w:val="0"/>
                      <w:marTop w:val="0"/>
                      <w:marBottom w:val="0"/>
                      <w:divBdr>
                        <w:top w:val="none" w:sz="0" w:space="0" w:color="auto"/>
                        <w:left w:val="none" w:sz="0" w:space="0" w:color="auto"/>
                        <w:bottom w:val="none" w:sz="0" w:space="0" w:color="auto"/>
                        <w:right w:val="none" w:sz="0" w:space="0" w:color="auto"/>
                      </w:divBdr>
                    </w:div>
                  </w:divsChild>
                </w:div>
                <w:div w:id="824322358">
                  <w:marLeft w:val="0"/>
                  <w:marRight w:val="0"/>
                  <w:marTop w:val="0"/>
                  <w:marBottom w:val="0"/>
                  <w:divBdr>
                    <w:top w:val="none" w:sz="0" w:space="0" w:color="auto"/>
                    <w:left w:val="none" w:sz="0" w:space="0" w:color="auto"/>
                    <w:bottom w:val="none" w:sz="0" w:space="0" w:color="auto"/>
                    <w:right w:val="none" w:sz="0" w:space="0" w:color="auto"/>
                  </w:divBdr>
                  <w:divsChild>
                    <w:div w:id="1058356243">
                      <w:marLeft w:val="0"/>
                      <w:marRight w:val="0"/>
                      <w:marTop w:val="0"/>
                      <w:marBottom w:val="0"/>
                      <w:divBdr>
                        <w:top w:val="none" w:sz="0" w:space="0" w:color="auto"/>
                        <w:left w:val="none" w:sz="0" w:space="0" w:color="auto"/>
                        <w:bottom w:val="none" w:sz="0" w:space="0" w:color="auto"/>
                        <w:right w:val="none" w:sz="0" w:space="0" w:color="auto"/>
                      </w:divBdr>
                    </w:div>
                  </w:divsChild>
                </w:div>
                <w:div w:id="873932297">
                  <w:marLeft w:val="0"/>
                  <w:marRight w:val="0"/>
                  <w:marTop w:val="0"/>
                  <w:marBottom w:val="0"/>
                  <w:divBdr>
                    <w:top w:val="none" w:sz="0" w:space="0" w:color="auto"/>
                    <w:left w:val="none" w:sz="0" w:space="0" w:color="auto"/>
                    <w:bottom w:val="none" w:sz="0" w:space="0" w:color="auto"/>
                    <w:right w:val="none" w:sz="0" w:space="0" w:color="auto"/>
                  </w:divBdr>
                  <w:divsChild>
                    <w:div w:id="1081482875">
                      <w:marLeft w:val="0"/>
                      <w:marRight w:val="0"/>
                      <w:marTop w:val="0"/>
                      <w:marBottom w:val="0"/>
                      <w:divBdr>
                        <w:top w:val="none" w:sz="0" w:space="0" w:color="auto"/>
                        <w:left w:val="none" w:sz="0" w:space="0" w:color="auto"/>
                        <w:bottom w:val="none" w:sz="0" w:space="0" w:color="auto"/>
                        <w:right w:val="none" w:sz="0" w:space="0" w:color="auto"/>
                      </w:divBdr>
                    </w:div>
                    <w:div w:id="1982536931">
                      <w:marLeft w:val="0"/>
                      <w:marRight w:val="0"/>
                      <w:marTop w:val="0"/>
                      <w:marBottom w:val="0"/>
                      <w:divBdr>
                        <w:top w:val="none" w:sz="0" w:space="0" w:color="auto"/>
                        <w:left w:val="none" w:sz="0" w:space="0" w:color="auto"/>
                        <w:bottom w:val="none" w:sz="0" w:space="0" w:color="auto"/>
                        <w:right w:val="none" w:sz="0" w:space="0" w:color="auto"/>
                      </w:divBdr>
                    </w:div>
                    <w:div w:id="2075855527">
                      <w:marLeft w:val="0"/>
                      <w:marRight w:val="0"/>
                      <w:marTop w:val="0"/>
                      <w:marBottom w:val="0"/>
                      <w:divBdr>
                        <w:top w:val="none" w:sz="0" w:space="0" w:color="auto"/>
                        <w:left w:val="none" w:sz="0" w:space="0" w:color="auto"/>
                        <w:bottom w:val="none" w:sz="0" w:space="0" w:color="auto"/>
                        <w:right w:val="none" w:sz="0" w:space="0" w:color="auto"/>
                      </w:divBdr>
                    </w:div>
                  </w:divsChild>
                </w:div>
                <w:div w:id="878973041">
                  <w:marLeft w:val="0"/>
                  <w:marRight w:val="0"/>
                  <w:marTop w:val="0"/>
                  <w:marBottom w:val="0"/>
                  <w:divBdr>
                    <w:top w:val="none" w:sz="0" w:space="0" w:color="auto"/>
                    <w:left w:val="none" w:sz="0" w:space="0" w:color="auto"/>
                    <w:bottom w:val="none" w:sz="0" w:space="0" w:color="auto"/>
                    <w:right w:val="none" w:sz="0" w:space="0" w:color="auto"/>
                  </w:divBdr>
                  <w:divsChild>
                    <w:div w:id="1947274469">
                      <w:marLeft w:val="0"/>
                      <w:marRight w:val="0"/>
                      <w:marTop w:val="0"/>
                      <w:marBottom w:val="0"/>
                      <w:divBdr>
                        <w:top w:val="none" w:sz="0" w:space="0" w:color="auto"/>
                        <w:left w:val="none" w:sz="0" w:space="0" w:color="auto"/>
                        <w:bottom w:val="none" w:sz="0" w:space="0" w:color="auto"/>
                        <w:right w:val="none" w:sz="0" w:space="0" w:color="auto"/>
                      </w:divBdr>
                    </w:div>
                  </w:divsChild>
                </w:div>
                <w:div w:id="887763175">
                  <w:marLeft w:val="0"/>
                  <w:marRight w:val="0"/>
                  <w:marTop w:val="0"/>
                  <w:marBottom w:val="0"/>
                  <w:divBdr>
                    <w:top w:val="none" w:sz="0" w:space="0" w:color="auto"/>
                    <w:left w:val="none" w:sz="0" w:space="0" w:color="auto"/>
                    <w:bottom w:val="none" w:sz="0" w:space="0" w:color="auto"/>
                    <w:right w:val="none" w:sz="0" w:space="0" w:color="auto"/>
                  </w:divBdr>
                  <w:divsChild>
                    <w:div w:id="1769305775">
                      <w:marLeft w:val="0"/>
                      <w:marRight w:val="0"/>
                      <w:marTop w:val="0"/>
                      <w:marBottom w:val="0"/>
                      <w:divBdr>
                        <w:top w:val="none" w:sz="0" w:space="0" w:color="auto"/>
                        <w:left w:val="none" w:sz="0" w:space="0" w:color="auto"/>
                        <w:bottom w:val="none" w:sz="0" w:space="0" w:color="auto"/>
                        <w:right w:val="none" w:sz="0" w:space="0" w:color="auto"/>
                      </w:divBdr>
                    </w:div>
                  </w:divsChild>
                </w:div>
                <w:div w:id="894124524">
                  <w:marLeft w:val="0"/>
                  <w:marRight w:val="0"/>
                  <w:marTop w:val="0"/>
                  <w:marBottom w:val="0"/>
                  <w:divBdr>
                    <w:top w:val="none" w:sz="0" w:space="0" w:color="auto"/>
                    <w:left w:val="none" w:sz="0" w:space="0" w:color="auto"/>
                    <w:bottom w:val="none" w:sz="0" w:space="0" w:color="auto"/>
                    <w:right w:val="none" w:sz="0" w:space="0" w:color="auto"/>
                  </w:divBdr>
                  <w:divsChild>
                    <w:div w:id="690910082">
                      <w:marLeft w:val="0"/>
                      <w:marRight w:val="0"/>
                      <w:marTop w:val="0"/>
                      <w:marBottom w:val="0"/>
                      <w:divBdr>
                        <w:top w:val="none" w:sz="0" w:space="0" w:color="auto"/>
                        <w:left w:val="none" w:sz="0" w:space="0" w:color="auto"/>
                        <w:bottom w:val="none" w:sz="0" w:space="0" w:color="auto"/>
                        <w:right w:val="none" w:sz="0" w:space="0" w:color="auto"/>
                      </w:divBdr>
                    </w:div>
                    <w:div w:id="1084184610">
                      <w:marLeft w:val="0"/>
                      <w:marRight w:val="0"/>
                      <w:marTop w:val="0"/>
                      <w:marBottom w:val="0"/>
                      <w:divBdr>
                        <w:top w:val="none" w:sz="0" w:space="0" w:color="auto"/>
                        <w:left w:val="none" w:sz="0" w:space="0" w:color="auto"/>
                        <w:bottom w:val="none" w:sz="0" w:space="0" w:color="auto"/>
                        <w:right w:val="none" w:sz="0" w:space="0" w:color="auto"/>
                      </w:divBdr>
                    </w:div>
                    <w:div w:id="1510678078">
                      <w:marLeft w:val="0"/>
                      <w:marRight w:val="0"/>
                      <w:marTop w:val="0"/>
                      <w:marBottom w:val="0"/>
                      <w:divBdr>
                        <w:top w:val="none" w:sz="0" w:space="0" w:color="auto"/>
                        <w:left w:val="none" w:sz="0" w:space="0" w:color="auto"/>
                        <w:bottom w:val="none" w:sz="0" w:space="0" w:color="auto"/>
                        <w:right w:val="none" w:sz="0" w:space="0" w:color="auto"/>
                      </w:divBdr>
                    </w:div>
                  </w:divsChild>
                </w:div>
                <w:div w:id="901214989">
                  <w:marLeft w:val="0"/>
                  <w:marRight w:val="0"/>
                  <w:marTop w:val="0"/>
                  <w:marBottom w:val="0"/>
                  <w:divBdr>
                    <w:top w:val="none" w:sz="0" w:space="0" w:color="auto"/>
                    <w:left w:val="none" w:sz="0" w:space="0" w:color="auto"/>
                    <w:bottom w:val="none" w:sz="0" w:space="0" w:color="auto"/>
                    <w:right w:val="none" w:sz="0" w:space="0" w:color="auto"/>
                  </w:divBdr>
                  <w:divsChild>
                    <w:div w:id="1004164086">
                      <w:marLeft w:val="0"/>
                      <w:marRight w:val="0"/>
                      <w:marTop w:val="0"/>
                      <w:marBottom w:val="0"/>
                      <w:divBdr>
                        <w:top w:val="none" w:sz="0" w:space="0" w:color="auto"/>
                        <w:left w:val="none" w:sz="0" w:space="0" w:color="auto"/>
                        <w:bottom w:val="none" w:sz="0" w:space="0" w:color="auto"/>
                        <w:right w:val="none" w:sz="0" w:space="0" w:color="auto"/>
                      </w:divBdr>
                    </w:div>
                  </w:divsChild>
                </w:div>
                <w:div w:id="908224150">
                  <w:marLeft w:val="0"/>
                  <w:marRight w:val="0"/>
                  <w:marTop w:val="0"/>
                  <w:marBottom w:val="0"/>
                  <w:divBdr>
                    <w:top w:val="none" w:sz="0" w:space="0" w:color="auto"/>
                    <w:left w:val="none" w:sz="0" w:space="0" w:color="auto"/>
                    <w:bottom w:val="none" w:sz="0" w:space="0" w:color="auto"/>
                    <w:right w:val="none" w:sz="0" w:space="0" w:color="auto"/>
                  </w:divBdr>
                  <w:divsChild>
                    <w:div w:id="171183310">
                      <w:marLeft w:val="0"/>
                      <w:marRight w:val="0"/>
                      <w:marTop w:val="0"/>
                      <w:marBottom w:val="0"/>
                      <w:divBdr>
                        <w:top w:val="none" w:sz="0" w:space="0" w:color="auto"/>
                        <w:left w:val="none" w:sz="0" w:space="0" w:color="auto"/>
                        <w:bottom w:val="none" w:sz="0" w:space="0" w:color="auto"/>
                        <w:right w:val="none" w:sz="0" w:space="0" w:color="auto"/>
                      </w:divBdr>
                    </w:div>
                    <w:div w:id="299194081">
                      <w:marLeft w:val="0"/>
                      <w:marRight w:val="0"/>
                      <w:marTop w:val="0"/>
                      <w:marBottom w:val="0"/>
                      <w:divBdr>
                        <w:top w:val="none" w:sz="0" w:space="0" w:color="auto"/>
                        <w:left w:val="none" w:sz="0" w:space="0" w:color="auto"/>
                        <w:bottom w:val="none" w:sz="0" w:space="0" w:color="auto"/>
                        <w:right w:val="none" w:sz="0" w:space="0" w:color="auto"/>
                      </w:divBdr>
                    </w:div>
                    <w:div w:id="1982879951">
                      <w:marLeft w:val="0"/>
                      <w:marRight w:val="0"/>
                      <w:marTop w:val="0"/>
                      <w:marBottom w:val="0"/>
                      <w:divBdr>
                        <w:top w:val="none" w:sz="0" w:space="0" w:color="auto"/>
                        <w:left w:val="none" w:sz="0" w:space="0" w:color="auto"/>
                        <w:bottom w:val="none" w:sz="0" w:space="0" w:color="auto"/>
                        <w:right w:val="none" w:sz="0" w:space="0" w:color="auto"/>
                      </w:divBdr>
                    </w:div>
                  </w:divsChild>
                </w:div>
                <w:div w:id="970942680">
                  <w:marLeft w:val="0"/>
                  <w:marRight w:val="0"/>
                  <w:marTop w:val="0"/>
                  <w:marBottom w:val="0"/>
                  <w:divBdr>
                    <w:top w:val="none" w:sz="0" w:space="0" w:color="auto"/>
                    <w:left w:val="none" w:sz="0" w:space="0" w:color="auto"/>
                    <w:bottom w:val="none" w:sz="0" w:space="0" w:color="auto"/>
                    <w:right w:val="none" w:sz="0" w:space="0" w:color="auto"/>
                  </w:divBdr>
                  <w:divsChild>
                    <w:div w:id="1356035242">
                      <w:marLeft w:val="0"/>
                      <w:marRight w:val="0"/>
                      <w:marTop w:val="0"/>
                      <w:marBottom w:val="0"/>
                      <w:divBdr>
                        <w:top w:val="none" w:sz="0" w:space="0" w:color="auto"/>
                        <w:left w:val="none" w:sz="0" w:space="0" w:color="auto"/>
                        <w:bottom w:val="none" w:sz="0" w:space="0" w:color="auto"/>
                        <w:right w:val="none" w:sz="0" w:space="0" w:color="auto"/>
                      </w:divBdr>
                    </w:div>
                  </w:divsChild>
                </w:div>
                <w:div w:id="1022435787">
                  <w:marLeft w:val="0"/>
                  <w:marRight w:val="0"/>
                  <w:marTop w:val="0"/>
                  <w:marBottom w:val="0"/>
                  <w:divBdr>
                    <w:top w:val="none" w:sz="0" w:space="0" w:color="auto"/>
                    <w:left w:val="none" w:sz="0" w:space="0" w:color="auto"/>
                    <w:bottom w:val="none" w:sz="0" w:space="0" w:color="auto"/>
                    <w:right w:val="none" w:sz="0" w:space="0" w:color="auto"/>
                  </w:divBdr>
                  <w:divsChild>
                    <w:div w:id="1016426572">
                      <w:marLeft w:val="0"/>
                      <w:marRight w:val="0"/>
                      <w:marTop w:val="0"/>
                      <w:marBottom w:val="0"/>
                      <w:divBdr>
                        <w:top w:val="none" w:sz="0" w:space="0" w:color="auto"/>
                        <w:left w:val="none" w:sz="0" w:space="0" w:color="auto"/>
                        <w:bottom w:val="none" w:sz="0" w:space="0" w:color="auto"/>
                        <w:right w:val="none" w:sz="0" w:space="0" w:color="auto"/>
                      </w:divBdr>
                    </w:div>
                  </w:divsChild>
                </w:div>
                <w:div w:id="1074743511">
                  <w:marLeft w:val="0"/>
                  <w:marRight w:val="0"/>
                  <w:marTop w:val="0"/>
                  <w:marBottom w:val="0"/>
                  <w:divBdr>
                    <w:top w:val="none" w:sz="0" w:space="0" w:color="auto"/>
                    <w:left w:val="none" w:sz="0" w:space="0" w:color="auto"/>
                    <w:bottom w:val="none" w:sz="0" w:space="0" w:color="auto"/>
                    <w:right w:val="none" w:sz="0" w:space="0" w:color="auto"/>
                  </w:divBdr>
                  <w:divsChild>
                    <w:div w:id="395738466">
                      <w:marLeft w:val="0"/>
                      <w:marRight w:val="0"/>
                      <w:marTop w:val="0"/>
                      <w:marBottom w:val="0"/>
                      <w:divBdr>
                        <w:top w:val="none" w:sz="0" w:space="0" w:color="auto"/>
                        <w:left w:val="none" w:sz="0" w:space="0" w:color="auto"/>
                        <w:bottom w:val="none" w:sz="0" w:space="0" w:color="auto"/>
                        <w:right w:val="none" w:sz="0" w:space="0" w:color="auto"/>
                      </w:divBdr>
                    </w:div>
                  </w:divsChild>
                </w:div>
                <w:div w:id="1109013418">
                  <w:marLeft w:val="0"/>
                  <w:marRight w:val="0"/>
                  <w:marTop w:val="0"/>
                  <w:marBottom w:val="0"/>
                  <w:divBdr>
                    <w:top w:val="none" w:sz="0" w:space="0" w:color="auto"/>
                    <w:left w:val="none" w:sz="0" w:space="0" w:color="auto"/>
                    <w:bottom w:val="none" w:sz="0" w:space="0" w:color="auto"/>
                    <w:right w:val="none" w:sz="0" w:space="0" w:color="auto"/>
                  </w:divBdr>
                  <w:divsChild>
                    <w:div w:id="1846936521">
                      <w:marLeft w:val="0"/>
                      <w:marRight w:val="0"/>
                      <w:marTop w:val="0"/>
                      <w:marBottom w:val="0"/>
                      <w:divBdr>
                        <w:top w:val="none" w:sz="0" w:space="0" w:color="auto"/>
                        <w:left w:val="none" w:sz="0" w:space="0" w:color="auto"/>
                        <w:bottom w:val="none" w:sz="0" w:space="0" w:color="auto"/>
                        <w:right w:val="none" w:sz="0" w:space="0" w:color="auto"/>
                      </w:divBdr>
                    </w:div>
                  </w:divsChild>
                </w:div>
                <w:div w:id="1127629157">
                  <w:marLeft w:val="0"/>
                  <w:marRight w:val="0"/>
                  <w:marTop w:val="0"/>
                  <w:marBottom w:val="0"/>
                  <w:divBdr>
                    <w:top w:val="none" w:sz="0" w:space="0" w:color="auto"/>
                    <w:left w:val="none" w:sz="0" w:space="0" w:color="auto"/>
                    <w:bottom w:val="none" w:sz="0" w:space="0" w:color="auto"/>
                    <w:right w:val="none" w:sz="0" w:space="0" w:color="auto"/>
                  </w:divBdr>
                  <w:divsChild>
                    <w:div w:id="136577846">
                      <w:marLeft w:val="0"/>
                      <w:marRight w:val="0"/>
                      <w:marTop w:val="0"/>
                      <w:marBottom w:val="0"/>
                      <w:divBdr>
                        <w:top w:val="none" w:sz="0" w:space="0" w:color="auto"/>
                        <w:left w:val="none" w:sz="0" w:space="0" w:color="auto"/>
                        <w:bottom w:val="none" w:sz="0" w:space="0" w:color="auto"/>
                        <w:right w:val="none" w:sz="0" w:space="0" w:color="auto"/>
                      </w:divBdr>
                    </w:div>
                    <w:div w:id="1392385980">
                      <w:marLeft w:val="0"/>
                      <w:marRight w:val="0"/>
                      <w:marTop w:val="0"/>
                      <w:marBottom w:val="0"/>
                      <w:divBdr>
                        <w:top w:val="none" w:sz="0" w:space="0" w:color="auto"/>
                        <w:left w:val="none" w:sz="0" w:space="0" w:color="auto"/>
                        <w:bottom w:val="none" w:sz="0" w:space="0" w:color="auto"/>
                        <w:right w:val="none" w:sz="0" w:space="0" w:color="auto"/>
                      </w:divBdr>
                    </w:div>
                    <w:div w:id="1886914923">
                      <w:marLeft w:val="0"/>
                      <w:marRight w:val="0"/>
                      <w:marTop w:val="0"/>
                      <w:marBottom w:val="0"/>
                      <w:divBdr>
                        <w:top w:val="none" w:sz="0" w:space="0" w:color="auto"/>
                        <w:left w:val="none" w:sz="0" w:space="0" w:color="auto"/>
                        <w:bottom w:val="none" w:sz="0" w:space="0" w:color="auto"/>
                        <w:right w:val="none" w:sz="0" w:space="0" w:color="auto"/>
                      </w:divBdr>
                    </w:div>
                  </w:divsChild>
                </w:div>
                <w:div w:id="1136072460">
                  <w:marLeft w:val="0"/>
                  <w:marRight w:val="0"/>
                  <w:marTop w:val="0"/>
                  <w:marBottom w:val="0"/>
                  <w:divBdr>
                    <w:top w:val="none" w:sz="0" w:space="0" w:color="auto"/>
                    <w:left w:val="none" w:sz="0" w:space="0" w:color="auto"/>
                    <w:bottom w:val="none" w:sz="0" w:space="0" w:color="auto"/>
                    <w:right w:val="none" w:sz="0" w:space="0" w:color="auto"/>
                  </w:divBdr>
                  <w:divsChild>
                    <w:div w:id="1009527593">
                      <w:marLeft w:val="0"/>
                      <w:marRight w:val="0"/>
                      <w:marTop w:val="0"/>
                      <w:marBottom w:val="0"/>
                      <w:divBdr>
                        <w:top w:val="none" w:sz="0" w:space="0" w:color="auto"/>
                        <w:left w:val="none" w:sz="0" w:space="0" w:color="auto"/>
                        <w:bottom w:val="none" w:sz="0" w:space="0" w:color="auto"/>
                        <w:right w:val="none" w:sz="0" w:space="0" w:color="auto"/>
                      </w:divBdr>
                    </w:div>
                    <w:div w:id="1442918699">
                      <w:marLeft w:val="0"/>
                      <w:marRight w:val="0"/>
                      <w:marTop w:val="0"/>
                      <w:marBottom w:val="0"/>
                      <w:divBdr>
                        <w:top w:val="none" w:sz="0" w:space="0" w:color="auto"/>
                        <w:left w:val="none" w:sz="0" w:space="0" w:color="auto"/>
                        <w:bottom w:val="none" w:sz="0" w:space="0" w:color="auto"/>
                        <w:right w:val="none" w:sz="0" w:space="0" w:color="auto"/>
                      </w:divBdr>
                    </w:div>
                    <w:div w:id="1971204274">
                      <w:marLeft w:val="0"/>
                      <w:marRight w:val="0"/>
                      <w:marTop w:val="0"/>
                      <w:marBottom w:val="0"/>
                      <w:divBdr>
                        <w:top w:val="none" w:sz="0" w:space="0" w:color="auto"/>
                        <w:left w:val="none" w:sz="0" w:space="0" w:color="auto"/>
                        <w:bottom w:val="none" w:sz="0" w:space="0" w:color="auto"/>
                        <w:right w:val="none" w:sz="0" w:space="0" w:color="auto"/>
                      </w:divBdr>
                    </w:div>
                  </w:divsChild>
                </w:div>
                <w:div w:id="1200626579">
                  <w:marLeft w:val="0"/>
                  <w:marRight w:val="0"/>
                  <w:marTop w:val="0"/>
                  <w:marBottom w:val="0"/>
                  <w:divBdr>
                    <w:top w:val="none" w:sz="0" w:space="0" w:color="auto"/>
                    <w:left w:val="none" w:sz="0" w:space="0" w:color="auto"/>
                    <w:bottom w:val="none" w:sz="0" w:space="0" w:color="auto"/>
                    <w:right w:val="none" w:sz="0" w:space="0" w:color="auto"/>
                  </w:divBdr>
                  <w:divsChild>
                    <w:div w:id="1209495879">
                      <w:marLeft w:val="0"/>
                      <w:marRight w:val="0"/>
                      <w:marTop w:val="0"/>
                      <w:marBottom w:val="0"/>
                      <w:divBdr>
                        <w:top w:val="none" w:sz="0" w:space="0" w:color="auto"/>
                        <w:left w:val="none" w:sz="0" w:space="0" w:color="auto"/>
                        <w:bottom w:val="none" w:sz="0" w:space="0" w:color="auto"/>
                        <w:right w:val="none" w:sz="0" w:space="0" w:color="auto"/>
                      </w:divBdr>
                    </w:div>
                  </w:divsChild>
                </w:div>
                <w:div w:id="1216236402">
                  <w:marLeft w:val="0"/>
                  <w:marRight w:val="0"/>
                  <w:marTop w:val="0"/>
                  <w:marBottom w:val="0"/>
                  <w:divBdr>
                    <w:top w:val="none" w:sz="0" w:space="0" w:color="auto"/>
                    <w:left w:val="none" w:sz="0" w:space="0" w:color="auto"/>
                    <w:bottom w:val="none" w:sz="0" w:space="0" w:color="auto"/>
                    <w:right w:val="none" w:sz="0" w:space="0" w:color="auto"/>
                  </w:divBdr>
                  <w:divsChild>
                    <w:div w:id="1996952853">
                      <w:marLeft w:val="0"/>
                      <w:marRight w:val="0"/>
                      <w:marTop w:val="0"/>
                      <w:marBottom w:val="0"/>
                      <w:divBdr>
                        <w:top w:val="none" w:sz="0" w:space="0" w:color="auto"/>
                        <w:left w:val="none" w:sz="0" w:space="0" w:color="auto"/>
                        <w:bottom w:val="none" w:sz="0" w:space="0" w:color="auto"/>
                        <w:right w:val="none" w:sz="0" w:space="0" w:color="auto"/>
                      </w:divBdr>
                    </w:div>
                  </w:divsChild>
                </w:div>
                <w:div w:id="1218319086">
                  <w:marLeft w:val="0"/>
                  <w:marRight w:val="0"/>
                  <w:marTop w:val="0"/>
                  <w:marBottom w:val="0"/>
                  <w:divBdr>
                    <w:top w:val="none" w:sz="0" w:space="0" w:color="auto"/>
                    <w:left w:val="none" w:sz="0" w:space="0" w:color="auto"/>
                    <w:bottom w:val="none" w:sz="0" w:space="0" w:color="auto"/>
                    <w:right w:val="none" w:sz="0" w:space="0" w:color="auto"/>
                  </w:divBdr>
                  <w:divsChild>
                    <w:div w:id="179515577">
                      <w:marLeft w:val="0"/>
                      <w:marRight w:val="0"/>
                      <w:marTop w:val="0"/>
                      <w:marBottom w:val="0"/>
                      <w:divBdr>
                        <w:top w:val="none" w:sz="0" w:space="0" w:color="auto"/>
                        <w:left w:val="none" w:sz="0" w:space="0" w:color="auto"/>
                        <w:bottom w:val="none" w:sz="0" w:space="0" w:color="auto"/>
                        <w:right w:val="none" w:sz="0" w:space="0" w:color="auto"/>
                      </w:divBdr>
                    </w:div>
                  </w:divsChild>
                </w:div>
                <w:div w:id="1230310172">
                  <w:marLeft w:val="0"/>
                  <w:marRight w:val="0"/>
                  <w:marTop w:val="0"/>
                  <w:marBottom w:val="0"/>
                  <w:divBdr>
                    <w:top w:val="none" w:sz="0" w:space="0" w:color="auto"/>
                    <w:left w:val="none" w:sz="0" w:space="0" w:color="auto"/>
                    <w:bottom w:val="none" w:sz="0" w:space="0" w:color="auto"/>
                    <w:right w:val="none" w:sz="0" w:space="0" w:color="auto"/>
                  </w:divBdr>
                  <w:divsChild>
                    <w:div w:id="540435782">
                      <w:marLeft w:val="0"/>
                      <w:marRight w:val="0"/>
                      <w:marTop w:val="0"/>
                      <w:marBottom w:val="0"/>
                      <w:divBdr>
                        <w:top w:val="none" w:sz="0" w:space="0" w:color="auto"/>
                        <w:left w:val="none" w:sz="0" w:space="0" w:color="auto"/>
                        <w:bottom w:val="none" w:sz="0" w:space="0" w:color="auto"/>
                        <w:right w:val="none" w:sz="0" w:space="0" w:color="auto"/>
                      </w:divBdr>
                    </w:div>
                    <w:div w:id="1402823913">
                      <w:marLeft w:val="0"/>
                      <w:marRight w:val="0"/>
                      <w:marTop w:val="0"/>
                      <w:marBottom w:val="0"/>
                      <w:divBdr>
                        <w:top w:val="none" w:sz="0" w:space="0" w:color="auto"/>
                        <w:left w:val="none" w:sz="0" w:space="0" w:color="auto"/>
                        <w:bottom w:val="none" w:sz="0" w:space="0" w:color="auto"/>
                        <w:right w:val="none" w:sz="0" w:space="0" w:color="auto"/>
                      </w:divBdr>
                    </w:div>
                    <w:div w:id="1692872024">
                      <w:marLeft w:val="0"/>
                      <w:marRight w:val="0"/>
                      <w:marTop w:val="0"/>
                      <w:marBottom w:val="0"/>
                      <w:divBdr>
                        <w:top w:val="none" w:sz="0" w:space="0" w:color="auto"/>
                        <w:left w:val="none" w:sz="0" w:space="0" w:color="auto"/>
                        <w:bottom w:val="none" w:sz="0" w:space="0" w:color="auto"/>
                        <w:right w:val="none" w:sz="0" w:space="0" w:color="auto"/>
                      </w:divBdr>
                    </w:div>
                  </w:divsChild>
                </w:div>
                <w:div w:id="1248611021">
                  <w:marLeft w:val="0"/>
                  <w:marRight w:val="0"/>
                  <w:marTop w:val="0"/>
                  <w:marBottom w:val="0"/>
                  <w:divBdr>
                    <w:top w:val="none" w:sz="0" w:space="0" w:color="auto"/>
                    <w:left w:val="none" w:sz="0" w:space="0" w:color="auto"/>
                    <w:bottom w:val="none" w:sz="0" w:space="0" w:color="auto"/>
                    <w:right w:val="none" w:sz="0" w:space="0" w:color="auto"/>
                  </w:divBdr>
                  <w:divsChild>
                    <w:div w:id="347214753">
                      <w:marLeft w:val="0"/>
                      <w:marRight w:val="0"/>
                      <w:marTop w:val="0"/>
                      <w:marBottom w:val="0"/>
                      <w:divBdr>
                        <w:top w:val="none" w:sz="0" w:space="0" w:color="auto"/>
                        <w:left w:val="none" w:sz="0" w:space="0" w:color="auto"/>
                        <w:bottom w:val="none" w:sz="0" w:space="0" w:color="auto"/>
                        <w:right w:val="none" w:sz="0" w:space="0" w:color="auto"/>
                      </w:divBdr>
                    </w:div>
                    <w:div w:id="605310229">
                      <w:marLeft w:val="0"/>
                      <w:marRight w:val="0"/>
                      <w:marTop w:val="0"/>
                      <w:marBottom w:val="0"/>
                      <w:divBdr>
                        <w:top w:val="none" w:sz="0" w:space="0" w:color="auto"/>
                        <w:left w:val="none" w:sz="0" w:space="0" w:color="auto"/>
                        <w:bottom w:val="none" w:sz="0" w:space="0" w:color="auto"/>
                        <w:right w:val="none" w:sz="0" w:space="0" w:color="auto"/>
                      </w:divBdr>
                    </w:div>
                    <w:div w:id="2090803306">
                      <w:marLeft w:val="0"/>
                      <w:marRight w:val="0"/>
                      <w:marTop w:val="0"/>
                      <w:marBottom w:val="0"/>
                      <w:divBdr>
                        <w:top w:val="none" w:sz="0" w:space="0" w:color="auto"/>
                        <w:left w:val="none" w:sz="0" w:space="0" w:color="auto"/>
                        <w:bottom w:val="none" w:sz="0" w:space="0" w:color="auto"/>
                        <w:right w:val="none" w:sz="0" w:space="0" w:color="auto"/>
                      </w:divBdr>
                    </w:div>
                  </w:divsChild>
                </w:div>
                <w:div w:id="1258903485">
                  <w:marLeft w:val="0"/>
                  <w:marRight w:val="0"/>
                  <w:marTop w:val="0"/>
                  <w:marBottom w:val="0"/>
                  <w:divBdr>
                    <w:top w:val="none" w:sz="0" w:space="0" w:color="auto"/>
                    <w:left w:val="none" w:sz="0" w:space="0" w:color="auto"/>
                    <w:bottom w:val="none" w:sz="0" w:space="0" w:color="auto"/>
                    <w:right w:val="none" w:sz="0" w:space="0" w:color="auto"/>
                  </w:divBdr>
                  <w:divsChild>
                    <w:div w:id="193345845">
                      <w:marLeft w:val="0"/>
                      <w:marRight w:val="0"/>
                      <w:marTop w:val="0"/>
                      <w:marBottom w:val="0"/>
                      <w:divBdr>
                        <w:top w:val="none" w:sz="0" w:space="0" w:color="auto"/>
                        <w:left w:val="none" w:sz="0" w:space="0" w:color="auto"/>
                        <w:bottom w:val="none" w:sz="0" w:space="0" w:color="auto"/>
                        <w:right w:val="none" w:sz="0" w:space="0" w:color="auto"/>
                      </w:divBdr>
                    </w:div>
                    <w:div w:id="731080796">
                      <w:marLeft w:val="0"/>
                      <w:marRight w:val="0"/>
                      <w:marTop w:val="0"/>
                      <w:marBottom w:val="0"/>
                      <w:divBdr>
                        <w:top w:val="none" w:sz="0" w:space="0" w:color="auto"/>
                        <w:left w:val="none" w:sz="0" w:space="0" w:color="auto"/>
                        <w:bottom w:val="none" w:sz="0" w:space="0" w:color="auto"/>
                        <w:right w:val="none" w:sz="0" w:space="0" w:color="auto"/>
                      </w:divBdr>
                    </w:div>
                    <w:div w:id="881482479">
                      <w:marLeft w:val="0"/>
                      <w:marRight w:val="0"/>
                      <w:marTop w:val="0"/>
                      <w:marBottom w:val="0"/>
                      <w:divBdr>
                        <w:top w:val="none" w:sz="0" w:space="0" w:color="auto"/>
                        <w:left w:val="none" w:sz="0" w:space="0" w:color="auto"/>
                        <w:bottom w:val="none" w:sz="0" w:space="0" w:color="auto"/>
                        <w:right w:val="none" w:sz="0" w:space="0" w:color="auto"/>
                      </w:divBdr>
                    </w:div>
                  </w:divsChild>
                </w:div>
                <w:div w:id="1271664030">
                  <w:marLeft w:val="0"/>
                  <w:marRight w:val="0"/>
                  <w:marTop w:val="0"/>
                  <w:marBottom w:val="0"/>
                  <w:divBdr>
                    <w:top w:val="none" w:sz="0" w:space="0" w:color="auto"/>
                    <w:left w:val="none" w:sz="0" w:space="0" w:color="auto"/>
                    <w:bottom w:val="none" w:sz="0" w:space="0" w:color="auto"/>
                    <w:right w:val="none" w:sz="0" w:space="0" w:color="auto"/>
                  </w:divBdr>
                  <w:divsChild>
                    <w:div w:id="1273325153">
                      <w:marLeft w:val="0"/>
                      <w:marRight w:val="0"/>
                      <w:marTop w:val="0"/>
                      <w:marBottom w:val="0"/>
                      <w:divBdr>
                        <w:top w:val="none" w:sz="0" w:space="0" w:color="auto"/>
                        <w:left w:val="none" w:sz="0" w:space="0" w:color="auto"/>
                        <w:bottom w:val="none" w:sz="0" w:space="0" w:color="auto"/>
                        <w:right w:val="none" w:sz="0" w:space="0" w:color="auto"/>
                      </w:divBdr>
                    </w:div>
                    <w:div w:id="1700357460">
                      <w:marLeft w:val="0"/>
                      <w:marRight w:val="0"/>
                      <w:marTop w:val="0"/>
                      <w:marBottom w:val="0"/>
                      <w:divBdr>
                        <w:top w:val="none" w:sz="0" w:space="0" w:color="auto"/>
                        <w:left w:val="none" w:sz="0" w:space="0" w:color="auto"/>
                        <w:bottom w:val="none" w:sz="0" w:space="0" w:color="auto"/>
                        <w:right w:val="none" w:sz="0" w:space="0" w:color="auto"/>
                      </w:divBdr>
                    </w:div>
                    <w:div w:id="1708600999">
                      <w:marLeft w:val="0"/>
                      <w:marRight w:val="0"/>
                      <w:marTop w:val="0"/>
                      <w:marBottom w:val="0"/>
                      <w:divBdr>
                        <w:top w:val="none" w:sz="0" w:space="0" w:color="auto"/>
                        <w:left w:val="none" w:sz="0" w:space="0" w:color="auto"/>
                        <w:bottom w:val="none" w:sz="0" w:space="0" w:color="auto"/>
                        <w:right w:val="none" w:sz="0" w:space="0" w:color="auto"/>
                      </w:divBdr>
                    </w:div>
                  </w:divsChild>
                </w:div>
                <w:div w:id="1322274394">
                  <w:marLeft w:val="0"/>
                  <w:marRight w:val="0"/>
                  <w:marTop w:val="0"/>
                  <w:marBottom w:val="0"/>
                  <w:divBdr>
                    <w:top w:val="none" w:sz="0" w:space="0" w:color="auto"/>
                    <w:left w:val="none" w:sz="0" w:space="0" w:color="auto"/>
                    <w:bottom w:val="none" w:sz="0" w:space="0" w:color="auto"/>
                    <w:right w:val="none" w:sz="0" w:space="0" w:color="auto"/>
                  </w:divBdr>
                  <w:divsChild>
                    <w:div w:id="99691642">
                      <w:marLeft w:val="0"/>
                      <w:marRight w:val="0"/>
                      <w:marTop w:val="0"/>
                      <w:marBottom w:val="0"/>
                      <w:divBdr>
                        <w:top w:val="none" w:sz="0" w:space="0" w:color="auto"/>
                        <w:left w:val="none" w:sz="0" w:space="0" w:color="auto"/>
                        <w:bottom w:val="none" w:sz="0" w:space="0" w:color="auto"/>
                        <w:right w:val="none" w:sz="0" w:space="0" w:color="auto"/>
                      </w:divBdr>
                    </w:div>
                    <w:div w:id="1198931682">
                      <w:marLeft w:val="0"/>
                      <w:marRight w:val="0"/>
                      <w:marTop w:val="0"/>
                      <w:marBottom w:val="0"/>
                      <w:divBdr>
                        <w:top w:val="none" w:sz="0" w:space="0" w:color="auto"/>
                        <w:left w:val="none" w:sz="0" w:space="0" w:color="auto"/>
                        <w:bottom w:val="none" w:sz="0" w:space="0" w:color="auto"/>
                        <w:right w:val="none" w:sz="0" w:space="0" w:color="auto"/>
                      </w:divBdr>
                    </w:div>
                    <w:div w:id="2100633302">
                      <w:marLeft w:val="0"/>
                      <w:marRight w:val="0"/>
                      <w:marTop w:val="0"/>
                      <w:marBottom w:val="0"/>
                      <w:divBdr>
                        <w:top w:val="none" w:sz="0" w:space="0" w:color="auto"/>
                        <w:left w:val="none" w:sz="0" w:space="0" w:color="auto"/>
                        <w:bottom w:val="none" w:sz="0" w:space="0" w:color="auto"/>
                        <w:right w:val="none" w:sz="0" w:space="0" w:color="auto"/>
                      </w:divBdr>
                    </w:div>
                  </w:divsChild>
                </w:div>
                <w:div w:id="1342393890">
                  <w:marLeft w:val="0"/>
                  <w:marRight w:val="0"/>
                  <w:marTop w:val="0"/>
                  <w:marBottom w:val="0"/>
                  <w:divBdr>
                    <w:top w:val="none" w:sz="0" w:space="0" w:color="auto"/>
                    <w:left w:val="none" w:sz="0" w:space="0" w:color="auto"/>
                    <w:bottom w:val="none" w:sz="0" w:space="0" w:color="auto"/>
                    <w:right w:val="none" w:sz="0" w:space="0" w:color="auto"/>
                  </w:divBdr>
                  <w:divsChild>
                    <w:div w:id="225381929">
                      <w:marLeft w:val="0"/>
                      <w:marRight w:val="0"/>
                      <w:marTop w:val="0"/>
                      <w:marBottom w:val="0"/>
                      <w:divBdr>
                        <w:top w:val="none" w:sz="0" w:space="0" w:color="auto"/>
                        <w:left w:val="none" w:sz="0" w:space="0" w:color="auto"/>
                        <w:bottom w:val="none" w:sz="0" w:space="0" w:color="auto"/>
                        <w:right w:val="none" w:sz="0" w:space="0" w:color="auto"/>
                      </w:divBdr>
                    </w:div>
                    <w:div w:id="881286359">
                      <w:marLeft w:val="0"/>
                      <w:marRight w:val="0"/>
                      <w:marTop w:val="0"/>
                      <w:marBottom w:val="0"/>
                      <w:divBdr>
                        <w:top w:val="none" w:sz="0" w:space="0" w:color="auto"/>
                        <w:left w:val="none" w:sz="0" w:space="0" w:color="auto"/>
                        <w:bottom w:val="none" w:sz="0" w:space="0" w:color="auto"/>
                        <w:right w:val="none" w:sz="0" w:space="0" w:color="auto"/>
                      </w:divBdr>
                    </w:div>
                    <w:div w:id="1458373799">
                      <w:marLeft w:val="0"/>
                      <w:marRight w:val="0"/>
                      <w:marTop w:val="0"/>
                      <w:marBottom w:val="0"/>
                      <w:divBdr>
                        <w:top w:val="none" w:sz="0" w:space="0" w:color="auto"/>
                        <w:left w:val="none" w:sz="0" w:space="0" w:color="auto"/>
                        <w:bottom w:val="none" w:sz="0" w:space="0" w:color="auto"/>
                        <w:right w:val="none" w:sz="0" w:space="0" w:color="auto"/>
                      </w:divBdr>
                    </w:div>
                  </w:divsChild>
                </w:div>
                <w:div w:id="1382368108">
                  <w:marLeft w:val="0"/>
                  <w:marRight w:val="0"/>
                  <w:marTop w:val="0"/>
                  <w:marBottom w:val="0"/>
                  <w:divBdr>
                    <w:top w:val="none" w:sz="0" w:space="0" w:color="auto"/>
                    <w:left w:val="none" w:sz="0" w:space="0" w:color="auto"/>
                    <w:bottom w:val="none" w:sz="0" w:space="0" w:color="auto"/>
                    <w:right w:val="none" w:sz="0" w:space="0" w:color="auto"/>
                  </w:divBdr>
                  <w:divsChild>
                    <w:div w:id="357390971">
                      <w:marLeft w:val="0"/>
                      <w:marRight w:val="0"/>
                      <w:marTop w:val="0"/>
                      <w:marBottom w:val="0"/>
                      <w:divBdr>
                        <w:top w:val="none" w:sz="0" w:space="0" w:color="auto"/>
                        <w:left w:val="none" w:sz="0" w:space="0" w:color="auto"/>
                        <w:bottom w:val="none" w:sz="0" w:space="0" w:color="auto"/>
                        <w:right w:val="none" w:sz="0" w:space="0" w:color="auto"/>
                      </w:divBdr>
                    </w:div>
                  </w:divsChild>
                </w:div>
                <w:div w:id="1428233374">
                  <w:marLeft w:val="0"/>
                  <w:marRight w:val="0"/>
                  <w:marTop w:val="0"/>
                  <w:marBottom w:val="0"/>
                  <w:divBdr>
                    <w:top w:val="none" w:sz="0" w:space="0" w:color="auto"/>
                    <w:left w:val="none" w:sz="0" w:space="0" w:color="auto"/>
                    <w:bottom w:val="none" w:sz="0" w:space="0" w:color="auto"/>
                    <w:right w:val="none" w:sz="0" w:space="0" w:color="auto"/>
                  </w:divBdr>
                  <w:divsChild>
                    <w:div w:id="596526063">
                      <w:marLeft w:val="0"/>
                      <w:marRight w:val="0"/>
                      <w:marTop w:val="0"/>
                      <w:marBottom w:val="0"/>
                      <w:divBdr>
                        <w:top w:val="none" w:sz="0" w:space="0" w:color="auto"/>
                        <w:left w:val="none" w:sz="0" w:space="0" w:color="auto"/>
                        <w:bottom w:val="none" w:sz="0" w:space="0" w:color="auto"/>
                        <w:right w:val="none" w:sz="0" w:space="0" w:color="auto"/>
                      </w:divBdr>
                    </w:div>
                  </w:divsChild>
                </w:div>
                <w:div w:id="1440022913">
                  <w:marLeft w:val="0"/>
                  <w:marRight w:val="0"/>
                  <w:marTop w:val="0"/>
                  <w:marBottom w:val="0"/>
                  <w:divBdr>
                    <w:top w:val="none" w:sz="0" w:space="0" w:color="auto"/>
                    <w:left w:val="none" w:sz="0" w:space="0" w:color="auto"/>
                    <w:bottom w:val="none" w:sz="0" w:space="0" w:color="auto"/>
                    <w:right w:val="none" w:sz="0" w:space="0" w:color="auto"/>
                  </w:divBdr>
                  <w:divsChild>
                    <w:div w:id="1285039006">
                      <w:marLeft w:val="0"/>
                      <w:marRight w:val="0"/>
                      <w:marTop w:val="0"/>
                      <w:marBottom w:val="0"/>
                      <w:divBdr>
                        <w:top w:val="none" w:sz="0" w:space="0" w:color="auto"/>
                        <w:left w:val="none" w:sz="0" w:space="0" w:color="auto"/>
                        <w:bottom w:val="none" w:sz="0" w:space="0" w:color="auto"/>
                        <w:right w:val="none" w:sz="0" w:space="0" w:color="auto"/>
                      </w:divBdr>
                    </w:div>
                    <w:div w:id="1408070012">
                      <w:marLeft w:val="0"/>
                      <w:marRight w:val="0"/>
                      <w:marTop w:val="0"/>
                      <w:marBottom w:val="0"/>
                      <w:divBdr>
                        <w:top w:val="none" w:sz="0" w:space="0" w:color="auto"/>
                        <w:left w:val="none" w:sz="0" w:space="0" w:color="auto"/>
                        <w:bottom w:val="none" w:sz="0" w:space="0" w:color="auto"/>
                        <w:right w:val="none" w:sz="0" w:space="0" w:color="auto"/>
                      </w:divBdr>
                    </w:div>
                    <w:div w:id="1999266872">
                      <w:marLeft w:val="0"/>
                      <w:marRight w:val="0"/>
                      <w:marTop w:val="0"/>
                      <w:marBottom w:val="0"/>
                      <w:divBdr>
                        <w:top w:val="none" w:sz="0" w:space="0" w:color="auto"/>
                        <w:left w:val="none" w:sz="0" w:space="0" w:color="auto"/>
                        <w:bottom w:val="none" w:sz="0" w:space="0" w:color="auto"/>
                        <w:right w:val="none" w:sz="0" w:space="0" w:color="auto"/>
                      </w:divBdr>
                    </w:div>
                  </w:divsChild>
                </w:div>
                <w:div w:id="1442728862">
                  <w:marLeft w:val="0"/>
                  <w:marRight w:val="0"/>
                  <w:marTop w:val="0"/>
                  <w:marBottom w:val="0"/>
                  <w:divBdr>
                    <w:top w:val="none" w:sz="0" w:space="0" w:color="auto"/>
                    <w:left w:val="none" w:sz="0" w:space="0" w:color="auto"/>
                    <w:bottom w:val="none" w:sz="0" w:space="0" w:color="auto"/>
                    <w:right w:val="none" w:sz="0" w:space="0" w:color="auto"/>
                  </w:divBdr>
                  <w:divsChild>
                    <w:div w:id="563875148">
                      <w:marLeft w:val="0"/>
                      <w:marRight w:val="0"/>
                      <w:marTop w:val="0"/>
                      <w:marBottom w:val="0"/>
                      <w:divBdr>
                        <w:top w:val="none" w:sz="0" w:space="0" w:color="auto"/>
                        <w:left w:val="none" w:sz="0" w:space="0" w:color="auto"/>
                        <w:bottom w:val="none" w:sz="0" w:space="0" w:color="auto"/>
                        <w:right w:val="none" w:sz="0" w:space="0" w:color="auto"/>
                      </w:divBdr>
                    </w:div>
                    <w:div w:id="593168589">
                      <w:marLeft w:val="0"/>
                      <w:marRight w:val="0"/>
                      <w:marTop w:val="0"/>
                      <w:marBottom w:val="0"/>
                      <w:divBdr>
                        <w:top w:val="none" w:sz="0" w:space="0" w:color="auto"/>
                        <w:left w:val="none" w:sz="0" w:space="0" w:color="auto"/>
                        <w:bottom w:val="none" w:sz="0" w:space="0" w:color="auto"/>
                        <w:right w:val="none" w:sz="0" w:space="0" w:color="auto"/>
                      </w:divBdr>
                    </w:div>
                    <w:div w:id="975720289">
                      <w:marLeft w:val="0"/>
                      <w:marRight w:val="0"/>
                      <w:marTop w:val="0"/>
                      <w:marBottom w:val="0"/>
                      <w:divBdr>
                        <w:top w:val="none" w:sz="0" w:space="0" w:color="auto"/>
                        <w:left w:val="none" w:sz="0" w:space="0" w:color="auto"/>
                        <w:bottom w:val="none" w:sz="0" w:space="0" w:color="auto"/>
                        <w:right w:val="none" w:sz="0" w:space="0" w:color="auto"/>
                      </w:divBdr>
                    </w:div>
                  </w:divsChild>
                </w:div>
                <w:div w:id="1466702572">
                  <w:marLeft w:val="0"/>
                  <w:marRight w:val="0"/>
                  <w:marTop w:val="0"/>
                  <w:marBottom w:val="0"/>
                  <w:divBdr>
                    <w:top w:val="none" w:sz="0" w:space="0" w:color="auto"/>
                    <w:left w:val="none" w:sz="0" w:space="0" w:color="auto"/>
                    <w:bottom w:val="none" w:sz="0" w:space="0" w:color="auto"/>
                    <w:right w:val="none" w:sz="0" w:space="0" w:color="auto"/>
                  </w:divBdr>
                  <w:divsChild>
                    <w:div w:id="40984297">
                      <w:marLeft w:val="0"/>
                      <w:marRight w:val="0"/>
                      <w:marTop w:val="0"/>
                      <w:marBottom w:val="0"/>
                      <w:divBdr>
                        <w:top w:val="none" w:sz="0" w:space="0" w:color="auto"/>
                        <w:left w:val="none" w:sz="0" w:space="0" w:color="auto"/>
                        <w:bottom w:val="none" w:sz="0" w:space="0" w:color="auto"/>
                        <w:right w:val="none" w:sz="0" w:space="0" w:color="auto"/>
                      </w:divBdr>
                    </w:div>
                    <w:div w:id="723142192">
                      <w:marLeft w:val="0"/>
                      <w:marRight w:val="0"/>
                      <w:marTop w:val="0"/>
                      <w:marBottom w:val="0"/>
                      <w:divBdr>
                        <w:top w:val="none" w:sz="0" w:space="0" w:color="auto"/>
                        <w:left w:val="none" w:sz="0" w:space="0" w:color="auto"/>
                        <w:bottom w:val="none" w:sz="0" w:space="0" w:color="auto"/>
                        <w:right w:val="none" w:sz="0" w:space="0" w:color="auto"/>
                      </w:divBdr>
                    </w:div>
                    <w:div w:id="1182821095">
                      <w:marLeft w:val="0"/>
                      <w:marRight w:val="0"/>
                      <w:marTop w:val="0"/>
                      <w:marBottom w:val="0"/>
                      <w:divBdr>
                        <w:top w:val="none" w:sz="0" w:space="0" w:color="auto"/>
                        <w:left w:val="none" w:sz="0" w:space="0" w:color="auto"/>
                        <w:bottom w:val="none" w:sz="0" w:space="0" w:color="auto"/>
                        <w:right w:val="none" w:sz="0" w:space="0" w:color="auto"/>
                      </w:divBdr>
                    </w:div>
                  </w:divsChild>
                </w:div>
                <w:div w:id="1524175309">
                  <w:marLeft w:val="0"/>
                  <w:marRight w:val="0"/>
                  <w:marTop w:val="0"/>
                  <w:marBottom w:val="0"/>
                  <w:divBdr>
                    <w:top w:val="none" w:sz="0" w:space="0" w:color="auto"/>
                    <w:left w:val="none" w:sz="0" w:space="0" w:color="auto"/>
                    <w:bottom w:val="none" w:sz="0" w:space="0" w:color="auto"/>
                    <w:right w:val="none" w:sz="0" w:space="0" w:color="auto"/>
                  </w:divBdr>
                  <w:divsChild>
                    <w:div w:id="238833374">
                      <w:marLeft w:val="0"/>
                      <w:marRight w:val="0"/>
                      <w:marTop w:val="0"/>
                      <w:marBottom w:val="0"/>
                      <w:divBdr>
                        <w:top w:val="none" w:sz="0" w:space="0" w:color="auto"/>
                        <w:left w:val="none" w:sz="0" w:space="0" w:color="auto"/>
                        <w:bottom w:val="none" w:sz="0" w:space="0" w:color="auto"/>
                        <w:right w:val="none" w:sz="0" w:space="0" w:color="auto"/>
                      </w:divBdr>
                    </w:div>
                    <w:div w:id="771973108">
                      <w:marLeft w:val="0"/>
                      <w:marRight w:val="0"/>
                      <w:marTop w:val="0"/>
                      <w:marBottom w:val="0"/>
                      <w:divBdr>
                        <w:top w:val="none" w:sz="0" w:space="0" w:color="auto"/>
                        <w:left w:val="none" w:sz="0" w:space="0" w:color="auto"/>
                        <w:bottom w:val="none" w:sz="0" w:space="0" w:color="auto"/>
                        <w:right w:val="none" w:sz="0" w:space="0" w:color="auto"/>
                      </w:divBdr>
                    </w:div>
                    <w:div w:id="1102071021">
                      <w:marLeft w:val="0"/>
                      <w:marRight w:val="0"/>
                      <w:marTop w:val="0"/>
                      <w:marBottom w:val="0"/>
                      <w:divBdr>
                        <w:top w:val="none" w:sz="0" w:space="0" w:color="auto"/>
                        <w:left w:val="none" w:sz="0" w:space="0" w:color="auto"/>
                        <w:bottom w:val="none" w:sz="0" w:space="0" w:color="auto"/>
                        <w:right w:val="none" w:sz="0" w:space="0" w:color="auto"/>
                      </w:divBdr>
                    </w:div>
                  </w:divsChild>
                </w:div>
                <w:div w:id="1526671211">
                  <w:marLeft w:val="0"/>
                  <w:marRight w:val="0"/>
                  <w:marTop w:val="0"/>
                  <w:marBottom w:val="0"/>
                  <w:divBdr>
                    <w:top w:val="none" w:sz="0" w:space="0" w:color="auto"/>
                    <w:left w:val="none" w:sz="0" w:space="0" w:color="auto"/>
                    <w:bottom w:val="none" w:sz="0" w:space="0" w:color="auto"/>
                    <w:right w:val="none" w:sz="0" w:space="0" w:color="auto"/>
                  </w:divBdr>
                  <w:divsChild>
                    <w:div w:id="1043286027">
                      <w:marLeft w:val="0"/>
                      <w:marRight w:val="0"/>
                      <w:marTop w:val="0"/>
                      <w:marBottom w:val="0"/>
                      <w:divBdr>
                        <w:top w:val="none" w:sz="0" w:space="0" w:color="auto"/>
                        <w:left w:val="none" w:sz="0" w:space="0" w:color="auto"/>
                        <w:bottom w:val="none" w:sz="0" w:space="0" w:color="auto"/>
                        <w:right w:val="none" w:sz="0" w:space="0" w:color="auto"/>
                      </w:divBdr>
                    </w:div>
                  </w:divsChild>
                </w:div>
                <w:div w:id="1601177887">
                  <w:marLeft w:val="0"/>
                  <w:marRight w:val="0"/>
                  <w:marTop w:val="0"/>
                  <w:marBottom w:val="0"/>
                  <w:divBdr>
                    <w:top w:val="none" w:sz="0" w:space="0" w:color="auto"/>
                    <w:left w:val="none" w:sz="0" w:space="0" w:color="auto"/>
                    <w:bottom w:val="none" w:sz="0" w:space="0" w:color="auto"/>
                    <w:right w:val="none" w:sz="0" w:space="0" w:color="auto"/>
                  </w:divBdr>
                  <w:divsChild>
                    <w:div w:id="2138253497">
                      <w:marLeft w:val="0"/>
                      <w:marRight w:val="0"/>
                      <w:marTop w:val="0"/>
                      <w:marBottom w:val="0"/>
                      <w:divBdr>
                        <w:top w:val="none" w:sz="0" w:space="0" w:color="auto"/>
                        <w:left w:val="none" w:sz="0" w:space="0" w:color="auto"/>
                        <w:bottom w:val="none" w:sz="0" w:space="0" w:color="auto"/>
                        <w:right w:val="none" w:sz="0" w:space="0" w:color="auto"/>
                      </w:divBdr>
                    </w:div>
                  </w:divsChild>
                </w:div>
                <w:div w:id="1605772048">
                  <w:marLeft w:val="0"/>
                  <w:marRight w:val="0"/>
                  <w:marTop w:val="0"/>
                  <w:marBottom w:val="0"/>
                  <w:divBdr>
                    <w:top w:val="none" w:sz="0" w:space="0" w:color="auto"/>
                    <w:left w:val="none" w:sz="0" w:space="0" w:color="auto"/>
                    <w:bottom w:val="none" w:sz="0" w:space="0" w:color="auto"/>
                    <w:right w:val="none" w:sz="0" w:space="0" w:color="auto"/>
                  </w:divBdr>
                  <w:divsChild>
                    <w:div w:id="871454848">
                      <w:marLeft w:val="0"/>
                      <w:marRight w:val="0"/>
                      <w:marTop w:val="0"/>
                      <w:marBottom w:val="0"/>
                      <w:divBdr>
                        <w:top w:val="none" w:sz="0" w:space="0" w:color="auto"/>
                        <w:left w:val="none" w:sz="0" w:space="0" w:color="auto"/>
                        <w:bottom w:val="none" w:sz="0" w:space="0" w:color="auto"/>
                        <w:right w:val="none" w:sz="0" w:space="0" w:color="auto"/>
                      </w:divBdr>
                    </w:div>
                    <w:div w:id="1484740617">
                      <w:marLeft w:val="0"/>
                      <w:marRight w:val="0"/>
                      <w:marTop w:val="0"/>
                      <w:marBottom w:val="0"/>
                      <w:divBdr>
                        <w:top w:val="none" w:sz="0" w:space="0" w:color="auto"/>
                        <w:left w:val="none" w:sz="0" w:space="0" w:color="auto"/>
                        <w:bottom w:val="none" w:sz="0" w:space="0" w:color="auto"/>
                        <w:right w:val="none" w:sz="0" w:space="0" w:color="auto"/>
                      </w:divBdr>
                    </w:div>
                    <w:div w:id="2141486668">
                      <w:marLeft w:val="0"/>
                      <w:marRight w:val="0"/>
                      <w:marTop w:val="0"/>
                      <w:marBottom w:val="0"/>
                      <w:divBdr>
                        <w:top w:val="none" w:sz="0" w:space="0" w:color="auto"/>
                        <w:left w:val="none" w:sz="0" w:space="0" w:color="auto"/>
                        <w:bottom w:val="none" w:sz="0" w:space="0" w:color="auto"/>
                        <w:right w:val="none" w:sz="0" w:space="0" w:color="auto"/>
                      </w:divBdr>
                    </w:div>
                  </w:divsChild>
                </w:div>
                <w:div w:id="1618102794">
                  <w:marLeft w:val="0"/>
                  <w:marRight w:val="0"/>
                  <w:marTop w:val="0"/>
                  <w:marBottom w:val="0"/>
                  <w:divBdr>
                    <w:top w:val="none" w:sz="0" w:space="0" w:color="auto"/>
                    <w:left w:val="none" w:sz="0" w:space="0" w:color="auto"/>
                    <w:bottom w:val="none" w:sz="0" w:space="0" w:color="auto"/>
                    <w:right w:val="none" w:sz="0" w:space="0" w:color="auto"/>
                  </w:divBdr>
                  <w:divsChild>
                    <w:div w:id="1771315038">
                      <w:marLeft w:val="0"/>
                      <w:marRight w:val="0"/>
                      <w:marTop w:val="0"/>
                      <w:marBottom w:val="0"/>
                      <w:divBdr>
                        <w:top w:val="none" w:sz="0" w:space="0" w:color="auto"/>
                        <w:left w:val="none" w:sz="0" w:space="0" w:color="auto"/>
                        <w:bottom w:val="none" w:sz="0" w:space="0" w:color="auto"/>
                        <w:right w:val="none" w:sz="0" w:space="0" w:color="auto"/>
                      </w:divBdr>
                    </w:div>
                  </w:divsChild>
                </w:div>
                <w:div w:id="1634484902">
                  <w:marLeft w:val="0"/>
                  <w:marRight w:val="0"/>
                  <w:marTop w:val="0"/>
                  <w:marBottom w:val="0"/>
                  <w:divBdr>
                    <w:top w:val="none" w:sz="0" w:space="0" w:color="auto"/>
                    <w:left w:val="none" w:sz="0" w:space="0" w:color="auto"/>
                    <w:bottom w:val="none" w:sz="0" w:space="0" w:color="auto"/>
                    <w:right w:val="none" w:sz="0" w:space="0" w:color="auto"/>
                  </w:divBdr>
                  <w:divsChild>
                    <w:div w:id="1077168269">
                      <w:marLeft w:val="0"/>
                      <w:marRight w:val="0"/>
                      <w:marTop w:val="0"/>
                      <w:marBottom w:val="0"/>
                      <w:divBdr>
                        <w:top w:val="none" w:sz="0" w:space="0" w:color="auto"/>
                        <w:left w:val="none" w:sz="0" w:space="0" w:color="auto"/>
                        <w:bottom w:val="none" w:sz="0" w:space="0" w:color="auto"/>
                        <w:right w:val="none" w:sz="0" w:space="0" w:color="auto"/>
                      </w:divBdr>
                    </w:div>
                    <w:div w:id="1140611261">
                      <w:marLeft w:val="0"/>
                      <w:marRight w:val="0"/>
                      <w:marTop w:val="0"/>
                      <w:marBottom w:val="0"/>
                      <w:divBdr>
                        <w:top w:val="none" w:sz="0" w:space="0" w:color="auto"/>
                        <w:left w:val="none" w:sz="0" w:space="0" w:color="auto"/>
                        <w:bottom w:val="none" w:sz="0" w:space="0" w:color="auto"/>
                        <w:right w:val="none" w:sz="0" w:space="0" w:color="auto"/>
                      </w:divBdr>
                    </w:div>
                    <w:div w:id="2103641327">
                      <w:marLeft w:val="0"/>
                      <w:marRight w:val="0"/>
                      <w:marTop w:val="0"/>
                      <w:marBottom w:val="0"/>
                      <w:divBdr>
                        <w:top w:val="none" w:sz="0" w:space="0" w:color="auto"/>
                        <w:left w:val="none" w:sz="0" w:space="0" w:color="auto"/>
                        <w:bottom w:val="none" w:sz="0" w:space="0" w:color="auto"/>
                        <w:right w:val="none" w:sz="0" w:space="0" w:color="auto"/>
                      </w:divBdr>
                    </w:div>
                  </w:divsChild>
                </w:div>
                <w:div w:id="1670255827">
                  <w:marLeft w:val="0"/>
                  <w:marRight w:val="0"/>
                  <w:marTop w:val="0"/>
                  <w:marBottom w:val="0"/>
                  <w:divBdr>
                    <w:top w:val="none" w:sz="0" w:space="0" w:color="auto"/>
                    <w:left w:val="none" w:sz="0" w:space="0" w:color="auto"/>
                    <w:bottom w:val="none" w:sz="0" w:space="0" w:color="auto"/>
                    <w:right w:val="none" w:sz="0" w:space="0" w:color="auto"/>
                  </w:divBdr>
                  <w:divsChild>
                    <w:div w:id="1095444529">
                      <w:marLeft w:val="0"/>
                      <w:marRight w:val="0"/>
                      <w:marTop w:val="0"/>
                      <w:marBottom w:val="0"/>
                      <w:divBdr>
                        <w:top w:val="none" w:sz="0" w:space="0" w:color="auto"/>
                        <w:left w:val="none" w:sz="0" w:space="0" w:color="auto"/>
                        <w:bottom w:val="none" w:sz="0" w:space="0" w:color="auto"/>
                        <w:right w:val="none" w:sz="0" w:space="0" w:color="auto"/>
                      </w:divBdr>
                    </w:div>
                  </w:divsChild>
                </w:div>
                <w:div w:id="1673800182">
                  <w:marLeft w:val="0"/>
                  <w:marRight w:val="0"/>
                  <w:marTop w:val="0"/>
                  <w:marBottom w:val="0"/>
                  <w:divBdr>
                    <w:top w:val="none" w:sz="0" w:space="0" w:color="auto"/>
                    <w:left w:val="none" w:sz="0" w:space="0" w:color="auto"/>
                    <w:bottom w:val="none" w:sz="0" w:space="0" w:color="auto"/>
                    <w:right w:val="none" w:sz="0" w:space="0" w:color="auto"/>
                  </w:divBdr>
                  <w:divsChild>
                    <w:div w:id="1460028547">
                      <w:marLeft w:val="0"/>
                      <w:marRight w:val="0"/>
                      <w:marTop w:val="0"/>
                      <w:marBottom w:val="0"/>
                      <w:divBdr>
                        <w:top w:val="none" w:sz="0" w:space="0" w:color="auto"/>
                        <w:left w:val="none" w:sz="0" w:space="0" w:color="auto"/>
                        <w:bottom w:val="none" w:sz="0" w:space="0" w:color="auto"/>
                        <w:right w:val="none" w:sz="0" w:space="0" w:color="auto"/>
                      </w:divBdr>
                    </w:div>
                    <w:div w:id="1643345054">
                      <w:marLeft w:val="0"/>
                      <w:marRight w:val="0"/>
                      <w:marTop w:val="0"/>
                      <w:marBottom w:val="0"/>
                      <w:divBdr>
                        <w:top w:val="none" w:sz="0" w:space="0" w:color="auto"/>
                        <w:left w:val="none" w:sz="0" w:space="0" w:color="auto"/>
                        <w:bottom w:val="none" w:sz="0" w:space="0" w:color="auto"/>
                        <w:right w:val="none" w:sz="0" w:space="0" w:color="auto"/>
                      </w:divBdr>
                    </w:div>
                    <w:div w:id="1782803052">
                      <w:marLeft w:val="0"/>
                      <w:marRight w:val="0"/>
                      <w:marTop w:val="0"/>
                      <w:marBottom w:val="0"/>
                      <w:divBdr>
                        <w:top w:val="none" w:sz="0" w:space="0" w:color="auto"/>
                        <w:left w:val="none" w:sz="0" w:space="0" w:color="auto"/>
                        <w:bottom w:val="none" w:sz="0" w:space="0" w:color="auto"/>
                        <w:right w:val="none" w:sz="0" w:space="0" w:color="auto"/>
                      </w:divBdr>
                    </w:div>
                  </w:divsChild>
                </w:div>
                <w:div w:id="1688210614">
                  <w:marLeft w:val="0"/>
                  <w:marRight w:val="0"/>
                  <w:marTop w:val="0"/>
                  <w:marBottom w:val="0"/>
                  <w:divBdr>
                    <w:top w:val="none" w:sz="0" w:space="0" w:color="auto"/>
                    <w:left w:val="none" w:sz="0" w:space="0" w:color="auto"/>
                    <w:bottom w:val="none" w:sz="0" w:space="0" w:color="auto"/>
                    <w:right w:val="none" w:sz="0" w:space="0" w:color="auto"/>
                  </w:divBdr>
                  <w:divsChild>
                    <w:div w:id="1996251702">
                      <w:marLeft w:val="0"/>
                      <w:marRight w:val="0"/>
                      <w:marTop w:val="0"/>
                      <w:marBottom w:val="0"/>
                      <w:divBdr>
                        <w:top w:val="none" w:sz="0" w:space="0" w:color="auto"/>
                        <w:left w:val="none" w:sz="0" w:space="0" w:color="auto"/>
                        <w:bottom w:val="none" w:sz="0" w:space="0" w:color="auto"/>
                        <w:right w:val="none" w:sz="0" w:space="0" w:color="auto"/>
                      </w:divBdr>
                    </w:div>
                  </w:divsChild>
                </w:div>
                <w:div w:id="1714503866">
                  <w:marLeft w:val="0"/>
                  <w:marRight w:val="0"/>
                  <w:marTop w:val="0"/>
                  <w:marBottom w:val="0"/>
                  <w:divBdr>
                    <w:top w:val="none" w:sz="0" w:space="0" w:color="auto"/>
                    <w:left w:val="none" w:sz="0" w:space="0" w:color="auto"/>
                    <w:bottom w:val="none" w:sz="0" w:space="0" w:color="auto"/>
                    <w:right w:val="none" w:sz="0" w:space="0" w:color="auto"/>
                  </w:divBdr>
                  <w:divsChild>
                    <w:div w:id="1736397262">
                      <w:marLeft w:val="0"/>
                      <w:marRight w:val="0"/>
                      <w:marTop w:val="0"/>
                      <w:marBottom w:val="0"/>
                      <w:divBdr>
                        <w:top w:val="none" w:sz="0" w:space="0" w:color="auto"/>
                        <w:left w:val="none" w:sz="0" w:space="0" w:color="auto"/>
                        <w:bottom w:val="none" w:sz="0" w:space="0" w:color="auto"/>
                        <w:right w:val="none" w:sz="0" w:space="0" w:color="auto"/>
                      </w:divBdr>
                    </w:div>
                  </w:divsChild>
                </w:div>
                <w:div w:id="1716730267">
                  <w:marLeft w:val="0"/>
                  <w:marRight w:val="0"/>
                  <w:marTop w:val="0"/>
                  <w:marBottom w:val="0"/>
                  <w:divBdr>
                    <w:top w:val="none" w:sz="0" w:space="0" w:color="auto"/>
                    <w:left w:val="none" w:sz="0" w:space="0" w:color="auto"/>
                    <w:bottom w:val="none" w:sz="0" w:space="0" w:color="auto"/>
                    <w:right w:val="none" w:sz="0" w:space="0" w:color="auto"/>
                  </w:divBdr>
                  <w:divsChild>
                    <w:div w:id="1313292275">
                      <w:marLeft w:val="0"/>
                      <w:marRight w:val="0"/>
                      <w:marTop w:val="0"/>
                      <w:marBottom w:val="0"/>
                      <w:divBdr>
                        <w:top w:val="none" w:sz="0" w:space="0" w:color="auto"/>
                        <w:left w:val="none" w:sz="0" w:space="0" w:color="auto"/>
                        <w:bottom w:val="none" w:sz="0" w:space="0" w:color="auto"/>
                        <w:right w:val="none" w:sz="0" w:space="0" w:color="auto"/>
                      </w:divBdr>
                    </w:div>
                  </w:divsChild>
                </w:div>
                <w:div w:id="1723871760">
                  <w:marLeft w:val="0"/>
                  <w:marRight w:val="0"/>
                  <w:marTop w:val="0"/>
                  <w:marBottom w:val="0"/>
                  <w:divBdr>
                    <w:top w:val="none" w:sz="0" w:space="0" w:color="auto"/>
                    <w:left w:val="none" w:sz="0" w:space="0" w:color="auto"/>
                    <w:bottom w:val="none" w:sz="0" w:space="0" w:color="auto"/>
                    <w:right w:val="none" w:sz="0" w:space="0" w:color="auto"/>
                  </w:divBdr>
                  <w:divsChild>
                    <w:div w:id="679550781">
                      <w:marLeft w:val="0"/>
                      <w:marRight w:val="0"/>
                      <w:marTop w:val="0"/>
                      <w:marBottom w:val="0"/>
                      <w:divBdr>
                        <w:top w:val="none" w:sz="0" w:space="0" w:color="auto"/>
                        <w:left w:val="none" w:sz="0" w:space="0" w:color="auto"/>
                        <w:bottom w:val="none" w:sz="0" w:space="0" w:color="auto"/>
                        <w:right w:val="none" w:sz="0" w:space="0" w:color="auto"/>
                      </w:divBdr>
                    </w:div>
                    <w:div w:id="731776389">
                      <w:marLeft w:val="0"/>
                      <w:marRight w:val="0"/>
                      <w:marTop w:val="0"/>
                      <w:marBottom w:val="0"/>
                      <w:divBdr>
                        <w:top w:val="none" w:sz="0" w:space="0" w:color="auto"/>
                        <w:left w:val="none" w:sz="0" w:space="0" w:color="auto"/>
                        <w:bottom w:val="none" w:sz="0" w:space="0" w:color="auto"/>
                        <w:right w:val="none" w:sz="0" w:space="0" w:color="auto"/>
                      </w:divBdr>
                    </w:div>
                    <w:div w:id="1260481568">
                      <w:marLeft w:val="0"/>
                      <w:marRight w:val="0"/>
                      <w:marTop w:val="0"/>
                      <w:marBottom w:val="0"/>
                      <w:divBdr>
                        <w:top w:val="none" w:sz="0" w:space="0" w:color="auto"/>
                        <w:left w:val="none" w:sz="0" w:space="0" w:color="auto"/>
                        <w:bottom w:val="none" w:sz="0" w:space="0" w:color="auto"/>
                        <w:right w:val="none" w:sz="0" w:space="0" w:color="auto"/>
                      </w:divBdr>
                    </w:div>
                  </w:divsChild>
                </w:div>
                <w:div w:id="1741903873">
                  <w:marLeft w:val="0"/>
                  <w:marRight w:val="0"/>
                  <w:marTop w:val="0"/>
                  <w:marBottom w:val="0"/>
                  <w:divBdr>
                    <w:top w:val="none" w:sz="0" w:space="0" w:color="auto"/>
                    <w:left w:val="none" w:sz="0" w:space="0" w:color="auto"/>
                    <w:bottom w:val="none" w:sz="0" w:space="0" w:color="auto"/>
                    <w:right w:val="none" w:sz="0" w:space="0" w:color="auto"/>
                  </w:divBdr>
                  <w:divsChild>
                    <w:div w:id="2077389348">
                      <w:marLeft w:val="0"/>
                      <w:marRight w:val="0"/>
                      <w:marTop w:val="0"/>
                      <w:marBottom w:val="0"/>
                      <w:divBdr>
                        <w:top w:val="none" w:sz="0" w:space="0" w:color="auto"/>
                        <w:left w:val="none" w:sz="0" w:space="0" w:color="auto"/>
                        <w:bottom w:val="none" w:sz="0" w:space="0" w:color="auto"/>
                        <w:right w:val="none" w:sz="0" w:space="0" w:color="auto"/>
                      </w:divBdr>
                    </w:div>
                  </w:divsChild>
                </w:div>
                <w:div w:id="1793597687">
                  <w:marLeft w:val="0"/>
                  <w:marRight w:val="0"/>
                  <w:marTop w:val="0"/>
                  <w:marBottom w:val="0"/>
                  <w:divBdr>
                    <w:top w:val="none" w:sz="0" w:space="0" w:color="auto"/>
                    <w:left w:val="none" w:sz="0" w:space="0" w:color="auto"/>
                    <w:bottom w:val="none" w:sz="0" w:space="0" w:color="auto"/>
                    <w:right w:val="none" w:sz="0" w:space="0" w:color="auto"/>
                  </w:divBdr>
                  <w:divsChild>
                    <w:div w:id="27491910">
                      <w:marLeft w:val="0"/>
                      <w:marRight w:val="0"/>
                      <w:marTop w:val="0"/>
                      <w:marBottom w:val="0"/>
                      <w:divBdr>
                        <w:top w:val="none" w:sz="0" w:space="0" w:color="auto"/>
                        <w:left w:val="none" w:sz="0" w:space="0" w:color="auto"/>
                        <w:bottom w:val="none" w:sz="0" w:space="0" w:color="auto"/>
                        <w:right w:val="none" w:sz="0" w:space="0" w:color="auto"/>
                      </w:divBdr>
                    </w:div>
                    <w:div w:id="669136532">
                      <w:marLeft w:val="0"/>
                      <w:marRight w:val="0"/>
                      <w:marTop w:val="0"/>
                      <w:marBottom w:val="0"/>
                      <w:divBdr>
                        <w:top w:val="none" w:sz="0" w:space="0" w:color="auto"/>
                        <w:left w:val="none" w:sz="0" w:space="0" w:color="auto"/>
                        <w:bottom w:val="none" w:sz="0" w:space="0" w:color="auto"/>
                        <w:right w:val="none" w:sz="0" w:space="0" w:color="auto"/>
                      </w:divBdr>
                    </w:div>
                    <w:div w:id="2132898081">
                      <w:marLeft w:val="0"/>
                      <w:marRight w:val="0"/>
                      <w:marTop w:val="0"/>
                      <w:marBottom w:val="0"/>
                      <w:divBdr>
                        <w:top w:val="none" w:sz="0" w:space="0" w:color="auto"/>
                        <w:left w:val="none" w:sz="0" w:space="0" w:color="auto"/>
                        <w:bottom w:val="none" w:sz="0" w:space="0" w:color="auto"/>
                        <w:right w:val="none" w:sz="0" w:space="0" w:color="auto"/>
                      </w:divBdr>
                    </w:div>
                  </w:divsChild>
                </w:div>
                <w:div w:id="1794132959">
                  <w:marLeft w:val="0"/>
                  <w:marRight w:val="0"/>
                  <w:marTop w:val="0"/>
                  <w:marBottom w:val="0"/>
                  <w:divBdr>
                    <w:top w:val="none" w:sz="0" w:space="0" w:color="auto"/>
                    <w:left w:val="none" w:sz="0" w:space="0" w:color="auto"/>
                    <w:bottom w:val="none" w:sz="0" w:space="0" w:color="auto"/>
                    <w:right w:val="none" w:sz="0" w:space="0" w:color="auto"/>
                  </w:divBdr>
                  <w:divsChild>
                    <w:div w:id="1413742992">
                      <w:marLeft w:val="0"/>
                      <w:marRight w:val="0"/>
                      <w:marTop w:val="0"/>
                      <w:marBottom w:val="0"/>
                      <w:divBdr>
                        <w:top w:val="none" w:sz="0" w:space="0" w:color="auto"/>
                        <w:left w:val="none" w:sz="0" w:space="0" w:color="auto"/>
                        <w:bottom w:val="none" w:sz="0" w:space="0" w:color="auto"/>
                        <w:right w:val="none" w:sz="0" w:space="0" w:color="auto"/>
                      </w:divBdr>
                    </w:div>
                  </w:divsChild>
                </w:div>
                <w:div w:id="1795827099">
                  <w:marLeft w:val="0"/>
                  <w:marRight w:val="0"/>
                  <w:marTop w:val="0"/>
                  <w:marBottom w:val="0"/>
                  <w:divBdr>
                    <w:top w:val="none" w:sz="0" w:space="0" w:color="auto"/>
                    <w:left w:val="none" w:sz="0" w:space="0" w:color="auto"/>
                    <w:bottom w:val="none" w:sz="0" w:space="0" w:color="auto"/>
                    <w:right w:val="none" w:sz="0" w:space="0" w:color="auto"/>
                  </w:divBdr>
                  <w:divsChild>
                    <w:div w:id="704675405">
                      <w:marLeft w:val="0"/>
                      <w:marRight w:val="0"/>
                      <w:marTop w:val="0"/>
                      <w:marBottom w:val="0"/>
                      <w:divBdr>
                        <w:top w:val="none" w:sz="0" w:space="0" w:color="auto"/>
                        <w:left w:val="none" w:sz="0" w:space="0" w:color="auto"/>
                        <w:bottom w:val="none" w:sz="0" w:space="0" w:color="auto"/>
                        <w:right w:val="none" w:sz="0" w:space="0" w:color="auto"/>
                      </w:divBdr>
                    </w:div>
                    <w:div w:id="1266425252">
                      <w:marLeft w:val="0"/>
                      <w:marRight w:val="0"/>
                      <w:marTop w:val="0"/>
                      <w:marBottom w:val="0"/>
                      <w:divBdr>
                        <w:top w:val="none" w:sz="0" w:space="0" w:color="auto"/>
                        <w:left w:val="none" w:sz="0" w:space="0" w:color="auto"/>
                        <w:bottom w:val="none" w:sz="0" w:space="0" w:color="auto"/>
                        <w:right w:val="none" w:sz="0" w:space="0" w:color="auto"/>
                      </w:divBdr>
                    </w:div>
                    <w:div w:id="1869219082">
                      <w:marLeft w:val="0"/>
                      <w:marRight w:val="0"/>
                      <w:marTop w:val="0"/>
                      <w:marBottom w:val="0"/>
                      <w:divBdr>
                        <w:top w:val="none" w:sz="0" w:space="0" w:color="auto"/>
                        <w:left w:val="none" w:sz="0" w:space="0" w:color="auto"/>
                        <w:bottom w:val="none" w:sz="0" w:space="0" w:color="auto"/>
                        <w:right w:val="none" w:sz="0" w:space="0" w:color="auto"/>
                      </w:divBdr>
                    </w:div>
                  </w:divsChild>
                </w:div>
                <w:div w:id="1834293493">
                  <w:marLeft w:val="0"/>
                  <w:marRight w:val="0"/>
                  <w:marTop w:val="0"/>
                  <w:marBottom w:val="0"/>
                  <w:divBdr>
                    <w:top w:val="none" w:sz="0" w:space="0" w:color="auto"/>
                    <w:left w:val="none" w:sz="0" w:space="0" w:color="auto"/>
                    <w:bottom w:val="none" w:sz="0" w:space="0" w:color="auto"/>
                    <w:right w:val="none" w:sz="0" w:space="0" w:color="auto"/>
                  </w:divBdr>
                  <w:divsChild>
                    <w:div w:id="817455734">
                      <w:marLeft w:val="0"/>
                      <w:marRight w:val="0"/>
                      <w:marTop w:val="0"/>
                      <w:marBottom w:val="0"/>
                      <w:divBdr>
                        <w:top w:val="none" w:sz="0" w:space="0" w:color="auto"/>
                        <w:left w:val="none" w:sz="0" w:space="0" w:color="auto"/>
                        <w:bottom w:val="none" w:sz="0" w:space="0" w:color="auto"/>
                        <w:right w:val="none" w:sz="0" w:space="0" w:color="auto"/>
                      </w:divBdr>
                    </w:div>
                  </w:divsChild>
                </w:div>
                <w:div w:id="1866404203">
                  <w:marLeft w:val="0"/>
                  <w:marRight w:val="0"/>
                  <w:marTop w:val="0"/>
                  <w:marBottom w:val="0"/>
                  <w:divBdr>
                    <w:top w:val="none" w:sz="0" w:space="0" w:color="auto"/>
                    <w:left w:val="none" w:sz="0" w:space="0" w:color="auto"/>
                    <w:bottom w:val="none" w:sz="0" w:space="0" w:color="auto"/>
                    <w:right w:val="none" w:sz="0" w:space="0" w:color="auto"/>
                  </w:divBdr>
                  <w:divsChild>
                    <w:div w:id="180125441">
                      <w:marLeft w:val="0"/>
                      <w:marRight w:val="0"/>
                      <w:marTop w:val="0"/>
                      <w:marBottom w:val="0"/>
                      <w:divBdr>
                        <w:top w:val="none" w:sz="0" w:space="0" w:color="auto"/>
                        <w:left w:val="none" w:sz="0" w:space="0" w:color="auto"/>
                        <w:bottom w:val="none" w:sz="0" w:space="0" w:color="auto"/>
                        <w:right w:val="none" w:sz="0" w:space="0" w:color="auto"/>
                      </w:divBdr>
                    </w:div>
                    <w:div w:id="972562227">
                      <w:marLeft w:val="0"/>
                      <w:marRight w:val="0"/>
                      <w:marTop w:val="0"/>
                      <w:marBottom w:val="0"/>
                      <w:divBdr>
                        <w:top w:val="none" w:sz="0" w:space="0" w:color="auto"/>
                        <w:left w:val="none" w:sz="0" w:space="0" w:color="auto"/>
                        <w:bottom w:val="none" w:sz="0" w:space="0" w:color="auto"/>
                        <w:right w:val="none" w:sz="0" w:space="0" w:color="auto"/>
                      </w:divBdr>
                    </w:div>
                    <w:div w:id="1822382301">
                      <w:marLeft w:val="0"/>
                      <w:marRight w:val="0"/>
                      <w:marTop w:val="0"/>
                      <w:marBottom w:val="0"/>
                      <w:divBdr>
                        <w:top w:val="none" w:sz="0" w:space="0" w:color="auto"/>
                        <w:left w:val="none" w:sz="0" w:space="0" w:color="auto"/>
                        <w:bottom w:val="none" w:sz="0" w:space="0" w:color="auto"/>
                        <w:right w:val="none" w:sz="0" w:space="0" w:color="auto"/>
                      </w:divBdr>
                    </w:div>
                  </w:divsChild>
                </w:div>
                <w:div w:id="1883439484">
                  <w:marLeft w:val="0"/>
                  <w:marRight w:val="0"/>
                  <w:marTop w:val="0"/>
                  <w:marBottom w:val="0"/>
                  <w:divBdr>
                    <w:top w:val="none" w:sz="0" w:space="0" w:color="auto"/>
                    <w:left w:val="none" w:sz="0" w:space="0" w:color="auto"/>
                    <w:bottom w:val="none" w:sz="0" w:space="0" w:color="auto"/>
                    <w:right w:val="none" w:sz="0" w:space="0" w:color="auto"/>
                  </w:divBdr>
                  <w:divsChild>
                    <w:div w:id="1232809593">
                      <w:marLeft w:val="0"/>
                      <w:marRight w:val="0"/>
                      <w:marTop w:val="0"/>
                      <w:marBottom w:val="0"/>
                      <w:divBdr>
                        <w:top w:val="none" w:sz="0" w:space="0" w:color="auto"/>
                        <w:left w:val="none" w:sz="0" w:space="0" w:color="auto"/>
                        <w:bottom w:val="none" w:sz="0" w:space="0" w:color="auto"/>
                        <w:right w:val="none" w:sz="0" w:space="0" w:color="auto"/>
                      </w:divBdr>
                    </w:div>
                  </w:divsChild>
                </w:div>
                <w:div w:id="1918662808">
                  <w:marLeft w:val="0"/>
                  <w:marRight w:val="0"/>
                  <w:marTop w:val="0"/>
                  <w:marBottom w:val="0"/>
                  <w:divBdr>
                    <w:top w:val="none" w:sz="0" w:space="0" w:color="auto"/>
                    <w:left w:val="none" w:sz="0" w:space="0" w:color="auto"/>
                    <w:bottom w:val="none" w:sz="0" w:space="0" w:color="auto"/>
                    <w:right w:val="none" w:sz="0" w:space="0" w:color="auto"/>
                  </w:divBdr>
                  <w:divsChild>
                    <w:div w:id="94785047">
                      <w:marLeft w:val="0"/>
                      <w:marRight w:val="0"/>
                      <w:marTop w:val="0"/>
                      <w:marBottom w:val="0"/>
                      <w:divBdr>
                        <w:top w:val="none" w:sz="0" w:space="0" w:color="auto"/>
                        <w:left w:val="none" w:sz="0" w:space="0" w:color="auto"/>
                        <w:bottom w:val="none" w:sz="0" w:space="0" w:color="auto"/>
                        <w:right w:val="none" w:sz="0" w:space="0" w:color="auto"/>
                      </w:divBdr>
                    </w:div>
                    <w:div w:id="366876558">
                      <w:marLeft w:val="0"/>
                      <w:marRight w:val="0"/>
                      <w:marTop w:val="0"/>
                      <w:marBottom w:val="0"/>
                      <w:divBdr>
                        <w:top w:val="none" w:sz="0" w:space="0" w:color="auto"/>
                        <w:left w:val="none" w:sz="0" w:space="0" w:color="auto"/>
                        <w:bottom w:val="none" w:sz="0" w:space="0" w:color="auto"/>
                        <w:right w:val="none" w:sz="0" w:space="0" w:color="auto"/>
                      </w:divBdr>
                    </w:div>
                    <w:div w:id="885028906">
                      <w:marLeft w:val="0"/>
                      <w:marRight w:val="0"/>
                      <w:marTop w:val="0"/>
                      <w:marBottom w:val="0"/>
                      <w:divBdr>
                        <w:top w:val="none" w:sz="0" w:space="0" w:color="auto"/>
                        <w:left w:val="none" w:sz="0" w:space="0" w:color="auto"/>
                        <w:bottom w:val="none" w:sz="0" w:space="0" w:color="auto"/>
                        <w:right w:val="none" w:sz="0" w:space="0" w:color="auto"/>
                      </w:divBdr>
                    </w:div>
                  </w:divsChild>
                </w:div>
                <w:div w:id="1919553986">
                  <w:marLeft w:val="0"/>
                  <w:marRight w:val="0"/>
                  <w:marTop w:val="0"/>
                  <w:marBottom w:val="0"/>
                  <w:divBdr>
                    <w:top w:val="none" w:sz="0" w:space="0" w:color="auto"/>
                    <w:left w:val="none" w:sz="0" w:space="0" w:color="auto"/>
                    <w:bottom w:val="none" w:sz="0" w:space="0" w:color="auto"/>
                    <w:right w:val="none" w:sz="0" w:space="0" w:color="auto"/>
                  </w:divBdr>
                  <w:divsChild>
                    <w:div w:id="716592476">
                      <w:marLeft w:val="0"/>
                      <w:marRight w:val="0"/>
                      <w:marTop w:val="0"/>
                      <w:marBottom w:val="0"/>
                      <w:divBdr>
                        <w:top w:val="none" w:sz="0" w:space="0" w:color="auto"/>
                        <w:left w:val="none" w:sz="0" w:space="0" w:color="auto"/>
                        <w:bottom w:val="none" w:sz="0" w:space="0" w:color="auto"/>
                        <w:right w:val="none" w:sz="0" w:space="0" w:color="auto"/>
                      </w:divBdr>
                    </w:div>
                    <w:div w:id="1297686203">
                      <w:marLeft w:val="0"/>
                      <w:marRight w:val="0"/>
                      <w:marTop w:val="0"/>
                      <w:marBottom w:val="0"/>
                      <w:divBdr>
                        <w:top w:val="none" w:sz="0" w:space="0" w:color="auto"/>
                        <w:left w:val="none" w:sz="0" w:space="0" w:color="auto"/>
                        <w:bottom w:val="none" w:sz="0" w:space="0" w:color="auto"/>
                        <w:right w:val="none" w:sz="0" w:space="0" w:color="auto"/>
                      </w:divBdr>
                    </w:div>
                    <w:div w:id="1381826741">
                      <w:marLeft w:val="0"/>
                      <w:marRight w:val="0"/>
                      <w:marTop w:val="0"/>
                      <w:marBottom w:val="0"/>
                      <w:divBdr>
                        <w:top w:val="none" w:sz="0" w:space="0" w:color="auto"/>
                        <w:left w:val="none" w:sz="0" w:space="0" w:color="auto"/>
                        <w:bottom w:val="none" w:sz="0" w:space="0" w:color="auto"/>
                        <w:right w:val="none" w:sz="0" w:space="0" w:color="auto"/>
                      </w:divBdr>
                    </w:div>
                  </w:divsChild>
                </w:div>
                <w:div w:id="1947883908">
                  <w:marLeft w:val="0"/>
                  <w:marRight w:val="0"/>
                  <w:marTop w:val="0"/>
                  <w:marBottom w:val="0"/>
                  <w:divBdr>
                    <w:top w:val="none" w:sz="0" w:space="0" w:color="auto"/>
                    <w:left w:val="none" w:sz="0" w:space="0" w:color="auto"/>
                    <w:bottom w:val="none" w:sz="0" w:space="0" w:color="auto"/>
                    <w:right w:val="none" w:sz="0" w:space="0" w:color="auto"/>
                  </w:divBdr>
                  <w:divsChild>
                    <w:div w:id="818811982">
                      <w:marLeft w:val="0"/>
                      <w:marRight w:val="0"/>
                      <w:marTop w:val="0"/>
                      <w:marBottom w:val="0"/>
                      <w:divBdr>
                        <w:top w:val="none" w:sz="0" w:space="0" w:color="auto"/>
                        <w:left w:val="none" w:sz="0" w:space="0" w:color="auto"/>
                        <w:bottom w:val="none" w:sz="0" w:space="0" w:color="auto"/>
                        <w:right w:val="none" w:sz="0" w:space="0" w:color="auto"/>
                      </w:divBdr>
                    </w:div>
                    <w:div w:id="1809398556">
                      <w:marLeft w:val="0"/>
                      <w:marRight w:val="0"/>
                      <w:marTop w:val="0"/>
                      <w:marBottom w:val="0"/>
                      <w:divBdr>
                        <w:top w:val="none" w:sz="0" w:space="0" w:color="auto"/>
                        <w:left w:val="none" w:sz="0" w:space="0" w:color="auto"/>
                        <w:bottom w:val="none" w:sz="0" w:space="0" w:color="auto"/>
                        <w:right w:val="none" w:sz="0" w:space="0" w:color="auto"/>
                      </w:divBdr>
                    </w:div>
                    <w:div w:id="2017614797">
                      <w:marLeft w:val="0"/>
                      <w:marRight w:val="0"/>
                      <w:marTop w:val="0"/>
                      <w:marBottom w:val="0"/>
                      <w:divBdr>
                        <w:top w:val="none" w:sz="0" w:space="0" w:color="auto"/>
                        <w:left w:val="none" w:sz="0" w:space="0" w:color="auto"/>
                        <w:bottom w:val="none" w:sz="0" w:space="0" w:color="auto"/>
                        <w:right w:val="none" w:sz="0" w:space="0" w:color="auto"/>
                      </w:divBdr>
                    </w:div>
                  </w:divsChild>
                </w:div>
                <w:div w:id="1981612742">
                  <w:marLeft w:val="0"/>
                  <w:marRight w:val="0"/>
                  <w:marTop w:val="0"/>
                  <w:marBottom w:val="0"/>
                  <w:divBdr>
                    <w:top w:val="none" w:sz="0" w:space="0" w:color="auto"/>
                    <w:left w:val="none" w:sz="0" w:space="0" w:color="auto"/>
                    <w:bottom w:val="none" w:sz="0" w:space="0" w:color="auto"/>
                    <w:right w:val="none" w:sz="0" w:space="0" w:color="auto"/>
                  </w:divBdr>
                  <w:divsChild>
                    <w:div w:id="109014285">
                      <w:marLeft w:val="0"/>
                      <w:marRight w:val="0"/>
                      <w:marTop w:val="0"/>
                      <w:marBottom w:val="0"/>
                      <w:divBdr>
                        <w:top w:val="none" w:sz="0" w:space="0" w:color="auto"/>
                        <w:left w:val="none" w:sz="0" w:space="0" w:color="auto"/>
                        <w:bottom w:val="none" w:sz="0" w:space="0" w:color="auto"/>
                        <w:right w:val="none" w:sz="0" w:space="0" w:color="auto"/>
                      </w:divBdr>
                    </w:div>
                    <w:div w:id="833230215">
                      <w:marLeft w:val="0"/>
                      <w:marRight w:val="0"/>
                      <w:marTop w:val="0"/>
                      <w:marBottom w:val="0"/>
                      <w:divBdr>
                        <w:top w:val="none" w:sz="0" w:space="0" w:color="auto"/>
                        <w:left w:val="none" w:sz="0" w:space="0" w:color="auto"/>
                        <w:bottom w:val="none" w:sz="0" w:space="0" w:color="auto"/>
                        <w:right w:val="none" w:sz="0" w:space="0" w:color="auto"/>
                      </w:divBdr>
                    </w:div>
                    <w:div w:id="1731615984">
                      <w:marLeft w:val="0"/>
                      <w:marRight w:val="0"/>
                      <w:marTop w:val="0"/>
                      <w:marBottom w:val="0"/>
                      <w:divBdr>
                        <w:top w:val="none" w:sz="0" w:space="0" w:color="auto"/>
                        <w:left w:val="none" w:sz="0" w:space="0" w:color="auto"/>
                        <w:bottom w:val="none" w:sz="0" w:space="0" w:color="auto"/>
                        <w:right w:val="none" w:sz="0" w:space="0" w:color="auto"/>
                      </w:divBdr>
                    </w:div>
                  </w:divsChild>
                </w:div>
                <w:div w:id="2013557306">
                  <w:marLeft w:val="0"/>
                  <w:marRight w:val="0"/>
                  <w:marTop w:val="0"/>
                  <w:marBottom w:val="0"/>
                  <w:divBdr>
                    <w:top w:val="none" w:sz="0" w:space="0" w:color="auto"/>
                    <w:left w:val="none" w:sz="0" w:space="0" w:color="auto"/>
                    <w:bottom w:val="none" w:sz="0" w:space="0" w:color="auto"/>
                    <w:right w:val="none" w:sz="0" w:space="0" w:color="auto"/>
                  </w:divBdr>
                  <w:divsChild>
                    <w:div w:id="1384982507">
                      <w:marLeft w:val="0"/>
                      <w:marRight w:val="0"/>
                      <w:marTop w:val="0"/>
                      <w:marBottom w:val="0"/>
                      <w:divBdr>
                        <w:top w:val="none" w:sz="0" w:space="0" w:color="auto"/>
                        <w:left w:val="none" w:sz="0" w:space="0" w:color="auto"/>
                        <w:bottom w:val="none" w:sz="0" w:space="0" w:color="auto"/>
                        <w:right w:val="none" w:sz="0" w:space="0" w:color="auto"/>
                      </w:divBdr>
                    </w:div>
                  </w:divsChild>
                </w:div>
                <w:div w:id="2018456663">
                  <w:marLeft w:val="0"/>
                  <w:marRight w:val="0"/>
                  <w:marTop w:val="0"/>
                  <w:marBottom w:val="0"/>
                  <w:divBdr>
                    <w:top w:val="none" w:sz="0" w:space="0" w:color="auto"/>
                    <w:left w:val="none" w:sz="0" w:space="0" w:color="auto"/>
                    <w:bottom w:val="none" w:sz="0" w:space="0" w:color="auto"/>
                    <w:right w:val="none" w:sz="0" w:space="0" w:color="auto"/>
                  </w:divBdr>
                  <w:divsChild>
                    <w:div w:id="1296528659">
                      <w:marLeft w:val="0"/>
                      <w:marRight w:val="0"/>
                      <w:marTop w:val="0"/>
                      <w:marBottom w:val="0"/>
                      <w:divBdr>
                        <w:top w:val="none" w:sz="0" w:space="0" w:color="auto"/>
                        <w:left w:val="none" w:sz="0" w:space="0" w:color="auto"/>
                        <w:bottom w:val="none" w:sz="0" w:space="0" w:color="auto"/>
                        <w:right w:val="none" w:sz="0" w:space="0" w:color="auto"/>
                      </w:divBdr>
                    </w:div>
                  </w:divsChild>
                </w:div>
                <w:div w:id="2022464362">
                  <w:marLeft w:val="0"/>
                  <w:marRight w:val="0"/>
                  <w:marTop w:val="0"/>
                  <w:marBottom w:val="0"/>
                  <w:divBdr>
                    <w:top w:val="none" w:sz="0" w:space="0" w:color="auto"/>
                    <w:left w:val="none" w:sz="0" w:space="0" w:color="auto"/>
                    <w:bottom w:val="none" w:sz="0" w:space="0" w:color="auto"/>
                    <w:right w:val="none" w:sz="0" w:space="0" w:color="auto"/>
                  </w:divBdr>
                  <w:divsChild>
                    <w:div w:id="794904657">
                      <w:marLeft w:val="0"/>
                      <w:marRight w:val="0"/>
                      <w:marTop w:val="0"/>
                      <w:marBottom w:val="0"/>
                      <w:divBdr>
                        <w:top w:val="none" w:sz="0" w:space="0" w:color="auto"/>
                        <w:left w:val="none" w:sz="0" w:space="0" w:color="auto"/>
                        <w:bottom w:val="none" w:sz="0" w:space="0" w:color="auto"/>
                        <w:right w:val="none" w:sz="0" w:space="0" w:color="auto"/>
                      </w:divBdr>
                    </w:div>
                  </w:divsChild>
                </w:div>
                <w:div w:id="2035645600">
                  <w:marLeft w:val="0"/>
                  <w:marRight w:val="0"/>
                  <w:marTop w:val="0"/>
                  <w:marBottom w:val="0"/>
                  <w:divBdr>
                    <w:top w:val="none" w:sz="0" w:space="0" w:color="auto"/>
                    <w:left w:val="none" w:sz="0" w:space="0" w:color="auto"/>
                    <w:bottom w:val="none" w:sz="0" w:space="0" w:color="auto"/>
                    <w:right w:val="none" w:sz="0" w:space="0" w:color="auto"/>
                  </w:divBdr>
                  <w:divsChild>
                    <w:div w:id="2116486434">
                      <w:marLeft w:val="0"/>
                      <w:marRight w:val="0"/>
                      <w:marTop w:val="0"/>
                      <w:marBottom w:val="0"/>
                      <w:divBdr>
                        <w:top w:val="none" w:sz="0" w:space="0" w:color="auto"/>
                        <w:left w:val="none" w:sz="0" w:space="0" w:color="auto"/>
                        <w:bottom w:val="none" w:sz="0" w:space="0" w:color="auto"/>
                        <w:right w:val="none" w:sz="0" w:space="0" w:color="auto"/>
                      </w:divBdr>
                    </w:div>
                  </w:divsChild>
                </w:div>
                <w:div w:id="2051419408">
                  <w:marLeft w:val="0"/>
                  <w:marRight w:val="0"/>
                  <w:marTop w:val="0"/>
                  <w:marBottom w:val="0"/>
                  <w:divBdr>
                    <w:top w:val="none" w:sz="0" w:space="0" w:color="auto"/>
                    <w:left w:val="none" w:sz="0" w:space="0" w:color="auto"/>
                    <w:bottom w:val="none" w:sz="0" w:space="0" w:color="auto"/>
                    <w:right w:val="none" w:sz="0" w:space="0" w:color="auto"/>
                  </w:divBdr>
                  <w:divsChild>
                    <w:div w:id="1293638902">
                      <w:marLeft w:val="0"/>
                      <w:marRight w:val="0"/>
                      <w:marTop w:val="0"/>
                      <w:marBottom w:val="0"/>
                      <w:divBdr>
                        <w:top w:val="none" w:sz="0" w:space="0" w:color="auto"/>
                        <w:left w:val="none" w:sz="0" w:space="0" w:color="auto"/>
                        <w:bottom w:val="none" w:sz="0" w:space="0" w:color="auto"/>
                        <w:right w:val="none" w:sz="0" w:space="0" w:color="auto"/>
                      </w:divBdr>
                    </w:div>
                  </w:divsChild>
                </w:div>
                <w:div w:id="2119830851">
                  <w:marLeft w:val="0"/>
                  <w:marRight w:val="0"/>
                  <w:marTop w:val="0"/>
                  <w:marBottom w:val="0"/>
                  <w:divBdr>
                    <w:top w:val="none" w:sz="0" w:space="0" w:color="auto"/>
                    <w:left w:val="none" w:sz="0" w:space="0" w:color="auto"/>
                    <w:bottom w:val="none" w:sz="0" w:space="0" w:color="auto"/>
                    <w:right w:val="none" w:sz="0" w:space="0" w:color="auto"/>
                  </w:divBdr>
                  <w:divsChild>
                    <w:div w:id="1582638463">
                      <w:marLeft w:val="0"/>
                      <w:marRight w:val="0"/>
                      <w:marTop w:val="0"/>
                      <w:marBottom w:val="0"/>
                      <w:divBdr>
                        <w:top w:val="none" w:sz="0" w:space="0" w:color="auto"/>
                        <w:left w:val="none" w:sz="0" w:space="0" w:color="auto"/>
                        <w:bottom w:val="none" w:sz="0" w:space="0" w:color="auto"/>
                        <w:right w:val="none" w:sz="0" w:space="0" w:color="auto"/>
                      </w:divBdr>
                    </w:div>
                  </w:divsChild>
                </w:div>
                <w:div w:id="2122451835">
                  <w:marLeft w:val="0"/>
                  <w:marRight w:val="0"/>
                  <w:marTop w:val="0"/>
                  <w:marBottom w:val="0"/>
                  <w:divBdr>
                    <w:top w:val="none" w:sz="0" w:space="0" w:color="auto"/>
                    <w:left w:val="none" w:sz="0" w:space="0" w:color="auto"/>
                    <w:bottom w:val="none" w:sz="0" w:space="0" w:color="auto"/>
                    <w:right w:val="none" w:sz="0" w:space="0" w:color="auto"/>
                  </w:divBdr>
                  <w:divsChild>
                    <w:div w:id="720441688">
                      <w:marLeft w:val="0"/>
                      <w:marRight w:val="0"/>
                      <w:marTop w:val="0"/>
                      <w:marBottom w:val="0"/>
                      <w:divBdr>
                        <w:top w:val="none" w:sz="0" w:space="0" w:color="auto"/>
                        <w:left w:val="none" w:sz="0" w:space="0" w:color="auto"/>
                        <w:bottom w:val="none" w:sz="0" w:space="0" w:color="auto"/>
                        <w:right w:val="none" w:sz="0" w:space="0" w:color="auto"/>
                      </w:divBdr>
                    </w:div>
                    <w:div w:id="1775244299">
                      <w:marLeft w:val="0"/>
                      <w:marRight w:val="0"/>
                      <w:marTop w:val="0"/>
                      <w:marBottom w:val="0"/>
                      <w:divBdr>
                        <w:top w:val="none" w:sz="0" w:space="0" w:color="auto"/>
                        <w:left w:val="none" w:sz="0" w:space="0" w:color="auto"/>
                        <w:bottom w:val="none" w:sz="0" w:space="0" w:color="auto"/>
                        <w:right w:val="none" w:sz="0" w:space="0" w:color="auto"/>
                      </w:divBdr>
                    </w:div>
                    <w:div w:id="2084252594">
                      <w:marLeft w:val="0"/>
                      <w:marRight w:val="0"/>
                      <w:marTop w:val="0"/>
                      <w:marBottom w:val="0"/>
                      <w:divBdr>
                        <w:top w:val="none" w:sz="0" w:space="0" w:color="auto"/>
                        <w:left w:val="none" w:sz="0" w:space="0" w:color="auto"/>
                        <w:bottom w:val="none" w:sz="0" w:space="0" w:color="auto"/>
                        <w:right w:val="none" w:sz="0" w:space="0" w:color="auto"/>
                      </w:divBdr>
                    </w:div>
                  </w:divsChild>
                </w:div>
                <w:div w:id="2123722928">
                  <w:marLeft w:val="0"/>
                  <w:marRight w:val="0"/>
                  <w:marTop w:val="0"/>
                  <w:marBottom w:val="0"/>
                  <w:divBdr>
                    <w:top w:val="none" w:sz="0" w:space="0" w:color="auto"/>
                    <w:left w:val="none" w:sz="0" w:space="0" w:color="auto"/>
                    <w:bottom w:val="none" w:sz="0" w:space="0" w:color="auto"/>
                    <w:right w:val="none" w:sz="0" w:space="0" w:color="auto"/>
                  </w:divBdr>
                  <w:divsChild>
                    <w:div w:id="163559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403443">
          <w:marLeft w:val="0"/>
          <w:marRight w:val="0"/>
          <w:marTop w:val="0"/>
          <w:marBottom w:val="0"/>
          <w:divBdr>
            <w:top w:val="none" w:sz="0" w:space="0" w:color="auto"/>
            <w:left w:val="none" w:sz="0" w:space="0" w:color="auto"/>
            <w:bottom w:val="none" w:sz="0" w:space="0" w:color="auto"/>
            <w:right w:val="none" w:sz="0" w:space="0" w:color="auto"/>
          </w:divBdr>
          <w:divsChild>
            <w:div w:id="76828891">
              <w:marLeft w:val="-75"/>
              <w:marRight w:val="0"/>
              <w:marTop w:val="30"/>
              <w:marBottom w:val="30"/>
              <w:divBdr>
                <w:top w:val="none" w:sz="0" w:space="0" w:color="auto"/>
                <w:left w:val="none" w:sz="0" w:space="0" w:color="auto"/>
                <w:bottom w:val="none" w:sz="0" w:space="0" w:color="auto"/>
                <w:right w:val="none" w:sz="0" w:space="0" w:color="auto"/>
              </w:divBdr>
              <w:divsChild>
                <w:div w:id="31461190">
                  <w:marLeft w:val="0"/>
                  <w:marRight w:val="0"/>
                  <w:marTop w:val="0"/>
                  <w:marBottom w:val="0"/>
                  <w:divBdr>
                    <w:top w:val="none" w:sz="0" w:space="0" w:color="auto"/>
                    <w:left w:val="none" w:sz="0" w:space="0" w:color="auto"/>
                    <w:bottom w:val="none" w:sz="0" w:space="0" w:color="auto"/>
                    <w:right w:val="none" w:sz="0" w:space="0" w:color="auto"/>
                  </w:divBdr>
                  <w:divsChild>
                    <w:div w:id="371343945">
                      <w:marLeft w:val="0"/>
                      <w:marRight w:val="0"/>
                      <w:marTop w:val="0"/>
                      <w:marBottom w:val="0"/>
                      <w:divBdr>
                        <w:top w:val="none" w:sz="0" w:space="0" w:color="auto"/>
                        <w:left w:val="none" w:sz="0" w:space="0" w:color="auto"/>
                        <w:bottom w:val="none" w:sz="0" w:space="0" w:color="auto"/>
                        <w:right w:val="none" w:sz="0" w:space="0" w:color="auto"/>
                      </w:divBdr>
                    </w:div>
                  </w:divsChild>
                </w:div>
                <w:div w:id="131992257">
                  <w:marLeft w:val="0"/>
                  <w:marRight w:val="0"/>
                  <w:marTop w:val="0"/>
                  <w:marBottom w:val="0"/>
                  <w:divBdr>
                    <w:top w:val="none" w:sz="0" w:space="0" w:color="auto"/>
                    <w:left w:val="none" w:sz="0" w:space="0" w:color="auto"/>
                    <w:bottom w:val="none" w:sz="0" w:space="0" w:color="auto"/>
                    <w:right w:val="none" w:sz="0" w:space="0" w:color="auto"/>
                  </w:divBdr>
                  <w:divsChild>
                    <w:div w:id="1801801387">
                      <w:marLeft w:val="0"/>
                      <w:marRight w:val="0"/>
                      <w:marTop w:val="0"/>
                      <w:marBottom w:val="0"/>
                      <w:divBdr>
                        <w:top w:val="none" w:sz="0" w:space="0" w:color="auto"/>
                        <w:left w:val="none" w:sz="0" w:space="0" w:color="auto"/>
                        <w:bottom w:val="none" w:sz="0" w:space="0" w:color="auto"/>
                        <w:right w:val="none" w:sz="0" w:space="0" w:color="auto"/>
                      </w:divBdr>
                    </w:div>
                  </w:divsChild>
                </w:div>
                <w:div w:id="146822226">
                  <w:marLeft w:val="0"/>
                  <w:marRight w:val="0"/>
                  <w:marTop w:val="0"/>
                  <w:marBottom w:val="0"/>
                  <w:divBdr>
                    <w:top w:val="none" w:sz="0" w:space="0" w:color="auto"/>
                    <w:left w:val="none" w:sz="0" w:space="0" w:color="auto"/>
                    <w:bottom w:val="none" w:sz="0" w:space="0" w:color="auto"/>
                    <w:right w:val="none" w:sz="0" w:space="0" w:color="auto"/>
                  </w:divBdr>
                  <w:divsChild>
                    <w:div w:id="164437928">
                      <w:marLeft w:val="0"/>
                      <w:marRight w:val="0"/>
                      <w:marTop w:val="0"/>
                      <w:marBottom w:val="0"/>
                      <w:divBdr>
                        <w:top w:val="none" w:sz="0" w:space="0" w:color="auto"/>
                        <w:left w:val="none" w:sz="0" w:space="0" w:color="auto"/>
                        <w:bottom w:val="none" w:sz="0" w:space="0" w:color="auto"/>
                        <w:right w:val="none" w:sz="0" w:space="0" w:color="auto"/>
                      </w:divBdr>
                    </w:div>
                    <w:div w:id="1361281022">
                      <w:marLeft w:val="0"/>
                      <w:marRight w:val="0"/>
                      <w:marTop w:val="0"/>
                      <w:marBottom w:val="0"/>
                      <w:divBdr>
                        <w:top w:val="none" w:sz="0" w:space="0" w:color="auto"/>
                        <w:left w:val="none" w:sz="0" w:space="0" w:color="auto"/>
                        <w:bottom w:val="none" w:sz="0" w:space="0" w:color="auto"/>
                        <w:right w:val="none" w:sz="0" w:space="0" w:color="auto"/>
                      </w:divBdr>
                    </w:div>
                    <w:div w:id="1659578531">
                      <w:marLeft w:val="0"/>
                      <w:marRight w:val="0"/>
                      <w:marTop w:val="0"/>
                      <w:marBottom w:val="0"/>
                      <w:divBdr>
                        <w:top w:val="none" w:sz="0" w:space="0" w:color="auto"/>
                        <w:left w:val="none" w:sz="0" w:space="0" w:color="auto"/>
                        <w:bottom w:val="none" w:sz="0" w:space="0" w:color="auto"/>
                        <w:right w:val="none" w:sz="0" w:space="0" w:color="auto"/>
                      </w:divBdr>
                    </w:div>
                  </w:divsChild>
                </w:div>
                <w:div w:id="345909296">
                  <w:marLeft w:val="0"/>
                  <w:marRight w:val="0"/>
                  <w:marTop w:val="0"/>
                  <w:marBottom w:val="0"/>
                  <w:divBdr>
                    <w:top w:val="none" w:sz="0" w:space="0" w:color="auto"/>
                    <w:left w:val="none" w:sz="0" w:space="0" w:color="auto"/>
                    <w:bottom w:val="none" w:sz="0" w:space="0" w:color="auto"/>
                    <w:right w:val="none" w:sz="0" w:space="0" w:color="auto"/>
                  </w:divBdr>
                  <w:divsChild>
                    <w:div w:id="2142728564">
                      <w:marLeft w:val="0"/>
                      <w:marRight w:val="0"/>
                      <w:marTop w:val="0"/>
                      <w:marBottom w:val="0"/>
                      <w:divBdr>
                        <w:top w:val="none" w:sz="0" w:space="0" w:color="auto"/>
                        <w:left w:val="none" w:sz="0" w:space="0" w:color="auto"/>
                        <w:bottom w:val="none" w:sz="0" w:space="0" w:color="auto"/>
                        <w:right w:val="none" w:sz="0" w:space="0" w:color="auto"/>
                      </w:divBdr>
                    </w:div>
                  </w:divsChild>
                </w:div>
                <w:div w:id="429744095">
                  <w:marLeft w:val="0"/>
                  <w:marRight w:val="0"/>
                  <w:marTop w:val="0"/>
                  <w:marBottom w:val="0"/>
                  <w:divBdr>
                    <w:top w:val="none" w:sz="0" w:space="0" w:color="auto"/>
                    <w:left w:val="none" w:sz="0" w:space="0" w:color="auto"/>
                    <w:bottom w:val="none" w:sz="0" w:space="0" w:color="auto"/>
                    <w:right w:val="none" w:sz="0" w:space="0" w:color="auto"/>
                  </w:divBdr>
                  <w:divsChild>
                    <w:div w:id="317802812">
                      <w:marLeft w:val="0"/>
                      <w:marRight w:val="0"/>
                      <w:marTop w:val="0"/>
                      <w:marBottom w:val="0"/>
                      <w:divBdr>
                        <w:top w:val="none" w:sz="0" w:space="0" w:color="auto"/>
                        <w:left w:val="none" w:sz="0" w:space="0" w:color="auto"/>
                        <w:bottom w:val="none" w:sz="0" w:space="0" w:color="auto"/>
                        <w:right w:val="none" w:sz="0" w:space="0" w:color="auto"/>
                      </w:divBdr>
                    </w:div>
                    <w:div w:id="1098210895">
                      <w:marLeft w:val="0"/>
                      <w:marRight w:val="0"/>
                      <w:marTop w:val="0"/>
                      <w:marBottom w:val="0"/>
                      <w:divBdr>
                        <w:top w:val="none" w:sz="0" w:space="0" w:color="auto"/>
                        <w:left w:val="none" w:sz="0" w:space="0" w:color="auto"/>
                        <w:bottom w:val="none" w:sz="0" w:space="0" w:color="auto"/>
                        <w:right w:val="none" w:sz="0" w:space="0" w:color="auto"/>
                      </w:divBdr>
                    </w:div>
                    <w:div w:id="1667397742">
                      <w:marLeft w:val="0"/>
                      <w:marRight w:val="0"/>
                      <w:marTop w:val="0"/>
                      <w:marBottom w:val="0"/>
                      <w:divBdr>
                        <w:top w:val="none" w:sz="0" w:space="0" w:color="auto"/>
                        <w:left w:val="none" w:sz="0" w:space="0" w:color="auto"/>
                        <w:bottom w:val="none" w:sz="0" w:space="0" w:color="auto"/>
                        <w:right w:val="none" w:sz="0" w:space="0" w:color="auto"/>
                      </w:divBdr>
                    </w:div>
                  </w:divsChild>
                </w:div>
                <w:div w:id="542644399">
                  <w:marLeft w:val="0"/>
                  <w:marRight w:val="0"/>
                  <w:marTop w:val="0"/>
                  <w:marBottom w:val="0"/>
                  <w:divBdr>
                    <w:top w:val="none" w:sz="0" w:space="0" w:color="auto"/>
                    <w:left w:val="none" w:sz="0" w:space="0" w:color="auto"/>
                    <w:bottom w:val="none" w:sz="0" w:space="0" w:color="auto"/>
                    <w:right w:val="none" w:sz="0" w:space="0" w:color="auto"/>
                  </w:divBdr>
                  <w:divsChild>
                    <w:div w:id="946540606">
                      <w:marLeft w:val="0"/>
                      <w:marRight w:val="0"/>
                      <w:marTop w:val="0"/>
                      <w:marBottom w:val="0"/>
                      <w:divBdr>
                        <w:top w:val="none" w:sz="0" w:space="0" w:color="auto"/>
                        <w:left w:val="none" w:sz="0" w:space="0" w:color="auto"/>
                        <w:bottom w:val="none" w:sz="0" w:space="0" w:color="auto"/>
                        <w:right w:val="none" w:sz="0" w:space="0" w:color="auto"/>
                      </w:divBdr>
                    </w:div>
                  </w:divsChild>
                </w:div>
                <w:div w:id="751588309">
                  <w:marLeft w:val="0"/>
                  <w:marRight w:val="0"/>
                  <w:marTop w:val="0"/>
                  <w:marBottom w:val="0"/>
                  <w:divBdr>
                    <w:top w:val="none" w:sz="0" w:space="0" w:color="auto"/>
                    <w:left w:val="none" w:sz="0" w:space="0" w:color="auto"/>
                    <w:bottom w:val="none" w:sz="0" w:space="0" w:color="auto"/>
                    <w:right w:val="none" w:sz="0" w:space="0" w:color="auto"/>
                  </w:divBdr>
                  <w:divsChild>
                    <w:div w:id="1320619033">
                      <w:marLeft w:val="0"/>
                      <w:marRight w:val="0"/>
                      <w:marTop w:val="0"/>
                      <w:marBottom w:val="0"/>
                      <w:divBdr>
                        <w:top w:val="none" w:sz="0" w:space="0" w:color="auto"/>
                        <w:left w:val="none" w:sz="0" w:space="0" w:color="auto"/>
                        <w:bottom w:val="none" w:sz="0" w:space="0" w:color="auto"/>
                        <w:right w:val="none" w:sz="0" w:space="0" w:color="auto"/>
                      </w:divBdr>
                    </w:div>
                  </w:divsChild>
                </w:div>
                <w:div w:id="770441808">
                  <w:marLeft w:val="0"/>
                  <w:marRight w:val="0"/>
                  <w:marTop w:val="0"/>
                  <w:marBottom w:val="0"/>
                  <w:divBdr>
                    <w:top w:val="none" w:sz="0" w:space="0" w:color="auto"/>
                    <w:left w:val="none" w:sz="0" w:space="0" w:color="auto"/>
                    <w:bottom w:val="none" w:sz="0" w:space="0" w:color="auto"/>
                    <w:right w:val="none" w:sz="0" w:space="0" w:color="auto"/>
                  </w:divBdr>
                  <w:divsChild>
                    <w:div w:id="2034839173">
                      <w:marLeft w:val="0"/>
                      <w:marRight w:val="0"/>
                      <w:marTop w:val="0"/>
                      <w:marBottom w:val="0"/>
                      <w:divBdr>
                        <w:top w:val="none" w:sz="0" w:space="0" w:color="auto"/>
                        <w:left w:val="none" w:sz="0" w:space="0" w:color="auto"/>
                        <w:bottom w:val="none" w:sz="0" w:space="0" w:color="auto"/>
                        <w:right w:val="none" w:sz="0" w:space="0" w:color="auto"/>
                      </w:divBdr>
                    </w:div>
                  </w:divsChild>
                </w:div>
                <w:div w:id="778764553">
                  <w:marLeft w:val="0"/>
                  <w:marRight w:val="0"/>
                  <w:marTop w:val="0"/>
                  <w:marBottom w:val="0"/>
                  <w:divBdr>
                    <w:top w:val="none" w:sz="0" w:space="0" w:color="auto"/>
                    <w:left w:val="none" w:sz="0" w:space="0" w:color="auto"/>
                    <w:bottom w:val="none" w:sz="0" w:space="0" w:color="auto"/>
                    <w:right w:val="none" w:sz="0" w:space="0" w:color="auto"/>
                  </w:divBdr>
                  <w:divsChild>
                    <w:div w:id="1855992960">
                      <w:marLeft w:val="0"/>
                      <w:marRight w:val="0"/>
                      <w:marTop w:val="0"/>
                      <w:marBottom w:val="0"/>
                      <w:divBdr>
                        <w:top w:val="none" w:sz="0" w:space="0" w:color="auto"/>
                        <w:left w:val="none" w:sz="0" w:space="0" w:color="auto"/>
                        <w:bottom w:val="none" w:sz="0" w:space="0" w:color="auto"/>
                        <w:right w:val="none" w:sz="0" w:space="0" w:color="auto"/>
                      </w:divBdr>
                    </w:div>
                  </w:divsChild>
                </w:div>
                <w:div w:id="795952916">
                  <w:marLeft w:val="0"/>
                  <w:marRight w:val="0"/>
                  <w:marTop w:val="0"/>
                  <w:marBottom w:val="0"/>
                  <w:divBdr>
                    <w:top w:val="none" w:sz="0" w:space="0" w:color="auto"/>
                    <w:left w:val="none" w:sz="0" w:space="0" w:color="auto"/>
                    <w:bottom w:val="none" w:sz="0" w:space="0" w:color="auto"/>
                    <w:right w:val="none" w:sz="0" w:space="0" w:color="auto"/>
                  </w:divBdr>
                  <w:divsChild>
                    <w:div w:id="836044358">
                      <w:marLeft w:val="0"/>
                      <w:marRight w:val="0"/>
                      <w:marTop w:val="0"/>
                      <w:marBottom w:val="0"/>
                      <w:divBdr>
                        <w:top w:val="none" w:sz="0" w:space="0" w:color="auto"/>
                        <w:left w:val="none" w:sz="0" w:space="0" w:color="auto"/>
                        <w:bottom w:val="none" w:sz="0" w:space="0" w:color="auto"/>
                        <w:right w:val="none" w:sz="0" w:space="0" w:color="auto"/>
                      </w:divBdr>
                    </w:div>
                  </w:divsChild>
                </w:div>
                <w:div w:id="801191646">
                  <w:marLeft w:val="0"/>
                  <w:marRight w:val="0"/>
                  <w:marTop w:val="0"/>
                  <w:marBottom w:val="0"/>
                  <w:divBdr>
                    <w:top w:val="none" w:sz="0" w:space="0" w:color="auto"/>
                    <w:left w:val="none" w:sz="0" w:space="0" w:color="auto"/>
                    <w:bottom w:val="none" w:sz="0" w:space="0" w:color="auto"/>
                    <w:right w:val="none" w:sz="0" w:space="0" w:color="auto"/>
                  </w:divBdr>
                  <w:divsChild>
                    <w:div w:id="265190720">
                      <w:marLeft w:val="0"/>
                      <w:marRight w:val="0"/>
                      <w:marTop w:val="0"/>
                      <w:marBottom w:val="0"/>
                      <w:divBdr>
                        <w:top w:val="none" w:sz="0" w:space="0" w:color="auto"/>
                        <w:left w:val="none" w:sz="0" w:space="0" w:color="auto"/>
                        <w:bottom w:val="none" w:sz="0" w:space="0" w:color="auto"/>
                        <w:right w:val="none" w:sz="0" w:space="0" w:color="auto"/>
                      </w:divBdr>
                    </w:div>
                  </w:divsChild>
                </w:div>
                <w:div w:id="805590514">
                  <w:marLeft w:val="0"/>
                  <w:marRight w:val="0"/>
                  <w:marTop w:val="0"/>
                  <w:marBottom w:val="0"/>
                  <w:divBdr>
                    <w:top w:val="none" w:sz="0" w:space="0" w:color="auto"/>
                    <w:left w:val="none" w:sz="0" w:space="0" w:color="auto"/>
                    <w:bottom w:val="none" w:sz="0" w:space="0" w:color="auto"/>
                    <w:right w:val="none" w:sz="0" w:space="0" w:color="auto"/>
                  </w:divBdr>
                  <w:divsChild>
                    <w:div w:id="326641201">
                      <w:marLeft w:val="0"/>
                      <w:marRight w:val="0"/>
                      <w:marTop w:val="0"/>
                      <w:marBottom w:val="0"/>
                      <w:divBdr>
                        <w:top w:val="none" w:sz="0" w:space="0" w:color="auto"/>
                        <w:left w:val="none" w:sz="0" w:space="0" w:color="auto"/>
                        <w:bottom w:val="none" w:sz="0" w:space="0" w:color="auto"/>
                        <w:right w:val="none" w:sz="0" w:space="0" w:color="auto"/>
                      </w:divBdr>
                    </w:div>
                  </w:divsChild>
                </w:div>
                <w:div w:id="849373301">
                  <w:marLeft w:val="0"/>
                  <w:marRight w:val="0"/>
                  <w:marTop w:val="0"/>
                  <w:marBottom w:val="0"/>
                  <w:divBdr>
                    <w:top w:val="none" w:sz="0" w:space="0" w:color="auto"/>
                    <w:left w:val="none" w:sz="0" w:space="0" w:color="auto"/>
                    <w:bottom w:val="none" w:sz="0" w:space="0" w:color="auto"/>
                    <w:right w:val="none" w:sz="0" w:space="0" w:color="auto"/>
                  </w:divBdr>
                  <w:divsChild>
                    <w:div w:id="209615648">
                      <w:marLeft w:val="0"/>
                      <w:marRight w:val="0"/>
                      <w:marTop w:val="0"/>
                      <w:marBottom w:val="0"/>
                      <w:divBdr>
                        <w:top w:val="none" w:sz="0" w:space="0" w:color="auto"/>
                        <w:left w:val="none" w:sz="0" w:space="0" w:color="auto"/>
                        <w:bottom w:val="none" w:sz="0" w:space="0" w:color="auto"/>
                        <w:right w:val="none" w:sz="0" w:space="0" w:color="auto"/>
                      </w:divBdr>
                    </w:div>
                    <w:div w:id="432558707">
                      <w:marLeft w:val="0"/>
                      <w:marRight w:val="0"/>
                      <w:marTop w:val="0"/>
                      <w:marBottom w:val="0"/>
                      <w:divBdr>
                        <w:top w:val="none" w:sz="0" w:space="0" w:color="auto"/>
                        <w:left w:val="none" w:sz="0" w:space="0" w:color="auto"/>
                        <w:bottom w:val="none" w:sz="0" w:space="0" w:color="auto"/>
                        <w:right w:val="none" w:sz="0" w:space="0" w:color="auto"/>
                      </w:divBdr>
                    </w:div>
                    <w:div w:id="1873301233">
                      <w:marLeft w:val="0"/>
                      <w:marRight w:val="0"/>
                      <w:marTop w:val="0"/>
                      <w:marBottom w:val="0"/>
                      <w:divBdr>
                        <w:top w:val="none" w:sz="0" w:space="0" w:color="auto"/>
                        <w:left w:val="none" w:sz="0" w:space="0" w:color="auto"/>
                        <w:bottom w:val="none" w:sz="0" w:space="0" w:color="auto"/>
                        <w:right w:val="none" w:sz="0" w:space="0" w:color="auto"/>
                      </w:divBdr>
                    </w:div>
                  </w:divsChild>
                </w:div>
                <w:div w:id="1121725595">
                  <w:marLeft w:val="0"/>
                  <w:marRight w:val="0"/>
                  <w:marTop w:val="0"/>
                  <w:marBottom w:val="0"/>
                  <w:divBdr>
                    <w:top w:val="none" w:sz="0" w:space="0" w:color="auto"/>
                    <w:left w:val="none" w:sz="0" w:space="0" w:color="auto"/>
                    <w:bottom w:val="none" w:sz="0" w:space="0" w:color="auto"/>
                    <w:right w:val="none" w:sz="0" w:space="0" w:color="auto"/>
                  </w:divBdr>
                  <w:divsChild>
                    <w:div w:id="397749329">
                      <w:marLeft w:val="0"/>
                      <w:marRight w:val="0"/>
                      <w:marTop w:val="0"/>
                      <w:marBottom w:val="0"/>
                      <w:divBdr>
                        <w:top w:val="none" w:sz="0" w:space="0" w:color="auto"/>
                        <w:left w:val="none" w:sz="0" w:space="0" w:color="auto"/>
                        <w:bottom w:val="none" w:sz="0" w:space="0" w:color="auto"/>
                        <w:right w:val="none" w:sz="0" w:space="0" w:color="auto"/>
                      </w:divBdr>
                    </w:div>
                  </w:divsChild>
                </w:div>
                <w:div w:id="1198077929">
                  <w:marLeft w:val="0"/>
                  <w:marRight w:val="0"/>
                  <w:marTop w:val="0"/>
                  <w:marBottom w:val="0"/>
                  <w:divBdr>
                    <w:top w:val="none" w:sz="0" w:space="0" w:color="auto"/>
                    <w:left w:val="none" w:sz="0" w:space="0" w:color="auto"/>
                    <w:bottom w:val="none" w:sz="0" w:space="0" w:color="auto"/>
                    <w:right w:val="none" w:sz="0" w:space="0" w:color="auto"/>
                  </w:divBdr>
                  <w:divsChild>
                    <w:div w:id="1049721636">
                      <w:marLeft w:val="0"/>
                      <w:marRight w:val="0"/>
                      <w:marTop w:val="0"/>
                      <w:marBottom w:val="0"/>
                      <w:divBdr>
                        <w:top w:val="none" w:sz="0" w:space="0" w:color="auto"/>
                        <w:left w:val="none" w:sz="0" w:space="0" w:color="auto"/>
                        <w:bottom w:val="none" w:sz="0" w:space="0" w:color="auto"/>
                        <w:right w:val="none" w:sz="0" w:space="0" w:color="auto"/>
                      </w:divBdr>
                    </w:div>
                  </w:divsChild>
                </w:div>
                <w:div w:id="1475180707">
                  <w:marLeft w:val="0"/>
                  <w:marRight w:val="0"/>
                  <w:marTop w:val="0"/>
                  <w:marBottom w:val="0"/>
                  <w:divBdr>
                    <w:top w:val="none" w:sz="0" w:space="0" w:color="auto"/>
                    <w:left w:val="none" w:sz="0" w:space="0" w:color="auto"/>
                    <w:bottom w:val="none" w:sz="0" w:space="0" w:color="auto"/>
                    <w:right w:val="none" w:sz="0" w:space="0" w:color="auto"/>
                  </w:divBdr>
                  <w:divsChild>
                    <w:div w:id="958730991">
                      <w:marLeft w:val="0"/>
                      <w:marRight w:val="0"/>
                      <w:marTop w:val="0"/>
                      <w:marBottom w:val="0"/>
                      <w:divBdr>
                        <w:top w:val="none" w:sz="0" w:space="0" w:color="auto"/>
                        <w:left w:val="none" w:sz="0" w:space="0" w:color="auto"/>
                        <w:bottom w:val="none" w:sz="0" w:space="0" w:color="auto"/>
                        <w:right w:val="none" w:sz="0" w:space="0" w:color="auto"/>
                      </w:divBdr>
                    </w:div>
                    <w:div w:id="1576473923">
                      <w:marLeft w:val="0"/>
                      <w:marRight w:val="0"/>
                      <w:marTop w:val="0"/>
                      <w:marBottom w:val="0"/>
                      <w:divBdr>
                        <w:top w:val="none" w:sz="0" w:space="0" w:color="auto"/>
                        <w:left w:val="none" w:sz="0" w:space="0" w:color="auto"/>
                        <w:bottom w:val="none" w:sz="0" w:space="0" w:color="auto"/>
                        <w:right w:val="none" w:sz="0" w:space="0" w:color="auto"/>
                      </w:divBdr>
                    </w:div>
                    <w:div w:id="1716076651">
                      <w:marLeft w:val="0"/>
                      <w:marRight w:val="0"/>
                      <w:marTop w:val="0"/>
                      <w:marBottom w:val="0"/>
                      <w:divBdr>
                        <w:top w:val="none" w:sz="0" w:space="0" w:color="auto"/>
                        <w:left w:val="none" w:sz="0" w:space="0" w:color="auto"/>
                        <w:bottom w:val="none" w:sz="0" w:space="0" w:color="auto"/>
                        <w:right w:val="none" w:sz="0" w:space="0" w:color="auto"/>
                      </w:divBdr>
                    </w:div>
                  </w:divsChild>
                </w:div>
                <w:div w:id="1595476775">
                  <w:marLeft w:val="0"/>
                  <w:marRight w:val="0"/>
                  <w:marTop w:val="0"/>
                  <w:marBottom w:val="0"/>
                  <w:divBdr>
                    <w:top w:val="none" w:sz="0" w:space="0" w:color="auto"/>
                    <w:left w:val="none" w:sz="0" w:space="0" w:color="auto"/>
                    <w:bottom w:val="none" w:sz="0" w:space="0" w:color="auto"/>
                    <w:right w:val="none" w:sz="0" w:space="0" w:color="auto"/>
                  </w:divBdr>
                  <w:divsChild>
                    <w:div w:id="158351171">
                      <w:marLeft w:val="0"/>
                      <w:marRight w:val="0"/>
                      <w:marTop w:val="0"/>
                      <w:marBottom w:val="0"/>
                      <w:divBdr>
                        <w:top w:val="none" w:sz="0" w:space="0" w:color="auto"/>
                        <w:left w:val="none" w:sz="0" w:space="0" w:color="auto"/>
                        <w:bottom w:val="none" w:sz="0" w:space="0" w:color="auto"/>
                        <w:right w:val="none" w:sz="0" w:space="0" w:color="auto"/>
                      </w:divBdr>
                    </w:div>
                    <w:div w:id="1948349221">
                      <w:marLeft w:val="0"/>
                      <w:marRight w:val="0"/>
                      <w:marTop w:val="0"/>
                      <w:marBottom w:val="0"/>
                      <w:divBdr>
                        <w:top w:val="none" w:sz="0" w:space="0" w:color="auto"/>
                        <w:left w:val="none" w:sz="0" w:space="0" w:color="auto"/>
                        <w:bottom w:val="none" w:sz="0" w:space="0" w:color="auto"/>
                        <w:right w:val="none" w:sz="0" w:space="0" w:color="auto"/>
                      </w:divBdr>
                    </w:div>
                    <w:div w:id="2017461207">
                      <w:marLeft w:val="0"/>
                      <w:marRight w:val="0"/>
                      <w:marTop w:val="0"/>
                      <w:marBottom w:val="0"/>
                      <w:divBdr>
                        <w:top w:val="none" w:sz="0" w:space="0" w:color="auto"/>
                        <w:left w:val="none" w:sz="0" w:space="0" w:color="auto"/>
                        <w:bottom w:val="none" w:sz="0" w:space="0" w:color="auto"/>
                        <w:right w:val="none" w:sz="0" w:space="0" w:color="auto"/>
                      </w:divBdr>
                    </w:div>
                  </w:divsChild>
                </w:div>
                <w:div w:id="1856575337">
                  <w:marLeft w:val="0"/>
                  <w:marRight w:val="0"/>
                  <w:marTop w:val="0"/>
                  <w:marBottom w:val="0"/>
                  <w:divBdr>
                    <w:top w:val="none" w:sz="0" w:space="0" w:color="auto"/>
                    <w:left w:val="none" w:sz="0" w:space="0" w:color="auto"/>
                    <w:bottom w:val="none" w:sz="0" w:space="0" w:color="auto"/>
                    <w:right w:val="none" w:sz="0" w:space="0" w:color="auto"/>
                  </w:divBdr>
                  <w:divsChild>
                    <w:div w:id="524289350">
                      <w:marLeft w:val="0"/>
                      <w:marRight w:val="0"/>
                      <w:marTop w:val="0"/>
                      <w:marBottom w:val="0"/>
                      <w:divBdr>
                        <w:top w:val="none" w:sz="0" w:space="0" w:color="auto"/>
                        <w:left w:val="none" w:sz="0" w:space="0" w:color="auto"/>
                        <w:bottom w:val="none" w:sz="0" w:space="0" w:color="auto"/>
                        <w:right w:val="none" w:sz="0" w:space="0" w:color="auto"/>
                      </w:divBdr>
                    </w:div>
                    <w:div w:id="1428774061">
                      <w:marLeft w:val="0"/>
                      <w:marRight w:val="0"/>
                      <w:marTop w:val="0"/>
                      <w:marBottom w:val="0"/>
                      <w:divBdr>
                        <w:top w:val="none" w:sz="0" w:space="0" w:color="auto"/>
                        <w:left w:val="none" w:sz="0" w:space="0" w:color="auto"/>
                        <w:bottom w:val="none" w:sz="0" w:space="0" w:color="auto"/>
                        <w:right w:val="none" w:sz="0" w:space="0" w:color="auto"/>
                      </w:divBdr>
                    </w:div>
                    <w:div w:id="2139489143">
                      <w:marLeft w:val="0"/>
                      <w:marRight w:val="0"/>
                      <w:marTop w:val="0"/>
                      <w:marBottom w:val="0"/>
                      <w:divBdr>
                        <w:top w:val="none" w:sz="0" w:space="0" w:color="auto"/>
                        <w:left w:val="none" w:sz="0" w:space="0" w:color="auto"/>
                        <w:bottom w:val="none" w:sz="0" w:space="0" w:color="auto"/>
                        <w:right w:val="none" w:sz="0" w:space="0" w:color="auto"/>
                      </w:divBdr>
                    </w:div>
                  </w:divsChild>
                </w:div>
                <w:div w:id="1933733993">
                  <w:marLeft w:val="0"/>
                  <w:marRight w:val="0"/>
                  <w:marTop w:val="0"/>
                  <w:marBottom w:val="0"/>
                  <w:divBdr>
                    <w:top w:val="none" w:sz="0" w:space="0" w:color="auto"/>
                    <w:left w:val="none" w:sz="0" w:space="0" w:color="auto"/>
                    <w:bottom w:val="none" w:sz="0" w:space="0" w:color="auto"/>
                    <w:right w:val="none" w:sz="0" w:space="0" w:color="auto"/>
                  </w:divBdr>
                  <w:divsChild>
                    <w:div w:id="1374769931">
                      <w:marLeft w:val="0"/>
                      <w:marRight w:val="0"/>
                      <w:marTop w:val="0"/>
                      <w:marBottom w:val="0"/>
                      <w:divBdr>
                        <w:top w:val="none" w:sz="0" w:space="0" w:color="auto"/>
                        <w:left w:val="none" w:sz="0" w:space="0" w:color="auto"/>
                        <w:bottom w:val="none" w:sz="0" w:space="0" w:color="auto"/>
                        <w:right w:val="none" w:sz="0" w:space="0" w:color="auto"/>
                      </w:divBdr>
                    </w:div>
                  </w:divsChild>
                </w:div>
                <w:div w:id="1996490915">
                  <w:marLeft w:val="0"/>
                  <w:marRight w:val="0"/>
                  <w:marTop w:val="0"/>
                  <w:marBottom w:val="0"/>
                  <w:divBdr>
                    <w:top w:val="none" w:sz="0" w:space="0" w:color="auto"/>
                    <w:left w:val="none" w:sz="0" w:space="0" w:color="auto"/>
                    <w:bottom w:val="none" w:sz="0" w:space="0" w:color="auto"/>
                    <w:right w:val="none" w:sz="0" w:space="0" w:color="auto"/>
                  </w:divBdr>
                  <w:divsChild>
                    <w:div w:id="200908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811865">
          <w:marLeft w:val="0"/>
          <w:marRight w:val="0"/>
          <w:marTop w:val="0"/>
          <w:marBottom w:val="0"/>
          <w:divBdr>
            <w:top w:val="none" w:sz="0" w:space="0" w:color="auto"/>
            <w:left w:val="none" w:sz="0" w:space="0" w:color="auto"/>
            <w:bottom w:val="none" w:sz="0" w:space="0" w:color="auto"/>
            <w:right w:val="none" w:sz="0" w:space="0" w:color="auto"/>
          </w:divBdr>
        </w:div>
        <w:div w:id="2036080139">
          <w:marLeft w:val="0"/>
          <w:marRight w:val="0"/>
          <w:marTop w:val="0"/>
          <w:marBottom w:val="0"/>
          <w:divBdr>
            <w:top w:val="none" w:sz="0" w:space="0" w:color="auto"/>
            <w:left w:val="none" w:sz="0" w:space="0" w:color="auto"/>
            <w:bottom w:val="none" w:sz="0" w:space="0" w:color="auto"/>
            <w:right w:val="none" w:sz="0" w:space="0" w:color="auto"/>
          </w:divBdr>
        </w:div>
        <w:div w:id="2112629537">
          <w:marLeft w:val="0"/>
          <w:marRight w:val="0"/>
          <w:marTop w:val="0"/>
          <w:marBottom w:val="0"/>
          <w:divBdr>
            <w:top w:val="none" w:sz="0" w:space="0" w:color="auto"/>
            <w:left w:val="none" w:sz="0" w:space="0" w:color="auto"/>
            <w:bottom w:val="none" w:sz="0" w:space="0" w:color="auto"/>
            <w:right w:val="none" w:sz="0" w:space="0" w:color="auto"/>
          </w:divBdr>
        </w:div>
        <w:div w:id="2119568328">
          <w:marLeft w:val="0"/>
          <w:marRight w:val="0"/>
          <w:marTop w:val="0"/>
          <w:marBottom w:val="0"/>
          <w:divBdr>
            <w:top w:val="none" w:sz="0" w:space="0" w:color="auto"/>
            <w:left w:val="none" w:sz="0" w:space="0" w:color="auto"/>
            <w:bottom w:val="none" w:sz="0" w:space="0" w:color="auto"/>
            <w:right w:val="none" w:sz="0" w:space="0" w:color="auto"/>
          </w:divBdr>
          <w:divsChild>
            <w:div w:id="89354191">
              <w:marLeft w:val="0"/>
              <w:marRight w:val="0"/>
              <w:marTop w:val="0"/>
              <w:marBottom w:val="0"/>
              <w:divBdr>
                <w:top w:val="none" w:sz="0" w:space="0" w:color="auto"/>
                <w:left w:val="none" w:sz="0" w:space="0" w:color="auto"/>
                <w:bottom w:val="none" w:sz="0" w:space="0" w:color="auto"/>
                <w:right w:val="none" w:sz="0" w:space="0" w:color="auto"/>
              </w:divBdr>
            </w:div>
            <w:div w:id="562063861">
              <w:marLeft w:val="0"/>
              <w:marRight w:val="0"/>
              <w:marTop w:val="0"/>
              <w:marBottom w:val="0"/>
              <w:divBdr>
                <w:top w:val="none" w:sz="0" w:space="0" w:color="auto"/>
                <w:left w:val="none" w:sz="0" w:space="0" w:color="auto"/>
                <w:bottom w:val="none" w:sz="0" w:space="0" w:color="auto"/>
                <w:right w:val="none" w:sz="0" w:space="0" w:color="auto"/>
              </w:divBdr>
            </w:div>
          </w:divsChild>
        </w:div>
        <w:div w:id="2145538958">
          <w:marLeft w:val="0"/>
          <w:marRight w:val="0"/>
          <w:marTop w:val="0"/>
          <w:marBottom w:val="0"/>
          <w:divBdr>
            <w:top w:val="none" w:sz="0" w:space="0" w:color="auto"/>
            <w:left w:val="none" w:sz="0" w:space="0" w:color="auto"/>
            <w:bottom w:val="none" w:sz="0" w:space="0" w:color="auto"/>
            <w:right w:val="none" w:sz="0" w:space="0" w:color="auto"/>
          </w:divBdr>
          <w:divsChild>
            <w:div w:id="245385352">
              <w:marLeft w:val="0"/>
              <w:marRight w:val="0"/>
              <w:marTop w:val="0"/>
              <w:marBottom w:val="0"/>
              <w:divBdr>
                <w:top w:val="none" w:sz="0" w:space="0" w:color="auto"/>
                <w:left w:val="none" w:sz="0" w:space="0" w:color="auto"/>
                <w:bottom w:val="none" w:sz="0" w:space="0" w:color="auto"/>
                <w:right w:val="none" w:sz="0" w:space="0" w:color="auto"/>
              </w:divBdr>
            </w:div>
            <w:div w:id="263269105">
              <w:marLeft w:val="0"/>
              <w:marRight w:val="0"/>
              <w:marTop w:val="0"/>
              <w:marBottom w:val="0"/>
              <w:divBdr>
                <w:top w:val="none" w:sz="0" w:space="0" w:color="auto"/>
                <w:left w:val="none" w:sz="0" w:space="0" w:color="auto"/>
                <w:bottom w:val="none" w:sz="0" w:space="0" w:color="auto"/>
                <w:right w:val="none" w:sz="0" w:space="0" w:color="auto"/>
              </w:divBdr>
            </w:div>
            <w:div w:id="271596998">
              <w:marLeft w:val="0"/>
              <w:marRight w:val="0"/>
              <w:marTop w:val="0"/>
              <w:marBottom w:val="0"/>
              <w:divBdr>
                <w:top w:val="none" w:sz="0" w:space="0" w:color="auto"/>
                <w:left w:val="none" w:sz="0" w:space="0" w:color="auto"/>
                <w:bottom w:val="none" w:sz="0" w:space="0" w:color="auto"/>
                <w:right w:val="none" w:sz="0" w:space="0" w:color="auto"/>
              </w:divBdr>
            </w:div>
            <w:div w:id="418526395">
              <w:marLeft w:val="0"/>
              <w:marRight w:val="0"/>
              <w:marTop w:val="0"/>
              <w:marBottom w:val="0"/>
              <w:divBdr>
                <w:top w:val="none" w:sz="0" w:space="0" w:color="auto"/>
                <w:left w:val="none" w:sz="0" w:space="0" w:color="auto"/>
                <w:bottom w:val="none" w:sz="0" w:space="0" w:color="auto"/>
                <w:right w:val="none" w:sz="0" w:space="0" w:color="auto"/>
              </w:divBdr>
            </w:div>
            <w:div w:id="535627373">
              <w:marLeft w:val="0"/>
              <w:marRight w:val="0"/>
              <w:marTop w:val="0"/>
              <w:marBottom w:val="0"/>
              <w:divBdr>
                <w:top w:val="none" w:sz="0" w:space="0" w:color="auto"/>
                <w:left w:val="none" w:sz="0" w:space="0" w:color="auto"/>
                <w:bottom w:val="none" w:sz="0" w:space="0" w:color="auto"/>
                <w:right w:val="none" w:sz="0" w:space="0" w:color="auto"/>
              </w:divBdr>
            </w:div>
            <w:div w:id="896937325">
              <w:marLeft w:val="0"/>
              <w:marRight w:val="0"/>
              <w:marTop w:val="0"/>
              <w:marBottom w:val="0"/>
              <w:divBdr>
                <w:top w:val="none" w:sz="0" w:space="0" w:color="auto"/>
                <w:left w:val="none" w:sz="0" w:space="0" w:color="auto"/>
                <w:bottom w:val="none" w:sz="0" w:space="0" w:color="auto"/>
                <w:right w:val="none" w:sz="0" w:space="0" w:color="auto"/>
              </w:divBdr>
            </w:div>
            <w:div w:id="1059549533">
              <w:marLeft w:val="0"/>
              <w:marRight w:val="0"/>
              <w:marTop w:val="0"/>
              <w:marBottom w:val="0"/>
              <w:divBdr>
                <w:top w:val="none" w:sz="0" w:space="0" w:color="auto"/>
                <w:left w:val="none" w:sz="0" w:space="0" w:color="auto"/>
                <w:bottom w:val="none" w:sz="0" w:space="0" w:color="auto"/>
                <w:right w:val="none" w:sz="0" w:space="0" w:color="auto"/>
              </w:divBdr>
            </w:div>
            <w:div w:id="1093354151">
              <w:marLeft w:val="0"/>
              <w:marRight w:val="0"/>
              <w:marTop w:val="0"/>
              <w:marBottom w:val="0"/>
              <w:divBdr>
                <w:top w:val="none" w:sz="0" w:space="0" w:color="auto"/>
                <w:left w:val="none" w:sz="0" w:space="0" w:color="auto"/>
                <w:bottom w:val="none" w:sz="0" w:space="0" w:color="auto"/>
                <w:right w:val="none" w:sz="0" w:space="0" w:color="auto"/>
              </w:divBdr>
            </w:div>
            <w:div w:id="1139348651">
              <w:marLeft w:val="0"/>
              <w:marRight w:val="0"/>
              <w:marTop w:val="0"/>
              <w:marBottom w:val="0"/>
              <w:divBdr>
                <w:top w:val="none" w:sz="0" w:space="0" w:color="auto"/>
                <w:left w:val="none" w:sz="0" w:space="0" w:color="auto"/>
                <w:bottom w:val="none" w:sz="0" w:space="0" w:color="auto"/>
                <w:right w:val="none" w:sz="0" w:space="0" w:color="auto"/>
              </w:divBdr>
            </w:div>
            <w:div w:id="1381175182">
              <w:marLeft w:val="0"/>
              <w:marRight w:val="0"/>
              <w:marTop w:val="0"/>
              <w:marBottom w:val="0"/>
              <w:divBdr>
                <w:top w:val="none" w:sz="0" w:space="0" w:color="auto"/>
                <w:left w:val="none" w:sz="0" w:space="0" w:color="auto"/>
                <w:bottom w:val="none" w:sz="0" w:space="0" w:color="auto"/>
                <w:right w:val="none" w:sz="0" w:space="0" w:color="auto"/>
              </w:divBdr>
            </w:div>
            <w:div w:id="1398089397">
              <w:marLeft w:val="0"/>
              <w:marRight w:val="0"/>
              <w:marTop w:val="0"/>
              <w:marBottom w:val="0"/>
              <w:divBdr>
                <w:top w:val="none" w:sz="0" w:space="0" w:color="auto"/>
                <w:left w:val="none" w:sz="0" w:space="0" w:color="auto"/>
                <w:bottom w:val="none" w:sz="0" w:space="0" w:color="auto"/>
                <w:right w:val="none" w:sz="0" w:space="0" w:color="auto"/>
              </w:divBdr>
            </w:div>
            <w:div w:id="1511217794">
              <w:marLeft w:val="0"/>
              <w:marRight w:val="0"/>
              <w:marTop w:val="0"/>
              <w:marBottom w:val="0"/>
              <w:divBdr>
                <w:top w:val="none" w:sz="0" w:space="0" w:color="auto"/>
                <w:left w:val="none" w:sz="0" w:space="0" w:color="auto"/>
                <w:bottom w:val="none" w:sz="0" w:space="0" w:color="auto"/>
                <w:right w:val="none" w:sz="0" w:space="0" w:color="auto"/>
              </w:divBdr>
            </w:div>
            <w:div w:id="1534263865">
              <w:marLeft w:val="0"/>
              <w:marRight w:val="0"/>
              <w:marTop w:val="0"/>
              <w:marBottom w:val="0"/>
              <w:divBdr>
                <w:top w:val="none" w:sz="0" w:space="0" w:color="auto"/>
                <w:left w:val="none" w:sz="0" w:space="0" w:color="auto"/>
                <w:bottom w:val="none" w:sz="0" w:space="0" w:color="auto"/>
                <w:right w:val="none" w:sz="0" w:space="0" w:color="auto"/>
              </w:divBdr>
            </w:div>
            <w:div w:id="1545748026">
              <w:marLeft w:val="0"/>
              <w:marRight w:val="0"/>
              <w:marTop w:val="0"/>
              <w:marBottom w:val="0"/>
              <w:divBdr>
                <w:top w:val="none" w:sz="0" w:space="0" w:color="auto"/>
                <w:left w:val="none" w:sz="0" w:space="0" w:color="auto"/>
                <w:bottom w:val="none" w:sz="0" w:space="0" w:color="auto"/>
                <w:right w:val="none" w:sz="0" w:space="0" w:color="auto"/>
              </w:divBdr>
            </w:div>
            <w:div w:id="1874533374">
              <w:marLeft w:val="0"/>
              <w:marRight w:val="0"/>
              <w:marTop w:val="0"/>
              <w:marBottom w:val="0"/>
              <w:divBdr>
                <w:top w:val="none" w:sz="0" w:space="0" w:color="auto"/>
                <w:left w:val="none" w:sz="0" w:space="0" w:color="auto"/>
                <w:bottom w:val="none" w:sz="0" w:space="0" w:color="auto"/>
                <w:right w:val="none" w:sz="0" w:space="0" w:color="auto"/>
              </w:divBdr>
            </w:div>
            <w:div w:id="1950432657">
              <w:marLeft w:val="0"/>
              <w:marRight w:val="0"/>
              <w:marTop w:val="0"/>
              <w:marBottom w:val="0"/>
              <w:divBdr>
                <w:top w:val="none" w:sz="0" w:space="0" w:color="auto"/>
                <w:left w:val="none" w:sz="0" w:space="0" w:color="auto"/>
                <w:bottom w:val="none" w:sz="0" w:space="0" w:color="auto"/>
                <w:right w:val="none" w:sz="0" w:space="0" w:color="auto"/>
              </w:divBdr>
            </w:div>
            <w:div w:id="1964538220">
              <w:marLeft w:val="0"/>
              <w:marRight w:val="0"/>
              <w:marTop w:val="0"/>
              <w:marBottom w:val="0"/>
              <w:divBdr>
                <w:top w:val="none" w:sz="0" w:space="0" w:color="auto"/>
                <w:left w:val="none" w:sz="0" w:space="0" w:color="auto"/>
                <w:bottom w:val="none" w:sz="0" w:space="0" w:color="auto"/>
                <w:right w:val="none" w:sz="0" w:space="0" w:color="auto"/>
              </w:divBdr>
            </w:div>
            <w:div w:id="1983998403">
              <w:marLeft w:val="0"/>
              <w:marRight w:val="0"/>
              <w:marTop w:val="0"/>
              <w:marBottom w:val="0"/>
              <w:divBdr>
                <w:top w:val="none" w:sz="0" w:space="0" w:color="auto"/>
                <w:left w:val="none" w:sz="0" w:space="0" w:color="auto"/>
                <w:bottom w:val="none" w:sz="0" w:space="0" w:color="auto"/>
                <w:right w:val="none" w:sz="0" w:space="0" w:color="auto"/>
              </w:divBdr>
            </w:div>
            <w:div w:id="2047290303">
              <w:marLeft w:val="0"/>
              <w:marRight w:val="0"/>
              <w:marTop w:val="0"/>
              <w:marBottom w:val="0"/>
              <w:divBdr>
                <w:top w:val="none" w:sz="0" w:space="0" w:color="auto"/>
                <w:left w:val="none" w:sz="0" w:space="0" w:color="auto"/>
                <w:bottom w:val="none" w:sz="0" w:space="0" w:color="auto"/>
                <w:right w:val="none" w:sz="0" w:space="0" w:color="auto"/>
              </w:divBdr>
            </w:div>
            <w:div w:id="2069300596">
              <w:marLeft w:val="0"/>
              <w:marRight w:val="0"/>
              <w:marTop w:val="0"/>
              <w:marBottom w:val="0"/>
              <w:divBdr>
                <w:top w:val="none" w:sz="0" w:space="0" w:color="auto"/>
                <w:left w:val="none" w:sz="0" w:space="0" w:color="auto"/>
                <w:bottom w:val="none" w:sz="0" w:space="0" w:color="auto"/>
                <w:right w:val="none" w:sz="0" w:space="0" w:color="auto"/>
              </w:divBdr>
            </w:div>
          </w:divsChild>
        </w:div>
        <w:div w:id="2145653024">
          <w:marLeft w:val="0"/>
          <w:marRight w:val="0"/>
          <w:marTop w:val="0"/>
          <w:marBottom w:val="0"/>
          <w:divBdr>
            <w:top w:val="none" w:sz="0" w:space="0" w:color="auto"/>
            <w:left w:val="none" w:sz="0" w:space="0" w:color="auto"/>
            <w:bottom w:val="none" w:sz="0" w:space="0" w:color="auto"/>
            <w:right w:val="none" w:sz="0" w:space="0" w:color="auto"/>
          </w:divBdr>
        </w:div>
      </w:divsChild>
    </w:div>
    <w:div w:id="512187352">
      <w:bodyDiv w:val="1"/>
      <w:marLeft w:val="0"/>
      <w:marRight w:val="0"/>
      <w:marTop w:val="0"/>
      <w:marBottom w:val="0"/>
      <w:divBdr>
        <w:top w:val="none" w:sz="0" w:space="0" w:color="auto"/>
        <w:left w:val="none" w:sz="0" w:space="0" w:color="auto"/>
        <w:bottom w:val="none" w:sz="0" w:space="0" w:color="auto"/>
        <w:right w:val="none" w:sz="0" w:space="0" w:color="auto"/>
      </w:divBdr>
    </w:div>
    <w:div w:id="519390629">
      <w:bodyDiv w:val="1"/>
      <w:marLeft w:val="0"/>
      <w:marRight w:val="0"/>
      <w:marTop w:val="0"/>
      <w:marBottom w:val="0"/>
      <w:divBdr>
        <w:top w:val="none" w:sz="0" w:space="0" w:color="auto"/>
        <w:left w:val="none" w:sz="0" w:space="0" w:color="auto"/>
        <w:bottom w:val="none" w:sz="0" w:space="0" w:color="auto"/>
        <w:right w:val="none" w:sz="0" w:space="0" w:color="auto"/>
      </w:divBdr>
    </w:div>
    <w:div w:id="521012567">
      <w:bodyDiv w:val="1"/>
      <w:marLeft w:val="0"/>
      <w:marRight w:val="0"/>
      <w:marTop w:val="0"/>
      <w:marBottom w:val="0"/>
      <w:divBdr>
        <w:top w:val="none" w:sz="0" w:space="0" w:color="auto"/>
        <w:left w:val="none" w:sz="0" w:space="0" w:color="auto"/>
        <w:bottom w:val="none" w:sz="0" w:space="0" w:color="auto"/>
        <w:right w:val="none" w:sz="0" w:space="0" w:color="auto"/>
      </w:divBdr>
    </w:div>
    <w:div w:id="521169020">
      <w:bodyDiv w:val="1"/>
      <w:marLeft w:val="0"/>
      <w:marRight w:val="0"/>
      <w:marTop w:val="0"/>
      <w:marBottom w:val="0"/>
      <w:divBdr>
        <w:top w:val="none" w:sz="0" w:space="0" w:color="auto"/>
        <w:left w:val="none" w:sz="0" w:space="0" w:color="auto"/>
        <w:bottom w:val="none" w:sz="0" w:space="0" w:color="auto"/>
        <w:right w:val="none" w:sz="0" w:space="0" w:color="auto"/>
      </w:divBdr>
      <w:divsChild>
        <w:div w:id="71242774">
          <w:marLeft w:val="0"/>
          <w:marRight w:val="0"/>
          <w:marTop w:val="0"/>
          <w:marBottom w:val="0"/>
          <w:divBdr>
            <w:top w:val="none" w:sz="0" w:space="0" w:color="auto"/>
            <w:left w:val="none" w:sz="0" w:space="0" w:color="auto"/>
            <w:bottom w:val="none" w:sz="0" w:space="0" w:color="auto"/>
            <w:right w:val="none" w:sz="0" w:space="0" w:color="auto"/>
          </w:divBdr>
          <w:divsChild>
            <w:div w:id="1169783583">
              <w:marLeft w:val="-75"/>
              <w:marRight w:val="0"/>
              <w:marTop w:val="30"/>
              <w:marBottom w:val="30"/>
              <w:divBdr>
                <w:top w:val="none" w:sz="0" w:space="0" w:color="auto"/>
                <w:left w:val="none" w:sz="0" w:space="0" w:color="auto"/>
                <w:bottom w:val="none" w:sz="0" w:space="0" w:color="auto"/>
                <w:right w:val="none" w:sz="0" w:space="0" w:color="auto"/>
              </w:divBdr>
              <w:divsChild>
                <w:div w:id="145588150">
                  <w:marLeft w:val="0"/>
                  <w:marRight w:val="0"/>
                  <w:marTop w:val="0"/>
                  <w:marBottom w:val="0"/>
                  <w:divBdr>
                    <w:top w:val="none" w:sz="0" w:space="0" w:color="auto"/>
                    <w:left w:val="none" w:sz="0" w:space="0" w:color="auto"/>
                    <w:bottom w:val="none" w:sz="0" w:space="0" w:color="auto"/>
                    <w:right w:val="none" w:sz="0" w:space="0" w:color="auto"/>
                  </w:divBdr>
                  <w:divsChild>
                    <w:div w:id="392972139">
                      <w:marLeft w:val="0"/>
                      <w:marRight w:val="0"/>
                      <w:marTop w:val="0"/>
                      <w:marBottom w:val="0"/>
                      <w:divBdr>
                        <w:top w:val="none" w:sz="0" w:space="0" w:color="auto"/>
                        <w:left w:val="none" w:sz="0" w:space="0" w:color="auto"/>
                        <w:bottom w:val="none" w:sz="0" w:space="0" w:color="auto"/>
                        <w:right w:val="none" w:sz="0" w:space="0" w:color="auto"/>
                      </w:divBdr>
                    </w:div>
                    <w:div w:id="1056197184">
                      <w:marLeft w:val="0"/>
                      <w:marRight w:val="0"/>
                      <w:marTop w:val="0"/>
                      <w:marBottom w:val="0"/>
                      <w:divBdr>
                        <w:top w:val="none" w:sz="0" w:space="0" w:color="auto"/>
                        <w:left w:val="none" w:sz="0" w:space="0" w:color="auto"/>
                        <w:bottom w:val="none" w:sz="0" w:space="0" w:color="auto"/>
                        <w:right w:val="none" w:sz="0" w:space="0" w:color="auto"/>
                      </w:divBdr>
                    </w:div>
                    <w:div w:id="1089623153">
                      <w:marLeft w:val="0"/>
                      <w:marRight w:val="0"/>
                      <w:marTop w:val="0"/>
                      <w:marBottom w:val="0"/>
                      <w:divBdr>
                        <w:top w:val="none" w:sz="0" w:space="0" w:color="auto"/>
                        <w:left w:val="none" w:sz="0" w:space="0" w:color="auto"/>
                        <w:bottom w:val="none" w:sz="0" w:space="0" w:color="auto"/>
                        <w:right w:val="none" w:sz="0" w:space="0" w:color="auto"/>
                      </w:divBdr>
                    </w:div>
                    <w:div w:id="2106654772">
                      <w:marLeft w:val="0"/>
                      <w:marRight w:val="0"/>
                      <w:marTop w:val="0"/>
                      <w:marBottom w:val="0"/>
                      <w:divBdr>
                        <w:top w:val="none" w:sz="0" w:space="0" w:color="auto"/>
                        <w:left w:val="none" w:sz="0" w:space="0" w:color="auto"/>
                        <w:bottom w:val="none" w:sz="0" w:space="0" w:color="auto"/>
                        <w:right w:val="none" w:sz="0" w:space="0" w:color="auto"/>
                      </w:divBdr>
                    </w:div>
                  </w:divsChild>
                </w:div>
                <w:div w:id="157426748">
                  <w:marLeft w:val="0"/>
                  <w:marRight w:val="0"/>
                  <w:marTop w:val="0"/>
                  <w:marBottom w:val="0"/>
                  <w:divBdr>
                    <w:top w:val="none" w:sz="0" w:space="0" w:color="auto"/>
                    <w:left w:val="none" w:sz="0" w:space="0" w:color="auto"/>
                    <w:bottom w:val="none" w:sz="0" w:space="0" w:color="auto"/>
                    <w:right w:val="none" w:sz="0" w:space="0" w:color="auto"/>
                  </w:divBdr>
                  <w:divsChild>
                    <w:div w:id="1108549861">
                      <w:marLeft w:val="0"/>
                      <w:marRight w:val="0"/>
                      <w:marTop w:val="0"/>
                      <w:marBottom w:val="0"/>
                      <w:divBdr>
                        <w:top w:val="none" w:sz="0" w:space="0" w:color="auto"/>
                        <w:left w:val="none" w:sz="0" w:space="0" w:color="auto"/>
                        <w:bottom w:val="none" w:sz="0" w:space="0" w:color="auto"/>
                        <w:right w:val="none" w:sz="0" w:space="0" w:color="auto"/>
                      </w:divBdr>
                    </w:div>
                  </w:divsChild>
                </w:div>
                <w:div w:id="171798914">
                  <w:marLeft w:val="0"/>
                  <w:marRight w:val="0"/>
                  <w:marTop w:val="0"/>
                  <w:marBottom w:val="0"/>
                  <w:divBdr>
                    <w:top w:val="none" w:sz="0" w:space="0" w:color="auto"/>
                    <w:left w:val="none" w:sz="0" w:space="0" w:color="auto"/>
                    <w:bottom w:val="none" w:sz="0" w:space="0" w:color="auto"/>
                    <w:right w:val="none" w:sz="0" w:space="0" w:color="auto"/>
                  </w:divBdr>
                  <w:divsChild>
                    <w:div w:id="175847659">
                      <w:marLeft w:val="0"/>
                      <w:marRight w:val="0"/>
                      <w:marTop w:val="0"/>
                      <w:marBottom w:val="0"/>
                      <w:divBdr>
                        <w:top w:val="none" w:sz="0" w:space="0" w:color="auto"/>
                        <w:left w:val="none" w:sz="0" w:space="0" w:color="auto"/>
                        <w:bottom w:val="none" w:sz="0" w:space="0" w:color="auto"/>
                        <w:right w:val="none" w:sz="0" w:space="0" w:color="auto"/>
                      </w:divBdr>
                    </w:div>
                    <w:div w:id="337124490">
                      <w:marLeft w:val="0"/>
                      <w:marRight w:val="0"/>
                      <w:marTop w:val="0"/>
                      <w:marBottom w:val="0"/>
                      <w:divBdr>
                        <w:top w:val="none" w:sz="0" w:space="0" w:color="auto"/>
                        <w:left w:val="none" w:sz="0" w:space="0" w:color="auto"/>
                        <w:bottom w:val="none" w:sz="0" w:space="0" w:color="auto"/>
                        <w:right w:val="none" w:sz="0" w:space="0" w:color="auto"/>
                      </w:divBdr>
                    </w:div>
                    <w:div w:id="637761298">
                      <w:marLeft w:val="0"/>
                      <w:marRight w:val="0"/>
                      <w:marTop w:val="0"/>
                      <w:marBottom w:val="0"/>
                      <w:divBdr>
                        <w:top w:val="none" w:sz="0" w:space="0" w:color="auto"/>
                        <w:left w:val="none" w:sz="0" w:space="0" w:color="auto"/>
                        <w:bottom w:val="none" w:sz="0" w:space="0" w:color="auto"/>
                        <w:right w:val="none" w:sz="0" w:space="0" w:color="auto"/>
                      </w:divBdr>
                    </w:div>
                    <w:div w:id="948851564">
                      <w:marLeft w:val="0"/>
                      <w:marRight w:val="0"/>
                      <w:marTop w:val="0"/>
                      <w:marBottom w:val="0"/>
                      <w:divBdr>
                        <w:top w:val="none" w:sz="0" w:space="0" w:color="auto"/>
                        <w:left w:val="none" w:sz="0" w:space="0" w:color="auto"/>
                        <w:bottom w:val="none" w:sz="0" w:space="0" w:color="auto"/>
                        <w:right w:val="none" w:sz="0" w:space="0" w:color="auto"/>
                      </w:divBdr>
                    </w:div>
                    <w:div w:id="971904879">
                      <w:marLeft w:val="0"/>
                      <w:marRight w:val="0"/>
                      <w:marTop w:val="0"/>
                      <w:marBottom w:val="0"/>
                      <w:divBdr>
                        <w:top w:val="none" w:sz="0" w:space="0" w:color="auto"/>
                        <w:left w:val="none" w:sz="0" w:space="0" w:color="auto"/>
                        <w:bottom w:val="none" w:sz="0" w:space="0" w:color="auto"/>
                        <w:right w:val="none" w:sz="0" w:space="0" w:color="auto"/>
                      </w:divBdr>
                    </w:div>
                    <w:div w:id="1903326850">
                      <w:marLeft w:val="0"/>
                      <w:marRight w:val="0"/>
                      <w:marTop w:val="0"/>
                      <w:marBottom w:val="0"/>
                      <w:divBdr>
                        <w:top w:val="none" w:sz="0" w:space="0" w:color="auto"/>
                        <w:left w:val="none" w:sz="0" w:space="0" w:color="auto"/>
                        <w:bottom w:val="none" w:sz="0" w:space="0" w:color="auto"/>
                        <w:right w:val="none" w:sz="0" w:space="0" w:color="auto"/>
                      </w:divBdr>
                    </w:div>
                    <w:div w:id="1917933595">
                      <w:marLeft w:val="0"/>
                      <w:marRight w:val="0"/>
                      <w:marTop w:val="0"/>
                      <w:marBottom w:val="0"/>
                      <w:divBdr>
                        <w:top w:val="none" w:sz="0" w:space="0" w:color="auto"/>
                        <w:left w:val="none" w:sz="0" w:space="0" w:color="auto"/>
                        <w:bottom w:val="none" w:sz="0" w:space="0" w:color="auto"/>
                        <w:right w:val="none" w:sz="0" w:space="0" w:color="auto"/>
                      </w:divBdr>
                    </w:div>
                  </w:divsChild>
                </w:div>
                <w:div w:id="316568701">
                  <w:marLeft w:val="0"/>
                  <w:marRight w:val="0"/>
                  <w:marTop w:val="0"/>
                  <w:marBottom w:val="0"/>
                  <w:divBdr>
                    <w:top w:val="none" w:sz="0" w:space="0" w:color="auto"/>
                    <w:left w:val="none" w:sz="0" w:space="0" w:color="auto"/>
                    <w:bottom w:val="none" w:sz="0" w:space="0" w:color="auto"/>
                    <w:right w:val="none" w:sz="0" w:space="0" w:color="auto"/>
                  </w:divBdr>
                  <w:divsChild>
                    <w:div w:id="1012336337">
                      <w:marLeft w:val="0"/>
                      <w:marRight w:val="0"/>
                      <w:marTop w:val="0"/>
                      <w:marBottom w:val="0"/>
                      <w:divBdr>
                        <w:top w:val="none" w:sz="0" w:space="0" w:color="auto"/>
                        <w:left w:val="none" w:sz="0" w:space="0" w:color="auto"/>
                        <w:bottom w:val="none" w:sz="0" w:space="0" w:color="auto"/>
                        <w:right w:val="none" w:sz="0" w:space="0" w:color="auto"/>
                      </w:divBdr>
                    </w:div>
                  </w:divsChild>
                </w:div>
                <w:div w:id="458691781">
                  <w:marLeft w:val="0"/>
                  <w:marRight w:val="0"/>
                  <w:marTop w:val="0"/>
                  <w:marBottom w:val="0"/>
                  <w:divBdr>
                    <w:top w:val="none" w:sz="0" w:space="0" w:color="auto"/>
                    <w:left w:val="none" w:sz="0" w:space="0" w:color="auto"/>
                    <w:bottom w:val="none" w:sz="0" w:space="0" w:color="auto"/>
                    <w:right w:val="none" w:sz="0" w:space="0" w:color="auto"/>
                  </w:divBdr>
                  <w:divsChild>
                    <w:div w:id="189686371">
                      <w:marLeft w:val="0"/>
                      <w:marRight w:val="0"/>
                      <w:marTop w:val="0"/>
                      <w:marBottom w:val="0"/>
                      <w:divBdr>
                        <w:top w:val="none" w:sz="0" w:space="0" w:color="auto"/>
                        <w:left w:val="none" w:sz="0" w:space="0" w:color="auto"/>
                        <w:bottom w:val="none" w:sz="0" w:space="0" w:color="auto"/>
                        <w:right w:val="none" w:sz="0" w:space="0" w:color="auto"/>
                      </w:divBdr>
                    </w:div>
                    <w:div w:id="894781457">
                      <w:marLeft w:val="0"/>
                      <w:marRight w:val="0"/>
                      <w:marTop w:val="0"/>
                      <w:marBottom w:val="0"/>
                      <w:divBdr>
                        <w:top w:val="none" w:sz="0" w:space="0" w:color="auto"/>
                        <w:left w:val="none" w:sz="0" w:space="0" w:color="auto"/>
                        <w:bottom w:val="none" w:sz="0" w:space="0" w:color="auto"/>
                        <w:right w:val="none" w:sz="0" w:space="0" w:color="auto"/>
                      </w:divBdr>
                    </w:div>
                    <w:div w:id="1005591865">
                      <w:marLeft w:val="0"/>
                      <w:marRight w:val="0"/>
                      <w:marTop w:val="0"/>
                      <w:marBottom w:val="0"/>
                      <w:divBdr>
                        <w:top w:val="none" w:sz="0" w:space="0" w:color="auto"/>
                        <w:left w:val="none" w:sz="0" w:space="0" w:color="auto"/>
                        <w:bottom w:val="none" w:sz="0" w:space="0" w:color="auto"/>
                        <w:right w:val="none" w:sz="0" w:space="0" w:color="auto"/>
                      </w:divBdr>
                    </w:div>
                    <w:div w:id="1380589036">
                      <w:marLeft w:val="0"/>
                      <w:marRight w:val="0"/>
                      <w:marTop w:val="0"/>
                      <w:marBottom w:val="0"/>
                      <w:divBdr>
                        <w:top w:val="none" w:sz="0" w:space="0" w:color="auto"/>
                        <w:left w:val="none" w:sz="0" w:space="0" w:color="auto"/>
                        <w:bottom w:val="none" w:sz="0" w:space="0" w:color="auto"/>
                        <w:right w:val="none" w:sz="0" w:space="0" w:color="auto"/>
                      </w:divBdr>
                    </w:div>
                  </w:divsChild>
                </w:div>
                <w:div w:id="629015987">
                  <w:marLeft w:val="0"/>
                  <w:marRight w:val="0"/>
                  <w:marTop w:val="0"/>
                  <w:marBottom w:val="0"/>
                  <w:divBdr>
                    <w:top w:val="none" w:sz="0" w:space="0" w:color="auto"/>
                    <w:left w:val="none" w:sz="0" w:space="0" w:color="auto"/>
                    <w:bottom w:val="none" w:sz="0" w:space="0" w:color="auto"/>
                    <w:right w:val="none" w:sz="0" w:space="0" w:color="auto"/>
                  </w:divBdr>
                  <w:divsChild>
                    <w:div w:id="2027630052">
                      <w:marLeft w:val="0"/>
                      <w:marRight w:val="0"/>
                      <w:marTop w:val="0"/>
                      <w:marBottom w:val="0"/>
                      <w:divBdr>
                        <w:top w:val="none" w:sz="0" w:space="0" w:color="auto"/>
                        <w:left w:val="none" w:sz="0" w:space="0" w:color="auto"/>
                        <w:bottom w:val="none" w:sz="0" w:space="0" w:color="auto"/>
                        <w:right w:val="none" w:sz="0" w:space="0" w:color="auto"/>
                      </w:divBdr>
                    </w:div>
                  </w:divsChild>
                </w:div>
                <w:div w:id="663313928">
                  <w:marLeft w:val="0"/>
                  <w:marRight w:val="0"/>
                  <w:marTop w:val="0"/>
                  <w:marBottom w:val="0"/>
                  <w:divBdr>
                    <w:top w:val="none" w:sz="0" w:space="0" w:color="auto"/>
                    <w:left w:val="none" w:sz="0" w:space="0" w:color="auto"/>
                    <w:bottom w:val="none" w:sz="0" w:space="0" w:color="auto"/>
                    <w:right w:val="none" w:sz="0" w:space="0" w:color="auto"/>
                  </w:divBdr>
                  <w:divsChild>
                    <w:div w:id="1924606363">
                      <w:marLeft w:val="0"/>
                      <w:marRight w:val="0"/>
                      <w:marTop w:val="0"/>
                      <w:marBottom w:val="0"/>
                      <w:divBdr>
                        <w:top w:val="none" w:sz="0" w:space="0" w:color="auto"/>
                        <w:left w:val="none" w:sz="0" w:space="0" w:color="auto"/>
                        <w:bottom w:val="none" w:sz="0" w:space="0" w:color="auto"/>
                        <w:right w:val="none" w:sz="0" w:space="0" w:color="auto"/>
                      </w:divBdr>
                    </w:div>
                  </w:divsChild>
                </w:div>
                <w:div w:id="777869817">
                  <w:marLeft w:val="0"/>
                  <w:marRight w:val="0"/>
                  <w:marTop w:val="0"/>
                  <w:marBottom w:val="0"/>
                  <w:divBdr>
                    <w:top w:val="none" w:sz="0" w:space="0" w:color="auto"/>
                    <w:left w:val="none" w:sz="0" w:space="0" w:color="auto"/>
                    <w:bottom w:val="none" w:sz="0" w:space="0" w:color="auto"/>
                    <w:right w:val="none" w:sz="0" w:space="0" w:color="auto"/>
                  </w:divBdr>
                  <w:divsChild>
                    <w:div w:id="274338425">
                      <w:marLeft w:val="0"/>
                      <w:marRight w:val="0"/>
                      <w:marTop w:val="0"/>
                      <w:marBottom w:val="0"/>
                      <w:divBdr>
                        <w:top w:val="none" w:sz="0" w:space="0" w:color="auto"/>
                        <w:left w:val="none" w:sz="0" w:space="0" w:color="auto"/>
                        <w:bottom w:val="none" w:sz="0" w:space="0" w:color="auto"/>
                        <w:right w:val="none" w:sz="0" w:space="0" w:color="auto"/>
                      </w:divBdr>
                    </w:div>
                    <w:div w:id="419179500">
                      <w:marLeft w:val="0"/>
                      <w:marRight w:val="0"/>
                      <w:marTop w:val="0"/>
                      <w:marBottom w:val="0"/>
                      <w:divBdr>
                        <w:top w:val="none" w:sz="0" w:space="0" w:color="auto"/>
                        <w:left w:val="none" w:sz="0" w:space="0" w:color="auto"/>
                        <w:bottom w:val="none" w:sz="0" w:space="0" w:color="auto"/>
                        <w:right w:val="none" w:sz="0" w:space="0" w:color="auto"/>
                      </w:divBdr>
                    </w:div>
                    <w:div w:id="1036587447">
                      <w:marLeft w:val="0"/>
                      <w:marRight w:val="0"/>
                      <w:marTop w:val="0"/>
                      <w:marBottom w:val="0"/>
                      <w:divBdr>
                        <w:top w:val="none" w:sz="0" w:space="0" w:color="auto"/>
                        <w:left w:val="none" w:sz="0" w:space="0" w:color="auto"/>
                        <w:bottom w:val="none" w:sz="0" w:space="0" w:color="auto"/>
                        <w:right w:val="none" w:sz="0" w:space="0" w:color="auto"/>
                      </w:divBdr>
                    </w:div>
                  </w:divsChild>
                </w:div>
                <w:div w:id="878975422">
                  <w:marLeft w:val="0"/>
                  <w:marRight w:val="0"/>
                  <w:marTop w:val="0"/>
                  <w:marBottom w:val="0"/>
                  <w:divBdr>
                    <w:top w:val="none" w:sz="0" w:space="0" w:color="auto"/>
                    <w:left w:val="none" w:sz="0" w:space="0" w:color="auto"/>
                    <w:bottom w:val="none" w:sz="0" w:space="0" w:color="auto"/>
                    <w:right w:val="none" w:sz="0" w:space="0" w:color="auto"/>
                  </w:divBdr>
                  <w:divsChild>
                    <w:div w:id="1918396965">
                      <w:marLeft w:val="0"/>
                      <w:marRight w:val="0"/>
                      <w:marTop w:val="0"/>
                      <w:marBottom w:val="0"/>
                      <w:divBdr>
                        <w:top w:val="none" w:sz="0" w:space="0" w:color="auto"/>
                        <w:left w:val="none" w:sz="0" w:space="0" w:color="auto"/>
                        <w:bottom w:val="none" w:sz="0" w:space="0" w:color="auto"/>
                        <w:right w:val="none" w:sz="0" w:space="0" w:color="auto"/>
                      </w:divBdr>
                    </w:div>
                  </w:divsChild>
                </w:div>
                <w:div w:id="1003168532">
                  <w:marLeft w:val="0"/>
                  <w:marRight w:val="0"/>
                  <w:marTop w:val="0"/>
                  <w:marBottom w:val="0"/>
                  <w:divBdr>
                    <w:top w:val="none" w:sz="0" w:space="0" w:color="auto"/>
                    <w:left w:val="none" w:sz="0" w:space="0" w:color="auto"/>
                    <w:bottom w:val="none" w:sz="0" w:space="0" w:color="auto"/>
                    <w:right w:val="none" w:sz="0" w:space="0" w:color="auto"/>
                  </w:divBdr>
                  <w:divsChild>
                    <w:div w:id="590504931">
                      <w:marLeft w:val="0"/>
                      <w:marRight w:val="0"/>
                      <w:marTop w:val="0"/>
                      <w:marBottom w:val="0"/>
                      <w:divBdr>
                        <w:top w:val="none" w:sz="0" w:space="0" w:color="auto"/>
                        <w:left w:val="none" w:sz="0" w:space="0" w:color="auto"/>
                        <w:bottom w:val="none" w:sz="0" w:space="0" w:color="auto"/>
                        <w:right w:val="none" w:sz="0" w:space="0" w:color="auto"/>
                      </w:divBdr>
                    </w:div>
                    <w:div w:id="633408981">
                      <w:marLeft w:val="0"/>
                      <w:marRight w:val="0"/>
                      <w:marTop w:val="0"/>
                      <w:marBottom w:val="0"/>
                      <w:divBdr>
                        <w:top w:val="none" w:sz="0" w:space="0" w:color="auto"/>
                        <w:left w:val="none" w:sz="0" w:space="0" w:color="auto"/>
                        <w:bottom w:val="none" w:sz="0" w:space="0" w:color="auto"/>
                        <w:right w:val="none" w:sz="0" w:space="0" w:color="auto"/>
                      </w:divBdr>
                    </w:div>
                  </w:divsChild>
                </w:div>
                <w:div w:id="1207983652">
                  <w:marLeft w:val="0"/>
                  <w:marRight w:val="0"/>
                  <w:marTop w:val="0"/>
                  <w:marBottom w:val="0"/>
                  <w:divBdr>
                    <w:top w:val="none" w:sz="0" w:space="0" w:color="auto"/>
                    <w:left w:val="none" w:sz="0" w:space="0" w:color="auto"/>
                    <w:bottom w:val="none" w:sz="0" w:space="0" w:color="auto"/>
                    <w:right w:val="none" w:sz="0" w:space="0" w:color="auto"/>
                  </w:divBdr>
                  <w:divsChild>
                    <w:div w:id="441415313">
                      <w:marLeft w:val="0"/>
                      <w:marRight w:val="0"/>
                      <w:marTop w:val="0"/>
                      <w:marBottom w:val="0"/>
                      <w:divBdr>
                        <w:top w:val="none" w:sz="0" w:space="0" w:color="auto"/>
                        <w:left w:val="none" w:sz="0" w:space="0" w:color="auto"/>
                        <w:bottom w:val="none" w:sz="0" w:space="0" w:color="auto"/>
                        <w:right w:val="none" w:sz="0" w:space="0" w:color="auto"/>
                      </w:divBdr>
                    </w:div>
                  </w:divsChild>
                </w:div>
                <w:div w:id="2000503783">
                  <w:marLeft w:val="0"/>
                  <w:marRight w:val="0"/>
                  <w:marTop w:val="0"/>
                  <w:marBottom w:val="0"/>
                  <w:divBdr>
                    <w:top w:val="none" w:sz="0" w:space="0" w:color="auto"/>
                    <w:left w:val="none" w:sz="0" w:space="0" w:color="auto"/>
                    <w:bottom w:val="none" w:sz="0" w:space="0" w:color="auto"/>
                    <w:right w:val="none" w:sz="0" w:space="0" w:color="auto"/>
                  </w:divBdr>
                  <w:divsChild>
                    <w:div w:id="171265662">
                      <w:marLeft w:val="0"/>
                      <w:marRight w:val="0"/>
                      <w:marTop w:val="0"/>
                      <w:marBottom w:val="0"/>
                      <w:divBdr>
                        <w:top w:val="none" w:sz="0" w:space="0" w:color="auto"/>
                        <w:left w:val="none" w:sz="0" w:space="0" w:color="auto"/>
                        <w:bottom w:val="none" w:sz="0" w:space="0" w:color="auto"/>
                        <w:right w:val="none" w:sz="0" w:space="0" w:color="auto"/>
                      </w:divBdr>
                    </w:div>
                    <w:div w:id="410664581">
                      <w:marLeft w:val="0"/>
                      <w:marRight w:val="0"/>
                      <w:marTop w:val="0"/>
                      <w:marBottom w:val="0"/>
                      <w:divBdr>
                        <w:top w:val="none" w:sz="0" w:space="0" w:color="auto"/>
                        <w:left w:val="none" w:sz="0" w:space="0" w:color="auto"/>
                        <w:bottom w:val="none" w:sz="0" w:space="0" w:color="auto"/>
                        <w:right w:val="none" w:sz="0" w:space="0" w:color="auto"/>
                      </w:divBdr>
                    </w:div>
                    <w:div w:id="511838406">
                      <w:marLeft w:val="0"/>
                      <w:marRight w:val="0"/>
                      <w:marTop w:val="0"/>
                      <w:marBottom w:val="0"/>
                      <w:divBdr>
                        <w:top w:val="none" w:sz="0" w:space="0" w:color="auto"/>
                        <w:left w:val="none" w:sz="0" w:space="0" w:color="auto"/>
                        <w:bottom w:val="none" w:sz="0" w:space="0" w:color="auto"/>
                        <w:right w:val="none" w:sz="0" w:space="0" w:color="auto"/>
                      </w:divBdr>
                    </w:div>
                    <w:div w:id="829104050">
                      <w:marLeft w:val="0"/>
                      <w:marRight w:val="0"/>
                      <w:marTop w:val="0"/>
                      <w:marBottom w:val="0"/>
                      <w:divBdr>
                        <w:top w:val="none" w:sz="0" w:space="0" w:color="auto"/>
                        <w:left w:val="none" w:sz="0" w:space="0" w:color="auto"/>
                        <w:bottom w:val="none" w:sz="0" w:space="0" w:color="auto"/>
                        <w:right w:val="none" w:sz="0" w:space="0" w:color="auto"/>
                      </w:divBdr>
                    </w:div>
                    <w:div w:id="1246376460">
                      <w:marLeft w:val="0"/>
                      <w:marRight w:val="0"/>
                      <w:marTop w:val="0"/>
                      <w:marBottom w:val="0"/>
                      <w:divBdr>
                        <w:top w:val="none" w:sz="0" w:space="0" w:color="auto"/>
                        <w:left w:val="none" w:sz="0" w:space="0" w:color="auto"/>
                        <w:bottom w:val="none" w:sz="0" w:space="0" w:color="auto"/>
                        <w:right w:val="none" w:sz="0" w:space="0" w:color="auto"/>
                      </w:divBdr>
                    </w:div>
                    <w:div w:id="1601599191">
                      <w:marLeft w:val="0"/>
                      <w:marRight w:val="0"/>
                      <w:marTop w:val="0"/>
                      <w:marBottom w:val="0"/>
                      <w:divBdr>
                        <w:top w:val="none" w:sz="0" w:space="0" w:color="auto"/>
                        <w:left w:val="none" w:sz="0" w:space="0" w:color="auto"/>
                        <w:bottom w:val="none" w:sz="0" w:space="0" w:color="auto"/>
                        <w:right w:val="none" w:sz="0" w:space="0" w:color="auto"/>
                      </w:divBdr>
                    </w:div>
                  </w:divsChild>
                </w:div>
                <w:div w:id="2015179609">
                  <w:marLeft w:val="0"/>
                  <w:marRight w:val="0"/>
                  <w:marTop w:val="0"/>
                  <w:marBottom w:val="0"/>
                  <w:divBdr>
                    <w:top w:val="none" w:sz="0" w:space="0" w:color="auto"/>
                    <w:left w:val="none" w:sz="0" w:space="0" w:color="auto"/>
                    <w:bottom w:val="none" w:sz="0" w:space="0" w:color="auto"/>
                    <w:right w:val="none" w:sz="0" w:space="0" w:color="auto"/>
                  </w:divBdr>
                  <w:divsChild>
                    <w:div w:id="907113073">
                      <w:marLeft w:val="0"/>
                      <w:marRight w:val="0"/>
                      <w:marTop w:val="0"/>
                      <w:marBottom w:val="0"/>
                      <w:divBdr>
                        <w:top w:val="none" w:sz="0" w:space="0" w:color="auto"/>
                        <w:left w:val="none" w:sz="0" w:space="0" w:color="auto"/>
                        <w:bottom w:val="none" w:sz="0" w:space="0" w:color="auto"/>
                        <w:right w:val="none" w:sz="0" w:space="0" w:color="auto"/>
                      </w:divBdr>
                    </w:div>
                  </w:divsChild>
                </w:div>
                <w:div w:id="2065374175">
                  <w:marLeft w:val="0"/>
                  <w:marRight w:val="0"/>
                  <w:marTop w:val="0"/>
                  <w:marBottom w:val="0"/>
                  <w:divBdr>
                    <w:top w:val="none" w:sz="0" w:space="0" w:color="auto"/>
                    <w:left w:val="none" w:sz="0" w:space="0" w:color="auto"/>
                    <w:bottom w:val="none" w:sz="0" w:space="0" w:color="auto"/>
                    <w:right w:val="none" w:sz="0" w:space="0" w:color="auto"/>
                  </w:divBdr>
                  <w:divsChild>
                    <w:div w:id="96100358">
                      <w:marLeft w:val="0"/>
                      <w:marRight w:val="0"/>
                      <w:marTop w:val="0"/>
                      <w:marBottom w:val="0"/>
                      <w:divBdr>
                        <w:top w:val="none" w:sz="0" w:space="0" w:color="auto"/>
                        <w:left w:val="none" w:sz="0" w:space="0" w:color="auto"/>
                        <w:bottom w:val="none" w:sz="0" w:space="0" w:color="auto"/>
                        <w:right w:val="none" w:sz="0" w:space="0" w:color="auto"/>
                      </w:divBdr>
                    </w:div>
                  </w:divsChild>
                </w:div>
                <w:div w:id="2065912290">
                  <w:marLeft w:val="0"/>
                  <w:marRight w:val="0"/>
                  <w:marTop w:val="0"/>
                  <w:marBottom w:val="0"/>
                  <w:divBdr>
                    <w:top w:val="none" w:sz="0" w:space="0" w:color="auto"/>
                    <w:left w:val="none" w:sz="0" w:space="0" w:color="auto"/>
                    <w:bottom w:val="none" w:sz="0" w:space="0" w:color="auto"/>
                    <w:right w:val="none" w:sz="0" w:space="0" w:color="auto"/>
                  </w:divBdr>
                  <w:divsChild>
                    <w:div w:id="1916426750">
                      <w:marLeft w:val="0"/>
                      <w:marRight w:val="0"/>
                      <w:marTop w:val="0"/>
                      <w:marBottom w:val="0"/>
                      <w:divBdr>
                        <w:top w:val="none" w:sz="0" w:space="0" w:color="auto"/>
                        <w:left w:val="none" w:sz="0" w:space="0" w:color="auto"/>
                        <w:bottom w:val="none" w:sz="0" w:space="0" w:color="auto"/>
                        <w:right w:val="none" w:sz="0" w:space="0" w:color="auto"/>
                      </w:divBdr>
                    </w:div>
                  </w:divsChild>
                </w:div>
                <w:div w:id="2130660277">
                  <w:marLeft w:val="0"/>
                  <w:marRight w:val="0"/>
                  <w:marTop w:val="0"/>
                  <w:marBottom w:val="0"/>
                  <w:divBdr>
                    <w:top w:val="none" w:sz="0" w:space="0" w:color="auto"/>
                    <w:left w:val="none" w:sz="0" w:space="0" w:color="auto"/>
                    <w:bottom w:val="none" w:sz="0" w:space="0" w:color="auto"/>
                    <w:right w:val="none" w:sz="0" w:space="0" w:color="auto"/>
                  </w:divBdr>
                  <w:divsChild>
                    <w:div w:id="200018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16929">
          <w:marLeft w:val="0"/>
          <w:marRight w:val="0"/>
          <w:marTop w:val="0"/>
          <w:marBottom w:val="0"/>
          <w:divBdr>
            <w:top w:val="none" w:sz="0" w:space="0" w:color="auto"/>
            <w:left w:val="none" w:sz="0" w:space="0" w:color="auto"/>
            <w:bottom w:val="none" w:sz="0" w:space="0" w:color="auto"/>
            <w:right w:val="none" w:sz="0" w:space="0" w:color="auto"/>
          </w:divBdr>
        </w:div>
        <w:div w:id="140199783">
          <w:marLeft w:val="0"/>
          <w:marRight w:val="0"/>
          <w:marTop w:val="0"/>
          <w:marBottom w:val="0"/>
          <w:divBdr>
            <w:top w:val="none" w:sz="0" w:space="0" w:color="auto"/>
            <w:left w:val="none" w:sz="0" w:space="0" w:color="auto"/>
            <w:bottom w:val="none" w:sz="0" w:space="0" w:color="auto"/>
            <w:right w:val="none" w:sz="0" w:space="0" w:color="auto"/>
          </w:divBdr>
        </w:div>
        <w:div w:id="235670690">
          <w:marLeft w:val="0"/>
          <w:marRight w:val="0"/>
          <w:marTop w:val="0"/>
          <w:marBottom w:val="0"/>
          <w:divBdr>
            <w:top w:val="none" w:sz="0" w:space="0" w:color="auto"/>
            <w:left w:val="none" w:sz="0" w:space="0" w:color="auto"/>
            <w:bottom w:val="none" w:sz="0" w:space="0" w:color="auto"/>
            <w:right w:val="none" w:sz="0" w:space="0" w:color="auto"/>
          </w:divBdr>
        </w:div>
        <w:div w:id="241716905">
          <w:marLeft w:val="0"/>
          <w:marRight w:val="0"/>
          <w:marTop w:val="0"/>
          <w:marBottom w:val="0"/>
          <w:divBdr>
            <w:top w:val="none" w:sz="0" w:space="0" w:color="auto"/>
            <w:left w:val="none" w:sz="0" w:space="0" w:color="auto"/>
            <w:bottom w:val="none" w:sz="0" w:space="0" w:color="auto"/>
            <w:right w:val="none" w:sz="0" w:space="0" w:color="auto"/>
          </w:divBdr>
          <w:divsChild>
            <w:div w:id="1417750071">
              <w:marLeft w:val="-75"/>
              <w:marRight w:val="0"/>
              <w:marTop w:val="30"/>
              <w:marBottom w:val="30"/>
              <w:divBdr>
                <w:top w:val="none" w:sz="0" w:space="0" w:color="auto"/>
                <w:left w:val="none" w:sz="0" w:space="0" w:color="auto"/>
                <w:bottom w:val="none" w:sz="0" w:space="0" w:color="auto"/>
                <w:right w:val="none" w:sz="0" w:space="0" w:color="auto"/>
              </w:divBdr>
              <w:divsChild>
                <w:div w:id="41755145">
                  <w:marLeft w:val="0"/>
                  <w:marRight w:val="0"/>
                  <w:marTop w:val="0"/>
                  <w:marBottom w:val="0"/>
                  <w:divBdr>
                    <w:top w:val="none" w:sz="0" w:space="0" w:color="auto"/>
                    <w:left w:val="none" w:sz="0" w:space="0" w:color="auto"/>
                    <w:bottom w:val="none" w:sz="0" w:space="0" w:color="auto"/>
                    <w:right w:val="none" w:sz="0" w:space="0" w:color="auto"/>
                  </w:divBdr>
                  <w:divsChild>
                    <w:div w:id="1273896532">
                      <w:marLeft w:val="0"/>
                      <w:marRight w:val="0"/>
                      <w:marTop w:val="0"/>
                      <w:marBottom w:val="0"/>
                      <w:divBdr>
                        <w:top w:val="none" w:sz="0" w:space="0" w:color="auto"/>
                        <w:left w:val="none" w:sz="0" w:space="0" w:color="auto"/>
                        <w:bottom w:val="none" w:sz="0" w:space="0" w:color="auto"/>
                        <w:right w:val="none" w:sz="0" w:space="0" w:color="auto"/>
                      </w:divBdr>
                    </w:div>
                  </w:divsChild>
                </w:div>
                <w:div w:id="409930408">
                  <w:marLeft w:val="0"/>
                  <w:marRight w:val="0"/>
                  <w:marTop w:val="0"/>
                  <w:marBottom w:val="0"/>
                  <w:divBdr>
                    <w:top w:val="none" w:sz="0" w:space="0" w:color="auto"/>
                    <w:left w:val="none" w:sz="0" w:space="0" w:color="auto"/>
                    <w:bottom w:val="none" w:sz="0" w:space="0" w:color="auto"/>
                    <w:right w:val="none" w:sz="0" w:space="0" w:color="auto"/>
                  </w:divBdr>
                  <w:divsChild>
                    <w:div w:id="714357224">
                      <w:marLeft w:val="0"/>
                      <w:marRight w:val="0"/>
                      <w:marTop w:val="0"/>
                      <w:marBottom w:val="0"/>
                      <w:divBdr>
                        <w:top w:val="none" w:sz="0" w:space="0" w:color="auto"/>
                        <w:left w:val="none" w:sz="0" w:space="0" w:color="auto"/>
                        <w:bottom w:val="none" w:sz="0" w:space="0" w:color="auto"/>
                        <w:right w:val="none" w:sz="0" w:space="0" w:color="auto"/>
                      </w:divBdr>
                    </w:div>
                  </w:divsChild>
                </w:div>
                <w:div w:id="593051029">
                  <w:marLeft w:val="0"/>
                  <w:marRight w:val="0"/>
                  <w:marTop w:val="0"/>
                  <w:marBottom w:val="0"/>
                  <w:divBdr>
                    <w:top w:val="none" w:sz="0" w:space="0" w:color="auto"/>
                    <w:left w:val="none" w:sz="0" w:space="0" w:color="auto"/>
                    <w:bottom w:val="none" w:sz="0" w:space="0" w:color="auto"/>
                    <w:right w:val="none" w:sz="0" w:space="0" w:color="auto"/>
                  </w:divBdr>
                  <w:divsChild>
                    <w:div w:id="1428385784">
                      <w:marLeft w:val="0"/>
                      <w:marRight w:val="0"/>
                      <w:marTop w:val="0"/>
                      <w:marBottom w:val="0"/>
                      <w:divBdr>
                        <w:top w:val="none" w:sz="0" w:space="0" w:color="auto"/>
                        <w:left w:val="none" w:sz="0" w:space="0" w:color="auto"/>
                        <w:bottom w:val="none" w:sz="0" w:space="0" w:color="auto"/>
                        <w:right w:val="none" w:sz="0" w:space="0" w:color="auto"/>
                      </w:divBdr>
                    </w:div>
                  </w:divsChild>
                </w:div>
                <w:div w:id="602961873">
                  <w:marLeft w:val="0"/>
                  <w:marRight w:val="0"/>
                  <w:marTop w:val="0"/>
                  <w:marBottom w:val="0"/>
                  <w:divBdr>
                    <w:top w:val="none" w:sz="0" w:space="0" w:color="auto"/>
                    <w:left w:val="none" w:sz="0" w:space="0" w:color="auto"/>
                    <w:bottom w:val="none" w:sz="0" w:space="0" w:color="auto"/>
                    <w:right w:val="none" w:sz="0" w:space="0" w:color="auto"/>
                  </w:divBdr>
                  <w:divsChild>
                    <w:div w:id="300768975">
                      <w:marLeft w:val="0"/>
                      <w:marRight w:val="0"/>
                      <w:marTop w:val="0"/>
                      <w:marBottom w:val="0"/>
                      <w:divBdr>
                        <w:top w:val="none" w:sz="0" w:space="0" w:color="auto"/>
                        <w:left w:val="none" w:sz="0" w:space="0" w:color="auto"/>
                        <w:bottom w:val="none" w:sz="0" w:space="0" w:color="auto"/>
                        <w:right w:val="none" w:sz="0" w:space="0" w:color="auto"/>
                      </w:divBdr>
                    </w:div>
                    <w:div w:id="1167400800">
                      <w:marLeft w:val="0"/>
                      <w:marRight w:val="0"/>
                      <w:marTop w:val="0"/>
                      <w:marBottom w:val="0"/>
                      <w:divBdr>
                        <w:top w:val="none" w:sz="0" w:space="0" w:color="auto"/>
                        <w:left w:val="none" w:sz="0" w:space="0" w:color="auto"/>
                        <w:bottom w:val="none" w:sz="0" w:space="0" w:color="auto"/>
                        <w:right w:val="none" w:sz="0" w:space="0" w:color="auto"/>
                      </w:divBdr>
                    </w:div>
                    <w:div w:id="1236940294">
                      <w:marLeft w:val="0"/>
                      <w:marRight w:val="0"/>
                      <w:marTop w:val="0"/>
                      <w:marBottom w:val="0"/>
                      <w:divBdr>
                        <w:top w:val="none" w:sz="0" w:space="0" w:color="auto"/>
                        <w:left w:val="none" w:sz="0" w:space="0" w:color="auto"/>
                        <w:bottom w:val="none" w:sz="0" w:space="0" w:color="auto"/>
                        <w:right w:val="none" w:sz="0" w:space="0" w:color="auto"/>
                      </w:divBdr>
                    </w:div>
                  </w:divsChild>
                </w:div>
                <w:div w:id="712659175">
                  <w:marLeft w:val="0"/>
                  <w:marRight w:val="0"/>
                  <w:marTop w:val="0"/>
                  <w:marBottom w:val="0"/>
                  <w:divBdr>
                    <w:top w:val="none" w:sz="0" w:space="0" w:color="auto"/>
                    <w:left w:val="none" w:sz="0" w:space="0" w:color="auto"/>
                    <w:bottom w:val="none" w:sz="0" w:space="0" w:color="auto"/>
                    <w:right w:val="none" w:sz="0" w:space="0" w:color="auto"/>
                  </w:divBdr>
                  <w:divsChild>
                    <w:div w:id="2002850395">
                      <w:marLeft w:val="0"/>
                      <w:marRight w:val="0"/>
                      <w:marTop w:val="0"/>
                      <w:marBottom w:val="0"/>
                      <w:divBdr>
                        <w:top w:val="none" w:sz="0" w:space="0" w:color="auto"/>
                        <w:left w:val="none" w:sz="0" w:space="0" w:color="auto"/>
                        <w:bottom w:val="none" w:sz="0" w:space="0" w:color="auto"/>
                        <w:right w:val="none" w:sz="0" w:space="0" w:color="auto"/>
                      </w:divBdr>
                    </w:div>
                  </w:divsChild>
                </w:div>
                <w:div w:id="841237070">
                  <w:marLeft w:val="0"/>
                  <w:marRight w:val="0"/>
                  <w:marTop w:val="0"/>
                  <w:marBottom w:val="0"/>
                  <w:divBdr>
                    <w:top w:val="none" w:sz="0" w:space="0" w:color="auto"/>
                    <w:left w:val="none" w:sz="0" w:space="0" w:color="auto"/>
                    <w:bottom w:val="none" w:sz="0" w:space="0" w:color="auto"/>
                    <w:right w:val="none" w:sz="0" w:space="0" w:color="auto"/>
                  </w:divBdr>
                  <w:divsChild>
                    <w:div w:id="178854318">
                      <w:marLeft w:val="0"/>
                      <w:marRight w:val="0"/>
                      <w:marTop w:val="0"/>
                      <w:marBottom w:val="0"/>
                      <w:divBdr>
                        <w:top w:val="none" w:sz="0" w:space="0" w:color="auto"/>
                        <w:left w:val="none" w:sz="0" w:space="0" w:color="auto"/>
                        <w:bottom w:val="none" w:sz="0" w:space="0" w:color="auto"/>
                        <w:right w:val="none" w:sz="0" w:space="0" w:color="auto"/>
                      </w:divBdr>
                    </w:div>
                    <w:div w:id="572937012">
                      <w:marLeft w:val="0"/>
                      <w:marRight w:val="0"/>
                      <w:marTop w:val="0"/>
                      <w:marBottom w:val="0"/>
                      <w:divBdr>
                        <w:top w:val="none" w:sz="0" w:space="0" w:color="auto"/>
                        <w:left w:val="none" w:sz="0" w:space="0" w:color="auto"/>
                        <w:bottom w:val="none" w:sz="0" w:space="0" w:color="auto"/>
                        <w:right w:val="none" w:sz="0" w:space="0" w:color="auto"/>
                      </w:divBdr>
                    </w:div>
                    <w:div w:id="1261140911">
                      <w:marLeft w:val="0"/>
                      <w:marRight w:val="0"/>
                      <w:marTop w:val="0"/>
                      <w:marBottom w:val="0"/>
                      <w:divBdr>
                        <w:top w:val="none" w:sz="0" w:space="0" w:color="auto"/>
                        <w:left w:val="none" w:sz="0" w:space="0" w:color="auto"/>
                        <w:bottom w:val="none" w:sz="0" w:space="0" w:color="auto"/>
                        <w:right w:val="none" w:sz="0" w:space="0" w:color="auto"/>
                      </w:divBdr>
                    </w:div>
                  </w:divsChild>
                </w:div>
                <w:div w:id="841316842">
                  <w:marLeft w:val="0"/>
                  <w:marRight w:val="0"/>
                  <w:marTop w:val="0"/>
                  <w:marBottom w:val="0"/>
                  <w:divBdr>
                    <w:top w:val="none" w:sz="0" w:space="0" w:color="auto"/>
                    <w:left w:val="none" w:sz="0" w:space="0" w:color="auto"/>
                    <w:bottom w:val="none" w:sz="0" w:space="0" w:color="auto"/>
                    <w:right w:val="none" w:sz="0" w:space="0" w:color="auto"/>
                  </w:divBdr>
                  <w:divsChild>
                    <w:div w:id="1320575771">
                      <w:marLeft w:val="0"/>
                      <w:marRight w:val="0"/>
                      <w:marTop w:val="0"/>
                      <w:marBottom w:val="0"/>
                      <w:divBdr>
                        <w:top w:val="none" w:sz="0" w:space="0" w:color="auto"/>
                        <w:left w:val="none" w:sz="0" w:space="0" w:color="auto"/>
                        <w:bottom w:val="none" w:sz="0" w:space="0" w:color="auto"/>
                        <w:right w:val="none" w:sz="0" w:space="0" w:color="auto"/>
                      </w:divBdr>
                    </w:div>
                  </w:divsChild>
                </w:div>
                <w:div w:id="875123326">
                  <w:marLeft w:val="0"/>
                  <w:marRight w:val="0"/>
                  <w:marTop w:val="0"/>
                  <w:marBottom w:val="0"/>
                  <w:divBdr>
                    <w:top w:val="none" w:sz="0" w:space="0" w:color="auto"/>
                    <w:left w:val="none" w:sz="0" w:space="0" w:color="auto"/>
                    <w:bottom w:val="none" w:sz="0" w:space="0" w:color="auto"/>
                    <w:right w:val="none" w:sz="0" w:space="0" w:color="auto"/>
                  </w:divBdr>
                  <w:divsChild>
                    <w:div w:id="953905558">
                      <w:marLeft w:val="0"/>
                      <w:marRight w:val="0"/>
                      <w:marTop w:val="0"/>
                      <w:marBottom w:val="0"/>
                      <w:divBdr>
                        <w:top w:val="none" w:sz="0" w:space="0" w:color="auto"/>
                        <w:left w:val="none" w:sz="0" w:space="0" w:color="auto"/>
                        <w:bottom w:val="none" w:sz="0" w:space="0" w:color="auto"/>
                        <w:right w:val="none" w:sz="0" w:space="0" w:color="auto"/>
                      </w:divBdr>
                    </w:div>
                    <w:div w:id="1110779411">
                      <w:marLeft w:val="0"/>
                      <w:marRight w:val="0"/>
                      <w:marTop w:val="0"/>
                      <w:marBottom w:val="0"/>
                      <w:divBdr>
                        <w:top w:val="none" w:sz="0" w:space="0" w:color="auto"/>
                        <w:left w:val="none" w:sz="0" w:space="0" w:color="auto"/>
                        <w:bottom w:val="none" w:sz="0" w:space="0" w:color="auto"/>
                        <w:right w:val="none" w:sz="0" w:space="0" w:color="auto"/>
                      </w:divBdr>
                    </w:div>
                    <w:div w:id="1771317819">
                      <w:marLeft w:val="0"/>
                      <w:marRight w:val="0"/>
                      <w:marTop w:val="0"/>
                      <w:marBottom w:val="0"/>
                      <w:divBdr>
                        <w:top w:val="none" w:sz="0" w:space="0" w:color="auto"/>
                        <w:left w:val="none" w:sz="0" w:space="0" w:color="auto"/>
                        <w:bottom w:val="none" w:sz="0" w:space="0" w:color="auto"/>
                        <w:right w:val="none" w:sz="0" w:space="0" w:color="auto"/>
                      </w:divBdr>
                    </w:div>
                  </w:divsChild>
                </w:div>
                <w:div w:id="910699052">
                  <w:marLeft w:val="0"/>
                  <w:marRight w:val="0"/>
                  <w:marTop w:val="0"/>
                  <w:marBottom w:val="0"/>
                  <w:divBdr>
                    <w:top w:val="none" w:sz="0" w:space="0" w:color="auto"/>
                    <w:left w:val="none" w:sz="0" w:space="0" w:color="auto"/>
                    <w:bottom w:val="none" w:sz="0" w:space="0" w:color="auto"/>
                    <w:right w:val="none" w:sz="0" w:space="0" w:color="auto"/>
                  </w:divBdr>
                  <w:divsChild>
                    <w:div w:id="310139738">
                      <w:marLeft w:val="0"/>
                      <w:marRight w:val="0"/>
                      <w:marTop w:val="0"/>
                      <w:marBottom w:val="0"/>
                      <w:divBdr>
                        <w:top w:val="none" w:sz="0" w:space="0" w:color="auto"/>
                        <w:left w:val="none" w:sz="0" w:space="0" w:color="auto"/>
                        <w:bottom w:val="none" w:sz="0" w:space="0" w:color="auto"/>
                        <w:right w:val="none" w:sz="0" w:space="0" w:color="auto"/>
                      </w:divBdr>
                    </w:div>
                  </w:divsChild>
                </w:div>
                <w:div w:id="946809471">
                  <w:marLeft w:val="0"/>
                  <w:marRight w:val="0"/>
                  <w:marTop w:val="0"/>
                  <w:marBottom w:val="0"/>
                  <w:divBdr>
                    <w:top w:val="none" w:sz="0" w:space="0" w:color="auto"/>
                    <w:left w:val="none" w:sz="0" w:space="0" w:color="auto"/>
                    <w:bottom w:val="none" w:sz="0" w:space="0" w:color="auto"/>
                    <w:right w:val="none" w:sz="0" w:space="0" w:color="auto"/>
                  </w:divBdr>
                  <w:divsChild>
                    <w:div w:id="1101612239">
                      <w:marLeft w:val="0"/>
                      <w:marRight w:val="0"/>
                      <w:marTop w:val="0"/>
                      <w:marBottom w:val="0"/>
                      <w:divBdr>
                        <w:top w:val="none" w:sz="0" w:space="0" w:color="auto"/>
                        <w:left w:val="none" w:sz="0" w:space="0" w:color="auto"/>
                        <w:bottom w:val="none" w:sz="0" w:space="0" w:color="auto"/>
                        <w:right w:val="none" w:sz="0" w:space="0" w:color="auto"/>
                      </w:divBdr>
                    </w:div>
                    <w:div w:id="1211575717">
                      <w:marLeft w:val="0"/>
                      <w:marRight w:val="0"/>
                      <w:marTop w:val="0"/>
                      <w:marBottom w:val="0"/>
                      <w:divBdr>
                        <w:top w:val="none" w:sz="0" w:space="0" w:color="auto"/>
                        <w:left w:val="none" w:sz="0" w:space="0" w:color="auto"/>
                        <w:bottom w:val="none" w:sz="0" w:space="0" w:color="auto"/>
                        <w:right w:val="none" w:sz="0" w:space="0" w:color="auto"/>
                      </w:divBdr>
                    </w:div>
                    <w:div w:id="1770271929">
                      <w:marLeft w:val="0"/>
                      <w:marRight w:val="0"/>
                      <w:marTop w:val="0"/>
                      <w:marBottom w:val="0"/>
                      <w:divBdr>
                        <w:top w:val="none" w:sz="0" w:space="0" w:color="auto"/>
                        <w:left w:val="none" w:sz="0" w:space="0" w:color="auto"/>
                        <w:bottom w:val="none" w:sz="0" w:space="0" w:color="auto"/>
                        <w:right w:val="none" w:sz="0" w:space="0" w:color="auto"/>
                      </w:divBdr>
                    </w:div>
                  </w:divsChild>
                </w:div>
                <w:div w:id="996960841">
                  <w:marLeft w:val="0"/>
                  <w:marRight w:val="0"/>
                  <w:marTop w:val="0"/>
                  <w:marBottom w:val="0"/>
                  <w:divBdr>
                    <w:top w:val="none" w:sz="0" w:space="0" w:color="auto"/>
                    <w:left w:val="none" w:sz="0" w:space="0" w:color="auto"/>
                    <w:bottom w:val="none" w:sz="0" w:space="0" w:color="auto"/>
                    <w:right w:val="none" w:sz="0" w:space="0" w:color="auto"/>
                  </w:divBdr>
                  <w:divsChild>
                    <w:div w:id="1505900803">
                      <w:marLeft w:val="0"/>
                      <w:marRight w:val="0"/>
                      <w:marTop w:val="0"/>
                      <w:marBottom w:val="0"/>
                      <w:divBdr>
                        <w:top w:val="none" w:sz="0" w:space="0" w:color="auto"/>
                        <w:left w:val="none" w:sz="0" w:space="0" w:color="auto"/>
                        <w:bottom w:val="none" w:sz="0" w:space="0" w:color="auto"/>
                        <w:right w:val="none" w:sz="0" w:space="0" w:color="auto"/>
                      </w:divBdr>
                    </w:div>
                  </w:divsChild>
                </w:div>
                <w:div w:id="1199272324">
                  <w:marLeft w:val="0"/>
                  <w:marRight w:val="0"/>
                  <w:marTop w:val="0"/>
                  <w:marBottom w:val="0"/>
                  <w:divBdr>
                    <w:top w:val="none" w:sz="0" w:space="0" w:color="auto"/>
                    <w:left w:val="none" w:sz="0" w:space="0" w:color="auto"/>
                    <w:bottom w:val="none" w:sz="0" w:space="0" w:color="auto"/>
                    <w:right w:val="none" w:sz="0" w:space="0" w:color="auto"/>
                  </w:divBdr>
                  <w:divsChild>
                    <w:div w:id="654725931">
                      <w:marLeft w:val="0"/>
                      <w:marRight w:val="0"/>
                      <w:marTop w:val="0"/>
                      <w:marBottom w:val="0"/>
                      <w:divBdr>
                        <w:top w:val="none" w:sz="0" w:space="0" w:color="auto"/>
                        <w:left w:val="none" w:sz="0" w:space="0" w:color="auto"/>
                        <w:bottom w:val="none" w:sz="0" w:space="0" w:color="auto"/>
                        <w:right w:val="none" w:sz="0" w:space="0" w:color="auto"/>
                      </w:divBdr>
                    </w:div>
                  </w:divsChild>
                </w:div>
                <w:div w:id="1265528658">
                  <w:marLeft w:val="0"/>
                  <w:marRight w:val="0"/>
                  <w:marTop w:val="0"/>
                  <w:marBottom w:val="0"/>
                  <w:divBdr>
                    <w:top w:val="none" w:sz="0" w:space="0" w:color="auto"/>
                    <w:left w:val="none" w:sz="0" w:space="0" w:color="auto"/>
                    <w:bottom w:val="none" w:sz="0" w:space="0" w:color="auto"/>
                    <w:right w:val="none" w:sz="0" w:space="0" w:color="auto"/>
                  </w:divBdr>
                  <w:divsChild>
                    <w:div w:id="1988899979">
                      <w:marLeft w:val="0"/>
                      <w:marRight w:val="0"/>
                      <w:marTop w:val="0"/>
                      <w:marBottom w:val="0"/>
                      <w:divBdr>
                        <w:top w:val="none" w:sz="0" w:space="0" w:color="auto"/>
                        <w:left w:val="none" w:sz="0" w:space="0" w:color="auto"/>
                        <w:bottom w:val="none" w:sz="0" w:space="0" w:color="auto"/>
                        <w:right w:val="none" w:sz="0" w:space="0" w:color="auto"/>
                      </w:divBdr>
                    </w:div>
                  </w:divsChild>
                </w:div>
                <w:div w:id="1390297946">
                  <w:marLeft w:val="0"/>
                  <w:marRight w:val="0"/>
                  <w:marTop w:val="0"/>
                  <w:marBottom w:val="0"/>
                  <w:divBdr>
                    <w:top w:val="none" w:sz="0" w:space="0" w:color="auto"/>
                    <w:left w:val="none" w:sz="0" w:space="0" w:color="auto"/>
                    <w:bottom w:val="none" w:sz="0" w:space="0" w:color="auto"/>
                    <w:right w:val="none" w:sz="0" w:space="0" w:color="auto"/>
                  </w:divBdr>
                  <w:divsChild>
                    <w:div w:id="1259480469">
                      <w:marLeft w:val="0"/>
                      <w:marRight w:val="0"/>
                      <w:marTop w:val="0"/>
                      <w:marBottom w:val="0"/>
                      <w:divBdr>
                        <w:top w:val="none" w:sz="0" w:space="0" w:color="auto"/>
                        <w:left w:val="none" w:sz="0" w:space="0" w:color="auto"/>
                        <w:bottom w:val="none" w:sz="0" w:space="0" w:color="auto"/>
                        <w:right w:val="none" w:sz="0" w:space="0" w:color="auto"/>
                      </w:divBdr>
                    </w:div>
                  </w:divsChild>
                </w:div>
                <w:div w:id="1400012674">
                  <w:marLeft w:val="0"/>
                  <w:marRight w:val="0"/>
                  <w:marTop w:val="0"/>
                  <w:marBottom w:val="0"/>
                  <w:divBdr>
                    <w:top w:val="none" w:sz="0" w:space="0" w:color="auto"/>
                    <w:left w:val="none" w:sz="0" w:space="0" w:color="auto"/>
                    <w:bottom w:val="none" w:sz="0" w:space="0" w:color="auto"/>
                    <w:right w:val="none" w:sz="0" w:space="0" w:color="auto"/>
                  </w:divBdr>
                  <w:divsChild>
                    <w:div w:id="59599515">
                      <w:marLeft w:val="0"/>
                      <w:marRight w:val="0"/>
                      <w:marTop w:val="0"/>
                      <w:marBottom w:val="0"/>
                      <w:divBdr>
                        <w:top w:val="none" w:sz="0" w:space="0" w:color="auto"/>
                        <w:left w:val="none" w:sz="0" w:space="0" w:color="auto"/>
                        <w:bottom w:val="none" w:sz="0" w:space="0" w:color="auto"/>
                        <w:right w:val="none" w:sz="0" w:space="0" w:color="auto"/>
                      </w:divBdr>
                    </w:div>
                    <w:div w:id="292060342">
                      <w:marLeft w:val="0"/>
                      <w:marRight w:val="0"/>
                      <w:marTop w:val="0"/>
                      <w:marBottom w:val="0"/>
                      <w:divBdr>
                        <w:top w:val="none" w:sz="0" w:space="0" w:color="auto"/>
                        <w:left w:val="none" w:sz="0" w:space="0" w:color="auto"/>
                        <w:bottom w:val="none" w:sz="0" w:space="0" w:color="auto"/>
                        <w:right w:val="none" w:sz="0" w:space="0" w:color="auto"/>
                      </w:divBdr>
                    </w:div>
                    <w:div w:id="1941641932">
                      <w:marLeft w:val="0"/>
                      <w:marRight w:val="0"/>
                      <w:marTop w:val="0"/>
                      <w:marBottom w:val="0"/>
                      <w:divBdr>
                        <w:top w:val="none" w:sz="0" w:space="0" w:color="auto"/>
                        <w:left w:val="none" w:sz="0" w:space="0" w:color="auto"/>
                        <w:bottom w:val="none" w:sz="0" w:space="0" w:color="auto"/>
                        <w:right w:val="none" w:sz="0" w:space="0" w:color="auto"/>
                      </w:divBdr>
                    </w:div>
                  </w:divsChild>
                </w:div>
                <w:div w:id="1422989931">
                  <w:marLeft w:val="0"/>
                  <w:marRight w:val="0"/>
                  <w:marTop w:val="0"/>
                  <w:marBottom w:val="0"/>
                  <w:divBdr>
                    <w:top w:val="none" w:sz="0" w:space="0" w:color="auto"/>
                    <w:left w:val="none" w:sz="0" w:space="0" w:color="auto"/>
                    <w:bottom w:val="none" w:sz="0" w:space="0" w:color="auto"/>
                    <w:right w:val="none" w:sz="0" w:space="0" w:color="auto"/>
                  </w:divBdr>
                  <w:divsChild>
                    <w:div w:id="167672539">
                      <w:marLeft w:val="0"/>
                      <w:marRight w:val="0"/>
                      <w:marTop w:val="0"/>
                      <w:marBottom w:val="0"/>
                      <w:divBdr>
                        <w:top w:val="none" w:sz="0" w:space="0" w:color="auto"/>
                        <w:left w:val="none" w:sz="0" w:space="0" w:color="auto"/>
                        <w:bottom w:val="none" w:sz="0" w:space="0" w:color="auto"/>
                        <w:right w:val="none" w:sz="0" w:space="0" w:color="auto"/>
                      </w:divBdr>
                    </w:div>
                  </w:divsChild>
                </w:div>
                <w:div w:id="1474330450">
                  <w:marLeft w:val="0"/>
                  <w:marRight w:val="0"/>
                  <w:marTop w:val="0"/>
                  <w:marBottom w:val="0"/>
                  <w:divBdr>
                    <w:top w:val="none" w:sz="0" w:space="0" w:color="auto"/>
                    <w:left w:val="none" w:sz="0" w:space="0" w:color="auto"/>
                    <w:bottom w:val="none" w:sz="0" w:space="0" w:color="auto"/>
                    <w:right w:val="none" w:sz="0" w:space="0" w:color="auto"/>
                  </w:divBdr>
                  <w:divsChild>
                    <w:div w:id="585118602">
                      <w:marLeft w:val="0"/>
                      <w:marRight w:val="0"/>
                      <w:marTop w:val="0"/>
                      <w:marBottom w:val="0"/>
                      <w:divBdr>
                        <w:top w:val="none" w:sz="0" w:space="0" w:color="auto"/>
                        <w:left w:val="none" w:sz="0" w:space="0" w:color="auto"/>
                        <w:bottom w:val="none" w:sz="0" w:space="0" w:color="auto"/>
                        <w:right w:val="none" w:sz="0" w:space="0" w:color="auto"/>
                      </w:divBdr>
                    </w:div>
                    <w:div w:id="1452244453">
                      <w:marLeft w:val="0"/>
                      <w:marRight w:val="0"/>
                      <w:marTop w:val="0"/>
                      <w:marBottom w:val="0"/>
                      <w:divBdr>
                        <w:top w:val="none" w:sz="0" w:space="0" w:color="auto"/>
                        <w:left w:val="none" w:sz="0" w:space="0" w:color="auto"/>
                        <w:bottom w:val="none" w:sz="0" w:space="0" w:color="auto"/>
                        <w:right w:val="none" w:sz="0" w:space="0" w:color="auto"/>
                      </w:divBdr>
                    </w:div>
                    <w:div w:id="1954945877">
                      <w:marLeft w:val="0"/>
                      <w:marRight w:val="0"/>
                      <w:marTop w:val="0"/>
                      <w:marBottom w:val="0"/>
                      <w:divBdr>
                        <w:top w:val="none" w:sz="0" w:space="0" w:color="auto"/>
                        <w:left w:val="none" w:sz="0" w:space="0" w:color="auto"/>
                        <w:bottom w:val="none" w:sz="0" w:space="0" w:color="auto"/>
                        <w:right w:val="none" w:sz="0" w:space="0" w:color="auto"/>
                      </w:divBdr>
                    </w:div>
                  </w:divsChild>
                </w:div>
                <w:div w:id="1598639970">
                  <w:marLeft w:val="0"/>
                  <w:marRight w:val="0"/>
                  <w:marTop w:val="0"/>
                  <w:marBottom w:val="0"/>
                  <w:divBdr>
                    <w:top w:val="none" w:sz="0" w:space="0" w:color="auto"/>
                    <w:left w:val="none" w:sz="0" w:space="0" w:color="auto"/>
                    <w:bottom w:val="none" w:sz="0" w:space="0" w:color="auto"/>
                    <w:right w:val="none" w:sz="0" w:space="0" w:color="auto"/>
                  </w:divBdr>
                  <w:divsChild>
                    <w:div w:id="963079718">
                      <w:marLeft w:val="0"/>
                      <w:marRight w:val="0"/>
                      <w:marTop w:val="0"/>
                      <w:marBottom w:val="0"/>
                      <w:divBdr>
                        <w:top w:val="none" w:sz="0" w:space="0" w:color="auto"/>
                        <w:left w:val="none" w:sz="0" w:space="0" w:color="auto"/>
                        <w:bottom w:val="none" w:sz="0" w:space="0" w:color="auto"/>
                        <w:right w:val="none" w:sz="0" w:space="0" w:color="auto"/>
                      </w:divBdr>
                    </w:div>
                  </w:divsChild>
                </w:div>
                <w:div w:id="2006543880">
                  <w:marLeft w:val="0"/>
                  <w:marRight w:val="0"/>
                  <w:marTop w:val="0"/>
                  <w:marBottom w:val="0"/>
                  <w:divBdr>
                    <w:top w:val="none" w:sz="0" w:space="0" w:color="auto"/>
                    <w:left w:val="none" w:sz="0" w:space="0" w:color="auto"/>
                    <w:bottom w:val="none" w:sz="0" w:space="0" w:color="auto"/>
                    <w:right w:val="none" w:sz="0" w:space="0" w:color="auto"/>
                  </w:divBdr>
                  <w:divsChild>
                    <w:div w:id="1318071145">
                      <w:marLeft w:val="0"/>
                      <w:marRight w:val="0"/>
                      <w:marTop w:val="0"/>
                      <w:marBottom w:val="0"/>
                      <w:divBdr>
                        <w:top w:val="none" w:sz="0" w:space="0" w:color="auto"/>
                        <w:left w:val="none" w:sz="0" w:space="0" w:color="auto"/>
                        <w:bottom w:val="none" w:sz="0" w:space="0" w:color="auto"/>
                        <w:right w:val="none" w:sz="0" w:space="0" w:color="auto"/>
                      </w:divBdr>
                    </w:div>
                  </w:divsChild>
                </w:div>
                <w:div w:id="2079740466">
                  <w:marLeft w:val="0"/>
                  <w:marRight w:val="0"/>
                  <w:marTop w:val="0"/>
                  <w:marBottom w:val="0"/>
                  <w:divBdr>
                    <w:top w:val="none" w:sz="0" w:space="0" w:color="auto"/>
                    <w:left w:val="none" w:sz="0" w:space="0" w:color="auto"/>
                    <w:bottom w:val="none" w:sz="0" w:space="0" w:color="auto"/>
                    <w:right w:val="none" w:sz="0" w:space="0" w:color="auto"/>
                  </w:divBdr>
                  <w:divsChild>
                    <w:div w:id="26484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660010">
          <w:marLeft w:val="0"/>
          <w:marRight w:val="0"/>
          <w:marTop w:val="0"/>
          <w:marBottom w:val="0"/>
          <w:divBdr>
            <w:top w:val="none" w:sz="0" w:space="0" w:color="auto"/>
            <w:left w:val="none" w:sz="0" w:space="0" w:color="auto"/>
            <w:bottom w:val="none" w:sz="0" w:space="0" w:color="auto"/>
            <w:right w:val="none" w:sz="0" w:space="0" w:color="auto"/>
          </w:divBdr>
        </w:div>
        <w:div w:id="312032119">
          <w:marLeft w:val="0"/>
          <w:marRight w:val="0"/>
          <w:marTop w:val="0"/>
          <w:marBottom w:val="0"/>
          <w:divBdr>
            <w:top w:val="none" w:sz="0" w:space="0" w:color="auto"/>
            <w:left w:val="none" w:sz="0" w:space="0" w:color="auto"/>
            <w:bottom w:val="none" w:sz="0" w:space="0" w:color="auto"/>
            <w:right w:val="none" w:sz="0" w:space="0" w:color="auto"/>
          </w:divBdr>
        </w:div>
        <w:div w:id="418411966">
          <w:marLeft w:val="0"/>
          <w:marRight w:val="0"/>
          <w:marTop w:val="0"/>
          <w:marBottom w:val="0"/>
          <w:divBdr>
            <w:top w:val="none" w:sz="0" w:space="0" w:color="auto"/>
            <w:left w:val="none" w:sz="0" w:space="0" w:color="auto"/>
            <w:bottom w:val="none" w:sz="0" w:space="0" w:color="auto"/>
            <w:right w:val="none" w:sz="0" w:space="0" w:color="auto"/>
          </w:divBdr>
        </w:div>
        <w:div w:id="483786831">
          <w:marLeft w:val="0"/>
          <w:marRight w:val="0"/>
          <w:marTop w:val="0"/>
          <w:marBottom w:val="0"/>
          <w:divBdr>
            <w:top w:val="none" w:sz="0" w:space="0" w:color="auto"/>
            <w:left w:val="none" w:sz="0" w:space="0" w:color="auto"/>
            <w:bottom w:val="none" w:sz="0" w:space="0" w:color="auto"/>
            <w:right w:val="none" w:sz="0" w:space="0" w:color="auto"/>
          </w:divBdr>
          <w:divsChild>
            <w:div w:id="1178157058">
              <w:marLeft w:val="-75"/>
              <w:marRight w:val="0"/>
              <w:marTop w:val="30"/>
              <w:marBottom w:val="30"/>
              <w:divBdr>
                <w:top w:val="none" w:sz="0" w:space="0" w:color="auto"/>
                <w:left w:val="none" w:sz="0" w:space="0" w:color="auto"/>
                <w:bottom w:val="none" w:sz="0" w:space="0" w:color="auto"/>
                <w:right w:val="none" w:sz="0" w:space="0" w:color="auto"/>
              </w:divBdr>
              <w:divsChild>
                <w:div w:id="75904318">
                  <w:marLeft w:val="0"/>
                  <w:marRight w:val="0"/>
                  <w:marTop w:val="0"/>
                  <w:marBottom w:val="0"/>
                  <w:divBdr>
                    <w:top w:val="none" w:sz="0" w:space="0" w:color="auto"/>
                    <w:left w:val="none" w:sz="0" w:space="0" w:color="auto"/>
                    <w:bottom w:val="none" w:sz="0" w:space="0" w:color="auto"/>
                    <w:right w:val="none" w:sz="0" w:space="0" w:color="auto"/>
                  </w:divBdr>
                  <w:divsChild>
                    <w:div w:id="1452170880">
                      <w:marLeft w:val="0"/>
                      <w:marRight w:val="0"/>
                      <w:marTop w:val="0"/>
                      <w:marBottom w:val="0"/>
                      <w:divBdr>
                        <w:top w:val="none" w:sz="0" w:space="0" w:color="auto"/>
                        <w:left w:val="none" w:sz="0" w:space="0" w:color="auto"/>
                        <w:bottom w:val="none" w:sz="0" w:space="0" w:color="auto"/>
                        <w:right w:val="none" w:sz="0" w:space="0" w:color="auto"/>
                      </w:divBdr>
                    </w:div>
                  </w:divsChild>
                </w:div>
                <w:div w:id="91897779">
                  <w:marLeft w:val="0"/>
                  <w:marRight w:val="0"/>
                  <w:marTop w:val="0"/>
                  <w:marBottom w:val="0"/>
                  <w:divBdr>
                    <w:top w:val="none" w:sz="0" w:space="0" w:color="auto"/>
                    <w:left w:val="none" w:sz="0" w:space="0" w:color="auto"/>
                    <w:bottom w:val="none" w:sz="0" w:space="0" w:color="auto"/>
                    <w:right w:val="none" w:sz="0" w:space="0" w:color="auto"/>
                  </w:divBdr>
                  <w:divsChild>
                    <w:div w:id="1491285019">
                      <w:marLeft w:val="0"/>
                      <w:marRight w:val="0"/>
                      <w:marTop w:val="0"/>
                      <w:marBottom w:val="0"/>
                      <w:divBdr>
                        <w:top w:val="none" w:sz="0" w:space="0" w:color="auto"/>
                        <w:left w:val="none" w:sz="0" w:space="0" w:color="auto"/>
                        <w:bottom w:val="none" w:sz="0" w:space="0" w:color="auto"/>
                        <w:right w:val="none" w:sz="0" w:space="0" w:color="auto"/>
                      </w:divBdr>
                    </w:div>
                  </w:divsChild>
                </w:div>
                <w:div w:id="99647378">
                  <w:marLeft w:val="0"/>
                  <w:marRight w:val="0"/>
                  <w:marTop w:val="0"/>
                  <w:marBottom w:val="0"/>
                  <w:divBdr>
                    <w:top w:val="none" w:sz="0" w:space="0" w:color="auto"/>
                    <w:left w:val="none" w:sz="0" w:space="0" w:color="auto"/>
                    <w:bottom w:val="none" w:sz="0" w:space="0" w:color="auto"/>
                    <w:right w:val="none" w:sz="0" w:space="0" w:color="auto"/>
                  </w:divBdr>
                  <w:divsChild>
                    <w:div w:id="1989359443">
                      <w:marLeft w:val="0"/>
                      <w:marRight w:val="0"/>
                      <w:marTop w:val="0"/>
                      <w:marBottom w:val="0"/>
                      <w:divBdr>
                        <w:top w:val="none" w:sz="0" w:space="0" w:color="auto"/>
                        <w:left w:val="none" w:sz="0" w:space="0" w:color="auto"/>
                        <w:bottom w:val="none" w:sz="0" w:space="0" w:color="auto"/>
                        <w:right w:val="none" w:sz="0" w:space="0" w:color="auto"/>
                      </w:divBdr>
                    </w:div>
                  </w:divsChild>
                </w:div>
                <w:div w:id="144666865">
                  <w:marLeft w:val="0"/>
                  <w:marRight w:val="0"/>
                  <w:marTop w:val="0"/>
                  <w:marBottom w:val="0"/>
                  <w:divBdr>
                    <w:top w:val="none" w:sz="0" w:space="0" w:color="auto"/>
                    <w:left w:val="none" w:sz="0" w:space="0" w:color="auto"/>
                    <w:bottom w:val="none" w:sz="0" w:space="0" w:color="auto"/>
                    <w:right w:val="none" w:sz="0" w:space="0" w:color="auto"/>
                  </w:divBdr>
                  <w:divsChild>
                    <w:div w:id="975767225">
                      <w:marLeft w:val="0"/>
                      <w:marRight w:val="0"/>
                      <w:marTop w:val="0"/>
                      <w:marBottom w:val="0"/>
                      <w:divBdr>
                        <w:top w:val="none" w:sz="0" w:space="0" w:color="auto"/>
                        <w:left w:val="none" w:sz="0" w:space="0" w:color="auto"/>
                        <w:bottom w:val="none" w:sz="0" w:space="0" w:color="auto"/>
                        <w:right w:val="none" w:sz="0" w:space="0" w:color="auto"/>
                      </w:divBdr>
                    </w:div>
                    <w:div w:id="1104303417">
                      <w:marLeft w:val="0"/>
                      <w:marRight w:val="0"/>
                      <w:marTop w:val="0"/>
                      <w:marBottom w:val="0"/>
                      <w:divBdr>
                        <w:top w:val="none" w:sz="0" w:space="0" w:color="auto"/>
                        <w:left w:val="none" w:sz="0" w:space="0" w:color="auto"/>
                        <w:bottom w:val="none" w:sz="0" w:space="0" w:color="auto"/>
                        <w:right w:val="none" w:sz="0" w:space="0" w:color="auto"/>
                      </w:divBdr>
                    </w:div>
                    <w:div w:id="2083093127">
                      <w:marLeft w:val="0"/>
                      <w:marRight w:val="0"/>
                      <w:marTop w:val="0"/>
                      <w:marBottom w:val="0"/>
                      <w:divBdr>
                        <w:top w:val="none" w:sz="0" w:space="0" w:color="auto"/>
                        <w:left w:val="none" w:sz="0" w:space="0" w:color="auto"/>
                        <w:bottom w:val="none" w:sz="0" w:space="0" w:color="auto"/>
                        <w:right w:val="none" w:sz="0" w:space="0" w:color="auto"/>
                      </w:divBdr>
                    </w:div>
                  </w:divsChild>
                </w:div>
                <w:div w:id="149248151">
                  <w:marLeft w:val="0"/>
                  <w:marRight w:val="0"/>
                  <w:marTop w:val="0"/>
                  <w:marBottom w:val="0"/>
                  <w:divBdr>
                    <w:top w:val="none" w:sz="0" w:space="0" w:color="auto"/>
                    <w:left w:val="none" w:sz="0" w:space="0" w:color="auto"/>
                    <w:bottom w:val="none" w:sz="0" w:space="0" w:color="auto"/>
                    <w:right w:val="none" w:sz="0" w:space="0" w:color="auto"/>
                  </w:divBdr>
                  <w:divsChild>
                    <w:div w:id="533806455">
                      <w:marLeft w:val="0"/>
                      <w:marRight w:val="0"/>
                      <w:marTop w:val="0"/>
                      <w:marBottom w:val="0"/>
                      <w:divBdr>
                        <w:top w:val="none" w:sz="0" w:space="0" w:color="auto"/>
                        <w:left w:val="none" w:sz="0" w:space="0" w:color="auto"/>
                        <w:bottom w:val="none" w:sz="0" w:space="0" w:color="auto"/>
                        <w:right w:val="none" w:sz="0" w:space="0" w:color="auto"/>
                      </w:divBdr>
                    </w:div>
                  </w:divsChild>
                </w:div>
                <w:div w:id="265499945">
                  <w:marLeft w:val="0"/>
                  <w:marRight w:val="0"/>
                  <w:marTop w:val="0"/>
                  <w:marBottom w:val="0"/>
                  <w:divBdr>
                    <w:top w:val="none" w:sz="0" w:space="0" w:color="auto"/>
                    <w:left w:val="none" w:sz="0" w:space="0" w:color="auto"/>
                    <w:bottom w:val="none" w:sz="0" w:space="0" w:color="auto"/>
                    <w:right w:val="none" w:sz="0" w:space="0" w:color="auto"/>
                  </w:divBdr>
                  <w:divsChild>
                    <w:div w:id="341200271">
                      <w:marLeft w:val="0"/>
                      <w:marRight w:val="0"/>
                      <w:marTop w:val="0"/>
                      <w:marBottom w:val="0"/>
                      <w:divBdr>
                        <w:top w:val="none" w:sz="0" w:space="0" w:color="auto"/>
                        <w:left w:val="none" w:sz="0" w:space="0" w:color="auto"/>
                        <w:bottom w:val="none" w:sz="0" w:space="0" w:color="auto"/>
                        <w:right w:val="none" w:sz="0" w:space="0" w:color="auto"/>
                      </w:divBdr>
                    </w:div>
                    <w:div w:id="1283417225">
                      <w:marLeft w:val="0"/>
                      <w:marRight w:val="0"/>
                      <w:marTop w:val="0"/>
                      <w:marBottom w:val="0"/>
                      <w:divBdr>
                        <w:top w:val="none" w:sz="0" w:space="0" w:color="auto"/>
                        <w:left w:val="none" w:sz="0" w:space="0" w:color="auto"/>
                        <w:bottom w:val="none" w:sz="0" w:space="0" w:color="auto"/>
                        <w:right w:val="none" w:sz="0" w:space="0" w:color="auto"/>
                      </w:divBdr>
                    </w:div>
                    <w:div w:id="1762795014">
                      <w:marLeft w:val="0"/>
                      <w:marRight w:val="0"/>
                      <w:marTop w:val="0"/>
                      <w:marBottom w:val="0"/>
                      <w:divBdr>
                        <w:top w:val="none" w:sz="0" w:space="0" w:color="auto"/>
                        <w:left w:val="none" w:sz="0" w:space="0" w:color="auto"/>
                        <w:bottom w:val="none" w:sz="0" w:space="0" w:color="auto"/>
                        <w:right w:val="none" w:sz="0" w:space="0" w:color="auto"/>
                      </w:divBdr>
                    </w:div>
                  </w:divsChild>
                </w:div>
                <w:div w:id="302391449">
                  <w:marLeft w:val="0"/>
                  <w:marRight w:val="0"/>
                  <w:marTop w:val="0"/>
                  <w:marBottom w:val="0"/>
                  <w:divBdr>
                    <w:top w:val="none" w:sz="0" w:space="0" w:color="auto"/>
                    <w:left w:val="none" w:sz="0" w:space="0" w:color="auto"/>
                    <w:bottom w:val="none" w:sz="0" w:space="0" w:color="auto"/>
                    <w:right w:val="none" w:sz="0" w:space="0" w:color="auto"/>
                  </w:divBdr>
                  <w:divsChild>
                    <w:div w:id="1749812174">
                      <w:marLeft w:val="0"/>
                      <w:marRight w:val="0"/>
                      <w:marTop w:val="0"/>
                      <w:marBottom w:val="0"/>
                      <w:divBdr>
                        <w:top w:val="none" w:sz="0" w:space="0" w:color="auto"/>
                        <w:left w:val="none" w:sz="0" w:space="0" w:color="auto"/>
                        <w:bottom w:val="none" w:sz="0" w:space="0" w:color="auto"/>
                        <w:right w:val="none" w:sz="0" w:space="0" w:color="auto"/>
                      </w:divBdr>
                    </w:div>
                  </w:divsChild>
                </w:div>
                <w:div w:id="310526563">
                  <w:marLeft w:val="0"/>
                  <w:marRight w:val="0"/>
                  <w:marTop w:val="0"/>
                  <w:marBottom w:val="0"/>
                  <w:divBdr>
                    <w:top w:val="none" w:sz="0" w:space="0" w:color="auto"/>
                    <w:left w:val="none" w:sz="0" w:space="0" w:color="auto"/>
                    <w:bottom w:val="none" w:sz="0" w:space="0" w:color="auto"/>
                    <w:right w:val="none" w:sz="0" w:space="0" w:color="auto"/>
                  </w:divBdr>
                  <w:divsChild>
                    <w:div w:id="1134174609">
                      <w:marLeft w:val="0"/>
                      <w:marRight w:val="0"/>
                      <w:marTop w:val="0"/>
                      <w:marBottom w:val="0"/>
                      <w:divBdr>
                        <w:top w:val="none" w:sz="0" w:space="0" w:color="auto"/>
                        <w:left w:val="none" w:sz="0" w:space="0" w:color="auto"/>
                        <w:bottom w:val="none" w:sz="0" w:space="0" w:color="auto"/>
                        <w:right w:val="none" w:sz="0" w:space="0" w:color="auto"/>
                      </w:divBdr>
                    </w:div>
                    <w:div w:id="1161313367">
                      <w:marLeft w:val="0"/>
                      <w:marRight w:val="0"/>
                      <w:marTop w:val="0"/>
                      <w:marBottom w:val="0"/>
                      <w:divBdr>
                        <w:top w:val="none" w:sz="0" w:space="0" w:color="auto"/>
                        <w:left w:val="none" w:sz="0" w:space="0" w:color="auto"/>
                        <w:bottom w:val="none" w:sz="0" w:space="0" w:color="auto"/>
                        <w:right w:val="none" w:sz="0" w:space="0" w:color="auto"/>
                      </w:divBdr>
                    </w:div>
                    <w:div w:id="1730764403">
                      <w:marLeft w:val="0"/>
                      <w:marRight w:val="0"/>
                      <w:marTop w:val="0"/>
                      <w:marBottom w:val="0"/>
                      <w:divBdr>
                        <w:top w:val="none" w:sz="0" w:space="0" w:color="auto"/>
                        <w:left w:val="none" w:sz="0" w:space="0" w:color="auto"/>
                        <w:bottom w:val="none" w:sz="0" w:space="0" w:color="auto"/>
                        <w:right w:val="none" w:sz="0" w:space="0" w:color="auto"/>
                      </w:divBdr>
                    </w:div>
                  </w:divsChild>
                </w:div>
                <w:div w:id="313920434">
                  <w:marLeft w:val="0"/>
                  <w:marRight w:val="0"/>
                  <w:marTop w:val="0"/>
                  <w:marBottom w:val="0"/>
                  <w:divBdr>
                    <w:top w:val="none" w:sz="0" w:space="0" w:color="auto"/>
                    <w:left w:val="none" w:sz="0" w:space="0" w:color="auto"/>
                    <w:bottom w:val="none" w:sz="0" w:space="0" w:color="auto"/>
                    <w:right w:val="none" w:sz="0" w:space="0" w:color="auto"/>
                  </w:divBdr>
                  <w:divsChild>
                    <w:div w:id="1815370335">
                      <w:marLeft w:val="0"/>
                      <w:marRight w:val="0"/>
                      <w:marTop w:val="0"/>
                      <w:marBottom w:val="0"/>
                      <w:divBdr>
                        <w:top w:val="none" w:sz="0" w:space="0" w:color="auto"/>
                        <w:left w:val="none" w:sz="0" w:space="0" w:color="auto"/>
                        <w:bottom w:val="none" w:sz="0" w:space="0" w:color="auto"/>
                        <w:right w:val="none" w:sz="0" w:space="0" w:color="auto"/>
                      </w:divBdr>
                    </w:div>
                  </w:divsChild>
                </w:div>
                <w:div w:id="330378966">
                  <w:marLeft w:val="0"/>
                  <w:marRight w:val="0"/>
                  <w:marTop w:val="0"/>
                  <w:marBottom w:val="0"/>
                  <w:divBdr>
                    <w:top w:val="none" w:sz="0" w:space="0" w:color="auto"/>
                    <w:left w:val="none" w:sz="0" w:space="0" w:color="auto"/>
                    <w:bottom w:val="none" w:sz="0" w:space="0" w:color="auto"/>
                    <w:right w:val="none" w:sz="0" w:space="0" w:color="auto"/>
                  </w:divBdr>
                  <w:divsChild>
                    <w:div w:id="178350918">
                      <w:marLeft w:val="0"/>
                      <w:marRight w:val="0"/>
                      <w:marTop w:val="0"/>
                      <w:marBottom w:val="0"/>
                      <w:divBdr>
                        <w:top w:val="none" w:sz="0" w:space="0" w:color="auto"/>
                        <w:left w:val="none" w:sz="0" w:space="0" w:color="auto"/>
                        <w:bottom w:val="none" w:sz="0" w:space="0" w:color="auto"/>
                        <w:right w:val="none" w:sz="0" w:space="0" w:color="auto"/>
                      </w:divBdr>
                    </w:div>
                    <w:div w:id="1583878152">
                      <w:marLeft w:val="0"/>
                      <w:marRight w:val="0"/>
                      <w:marTop w:val="0"/>
                      <w:marBottom w:val="0"/>
                      <w:divBdr>
                        <w:top w:val="none" w:sz="0" w:space="0" w:color="auto"/>
                        <w:left w:val="none" w:sz="0" w:space="0" w:color="auto"/>
                        <w:bottom w:val="none" w:sz="0" w:space="0" w:color="auto"/>
                        <w:right w:val="none" w:sz="0" w:space="0" w:color="auto"/>
                      </w:divBdr>
                    </w:div>
                    <w:div w:id="1985041341">
                      <w:marLeft w:val="0"/>
                      <w:marRight w:val="0"/>
                      <w:marTop w:val="0"/>
                      <w:marBottom w:val="0"/>
                      <w:divBdr>
                        <w:top w:val="none" w:sz="0" w:space="0" w:color="auto"/>
                        <w:left w:val="none" w:sz="0" w:space="0" w:color="auto"/>
                        <w:bottom w:val="none" w:sz="0" w:space="0" w:color="auto"/>
                        <w:right w:val="none" w:sz="0" w:space="0" w:color="auto"/>
                      </w:divBdr>
                    </w:div>
                  </w:divsChild>
                </w:div>
                <w:div w:id="363217128">
                  <w:marLeft w:val="0"/>
                  <w:marRight w:val="0"/>
                  <w:marTop w:val="0"/>
                  <w:marBottom w:val="0"/>
                  <w:divBdr>
                    <w:top w:val="none" w:sz="0" w:space="0" w:color="auto"/>
                    <w:left w:val="none" w:sz="0" w:space="0" w:color="auto"/>
                    <w:bottom w:val="none" w:sz="0" w:space="0" w:color="auto"/>
                    <w:right w:val="none" w:sz="0" w:space="0" w:color="auto"/>
                  </w:divBdr>
                  <w:divsChild>
                    <w:div w:id="48458586">
                      <w:marLeft w:val="0"/>
                      <w:marRight w:val="0"/>
                      <w:marTop w:val="0"/>
                      <w:marBottom w:val="0"/>
                      <w:divBdr>
                        <w:top w:val="none" w:sz="0" w:space="0" w:color="auto"/>
                        <w:left w:val="none" w:sz="0" w:space="0" w:color="auto"/>
                        <w:bottom w:val="none" w:sz="0" w:space="0" w:color="auto"/>
                        <w:right w:val="none" w:sz="0" w:space="0" w:color="auto"/>
                      </w:divBdr>
                    </w:div>
                    <w:div w:id="689138156">
                      <w:marLeft w:val="0"/>
                      <w:marRight w:val="0"/>
                      <w:marTop w:val="0"/>
                      <w:marBottom w:val="0"/>
                      <w:divBdr>
                        <w:top w:val="none" w:sz="0" w:space="0" w:color="auto"/>
                        <w:left w:val="none" w:sz="0" w:space="0" w:color="auto"/>
                        <w:bottom w:val="none" w:sz="0" w:space="0" w:color="auto"/>
                        <w:right w:val="none" w:sz="0" w:space="0" w:color="auto"/>
                      </w:divBdr>
                    </w:div>
                    <w:div w:id="843594009">
                      <w:marLeft w:val="0"/>
                      <w:marRight w:val="0"/>
                      <w:marTop w:val="0"/>
                      <w:marBottom w:val="0"/>
                      <w:divBdr>
                        <w:top w:val="none" w:sz="0" w:space="0" w:color="auto"/>
                        <w:left w:val="none" w:sz="0" w:space="0" w:color="auto"/>
                        <w:bottom w:val="none" w:sz="0" w:space="0" w:color="auto"/>
                        <w:right w:val="none" w:sz="0" w:space="0" w:color="auto"/>
                      </w:divBdr>
                    </w:div>
                  </w:divsChild>
                </w:div>
                <w:div w:id="393234426">
                  <w:marLeft w:val="0"/>
                  <w:marRight w:val="0"/>
                  <w:marTop w:val="0"/>
                  <w:marBottom w:val="0"/>
                  <w:divBdr>
                    <w:top w:val="none" w:sz="0" w:space="0" w:color="auto"/>
                    <w:left w:val="none" w:sz="0" w:space="0" w:color="auto"/>
                    <w:bottom w:val="none" w:sz="0" w:space="0" w:color="auto"/>
                    <w:right w:val="none" w:sz="0" w:space="0" w:color="auto"/>
                  </w:divBdr>
                  <w:divsChild>
                    <w:div w:id="385497969">
                      <w:marLeft w:val="0"/>
                      <w:marRight w:val="0"/>
                      <w:marTop w:val="0"/>
                      <w:marBottom w:val="0"/>
                      <w:divBdr>
                        <w:top w:val="none" w:sz="0" w:space="0" w:color="auto"/>
                        <w:left w:val="none" w:sz="0" w:space="0" w:color="auto"/>
                        <w:bottom w:val="none" w:sz="0" w:space="0" w:color="auto"/>
                        <w:right w:val="none" w:sz="0" w:space="0" w:color="auto"/>
                      </w:divBdr>
                    </w:div>
                    <w:div w:id="907422507">
                      <w:marLeft w:val="0"/>
                      <w:marRight w:val="0"/>
                      <w:marTop w:val="0"/>
                      <w:marBottom w:val="0"/>
                      <w:divBdr>
                        <w:top w:val="none" w:sz="0" w:space="0" w:color="auto"/>
                        <w:left w:val="none" w:sz="0" w:space="0" w:color="auto"/>
                        <w:bottom w:val="none" w:sz="0" w:space="0" w:color="auto"/>
                        <w:right w:val="none" w:sz="0" w:space="0" w:color="auto"/>
                      </w:divBdr>
                    </w:div>
                    <w:div w:id="1935699926">
                      <w:marLeft w:val="0"/>
                      <w:marRight w:val="0"/>
                      <w:marTop w:val="0"/>
                      <w:marBottom w:val="0"/>
                      <w:divBdr>
                        <w:top w:val="none" w:sz="0" w:space="0" w:color="auto"/>
                        <w:left w:val="none" w:sz="0" w:space="0" w:color="auto"/>
                        <w:bottom w:val="none" w:sz="0" w:space="0" w:color="auto"/>
                        <w:right w:val="none" w:sz="0" w:space="0" w:color="auto"/>
                      </w:divBdr>
                    </w:div>
                  </w:divsChild>
                </w:div>
                <w:div w:id="422185289">
                  <w:marLeft w:val="0"/>
                  <w:marRight w:val="0"/>
                  <w:marTop w:val="0"/>
                  <w:marBottom w:val="0"/>
                  <w:divBdr>
                    <w:top w:val="none" w:sz="0" w:space="0" w:color="auto"/>
                    <w:left w:val="none" w:sz="0" w:space="0" w:color="auto"/>
                    <w:bottom w:val="none" w:sz="0" w:space="0" w:color="auto"/>
                    <w:right w:val="none" w:sz="0" w:space="0" w:color="auto"/>
                  </w:divBdr>
                  <w:divsChild>
                    <w:div w:id="1819493788">
                      <w:marLeft w:val="0"/>
                      <w:marRight w:val="0"/>
                      <w:marTop w:val="0"/>
                      <w:marBottom w:val="0"/>
                      <w:divBdr>
                        <w:top w:val="none" w:sz="0" w:space="0" w:color="auto"/>
                        <w:left w:val="none" w:sz="0" w:space="0" w:color="auto"/>
                        <w:bottom w:val="none" w:sz="0" w:space="0" w:color="auto"/>
                        <w:right w:val="none" w:sz="0" w:space="0" w:color="auto"/>
                      </w:divBdr>
                    </w:div>
                  </w:divsChild>
                </w:div>
                <w:div w:id="424427389">
                  <w:marLeft w:val="0"/>
                  <w:marRight w:val="0"/>
                  <w:marTop w:val="0"/>
                  <w:marBottom w:val="0"/>
                  <w:divBdr>
                    <w:top w:val="none" w:sz="0" w:space="0" w:color="auto"/>
                    <w:left w:val="none" w:sz="0" w:space="0" w:color="auto"/>
                    <w:bottom w:val="none" w:sz="0" w:space="0" w:color="auto"/>
                    <w:right w:val="none" w:sz="0" w:space="0" w:color="auto"/>
                  </w:divBdr>
                  <w:divsChild>
                    <w:div w:id="285357117">
                      <w:marLeft w:val="0"/>
                      <w:marRight w:val="0"/>
                      <w:marTop w:val="0"/>
                      <w:marBottom w:val="0"/>
                      <w:divBdr>
                        <w:top w:val="none" w:sz="0" w:space="0" w:color="auto"/>
                        <w:left w:val="none" w:sz="0" w:space="0" w:color="auto"/>
                        <w:bottom w:val="none" w:sz="0" w:space="0" w:color="auto"/>
                        <w:right w:val="none" w:sz="0" w:space="0" w:color="auto"/>
                      </w:divBdr>
                    </w:div>
                  </w:divsChild>
                </w:div>
                <w:div w:id="428089583">
                  <w:marLeft w:val="0"/>
                  <w:marRight w:val="0"/>
                  <w:marTop w:val="0"/>
                  <w:marBottom w:val="0"/>
                  <w:divBdr>
                    <w:top w:val="none" w:sz="0" w:space="0" w:color="auto"/>
                    <w:left w:val="none" w:sz="0" w:space="0" w:color="auto"/>
                    <w:bottom w:val="none" w:sz="0" w:space="0" w:color="auto"/>
                    <w:right w:val="none" w:sz="0" w:space="0" w:color="auto"/>
                  </w:divBdr>
                  <w:divsChild>
                    <w:div w:id="1324696975">
                      <w:marLeft w:val="0"/>
                      <w:marRight w:val="0"/>
                      <w:marTop w:val="0"/>
                      <w:marBottom w:val="0"/>
                      <w:divBdr>
                        <w:top w:val="none" w:sz="0" w:space="0" w:color="auto"/>
                        <w:left w:val="none" w:sz="0" w:space="0" w:color="auto"/>
                        <w:bottom w:val="none" w:sz="0" w:space="0" w:color="auto"/>
                        <w:right w:val="none" w:sz="0" w:space="0" w:color="auto"/>
                      </w:divBdr>
                    </w:div>
                  </w:divsChild>
                </w:div>
                <w:div w:id="438373638">
                  <w:marLeft w:val="0"/>
                  <w:marRight w:val="0"/>
                  <w:marTop w:val="0"/>
                  <w:marBottom w:val="0"/>
                  <w:divBdr>
                    <w:top w:val="none" w:sz="0" w:space="0" w:color="auto"/>
                    <w:left w:val="none" w:sz="0" w:space="0" w:color="auto"/>
                    <w:bottom w:val="none" w:sz="0" w:space="0" w:color="auto"/>
                    <w:right w:val="none" w:sz="0" w:space="0" w:color="auto"/>
                  </w:divBdr>
                  <w:divsChild>
                    <w:div w:id="201136096">
                      <w:marLeft w:val="0"/>
                      <w:marRight w:val="0"/>
                      <w:marTop w:val="0"/>
                      <w:marBottom w:val="0"/>
                      <w:divBdr>
                        <w:top w:val="none" w:sz="0" w:space="0" w:color="auto"/>
                        <w:left w:val="none" w:sz="0" w:space="0" w:color="auto"/>
                        <w:bottom w:val="none" w:sz="0" w:space="0" w:color="auto"/>
                        <w:right w:val="none" w:sz="0" w:space="0" w:color="auto"/>
                      </w:divBdr>
                    </w:div>
                    <w:div w:id="1761486698">
                      <w:marLeft w:val="0"/>
                      <w:marRight w:val="0"/>
                      <w:marTop w:val="0"/>
                      <w:marBottom w:val="0"/>
                      <w:divBdr>
                        <w:top w:val="none" w:sz="0" w:space="0" w:color="auto"/>
                        <w:left w:val="none" w:sz="0" w:space="0" w:color="auto"/>
                        <w:bottom w:val="none" w:sz="0" w:space="0" w:color="auto"/>
                        <w:right w:val="none" w:sz="0" w:space="0" w:color="auto"/>
                      </w:divBdr>
                    </w:div>
                    <w:div w:id="2123068718">
                      <w:marLeft w:val="0"/>
                      <w:marRight w:val="0"/>
                      <w:marTop w:val="0"/>
                      <w:marBottom w:val="0"/>
                      <w:divBdr>
                        <w:top w:val="none" w:sz="0" w:space="0" w:color="auto"/>
                        <w:left w:val="none" w:sz="0" w:space="0" w:color="auto"/>
                        <w:bottom w:val="none" w:sz="0" w:space="0" w:color="auto"/>
                        <w:right w:val="none" w:sz="0" w:space="0" w:color="auto"/>
                      </w:divBdr>
                    </w:div>
                  </w:divsChild>
                </w:div>
                <w:div w:id="440418544">
                  <w:marLeft w:val="0"/>
                  <w:marRight w:val="0"/>
                  <w:marTop w:val="0"/>
                  <w:marBottom w:val="0"/>
                  <w:divBdr>
                    <w:top w:val="none" w:sz="0" w:space="0" w:color="auto"/>
                    <w:left w:val="none" w:sz="0" w:space="0" w:color="auto"/>
                    <w:bottom w:val="none" w:sz="0" w:space="0" w:color="auto"/>
                    <w:right w:val="none" w:sz="0" w:space="0" w:color="auto"/>
                  </w:divBdr>
                  <w:divsChild>
                    <w:div w:id="1478062826">
                      <w:marLeft w:val="0"/>
                      <w:marRight w:val="0"/>
                      <w:marTop w:val="0"/>
                      <w:marBottom w:val="0"/>
                      <w:divBdr>
                        <w:top w:val="none" w:sz="0" w:space="0" w:color="auto"/>
                        <w:left w:val="none" w:sz="0" w:space="0" w:color="auto"/>
                        <w:bottom w:val="none" w:sz="0" w:space="0" w:color="auto"/>
                        <w:right w:val="none" w:sz="0" w:space="0" w:color="auto"/>
                      </w:divBdr>
                    </w:div>
                  </w:divsChild>
                </w:div>
                <w:div w:id="477575422">
                  <w:marLeft w:val="0"/>
                  <w:marRight w:val="0"/>
                  <w:marTop w:val="0"/>
                  <w:marBottom w:val="0"/>
                  <w:divBdr>
                    <w:top w:val="none" w:sz="0" w:space="0" w:color="auto"/>
                    <w:left w:val="none" w:sz="0" w:space="0" w:color="auto"/>
                    <w:bottom w:val="none" w:sz="0" w:space="0" w:color="auto"/>
                    <w:right w:val="none" w:sz="0" w:space="0" w:color="auto"/>
                  </w:divBdr>
                  <w:divsChild>
                    <w:div w:id="1177646869">
                      <w:marLeft w:val="0"/>
                      <w:marRight w:val="0"/>
                      <w:marTop w:val="0"/>
                      <w:marBottom w:val="0"/>
                      <w:divBdr>
                        <w:top w:val="none" w:sz="0" w:space="0" w:color="auto"/>
                        <w:left w:val="none" w:sz="0" w:space="0" w:color="auto"/>
                        <w:bottom w:val="none" w:sz="0" w:space="0" w:color="auto"/>
                        <w:right w:val="none" w:sz="0" w:space="0" w:color="auto"/>
                      </w:divBdr>
                    </w:div>
                  </w:divsChild>
                </w:div>
                <w:div w:id="549808899">
                  <w:marLeft w:val="0"/>
                  <w:marRight w:val="0"/>
                  <w:marTop w:val="0"/>
                  <w:marBottom w:val="0"/>
                  <w:divBdr>
                    <w:top w:val="none" w:sz="0" w:space="0" w:color="auto"/>
                    <w:left w:val="none" w:sz="0" w:space="0" w:color="auto"/>
                    <w:bottom w:val="none" w:sz="0" w:space="0" w:color="auto"/>
                    <w:right w:val="none" w:sz="0" w:space="0" w:color="auto"/>
                  </w:divBdr>
                  <w:divsChild>
                    <w:div w:id="434374874">
                      <w:marLeft w:val="0"/>
                      <w:marRight w:val="0"/>
                      <w:marTop w:val="0"/>
                      <w:marBottom w:val="0"/>
                      <w:divBdr>
                        <w:top w:val="none" w:sz="0" w:space="0" w:color="auto"/>
                        <w:left w:val="none" w:sz="0" w:space="0" w:color="auto"/>
                        <w:bottom w:val="none" w:sz="0" w:space="0" w:color="auto"/>
                        <w:right w:val="none" w:sz="0" w:space="0" w:color="auto"/>
                      </w:divBdr>
                    </w:div>
                  </w:divsChild>
                </w:div>
                <w:div w:id="555967415">
                  <w:marLeft w:val="0"/>
                  <w:marRight w:val="0"/>
                  <w:marTop w:val="0"/>
                  <w:marBottom w:val="0"/>
                  <w:divBdr>
                    <w:top w:val="none" w:sz="0" w:space="0" w:color="auto"/>
                    <w:left w:val="none" w:sz="0" w:space="0" w:color="auto"/>
                    <w:bottom w:val="none" w:sz="0" w:space="0" w:color="auto"/>
                    <w:right w:val="none" w:sz="0" w:space="0" w:color="auto"/>
                  </w:divBdr>
                  <w:divsChild>
                    <w:div w:id="486897163">
                      <w:marLeft w:val="0"/>
                      <w:marRight w:val="0"/>
                      <w:marTop w:val="0"/>
                      <w:marBottom w:val="0"/>
                      <w:divBdr>
                        <w:top w:val="none" w:sz="0" w:space="0" w:color="auto"/>
                        <w:left w:val="none" w:sz="0" w:space="0" w:color="auto"/>
                        <w:bottom w:val="none" w:sz="0" w:space="0" w:color="auto"/>
                        <w:right w:val="none" w:sz="0" w:space="0" w:color="auto"/>
                      </w:divBdr>
                    </w:div>
                  </w:divsChild>
                </w:div>
                <w:div w:id="575017372">
                  <w:marLeft w:val="0"/>
                  <w:marRight w:val="0"/>
                  <w:marTop w:val="0"/>
                  <w:marBottom w:val="0"/>
                  <w:divBdr>
                    <w:top w:val="none" w:sz="0" w:space="0" w:color="auto"/>
                    <w:left w:val="none" w:sz="0" w:space="0" w:color="auto"/>
                    <w:bottom w:val="none" w:sz="0" w:space="0" w:color="auto"/>
                    <w:right w:val="none" w:sz="0" w:space="0" w:color="auto"/>
                  </w:divBdr>
                  <w:divsChild>
                    <w:div w:id="151996089">
                      <w:marLeft w:val="0"/>
                      <w:marRight w:val="0"/>
                      <w:marTop w:val="0"/>
                      <w:marBottom w:val="0"/>
                      <w:divBdr>
                        <w:top w:val="none" w:sz="0" w:space="0" w:color="auto"/>
                        <w:left w:val="none" w:sz="0" w:space="0" w:color="auto"/>
                        <w:bottom w:val="none" w:sz="0" w:space="0" w:color="auto"/>
                        <w:right w:val="none" w:sz="0" w:space="0" w:color="auto"/>
                      </w:divBdr>
                    </w:div>
                    <w:div w:id="933827695">
                      <w:marLeft w:val="0"/>
                      <w:marRight w:val="0"/>
                      <w:marTop w:val="0"/>
                      <w:marBottom w:val="0"/>
                      <w:divBdr>
                        <w:top w:val="none" w:sz="0" w:space="0" w:color="auto"/>
                        <w:left w:val="none" w:sz="0" w:space="0" w:color="auto"/>
                        <w:bottom w:val="none" w:sz="0" w:space="0" w:color="auto"/>
                        <w:right w:val="none" w:sz="0" w:space="0" w:color="auto"/>
                      </w:divBdr>
                    </w:div>
                    <w:div w:id="1963994012">
                      <w:marLeft w:val="0"/>
                      <w:marRight w:val="0"/>
                      <w:marTop w:val="0"/>
                      <w:marBottom w:val="0"/>
                      <w:divBdr>
                        <w:top w:val="none" w:sz="0" w:space="0" w:color="auto"/>
                        <w:left w:val="none" w:sz="0" w:space="0" w:color="auto"/>
                        <w:bottom w:val="none" w:sz="0" w:space="0" w:color="auto"/>
                        <w:right w:val="none" w:sz="0" w:space="0" w:color="auto"/>
                      </w:divBdr>
                    </w:div>
                  </w:divsChild>
                </w:div>
                <w:div w:id="577403459">
                  <w:marLeft w:val="0"/>
                  <w:marRight w:val="0"/>
                  <w:marTop w:val="0"/>
                  <w:marBottom w:val="0"/>
                  <w:divBdr>
                    <w:top w:val="none" w:sz="0" w:space="0" w:color="auto"/>
                    <w:left w:val="none" w:sz="0" w:space="0" w:color="auto"/>
                    <w:bottom w:val="none" w:sz="0" w:space="0" w:color="auto"/>
                    <w:right w:val="none" w:sz="0" w:space="0" w:color="auto"/>
                  </w:divBdr>
                  <w:divsChild>
                    <w:div w:id="489172933">
                      <w:marLeft w:val="0"/>
                      <w:marRight w:val="0"/>
                      <w:marTop w:val="0"/>
                      <w:marBottom w:val="0"/>
                      <w:divBdr>
                        <w:top w:val="none" w:sz="0" w:space="0" w:color="auto"/>
                        <w:left w:val="none" w:sz="0" w:space="0" w:color="auto"/>
                        <w:bottom w:val="none" w:sz="0" w:space="0" w:color="auto"/>
                        <w:right w:val="none" w:sz="0" w:space="0" w:color="auto"/>
                      </w:divBdr>
                    </w:div>
                    <w:div w:id="819036067">
                      <w:marLeft w:val="0"/>
                      <w:marRight w:val="0"/>
                      <w:marTop w:val="0"/>
                      <w:marBottom w:val="0"/>
                      <w:divBdr>
                        <w:top w:val="none" w:sz="0" w:space="0" w:color="auto"/>
                        <w:left w:val="none" w:sz="0" w:space="0" w:color="auto"/>
                        <w:bottom w:val="none" w:sz="0" w:space="0" w:color="auto"/>
                        <w:right w:val="none" w:sz="0" w:space="0" w:color="auto"/>
                      </w:divBdr>
                    </w:div>
                    <w:div w:id="1267736422">
                      <w:marLeft w:val="0"/>
                      <w:marRight w:val="0"/>
                      <w:marTop w:val="0"/>
                      <w:marBottom w:val="0"/>
                      <w:divBdr>
                        <w:top w:val="none" w:sz="0" w:space="0" w:color="auto"/>
                        <w:left w:val="none" w:sz="0" w:space="0" w:color="auto"/>
                        <w:bottom w:val="none" w:sz="0" w:space="0" w:color="auto"/>
                        <w:right w:val="none" w:sz="0" w:space="0" w:color="auto"/>
                      </w:divBdr>
                    </w:div>
                  </w:divsChild>
                </w:div>
                <w:div w:id="590503784">
                  <w:marLeft w:val="0"/>
                  <w:marRight w:val="0"/>
                  <w:marTop w:val="0"/>
                  <w:marBottom w:val="0"/>
                  <w:divBdr>
                    <w:top w:val="none" w:sz="0" w:space="0" w:color="auto"/>
                    <w:left w:val="none" w:sz="0" w:space="0" w:color="auto"/>
                    <w:bottom w:val="none" w:sz="0" w:space="0" w:color="auto"/>
                    <w:right w:val="none" w:sz="0" w:space="0" w:color="auto"/>
                  </w:divBdr>
                  <w:divsChild>
                    <w:div w:id="1280644185">
                      <w:marLeft w:val="0"/>
                      <w:marRight w:val="0"/>
                      <w:marTop w:val="0"/>
                      <w:marBottom w:val="0"/>
                      <w:divBdr>
                        <w:top w:val="none" w:sz="0" w:space="0" w:color="auto"/>
                        <w:left w:val="none" w:sz="0" w:space="0" w:color="auto"/>
                        <w:bottom w:val="none" w:sz="0" w:space="0" w:color="auto"/>
                        <w:right w:val="none" w:sz="0" w:space="0" w:color="auto"/>
                      </w:divBdr>
                    </w:div>
                  </w:divsChild>
                </w:div>
                <w:div w:id="595600322">
                  <w:marLeft w:val="0"/>
                  <w:marRight w:val="0"/>
                  <w:marTop w:val="0"/>
                  <w:marBottom w:val="0"/>
                  <w:divBdr>
                    <w:top w:val="none" w:sz="0" w:space="0" w:color="auto"/>
                    <w:left w:val="none" w:sz="0" w:space="0" w:color="auto"/>
                    <w:bottom w:val="none" w:sz="0" w:space="0" w:color="auto"/>
                    <w:right w:val="none" w:sz="0" w:space="0" w:color="auto"/>
                  </w:divBdr>
                  <w:divsChild>
                    <w:div w:id="98112010">
                      <w:marLeft w:val="0"/>
                      <w:marRight w:val="0"/>
                      <w:marTop w:val="0"/>
                      <w:marBottom w:val="0"/>
                      <w:divBdr>
                        <w:top w:val="none" w:sz="0" w:space="0" w:color="auto"/>
                        <w:left w:val="none" w:sz="0" w:space="0" w:color="auto"/>
                        <w:bottom w:val="none" w:sz="0" w:space="0" w:color="auto"/>
                        <w:right w:val="none" w:sz="0" w:space="0" w:color="auto"/>
                      </w:divBdr>
                    </w:div>
                  </w:divsChild>
                </w:div>
                <w:div w:id="605885457">
                  <w:marLeft w:val="0"/>
                  <w:marRight w:val="0"/>
                  <w:marTop w:val="0"/>
                  <w:marBottom w:val="0"/>
                  <w:divBdr>
                    <w:top w:val="none" w:sz="0" w:space="0" w:color="auto"/>
                    <w:left w:val="none" w:sz="0" w:space="0" w:color="auto"/>
                    <w:bottom w:val="none" w:sz="0" w:space="0" w:color="auto"/>
                    <w:right w:val="none" w:sz="0" w:space="0" w:color="auto"/>
                  </w:divBdr>
                  <w:divsChild>
                    <w:div w:id="1770659112">
                      <w:marLeft w:val="0"/>
                      <w:marRight w:val="0"/>
                      <w:marTop w:val="0"/>
                      <w:marBottom w:val="0"/>
                      <w:divBdr>
                        <w:top w:val="none" w:sz="0" w:space="0" w:color="auto"/>
                        <w:left w:val="none" w:sz="0" w:space="0" w:color="auto"/>
                        <w:bottom w:val="none" w:sz="0" w:space="0" w:color="auto"/>
                        <w:right w:val="none" w:sz="0" w:space="0" w:color="auto"/>
                      </w:divBdr>
                    </w:div>
                  </w:divsChild>
                </w:div>
                <w:div w:id="616840072">
                  <w:marLeft w:val="0"/>
                  <w:marRight w:val="0"/>
                  <w:marTop w:val="0"/>
                  <w:marBottom w:val="0"/>
                  <w:divBdr>
                    <w:top w:val="none" w:sz="0" w:space="0" w:color="auto"/>
                    <w:left w:val="none" w:sz="0" w:space="0" w:color="auto"/>
                    <w:bottom w:val="none" w:sz="0" w:space="0" w:color="auto"/>
                    <w:right w:val="none" w:sz="0" w:space="0" w:color="auto"/>
                  </w:divBdr>
                  <w:divsChild>
                    <w:div w:id="1115489130">
                      <w:marLeft w:val="0"/>
                      <w:marRight w:val="0"/>
                      <w:marTop w:val="0"/>
                      <w:marBottom w:val="0"/>
                      <w:divBdr>
                        <w:top w:val="none" w:sz="0" w:space="0" w:color="auto"/>
                        <w:left w:val="none" w:sz="0" w:space="0" w:color="auto"/>
                        <w:bottom w:val="none" w:sz="0" w:space="0" w:color="auto"/>
                        <w:right w:val="none" w:sz="0" w:space="0" w:color="auto"/>
                      </w:divBdr>
                    </w:div>
                    <w:div w:id="1144081281">
                      <w:marLeft w:val="0"/>
                      <w:marRight w:val="0"/>
                      <w:marTop w:val="0"/>
                      <w:marBottom w:val="0"/>
                      <w:divBdr>
                        <w:top w:val="none" w:sz="0" w:space="0" w:color="auto"/>
                        <w:left w:val="none" w:sz="0" w:space="0" w:color="auto"/>
                        <w:bottom w:val="none" w:sz="0" w:space="0" w:color="auto"/>
                        <w:right w:val="none" w:sz="0" w:space="0" w:color="auto"/>
                      </w:divBdr>
                    </w:div>
                    <w:div w:id="1991395865">
                      <w:marLeft w:val="0"/>
                      <w:marRight w:val="0"/>
                      <w:marTop w:val="0"/>
                      <w:marBottom w:val="0"/>
                      <w:divBdr>
                        <w:top w:val="none" w:sz="0" w:space="0" w:color="auto"/>
                        <w:left w:val="none" w:sz="0" w:space="0" w:color="auto"/>
                        <w:bottom w:val="none" w:sz="0" w:space="0" w:color="auto"/>
                        <w:right w:val="none" w:sz="0" w:space="0" w:color="auto"/>
                      </w:divBdr>
                    </w:div>
                  </w:divsChild>
                </w:div>
                <w:div w:id="628897008">
                  <w:marLeft w:val="0"/>
                  <w:marRight w:val="0"/>
                  <w:marTop w:val="0"/>
                  <w:marBottom w:val="0"/>
                  <w:divBdr>
                    <w:top w:val="none" w:sz="0" w:space="0" w:color="auto"/>
                    <w:left w:val="none" w:sz="0" w:space="0" w:color="auto"/>
                    <w:bottom w:val="none" w:sz="0" w:space="0" w:color="auto"/>
                    <w:right w:val="none" w:sz="0" w:space="0" w:color="auto"/>
                  </w:divBdr>
                  <w:divsChild>
                    <w:div w:id="2076973953">
                      <w:marLeft w:val="0"/>
                      <w:marRight w:val="0"/>
                      <w:marTop w:val="0"/>
                      <w:marBottom w:val="0"/>
                      <w:divBdr>
                        <w:top w:val="none" w:sz="0" w:space="0" w:color="auto"/>
                        <w:left w:val="none" w:sz="0" w:space="0" w:color="auto"/>
                        <w:bottom w:val="none" w:sz="0" w:space="0" w:color="auto"/>
                        <w:right w:val="none" w:sz="0" w:space="0" w:color="auto"/>
                      </w:divBdr>
                    </w:div>
                  </w:divsChild>
                </w:div>
                <w:div w:id="665327381">
                  <w:marLeft w:val="0"/>
                  <w:marRight w:val="0"/>
                  <w:marTop w:val="0"/>
                  <w:marBottom w:val="0"/>
                  <w:divBdr>
                    <w:top w:val="none" w:sz="0" w:space="0" w:color="auto"/>
                    <w:left w:val="none" w:sz="0" w:space="0" w:color="auto"/>
                    <w:bottom w:val="none" w:sz="0" w:space="0" w:color="auto"/>
                    <w:right w:val="none" w:sz="0" w:space="0" w:color="auto"/>
                  </w:divBdr>
                  <w:divsChild>
                    <w:div w:id="376316658">
                      <w:marLeft w:val="0"/>
                      <w:marRight w:val="0"/>
                      <w:marTop w:val="0"/>
                      <w:marBottom w:val="0"/>
                      <w:divBdr>
                        <w:top w:val="none" w:sz="0" w:space="0" w:color="auto"/>
                        <w:left w:val="none" w:sz="0" w:space="0" w:color="auto"/>
                        <w:bottom w:val="none" w:sz="0" w:space="0" w:color="auto"/>
                        <w:right w:val="none" w:sz="0" w:space="0" w:color="auto"/>
                      </w:divBdr>
                    </w:div>
                    <w:div w:id="528496381">
                      <w:marLeft w:val="0"/>
                      <w:marRight w:val="0"/>
                      <w:marTop w:val="0"/>
                      <w:marBottom w:val="0"/>
                      <w:divBdr>
                        <w:top w:val="none" w:sz="0" w:space="0" w:color="auto"/>
                        <w:left w:val="none" w:sz="0" w:space="0" w:color="auto"/>
                        <w:bottom w:val="none" w:sz="0" w:space="0" w:color="auto"/>
                        <w:right w:val="none" w:sz="0" w:space="0" w:color="auto"/>
                      </w:divBdr>
                    </w:div>
                    <w:div w:id="615647183">
                      <w:marLeft w:val="0"/>
                      <w:marRight w:val="0"/>
                      <w:marTop w:val="0"/>
                      <w:marBottom w:val="0"/>
                      <w:divBdr>
                        <w:top w:val="none" w:sz="0" w:space="0" w:color="auto"/>
                        <w:left w:val="none" w:sz="0" w:space="0" w:color="auto"/>
                        <w:bottom w:val="none" w:sz="0" w:space="0" w:color="auto"/>
                        <w:right w:val="none" w:sz="0" w:space="0" w:color="auto"/>
                      </w:divBdr>
                    </w:div>
                  </w:divsChild>
                </w:div>
                <w:div w:id="667025464">
                  <w:marLeft w:val="0"/>
                  <w:marRight w:val="0"/>
                  <w:marTop w:val="0"/>
                  <w:marBottom w:val="0"/>
                  <w:divBdr>
                    <w:top w:val="none" w:sz="0" w:space="0" w:color="auto"/>
                    <w:left w:val="none" w:sz="0" w:space="0" w:color="auto"/>
                    <w:bottom w:val="none" w:sz="0" w:space="0" w:color="auto"/>
                    <w:right w:val="none" w:sz="0" w:space="0" w:color="auto"/>
                  </w:divBdr>
                  <w:divsChild>
                    <w:div w:id="832992933">
                      <w:marLeft w:val="0"/>
                      <w:marRight w:val="0"/>
                      <w:marTop w:val="0"/>
                      <w:marBottom w:val="0"/>
                      <w:divBdr>
                        <w:top w:val="none" w:sz="0" w:space="0" w:color="auto"/>
                        <w:left w:val="none" w:sz="0" w:space="0" w:color="auto"/>
                        <w:bottom w:val="none" w:sz="0" w:space="0" w:color="auto"/>
                        <w:right w:val="none" w:sz="0" w:space="0" w:color="auto"/>
                      </w:divBdr>
                    </w:div>
                    <w:div w:id="858617314">
                      <w:marLeft w:val="0"/>
                      <w:marRight w:val="0"/>
                      <w:marTop w:val="0"/>
                      <w:marBottom w:val="0"/>
                      <w:divBdr>
                        <w:top w:val="none" w:sz="0" w:space="0" w:color="auto"/>
                        <w:left w:val="none" w:sz="0" w:space="0" w:color="auto"/>
                        <w:bottom w:val="none" w:sz="0" w:space="0" w:color="auto"/>
                        <w:right w:val="none" w:sz="0" w:space="0" w:color="auto"/>
                      </w:divBdr>
                    </w:div>
                    <w:div w:id="2145854484">
                      <w:marLeft w:val="0"/>
                      <w:marRight w:val="0"/>
                      <w:marTop w:val="0"/>
                      <w:marBottom w:val="0"/>
                      <w:divBdr>
                        <w:top w:val="none" w:sz="0" w:space="0" w:color="auto"/>
                        <w:left w:val="none" w:sz="0" w:space="0" w:color="auto"/>
                        <w:bottom w:val="none" w:sz="0" w:space="0" w:color="auto"/>
                        <w:right w:val="none" w:sz="0" w:space="0" w:color="auto"/>
                      </w:divBdr>
                    </w:div>
                  </w:divsChild>
                </w:div>
                <w:div w:id="713038464">
                  <w:marLeft w:val="0"/>
                  <w:marRight w:val="0"/>
                  <w:marTop w:val="0"/>
                  <w:marBottom w:val="0"/>
                  <w:divBdr>
                    <w:top w:val="none" w:sz="0" w:space="0" w:color="auto"/>
                    <w:left w:val="none" w:sz="0" w:space="0" w:color="auto"/>
                    <w:bottom w:val="none" w:sz="0" w:space="0" w:color="auto"/>
                    <w:right w:val="none" w:sz="0" w:space="0" w:color="auto"/>
                  </w:divBdr>
                  <w:divsChild>
                    <w:div w:id="95054808">
                      <w:marLeft w:val="0"/>
                      <w:marRight w:val="0"/>
                      <w:marTop w:val="0"/>
                      <w:marBottom w:val="0"/>
                      <w:divBdr>
                        <w:top w:val="none" w:sz="0" w:space="0" w:color="auto"/>
                        <w:left w:val="none" w:sz="0" w:space="0" w:color="auto"/>
                        <w:bottom w:val="none" w:sz="0" w:space="0" w:color="auto"/>
                        <w:right w:val="none" w:sz="0" w:space="0" w:color="auto"/>
                      </w:divBdr>
                    </w:div>
                    <w:div w:id="1626619422">
                      <w:marLeft w:val="0"/>
                      <w:marRight w:val="0"/>
                      <w:marTop w:val="0"/>
                      <w:marBottom w:val="0"/>
                      <w:divBdr>
                        <w:top w:val="none" w:sz="0" w:space="0" w:color="auto"/>
                        <w:left w:val="none" w:sz="0" w:space="0" w:color="auto"/>
                        <w:bottom w:val="none" w:sz="0" w:space="0" w:color="auto"/>
                        <w:right w:val="none" w:sz="0" w:space="0" w:color="auto"/>
                      </w:divBdr>
                    </w:div>
                    <w:div w:id="1834491408">
                      <w:marLeft w:val="0"/>
                      <w:marRight w:val="0"/>
                      <w:marTop w:val="0"/>
                      <w:marBottom w:val="0"/>
                      <w:divBdr>
                        <w:top w:val="none" w:sz="0" w:space="0" w:color="auto"/>
                        <w:left w:val="none" w:sz="0" w:space="0" w:color="auto"/>
                        <w:bottom w:val="none" w:sz="0" w:space="0" w:color="auto"/>
                        <w:right w:val="none" w:sz="0" w:space="0" w:color="auto"/>
                      </w:divBdr>
                    </w:div>
                  </w:divsChild>
                </w:div>
                <w:div w:id="717974154">
                  <w:marLeft w:val="0"/>
                  <w:marRight w:val="0"/>
                  <w:marTop w:val="0"/>
                  <w:marBottom w:val="0"/>
                  <w:divBdr>
                    <w:top w:val="none" w:sz="0" w:space="0" w:color="auto"/>
                    <w:left w:val="none" w:sz="0" w:space="0" w:color="auto"/>
                    <w:bottom w:val="none" w:sz="0" w:space="0" w:color="auto"/>
                    <w:right w:val="none" w:sz="0" w:space="0" w:color="auto"/>
                  </w:divBdr>
                  <w:divsChild>
                    <w:div w:id="588580435">
                      <w:marLeft w:val="0"/>
                      <w:marRight w:val="0"/>
                      <w:marTop w:val="0"/>
                      <w:marBottom w:val="0"/>
                      <w:divBdr>
                        <w:top w:val="none" w:sz="0" w:space="0" w:color="auto"/>
                        <w:left w:val="none" w:sz="0" w:space="0" w:color="auto"/>
                        <w:bottom w:val="none" w:sz="0" w:space="0" w:color="auto"/>
                        <w:right w:val="none" w:sz="0" w:space="0" w:color="auto"/>
                      </w:divBdr>
                    </w:div>
                  </w:divsChild>
                </w:div>
                <w:div w:id="750738686">
                  <w:marLeft w:val="0"/>
                  <w:marRight w:val="0"/>
                  <w:marTop w:val="0"/>
                  <w:marBottom w:val="0"/>
                  <w:divBdr>
                    <w:top w:val="none" w:sz="0" w:space="0" w:color="auto"/>
                    <w:left w:val="none" w:sz="0" w:space="0" w:color="auto"/>
                    <w:bottom w:val="none" w:sz="0" w:space="0" w:color="auto"/>
                    <w:right w:val="none" w:sz="0" w:space="0" w:color="auto"/>
                  </w:divBdr>
                  <w:divsChild>
                    <w:div w:id="1967274212">
                      <w:marLeft w:val="0"/>
                      <w:marRight w:val="0"/>
                      <w:marTop w:val="0"/>
                      <w:marBottom w:val="0"/>
                      <w:divBdr>
                        <w:top w:val="none" w:sz="0" w:space="0" w:color="auto"/>
                        <w:left w:val="none" w:sz="0" w:space="0" w:color="auto"/>
                        <w:bottom w:val="none" w:sz="0" w:space="0" w:color="auto"/>
                        <w:right w:val="none" w:sz="0" w:space="0" w:color="auto"/>
                      </w:divBdr>
                    </w:div>
                  </w:divsChild>
                </w:div>
                <w:div w:id="777987802">
                  <w:marLeft w:val="0"/>
                  <w:marRight w:val="0"/>
                  <w:marTop w:val="0"/>
                  <w:marBottom w:val="0"/>
                  <w:divBdr>
                    <w:top w:val="none" w:sz="0" w:space="0" w:color="auto"/>
                    <w:left w:val="none" w:sz="0" w:space="0" w:color="auto"/>
                    <w:bottom w:val="none" w:sz="0" w:space="0" w:color="auto"/>
                    <w:right w:val="none" w:sz="0" w:space="0" w:color="auto"/>
                  </w:divBdr>
                  <w:divsChild>
                    <w:div w:id="1476796329">
                      <w:marLeft w:val="0"/>
                      <w:marRight w:val="0"/>
                      <w:marTop w:val="0"/>
                      <w:marBottom w:val="0"/>
                      <w:divBdr>
                        <w:top w:val="none" w:sz="0" w:space="0" w:color="auto"/>
                        <w:left w:val="none" w:sz="0" w:space="0" w:color="auto"/>
                        <w:bottom w:val="none" w:sz="0" w:space="0" w:color="auto"/>
                        <w:right w:val="none" w:sz="0" w:space="0" w:color="auto"/>
                      </w:divBdr>
                    </w:div>
                  </w:divsChild>
                </w:div>
                <w:div w:id="828593293">
                  <w:marLeft w:val="0"/>
                  <w:marRight w:val="0"/>
                  <w:marTop w:val="0"/>
                  <w:marBottom w:val="0"/>
                  <w:divBdr>
                    <w:top w:val="none" w:sz="0" w:space="0" w:color="auto"/>
                    <w:left w:val="none" w:sz="0" w:space="0" w:color="auto"/>
                    <w:bottom w:val="none" w:sz="0" w:space="0" w:color="auto"/>
                    <w:right w:val="none" w:sz="0" w:space="0" w:color="auto"/>
                  </w:divBdr>
                  <w:divsChild>
                    <w:div w:id="860507116">
                      <w:marLeft w:val="0"/>
                      <w:marRight w:val="0"/>
                      <w:marTop w:val="0"/>
                      <w:marBottom w:val="0"/>
                      <w:divBdr>
                        <w:top w:val="none" w:sz="0" w:space="0" w:color="auto"/>
                        <w:left w:val="none" w:sz="0" w:space="0" w:color="auto"/>
                        <w:bottom w:val="none" w:sz="0" w:space="0" w:color="auto"/>
                        <w:right w:val="none" w:sz="0" w:space="0" w:color="auto"/>
                      </w:divBdr>
                    </w:div>
                    <w:div w:id="1459254949">
                      <w:marLeft w:val="0"/>
                      <w:marRight w:val="0"/>
                      <w:marTop w:val="0"/>
                      <w:marBottom w:val="0"/>
                      <w:divBdr>
                        <w:top w:val="none" w:sz="0" w:space="0" w:color="auto"/>
                        <w:left w:val="none" w:sz="0" w:space="0" w:color="auto"/>
                        <w:bottom w:val="none" w:sz="0" w:space="0" w:color="auto"/>
                        <w:right w:val="none" w:sz="0" w:space="0" w:color="auto"/>
                      </w:divBdr>
                    </w:div>
                    <w:div w:id="2118408797">
                      <w:marLeft w:val="0"/>
                      <w:marRight w:val="0"/>
                      <w:marTop w:val="0"/>
                      <w:marBottom w:val="0"/>
                      <w:divBdr>
                        <w:top w:val="none" w:sz="0" w:space="0" w:color="auto"/>
                        <w:left w:val="none" w:sz="0" w:space="0" w:color="auto"/>
                        <w:bottom w:val="none" w:sz="0" w:space="0" w:color="auto"/>
                        <w:right w:val="none" w:sz="0" w:space="0" w:color="auto"/>
                      </w:divBdr>
                    </w:div>
                  </w:divsChild>
                </w:div>
                <w:div w:id="836925048">
                  <w:marLeft w:val="0"/>
                  <w:marRight w:val="0"/>
                  <w:marTop w:val="0"/>
                  <w:marBottom w:val="0"/>
                  <w:divBdr>
                    <w:top w:val="none" w:sz="0" w:space="0" w:color="auto"/>
                    <w:left w:val="none" w:sz="0" w:space="0" w:color="auto"/>
                    <w:bottom w:val="none" w:sz="0" w:space="0" w:color="auto"/>
                    <w:right w:val="none" w:sz="0" w:space="0" w:color="auto"/>
                  </w:divBdr>
                  <w:divsChild>
                    <w:div w:id="276566363">
                      <w:marLeft w:val="0"/>
                      <w:marRight w:val="0"/>
                      <w:marTop w:val="0"/>
                      <w:marBottom w:val="0"/>
                      <w:divBdr>
                        <w:top w:val="none" w:sz="0" w:space="0" w:color="auto"/>
                        <w:left w:val="none" w:sz="0" w:space="0" w:color="auto"/>
                        <w:bottom w:val="none" w:sz="0" w:space="0" w:color="auto"/>
                        <w:right w:val="none" w:sz="0" w:space="0" w:color="auto"/>
                      </w:divBdr>
                    </w:div>
                    <w:div w:id="1362589969">
                      <w:marLeft w:val="0"/>
                      <w:marRight w:val="0"/>
                      <w:marTop w:val="0"/>
                      <w:marBottom w:val="0"/>
                      <w:divBdr>
                        <w:top w:val="none" w:sz="0" w:space="0" w:color="auto"/>
                        <w:left w:val="none" w:sz="0" w:space="0" w:color="auto"/>
                        <w:bottom w:val="none" w:sz="0" w:space="0" w:color="auto"/>
                        <w:right w:val="none" w:sz="0" w:space="0" w:color="auto"/>
                      </w:divBdr>
                    </w:div>
                    <w:div w:id="1445079233">
                      <w:marLeft w:val="0"/>
                      <w:marRight w:val="0"/>
                      <w:marTop w:val="0"/>
                      <w:marBottom w:val="0"/>
                      <w:divBdr>
                        <w:top w:val="none" w:sz="0" w:space="0" w:color="auto"/>
                        <w:left w:val="none" w:sz="0" w:space="0" w:color="auto"/>
                        <w:bottom w:val="none" w:sz="0" w:space="0" w:color="auto"/>
                        <w:right w:val="none" w:sz="0" w:space="0" w:color="auto"/>
                      </w:divBdr>
                    </w:div>
                  </w:divsChild>
                </w:div>
                <w:div w:id="884022743">
                  <w:marLeft w:val="0"/>
                  <w:marRight w:val="0"/>
                  <w:marTop w:val="0"/>
                  <w:marBottom w:val="0"/>
                  <w:divBdr>
                    <w:top w:val="none" w:sz="0" w:space="0" w:color="auto"/>
                    <w:left w:val="none" w:sz="0" w:space="0" w:color="auto"/>
                    <w:bottom w:val="none" w:sz="0" w:space="0" w:color="auto"/>
                    <w:right w:val="none" w:sz="0" w:space="0" w:color="auto"/>
                  </w:divBdr>
                  <w:divsChild>
                    <w:div w:id="990644736">
                      <w:marLeft w:val="0"/>
                      <w:marRight w:val="0"/>
                      <w:marTop w:val="0"/>
                      <w:marBottom w:val="0"/>
                      <w:divBdr>
                        <w:top w:val="none" w:sz="0" w:space="0" w:color="auto"/>
                        <w:left w:val="none" w:sz="0" w:space="0" w:color="auto"/>
                        <w:bottom w:val="none" w:sz="0" w:space="0" w:color="auto"/>
                        <w:right w:val="none" w:sz="0" w:space="0" w:color="auto"/>
                      </w:divBdr>
                    </w:div>
                    <w:div w:id="1040940940">
                      <w:marLeft w:val="0"/>
                      <w:marRight w:val="0"/>
                      <w:marTop w:val="0"/>
                      <w:marBottom w:val="0"/>
                      <w:divBdr>
                        <w:top w:val="none" w:sz="0" w:space="0" w:color="auto"/>
                        <w:left w:val="none" w:sz="0" w:space="0" w:color="auto"/>
                        <w:bottom w:val="none" w:sz="0" w:space="0" w:color="auto"/>
                        <w:right w:val="none" w:sz="0" w:space="0" w:color="auto"/>
                      </w:divBdr>
                    </w:div>
                    <w:div w:id="1545557706">
                      <w:marLeft w:val="0"/>
                      <w:marRight w:val="0"/>
                      <w:marTop w:val="0"/>
                      <w:marBottom w:val="0"/>
                      <w:divBdr>
                        <w:top w:val="none" w:sz="0" w:space="0" w:color="auto"/>
                        <w:left w:val="none" w:sz="0" w:space="0" w:color="auto"/>
                        <w:bottom w:val="none" w:sz="0" w:space="0" w:color="auto"/>
                        <w:right w:val="none" w:sz="0" w:space="0" w:color="auto"/>
                      </w:divBdr>
                    </w:div>
                  </w:divsChild>
                </w:div>
                <w:div w:id="930436415">
                  <w:marLeft w:val="0"/>
                  <w:marRight w:val="0"/>
                  <w:marTop w:val="0"/>
                  <w:marBottom w:val="0"/>
                  <w:divBdr>
                    <w:top w:val="none" w:sz="0" w:space="0" w:color="auto"/>
                    <w:left w:val="none" w:sz="0" w:space="0" w:color="auto"/>
                    <w:bottom w:val="none" w:sz="0" w:space="0" w:color="auto"/>
                    <w:right w:val="none" w:sz="0" w:space="0" w:color="auto"/>
                  </w:divBdr>
                  <w:divsChild>
                    <w:div w:id="874149792">
                      <w:marLeft w:val="0"/>
                      <w:marRight w:val="0"/>
                      <w:marTop w:val="0"/>
                      <w:marBottom w:val="0"/>
                      <w:divBdr>
                        <w:top w:val="none" w:sz="0" w:space="0" w:color="auto"/>
                        <w:left w:val="none" w:sz="0" w:space="0" w:color="auto"/>
                        <w:bottom w:val="none" w:sz="0" w:space="0" w:color="auto"/>
                        <w:right w:val="none" w:sz="0" w:space="0" w:color="auto"/>
                      </w:divBdr>
                    </w:div>
                    <w:div w:id="1023284607">
                      <w:marLeft w:val="0"/>
                      <w:marRight w:val="0"/>
                      <w:marTop w:val="0"/>
                      <w:marBottom w:val="0"/>
                      <w:divBdr>
                        <w:top w:val="none" w:sz="0" w:space="0" w:color="auto"/>
                        <w:left w:val="none" w:sz="0" w:space="0" w:color="auto"/>
                        <w:bottom w:val="none" w:sz="0" w:space="0" w:color="auto"/>
                        <w:right w:val="none" w:sz="0" w:space="0" w:color="auto"/>
                      </w:divBdr>
                    </w:div>
                    <w:div w:id="1844396361">
                      <w:marLeft w:val="0"/>
                      <w:marRight w:val="0"/>
                      <w:marTop w:val="0"/>
                      <w:marBottom w:val="0"/>
                      <w:divBdr>
                        <w:top w:val="none" w:sz="0" w:space="0" w:color="auto"/>
                        <w:left w:val="none" w:sz="0" w:space="0" w:color="auto"/>
                        <w:bottom w:val="none" w:sz="0" w:space="0" w:color="auto"/>
                        <w:right w:val="none" w:sz="0" w:space="0" w:color="auto"/>
                      </w:divBdr>
                    </w:div>
                  </w:divsChild>
                </w:div>
                <w:div w:id="934677510">
                  <w:marLeft w:val="0"/>
                  <w:marRight w:val="0"/>
                  <w:marTop w:val="0"/>
                  <w:marBottom w:val="0"/>
                  <w:divBdr>
                    <w:top w:val="none" w:sz="0" w:space="0" w:color="auto"/>
                    <w:left w:val="none" w:sz="0" w:space="0" w:color="auto"/>
                    <w:bottom w:val="none" w:sz="0" w:space="0" w:color="auto"/>
                    <w:right w:val="none" w:sz="0" w:space="0" w:color="auto"/>
                  </w:divBdr>
                  <w:divsChild>
                    <w:div w:id="289286699">
                      <w:marLeft w:val="0"/>
                      <w:marRight w:val="0"/>
                      <w:marTop w:val="0"/>
                      <w:marBottom w:val="0"/>
                      <w:divBdr>
                        <w:top w:val="none" w:sz="0" w:space="0" w:color="auto"/>
                        <w:left w:val="none" w:sz="0" w:space="0" w:color="auto"/>
                        <w:bottom w:val="none" w:sz="0" w:space="0" w:color="auto"/>
                        <w:right w:val="none" w:sz="0" w:space="0" w:color="auto"/>
                      </w:divBdr>
                    </w:div>
                    <w:div w:id="478617092">
                      <w:marLeft w:val="0"/>
                      <w:marRight w:val="0"/>
                      <w:marTop w:val="0"/>
                      <w:marBottom w:val="0"/>
                      <w:divBdr>
                        <w:top w:val="none" w:sz="0" w:space="0" w:color="auto"/>
                        <w:left w:val="none" w:sz="0" w:space="0" w:color="auto"/>
                        <w:bottom w:val="none" w:sz="0" w:space="0" w:color="auto"/>
                        <w:right w:val="none" w:sz="0" w:space="0" w:color="auto"/>
                      </w:divBdr>
                    </w:div>
                    <w:div w:id="1005327773">
                      <w:marLeft w:val="0"/>
                      <w:marRight w:val="0"/>
                      <w:marTop w:val="0"/>
                      <w:marBottom w:val="0"/>
                      <w:divBdr>
                        <w:top w:val="none" w:sz="0" w:space="0" w:color="auto"/>
                        <w:left w:val="none" w:sz="0" w:space="0" w:color="auto"/>
                        <w:bottom w:val="none" w:sz="0" w:space="0" w:color="auto"/>
                        <w:right w:val="none" w:sz="0" w:space="0" w:color="auto"/>
                      </w:divBdr>
                    </w:div>
                  </w:divsChild>
                </w:div>
                <w:div w:id="948706533">
                  <w:marLeft w:val="0"/>
                  <w:marRight w:val="0"/>
                  <w:marTop w:val="0"/>
                  <w:marBottom w:val="0"/>
                  <w:divBdr>
                    <w:top w:val="none" w:sz="0" w:space="0" w:color="auto"/>
                    <w:left w:val="none" w:sz="0" w:space="0" w:color="auto"/>
                    <w:bottom w:val="none" w:sz="0" w:space="0" w:color="auto"/>
                    <w:right w:val="none" w:sz="0" w:space="0" w:color="auto"/>
                  </w:divBdr>
                  <w:divsChild>
                    <w:div w:id="1669596739">
                      <w:marLeft w:val="0"/>
                      <w:marRight w:val="0"/>
                      <w:marTop w:val="0"/>
                      <w:marBottom w:val="0"/>
                      <w:divBdr>
                        <w:top w:val="none" w:sz="0" w:space="0" w:color="auto"/>
                        <w:left w:val="none" w:sz="0" w:space="0" w:color="auto"/>
                        <w:bottom w:val="none" w:sz="0" w:space="0" w:color="auto"/>
                        <w:right w:val="none" w:sz="0" w:space="0" w:color="auto"/>
                      </w:divBdr>
                    </w:div>
                  </w:divsChild>
                </w:div>
                <w:div w:id="1037853541">
                  <w:marLeft w:val="0"/>
                  <w:marRight w:val="0"/>
                  <w:marTop w:val="0"/>
                  <w:marBottom w:val="0"/>
                  <w:divBdr>
                    <w:top w:val="none" w:sz="0" w:space="0" w:color="auto"/>
                    <w:left w:val="none" w:sz="0" w:space="0" w:color="auto"/>
                    <w:bottom w:val="none" w:sz="0" w:space="0" w:color="auto"/>
                    <w:right w:val="none" w:sz="0" w:space="0" w:color="auto"/>
                  </w:divBdr>
                  <w:divsChild>
                    <w:div w:id="386073899">
                      <w:marLeft w:val="0"/>
                      <w:marRight w:val="0"/>
                      <w:marTop w:val="0"/>
                      <w:marBottom w:val="0"/>
                      <w:divBdr>
                        <w:top w:val="none" w:sz="0" w:space="0" w:color="auto"/>
                        <w:left w:val="none" w:sz="0" w:space="0" w:color="auto"/>
                        <w:bottom w:val="none" w:sz="0" w:space="0" w:color="auto"/>
                        <w:right w:val="none" w:sz="0" w:space="0" w:color="auto"/>
                      </w:divBdr>
                    </w:div>
                  </w:divsChild>
                </w:div>
                <w:div w:id="1039352788">
                  <w:marLeft w:val="0"/>
                  <w:marRight w:val="0"/>
                  <w:marTop w:val="0"/>
                  <w:marBottom w:val="0"/>
                  <w:divBdr>
                    <w:top w:val="none" w:sz="0" w:space="0" w:color="auto"/>
                    <w:left w:val="none" w:sz="0" w:space="0" w:color="auto"/>
                    <w:bottom w:val="none" w:sz="0" w:space="0" w:color="auto"/>
                    <w:right w:val="none" w:sz="0" w:space="0" w:color="auto"/>
                  </w:divBdr>
                  <w:divsChild>
                    <w:div w:id="568079595">
                      <w:marLeft w:val="0"/>
                      <w:marRight w:val="0"/>
                      <w:marTop w:val="0"/>
                      <w:marBottom w:val="0"/>
                      <w:divBdr>
                        <w:top w:val="none" w:sz="0" w:space="0" w:color="auto"/>
                        <w:left w:val="none" w:sz="0" w:space="0" w:color="auto"/>
                        <w:bottom w:val="none" w:sz="0" w:space="0" w:color="auto"/>
                        <w:right w:val="none" w:sz="0" w:space="0" w:color="auto"/>
                      </w:divBdr>
                    </w:div>
                  </w:divsChild>
                </w:div>
                <w:div w:id="1062290185">
                  <w:marLeft w:val="0"/>
                  <w:marRight w:val="0"/>
                  <w:marTop w:val="0"/>
                  <w:marBottom w:val="0"/>
                  <w:divBdr>
                    <w:top w:val="none" w:sz="0" w:space="0" w:color="auto"/>
                    <w:left w:val="none" w:sz="0" w:space="0" w:color="auto"/>
                    <w:bottom w:val="none" w:sz="0" w:space="0" w:color="auto"/>
                    <w:right w:val="none" w:sz="0" w:space="0" w:color="auto"/>
                  </w:divBdr>
                  <w:divsChild>
                    <w:div w:id="865365633">
                      <w:marLeft w:val="0"/>
                      <w:marRight w:val="0"/>
                      <w:marTop w:val="0"/>
                      <w:marBottom w:val="0"/>
                      <w:divBdr>
                        <w:top w:val="none" w:sz="0" w:space="0" w:color="auto"/>
                        <w:left w:val="none" w:sz="0" w:space="0" w:color="auto"/>
                        <w:bottom w:val="none" w:sz="0" w:space="0" w:color="auto"/>
                        <w:right w:val="none" w:sz="0" w:space="0" w:color="auto"/>
                      </w:divBdr>
                    </w:div>
                    <w:div w:id="1892379080">
                      <w:marLeft w:val="0"/>
                      <w:marRight w:val="0"/>
                      <w:marTop w:val="0"/>
                      <w:marBottom w:val="0"/>
                      <w:divBdr>
                        <w:top w:val="none" w:sz="0" w:space="0" w:color="auto"/>
                        <w:left w:val="none" w:sz="0" w:space="0" w:color="auto"/>
                        <w:bottom w:val="none" w:sz="0" w:space="0" w:color="auto"/>
                        <w:right w:val="none" w:sz="0" w:space="0" w:color="auto"/>
                      </w:divBdr>
                    </w:div>
                    <w:div w:id="2048603801">
                      <w:marLeft w:val="0"/>
                      <w:marRight w:val="0"/>
                      <w:marTop w:val="0"/>
                      <w:marBottom w:val="0"/>
                      <w:divBdr>
                        <w:top w:val="none" w:sz="0" w:space="0" w:color="auto"/>
                        <w:left w:val="none" w:sz="0" w:space="0" w:color="auto"/>
                        <w:bottom w:val="none" w:sz="0" w:space="0" w:color="auto"/>
                        <w:right w:val="none" w:sz="0" w:space="0" w:color="auto"/>
                      </w:divBdr>
                    </w:div>
                  </w:divsChild>
                </w:div>
                <w:div w:id="1128821361">
                  <w:marLeft w:val="0"/>
                  <w:marRight w:val="0"/>
                  <w:marTop w:val="0"/>
                  <w:marBottom w:val="0"/>
                  <w:divBdr>
                    <w:top w:val="none" w:sz="0" w:space="0" w:color="auto"/>
                    <w:left w:val="none" w:sz="0" w:space="0" w:color="auto"/>
                    <w:bottom w:val="none" w:sz="0" w:space="0" w:color="auto"/>
                    <w:right w:val="none" w:sz="0" w:space="0" w:color="auto"/>
                  </w:divBdr>
                  <w:divsChild>
                    <w:div w:id="308898999">
                      <w:marLeft w:val="0"/>
                      <w:marRight w:val="0"/>
                      <w:marTop w:val="0"/>
                      <w:marBottom w:val="0"/>
                      <w:divBdr>
                        <w:top w:val="none" w:sz="0" w:space="0" w:color="auto"/>
                        <w:left w:val="none" w:sz="0" w:space="0" w:color="auto"/>
                        <w:bottom w:val="none" w:sz="0" w:space="0" w:color="auto"/>
                        <w:right w:val="none" w:sz="0" w:space="0" w:color="auto"/>
                      </w:divBdr>
                    </w:div>
                    <w:div w:id="1236358200">
                      <w:marLeft w:val="0"/>
                      <w:marRight w:val="0"/>
                      <w:marTop w:val="0"/>
                      <w:marBottom w:val="0"/>
                      <w:divBdr>
                        <w:top w:val="none" w:sz="0" w:space="0" w:color="auto"/>
                        <w:left w:val="none" w:sz="0" w:space="0" w:color="auto"/>
                        <w:bottom w:val="none" w:sz="0" w:space="0" w:color="auto"/>
                        <w:right w:val="none" w:sz="0" w:space="0" w:color="auto"/>
                      </w:divBdr>
                    </w:div>
                    <w:div w:id="1456631010">
                      <w:marLeft w:val="0"/>
                      <w:marRight w:val="0"/>
                      <w:marTop w:val="0"/>
                      <w:marBottom w:val="0"/>
                      <w:divBdr>
                        <w:top w:val="none" w:sz="0" w:space="0" w:color="auto"/>
                        <w:left w:val="none" w:sz="0" w:space="0" w:color="auto"/>
                        <w:bottom w:val="none" w:sz="0" w:space="0" w:color="auto"/>
                        <w:right w:val="none" w:sz="0" w:space="0" w:color="auto"/>
                      </w:divBdr>
                    </w:div>
                  </w:divsChild>
                </w:div>
                <w:div w:id="1135028865">
                  <w:marLeft w:val="0"/>
                  <w:marRight w:val="0"/>
                  <w:marTop w:val="0"/>
                  <w:marBottom w:val="0"/>
                  <w:divBdr>
                    <w:top w:val="none" w:sz="0" w:space="0" w:color="auto"/>
                    <w:left w:val="none" w:sz="0" w:space="0" w:color="auto"/>
                    <w:bottom w:val="none" w:sz="0" w:space="0" w:color="auto"/>
                    <w:right w:val="none" w:sz="0" w:space="0" w:color="auto"/>
                  </w:divBdr>
                  <w:divsChild>
                    <w:div w:id="545798456">
                      <w:marLeft w:val="0"/>
                      <w:marRight w:val="0"/>
                      <w:marTop w:val="0"/>
                      <w:marBottom w:val="0"/>
                      <w:divBdr>
                        <w:top w:val="none" w:sz="0" w:space="0" w:color="auto"/>
                        <w:left w:val="none" w:sz="0" w:space="0" w:color="auto"/>
                        <w:bottom w:val="none" w:sz="0" w:space="0" w:color="auto"/>
                        <w:right w:val="none" w:sz="0" w:space="0" w:color="auto"/>
                      </w:divBdr>
                    </w:div>
                  </w:divsChild>
                </w:div>
                <w:div w:id="1179082865">
                  <w:marLeft w:val="0"/>
                  <w:marRight w:val="0"/>
                  <w:marTop w:val="0"/>
                  <w:marBottom w:val="0"/>
                  <w:divBdr>
                    <w:top w:val="none" w:sz="0" w:space="0" w:color="auto"/>
                    <w:left w:val="none" w:sz="0" w:space="0" w:color="auto"/>
                    <w:bottom w:val="none" w:sz="0" w:space="0" w:color="auto"/>
                    <w:right w:val="none" w:sz="0" w:space="0" w:color="auto"/>
                  </w:divBdr>
                  <w:divsChild>
                    <w:div w:id="67194094">
                      <w:marLeft w:val="0"/>
                      <w:marRight w:val="0"/>
                      <w:marTop w:val="0"/>
                      <w:marBottom w:val="0"/>
                      <w:divBdr>
                        <w:top w:val="none" w:sz="0" w:space="0" w:color="auto"/>
                        <w:left w:val="none" w:sz="0" w:space="0" w:color="auto"/>
                        <w:bottom w:val="none" w:sz="0" w:space="0" w:color="auto"/>
                        <w:right w:val="none" w:sz="0" w:space="0" w:color="auto"/>
                      </w:divBdr>
                    </w:div>
                    <w:div w:id="868180847">
                      <w:marLeft w:val="0"/>
                      <w:marRight w:val="0"/>
                      <w:marTop w:val="0"/>
                      <w:marBottom w:val="0"/>
                      <w:divBdr>
                        <w:top w:val="none" w:sz="0" w:space="0" w:color="auto"/>
                        <w:left w:val="none" w:sz="0" w:space="0" w:color="auto"/>
                        <w:bottom w:val="none" w:sz="0" w:space="0" w:color="auto"/>
                        <w:right w:val="none" w:sz="0" w:space="0" w:color="auto"/>
                      </w:divBdr>
                    </w:div>
                    <w:div w:id="1755276269">
                      <w:marLeft w:val="0"/>
                      <w:marRight w:val="0"/>
                      <w:marTop w:val="0"/>
                      <w:marBottom w:val="0"/>
                      <w:divBdr>
                        <w:top w:val="none" w:sz="0" w:space="0" w:color="auto"/>
                        <w:left w:val="none" w:sz="0" w:space="0" w:color="auto"/>
                        <w:bottom w:val="none" w:sz="0" w:space="0" w:color="auto"/>
                        <w:right w:val="none" w:sz="0" w:space="0" w:color="auto"/>
                      </w:divBdr>
                    </w:div>
                  </w:divsChild>
                </w:div>
                <w:div w:id="1192766333">
                  <w:marLeft w:val="0"/>
                  <w:marRight w:val="0"/>
                  <w:marTop w:val="0"/>
                  <w:marBottom w:val="0"/>
                  <w:divBdr>
                    <w:top w:val="none" w:sz="0" w:space="0" w:color="auto"/>
                    <w:left w:val="none" w:sz="0" w:space="0" w:color="auto"/>
                    <w:bottom w:val="none" w:sz="0" w:space="0" w:color="auto"/>
                    <w:right w:val="none" w:sz="0" w:space="0" w:color="auto"/>
                  </w:divBdr>
                  <w:divsChild>
                    <w:div w:id="94443677">
                      <w:marLeft w:val="0"/>
                      <w:marRight w:val="0"/>
                      <w:marTop w:val="0"/>
                      <w:marBottom w:val="0"/>
                      <w:divBdr>
                        <w:top w:val="none" w:sz="0" w:space="0" w:color="auto"/>
                        <w:left w:val="none" w:sz="0" w:space="0" w:color="auto"/>
                        <w:bottom w:val="none" w:sz="0" w:space="0" w:color="auto"/>
                        <w:right w:val="none" w:sz="0" w:space="0" w:color="auto"/>
                      </w:divBdr>
                    </w:div>
                    <w:div w:id="689338388">
                      <w:marLeft w:val="0"/>
                      <w:marRight w:val="0"/>
                      <w:marTop w:val="0"/>
                      <w:marBottom w:val="0"/>
                      <w:divBdr>
                        <w:top w:val="none" w:sz="0" w:space="0" w:color="auto"/>
                        <w:left w:val="none" w:sz="0" w:space="0" w:color="auto"/>
                        <w:bottom w:val="none" w:sz="0" w:space="0" w:color="auto"/>
                        <w:right w:val="none" w:sz="0" w:space="0" w:color="auto"/>
                      </w:divBdr>
                    </w:div>
                    <w:div w:id="1353268201">
                      <w:marLeft w:val="0"/>
                      <w:marRight w:val="0"/>
                      <w:marTop w:val="0"/>
                      <w:marBottom w:val="0"/>
                      <w:divBdr>
                        <w:top w:val="none" w:sz="0" w:space="0" w:color="auto"/>
                        <w:left w:val="none" w:sz="0" w:space="0" w:color="auto"/>
                        <w:bottom w:val="none" w:sz="0" w:space="0" w:color="auto"/>
                        <w:right w:val="none" w:sz="0" w:space="0" w:color="auto"/>
                      </w:divBdr>
                    </w:div>
                  </w:divsChild>
                </w:div>
                <w:div w:id="1208686753">
                  <w:marLeft w:val="0"/>
                  <w:marRight w:val="0"/>
                  <w:marTop w:val="0"/>
                  <w:marBottom w:val="0"/>
                  <w:divBdr>
                    <w:top w:val="none" w:sz="0" w:space="0" w:color="auto"/>
                    <w:left w:val="none" w:sz="0" w:space="0" w:color="auto"/>
                    <w:bottom w:val="none" w:sz="0" w:space="0" w:color="auto"/>
                    <w:right w:val="none" w:sz="0" w:space="0" w:color="auto"/>
                  </w:divBdr>
                  <w:divsChild>
                    <w:div w:id="246115577">
                      <w:marLeft w:val="0"/>
                      <w:marRight w:val="0"/>
                      <w:marTop w:val="0"/>
                      <w:marBottom w:val="0"/>
                      <w:divBdr>
                        <w:top w:val="none" w:sz="0" w:space="0" w:color="auto"/>
                        <w:left w:val="none" w:sz="0" w:space="0" w:color="auto"/>
                        <w:bottom w:val="none" w:sz="0" w:space="0" w:color="auto"/>
                        <w:right w:val="none" w:sz="0" w:space="0" w:color="auto"/>
                      </w:divBdr>
                    </w:div>
                    <w:div w:id="865600247">
                      <w:marLeft w:val="0"/>
                      <w:marRight w:val="0"/>
                      <w:marTop w:val="0"/>
                      <w:marBottom w:val="0"/>
                      <w:divBdr>
                        <w:top w:val="none" w:sz="0" w:space="0" w:color="auto"/>
                        <w:left w:val="none" w:sz="0" w:space="0" w:color="auto"/>
                        <w:bottom w:val="none" w:sz="0" w:space="0" w:color="auto"/>
                        <w:right w:val="none" w:sz="0" w:space="0" w:color="auto"/>
                      </w:divBdr>
                    </w:div>
                    <w:div w:id="1022586568">
                      <w:marLeft w:val="0"/>
                      <w:marRight w:val="0"/>
                      <w:marTop w:val="0"/>
                      <w:marBottom w:val="0"/>
                      <w:divBdr>
                        <w:top w:val="none" w:sz="0" w:space="0" w:color="auto"/>
                        <w:left w:val="none" w:sz="0" w:space="0" w:color="auto"/>
                        <w:bottom w:val="none" w:sz="0" w:space="0" w:color="auto"/>
                        <w:right w:val="none" w:sz="0" w:space="0" w:color="auto"/>
                      </w:divBdr>
                    </w:div>
                  </w:divsChild>
                </w:div>
                <w:div w:id="1219508613">
                  <w:marLeft w:val="0"/>
                  <w:marRight w:val="0"/>
                  <w:marTop w:val="0"/>
                  <w:marBottom w:val="0"/>
                  <w:divBdr>
                    <w:top w:val="none" w:sz="0" w:space="0" w:color="auto"/>
                    <w:left w:val="none" w:sz="0" w:space="0" w:color="auto"/>
                    <w:bottom w:val="none" w:sz="0" w:space="0" w:color="auto"/>
                    <w:right w:val="none" w:sz="0" w:space="0" w:color="auto"/>
                  </w:divBdr>
                  <w:divsChild>
                    <w:div w:id="1880122460">
                      <w:marLeft w:val="0"/>
                      <w:marRight w:val="0"/>
                      <w:marTop w:val="0"/>
                      <w:marBottom w:val="0"/>
                      <w:divBdr>
                        <w:top w:val="none" w:sz="0" w:space="0" w:color="auto"/>
                        <w:left w:val="none" w:sz="0" w:space="0" w:color="auto"/>
                        <w:bottom w:val="none" w:sz="0" w:space="0" w:color="auto"/>
                        <w:right w:val="none" w:sz="0" w:space="0" w:color="auto"/>
                      </w:divBdr>
                    </w:div>
                  </w:divsChild>
                </w:div>
                <w:div w:id="1229340623">
                  <w:marLeft w:val="0"/>
                  <w:marRight w:val="0"/>
                  <w:marTop w:val="0"/>
                  <w:marBottom w:val="0"/>
                  <w:divBdr>
                    <w:top w:val="none" w:sz="0" w:space="0" w:color="auto"/>
                    <w:left w:val="none" w:sz="0" w:space="0" w:color="auto"/>
                    <w:bottom w:val="none" w:sz="0" w:space="0" w:color="auto"/>
                    <w:right w:val="none" w:sz="0" w:space="0" w:color="auto"/>
                  </w:divBdr>
                  <w:divsChild>
                    <w:div w:id="106118174">
                      <w:marLeft w:val="0"/>
                      <w:marRight w:val="0"/>
                      <w:marTop w:val="0"/>
                      <w:marBottom w:val="0"/>
                      <w:divBdr>
                        <w:top w:val="none" w:sz="0" w:space="0" w:color="auto"/>
                        <w:left w:val="none" w:sz="0" w:space="0" w:color="auto"/>
                        <w:bottom w:val="none" w:sz="0" w:space="0" w:color="auto"/>
                        <w:right w:val="none" w:sz="0" w:space="0" w:color="auto"/>
                      </w:divBdr>
                    </w:div>
                    <w:div w:id="429350140">
                      <w:marLeft w:val="0"/>
                      <w:marRight w:val="0"/>
                      <w:marTop w:val="0"/>
                      <w:marBottom w:val="0"/>
                      <w:divBdr>
                        <w:top w:val="none" w:sz="0" w:space="0" w:color="auto"/>
                        <w:left w:val="none" w:sz="0" w:space="0" w:color="auto"/>
                        <w:bottom w:val="none" w:sz="0" w:space="0" w:color="auto"/>
                        <w:right w:val="none" w:sz="0" w:space="0" w:color="auto"/>
                      </w:divBdr>
                    </w:div>
                    <w:div w:id="1410038963">
                      <w:marLeft w:val="0"/>
                      <w:marRight w:val="0"/>
                      <w:marTop w:val="0"/>
                      <w:marBottom w:val="0"/>
                      <w:divBdr>
                        <w:top w:val="none" w:sz="0" w:space="0" w:color="auto"/>
                        <w:left w:val="none" w:sz="0" w:space="0" w:color="auto"/>
                        <w:bottom w:val="none" w:sz="0" w:space="0" w:color="auto"/>
                        <w:right w:val="none" w:sz="0" w:space="0" w:color="auto"/>
                      </w:divBdr>
                    </w:div>
                  </w:divsChild>
                </w:div>
                <w:div w:id="1234894929">
                  <w:marLeft w:val="0"/>
                  <w:marRight w:val="0"/>
                  <w:marTop w:val="0"/>
                  <w:marBottom w:val="0"/>
                  <w:divBdr>
                    <w:top w:val="none" w:sz="0" w:space="0" w:color="auto"/>
                    <w:left w:val="none" w:sz="0" w:space="0" w:color="auto"/>
                    <w:bottom w:val="none" w:sz="0" w:space="0" w:color="auto"/>
                    <w:right w:val="none" w:sz="0" w:space="0" w:color="auto"/>
                  </w:divBdr>
                  <w:divsChild>
                    <w:div w:id="774447068">
                      <w:marLeft w:val="0"/>
                      <w:marRight w:val="0"/>
                      <w:marTop w:val="0"/>
                      <w:marBottom w:val="0"/>
                      <w:divBdr>
                        <w:top w:val="none" w:sz="0" w:space="0" w:color="auto"/>
                        <w:left w:val="none" w:sz="0" w:space="0" w:color="auto"/>
                        <w:bottom w:val="none" w:sz="0" w:space="0" w:color="auto"/>
                        <w:right w:val="none" w:sz="0" w:space="0" w:color="auto"/>
                      </w:divBdr>
                    </w:div>
                  </w:divsChild>
                </w:div>
                <w:div w:id="1235582053">
                  <w:marLeft w:val="0"/>
                  <w:marRight w:val="0"/>
                  <w:marTop w:val="0"/>
                  <w:marBottom w:val="0"/>
                  <w:divBdr>
                    <w:top w:val="none" w:sz="0" w:space="0" w:color="auto"/>
                    <w:left w:val="none" w:sz="0" w:space="0" w:color="auto"/>
                    <w:bottom w:val="none" w:sz="0" w:space="0" w:color="auto"/>
                    <w:right w:val="none" w:sz="0" w:space="0" w:color="auto"/>
                  </w:divBdr>
                  <w:divsChild>
                    <w:div w:id="733511677">
                      <w:marLeft w:val="0"/>
                      <w:marRight w:val="0"/>
                      <w:marTop w:val="0"/>
                      <w:marBottom w:val="0"/>
                      <w:divBdr>
                        <w:top w:val="none" w:sz="0" w:space="0" w:color="auto"/>
                        <w:left w:val="none" w:sz="0" w:space="0" w:color="auto"/>
                        <w:bottom w:val="none" w:sz="0" w:space="0" w:color="auto"/>
                        <w:right w:val="none" w:sz="0" w:space="0" w:color="auto"/>
                      </w:divBdr>
                    </w:div>
                    <w:div w:id="1044524768">
                      <w:marLeft w:val="0"/>
                      <w:marRight w:val="0"/>
                      <w:marTop w:val="0"/>
                      <w:marBottom w:val="0"/>
                      <w:divBdr>
                        <w:top w:val="none" w:sz="0" w:space="0" w:color="auto"/>
                        <w:left w:val="none" w:sz="0" w:space="0" w:color="auto"/>
                        <w:bottom w:val="none" w:sz="0" w:space="0" w:color="auto"/>
                        <w:right w:val="none" w:sz="0" w:space="0" w:color="auto"/>
                      </w:divBdr>
                    </w:div>
                    <w:div w:id="1570459135">
                      <w:marLeft w:val="0"/>
                      <w:marRight w:val="0"/>
                      <w:marTop w:val="0"/>
                      <w:marBottom w:val="0"/>
                      <w:divBdr>
                        <w:top w:val="none" w:sz="0" w:space="0" w:color="auto"/>
                        <w:left w:val="none" w:sz="0" w:space="0" w:color="auto"/>
                        <w:bottom w:val="none" w:sz="0" w:space="0" w:color="auto"/>
                        <w:right w:val="none" w:sz="0" w:space="0" w:color="auto"/>
                      </w:divBdr>
                    </w:div>
                  </w:divsChild>
                </w:div>
                <w:div w:id="1236280921">
                  <w:marLeft w:val="0"/>
                  <w:marRight w:val="0"/>
                  <w:marTop w:val="0"/>
                  <w:marBottom w:val="0"/>
                  <w:divBdr>
                    <w:top w:val="none" w:sz="0" w:space="0" w:color="auto"/>
                    <w:left w:val="none" w:sz="0" w:space="0" w:color="auto"/>
                    <w:bottom w:val="none" w:sz="0" w:space="0" w:color="auto"/>
                    <w:right w:val="none" w:sz="0" w:space="0" w:color="auto"/>
                  </w:divBdr>
                  <w:divsChild>
                    <w:div w:id="1556699981">
                      <w:marLeft w:val="0"/>
                      <w:marRight w:val="0"/>
                      <w:marTop w:val="0"/>
                      <w:marBottom w:val="0"/>
                      <w:divBdr>
                        <w:top w:val="none" w:sz="0" w:space="0" w:color="auto"/>
                        <w:left w:val="none" w:sz="0" w:space="0" w:color="auto"/>
                        <w:bottom w:val="none" w:sz="0" w:space="0" w:color="auto"/>
                        <w:right w:val="none" w:sz="0" w:space="0" w:color="auto"/>
                      </w:divBdr>
                    </w:div>
                  </w:divsChild>
                </w:div>
                <w:div w:id="1294946851">
                  <w:marLeft w:val="0"/>
                  <w:marRight w:val="0"/>
                  <w:marTop w:val="0"/>
                  <w:marBottom w:val="0"/>
                  <w:divBdr>
                    <w:top w:val="none" w:sz="0" w:space="0" w:color="auto"/>
                    <w:left w:val="none" w:sz="0" w:space="0" w:color="auto"/>
                    <w:bottom w:val="none" w:sz="0" w:space="0" w:color="auto"/>
                    <w:right w:val="none" w:sz="0" w:space="0" w:color="auto"/>
                  </w:divBdr>
                  <w:divsChild>
                    <w:div w:id="2634763">
                      <w:marLeft w:val="0"/>
                      <w:marRight w:val="0"/>
                      <w:marTop w:val="0"/>
                      <w:marBottom w:val="0"/>
                      <w:divBdr>
                        <w:top w:val="none" w:sz="0" w:space="0" w:color="auto"/>
                        <w:left w:val="none" w:sz="0" w:space="0" w:color="auto"/>
                        <w:bottom w:val="none" w:sz="0" w:space="0" w:color="auto"/>
                        <w:right w:val="none" w:sz="0" w:space="0" w:color="auto"/>
                      </w:divBdr>
                    </w:div>
                    <w:div w:id="511842717">
                      <w:marLeft w:val="0"/>
                      <w:marRight w:val="0"/>
                      <w:marTop w:val="0"/>
                      <w:marBottom w:val="0"/>
                      <w:divBdr>
                        <w:top w:val="none" w:sz="0" w:space="0" w:color="auto"/>
                        <w:left w:val="none" w:sz="0" w:space="0" w:color="auto"/>
                        <w:bottom w:val="none" w:sz="0" w:space="0" w:color="auto"/>
                        <w:right w:val="none" w:sz="0" w:space="0" w:color="auto"/>
                      </w:divBdr>
                    </w:div>
                    <w:div w:id="950163788">
                      <w:marLeft w:val="0"/>
                      <w:marRight w:val="0"/>
                      <w:marTop w:val="0"/>
                      <w:marBottom w:val="0"/>
                      <w:divBdr>
                        <w:top w:val="none" w:sz="0" w:space="0" w:color="auto"/>
                        <w:left w:val="none" w:sz="0" w:space="0" w:color="auto"/>
                        <w:bottom w:val="none" w:sz="0" w:space="0" w:color="auto"/>
                        <w:right w:val="none" w:sz="0" w:space="0" w:color="auto"/>
                      </w:divBdr>
                    </w:div>
                  </w:divsChild>
                </w:div>
                <w:div w:id="1343510627">
                  <w:marLeft w:val="0"/>
                  <w:marRight w:val="0"/>
                  <w:marTop w:val="0"/>
                  <w:marBottom w:val="0"/>
                  <w:divBdr>
                    <w:top w:val="none" w:sz="0" w:space="0" w:color="auto"/>
                    <w:left w:val="none" w:sz="0" w:space="0" w:color="auto"/>
                    <w:bottom w:val="none" w:sz="0" w:space="0" w:color="auto"/>
                    <w:right w:val="none" w:sz="0" w:space="0" w:color="auto"/>
                  </w:divBdr>
                  <w:divsChild>
                    <w:div w:id="297154059">
                      <w:marLeft w:val="0"/>
                      <w:marRight w:val="0"/>
                      <w:marTop w:val="0"/>
                      <w:marBottom w:val="0"/>
                      <w:divBdr>
                        <w:top w:val="none" w:sz="0" w:space="0" w:color="auto"/>
                        <w:left w:val="none" w:sz="0" w:space="0" w:color="auto"/>
                        <w:bottom w:val="none" w:sz="0" w:space="0" w:color="auto"/>
                        <w:right w:val="none" w:sz="0" w:space="0" w:color="auto"/>
                      </w:divBdr>
                    </w:div>
                  </w:divsChild>
                </w:div>
                <w:div w:id="1357805932">
                  <w:marLeft w:val="0"/>
                  <w:marRight w:val="0"/>
                  <w:marTop w:val="0"/>
                  <w:marBottom w:val="0"/>
                  <w:divBdr>
                    <w:top w:val="none" w:sz="0" w:space="0" w:color="auto"/>
                    <w:left w:val="none" w:sz="0" w:space="0" w:color="auto"/>
                    <w:bottom w:val="none" w:sz="0" w:space="0" w:color="auto"/>
                    <w:right w:val="none" w:sz="0" w:space="0" w:color="auto"/>
                  </w:divBdr>
                  <w:divsChild>
                    <w:div w:id="1778063464">
                      <w:marLeft w:val="0"/>
                      <w:marRight w:val="0"/>
                      <w:marTop w:val="0"/>
                      <w:marBottom w:val="0"/>
                      <w:divBdr>
                        <w:top w:val="none" w:sz="0" w:space="0" w:color="auto"/>
                        <w:left w:val="none" w:sz="0" w:space="0" w:color="auto"/>
                        <w:bottom w:val="none" w:sz="0" w:space="0" w:color="auto"/>
                        <w:right w:val="none" w:sz="0" w:space="0" w:color="auto"/>
                      </w:divBdr>
                    </w:div>
                  </w:divsChild>
                </w:div>
                <w:div w:id="1375617312">
                  <w:marLeft w:val="0"/>
                  <w:marRight w:val="0"/>
                  <w:marTop w:val="0"/>
                  <w:marBottom w:val="0"/>
                  <w:divBdr>
                    <w:top w:val="none" w:sz="0" w:space="0" w:color="auto"/>
                    <w:left w:val="none" w:sz="0" w:space="0" w:color="auto"/>
                    <w:bottom w:val="none" w:sz="0" w:space="0" w:color="auto"/>
                    <w:right w:val="none" w:sz="0" w:space="0" w:color="auto"/>
                  </w:divBdr>
                  <w:divsChild>
                    <w:div w:id="602691669">
                      <w:marLeft w:val="0"/>
                      <w:marRight w:val="0"/>
                      <w:marTop w:val="0"/>
                      <w:marBottom w:val="0"/>
                      <w:divBdr>
                        <w:top w:val="none" w:sz="0" w:space="0" w:color="auto"/>
                        <w:left w:val="none" w:sz="0" w:space="0" w:color="auto"/>
                        <w:bottom w:val="none" w:sz="0" w:space="0" w:color="auto"/>
                        <w:right w:val="none" w:sz="0" w:space="0" w:color="auto"/>
                      </w:divBdr>
                    </w:div>
                  </w:divsChild>
                </w:div>
                <w:div w:id="1380861749">
                  <w:marLeft w:val="0"/>
                  <w:marRight w:val="0"/>
                  <w:marTop w:val="0"/>
                  <w:marBottom w:val="0"/>
                  <w:divBdr>
                    <w:top w:val="none" w:sz="0" w:space="0" w:color="auto"/>
                    <w:left w:val="none" w:sz="0" w:space="0" w:color="auto"/>
                    <w:bottom w:val="none" w:sz="0" w:space="0" w:color="auto"/>
                    <w:right w:val="none" w:sz="0" w:space="0" w:color="auto"/>
                  </w:divBdr>
                  <w:divsChild>
                    <w:div w:id="160122624">
                      <w:marLeft w:val="0"/>
                      <w:marRight w:val="0"/>
                      <w:marTop w:val="0"/>
                      <w:marBottom w:val="0"/>
                      <w:divBdr>
                        <w:top w:val="none" w:sz="0" w:space="0" w:color="auto"/>
                        <w:left w:val="none" w:sz="0" w:space="0" w:color="auto"/>
                        <w:bottom w:val="none" w:sz="0" w:space="0" w:color="auto"/>
                        <w:right w:val="none" w:sz="0" w:space="0" w:color="auto"/>
                      </w:divBdr>
                    </w:div>
                    <w:div w:id="1135679316">
                      <w:marLeft w:val="0"/>
                      <w:marRight w:val="0"/>
                      <w:marTop w:val="0"/>
                      <w:marBottom w:val="0"/>
                      <w:divBdr>
                        <w:top w:val="none" w:sz="0" w:space="0" w:color="auto"/>
                        <w:left w:val="none" w:sz="0" w:space="0" w:color="auto"/>
                        <w:bottom w:val="none" w:sz="0" w:space="0" w:color="auto"/>
                        <w:right w:val="none" w:sz="0" w:space="0" w:color="auto"/>
                      </w:divBdr>
                    </w:div>
                    <w:div w:id="1520969252">
                      <w:marLeft w:val="0"/>
                      <w:marRight w:val="0"/>
                      <w:marTop w:val="0"/>
                      <w:marBottom w:val="0"/>
                      <w:divBdr>
                        <w:top w:val="none" w:sz="0" w:space="0" w:color="auto"/>
                        <w:left w:val="none" w:sz="0" w:space="0" w:color="auto"/>
                        <w:bottom w:val="none" w:sz="0" w:space="0" w:color="auto"/>
                        <w:right w:val="none" w:sz="0" w:space="0" w:color="auto"/>
                      </w:divBdr>
                    </w:div>
                  </w:divsChild>
                </w:div>
                <w:div w:id="1389182441">
                  <w:marLeft w:val="0"/>
                  <w:marRight w:val="0"/>
                  <w:marTop w:val="0"/>
                  <w:marBottom w:val="0"/>
                  <w:divBdr>
                    <w:top w:val="none" w:sz="0" w:space="0" w:color="auto"/>
                    <w:left w:val="none" w:sz="0" w:space="0" w:color="auto"/>
                    <w:bottom w:val="none" w:sz="0" w:space="0" w:color="auto"/>
                    <w:right w:val="none" w:sz="0" w:space="0" w:color="auto"/>
                  </w:divBdr>
                  <w:divsChild>
                    <w:div w:id="2065332845">
                      <w:marLeft w:val="0"/>
                      <w:marRight w:val="0"/>
                      <w:marTop w:val="0"/>
                      <w:marBottom w:val="0"/>
                      <w:divBdr>
                        <w:top w:val="none" w:sz="0" w:space="0" w:color="auto"/>
                        <w:left w:val="none" w:sz="0" w:space="0" w:color="auto"/>
                        <w:bottom w:val="none" w:sz="0" w:space="0" w:color="auto"/>
                        <w:right w:val="none" w:sz="0" w:space="0" w:color="auto"/>
                      </w:divBdr>
                    </w:div>
                  </w:divsChild>
                </w:div>
                <w:div w:id="1394309549">
                  <w:marLeft w:val="0"/>
                  <w:marRight w:val="0"/>
                  <w:marTop w:val="0"/>
                  <w:marBottom w:val="0"/>
                  <w:divBdr>
                    <w:top w:val="none" w:sz="0" w:space="0" w:color="auto"/>
                    <w:left w:val="none" w:sz="0" w:space="0" w:color="auto"/>
                    <w:bottom w:val="none" w:sz="0" w:space="0" w:color="auto"/>
                    <w:right w:val="none" w:sz="0" w:space="0" w:color="auto"/>
                  </w:divBdr>
                  <w:divsChild>
                    <w:div w:id="425003141">
                      <w:marLeft w:val="0"/>
                      <w:marRight w:val="0"/>
                      <w:marTop w:val="0"/>
                      <w:marBottom w:val="0"/>
                      <w:divBdr>
                        <w:top w:val="none" w:sz="0" w:space="0" w:color="auto"/>
                        <w:left w:val="none" w:sz="0" w:space="0" w:color="auto"/>
                        <w:bottom w:val="none" w:sz="0" w:space="0" w:color="auto"/>
                        <w:right w:val="none" w:sz="0" w:space="0" w:color="auto"/>
                      </w:divBdr>
                    </w:div>
                    <w:div w:id="1501502938">
                      <w:marLeft w:val="0"/>
                      <w:marRight w:val="0"/>
                      <w:marTop w:val="0"/>
                      <w:marBottom w:val="0"/>
                      <w:divBdr>
                        <w:top w:val="none" w:sz="0" w:space="0" w:color="auto"/>
                        <w:left w:val="none" w:sz="0" w:space="0" w:color="auto"/>
                        <w:bottom w:val="none" w:sz="0" w:space="0" w:color="auto"/>
                        <w:right w:val="none" w:sz="0" w:space="0" w:color="auto"/>
                      </w:divBdr>
                    </w:div>
                    <w:div w:id="1593200406">
                      <w:marLeft w:val="0"/>
                      <w:marRight w:val="0"/>
                      <w:marTop w:val="0"/>
                      <w:marBottom w:val="0"/>
                      <w:divBdr>
                        <w:top w:val="none" w:sz="0" w:space="0" w:color="auto"/>
                        <w:left w:val="none" w:sz="0" w:space="0" w:color="auto"/>
                        <w:bottom w:val="none" w:sz="0" w:space="0" w:color="auto"/>
                        <w:right w:val="none" w:sz="0" w:space="0" w:color="auto"/>
                      </w:divBdr>
                    </w:div>
                  </w:divsChild>
                </w:div>
                <w:div w:id="1414283658">
                  <w:marLeft w:val="0"/>
                  <w:marRight w:val="0"/>
                  <w:marTop w:val="0"/>
                  <w:marBottom w:val="0"/>
                  <w:divBdr>
                    <w:top w:val="none" w:sz="0" w:space="0" w:color="auto"/>
                    <w:left w:val="none" w:sz="0" w:space="0" w:color="auto"/>
                    <w:bottom w:val="none" w:sz="0" w:space="0" w:color="auto"/>
                    <w:right w:val="none" w:sz="0" w:space="0" w:color="auto"/>
                  </w:divBdr>
                  <w:divsChild>
                    <w:div w:id="1565409437">
                      <w:marLeft w:val="0"/>
                      <w:marRight w:val="0"/>
                      <w:marTop w:val="0"/>
                      <w:marBottom w:val="0"/>
                      <w:divBdr>
                        <w:top w:val="none" w:sz="0" w:space="0" w:color="auto"/>
                        <w:left w:val="none" w:sz="0" w:space="0" w:color="auto"/>
                        <w:bottom w:val="none" w:sz="0" w:space="0" w:color="auto"/>
                        <w:right w:val="none" w:sz="0" w:space="0" w:color="auto"/>
                      </w:divBdr>
                    </w:div>
                  </w:divsChild>
                </w:div>
                <w:div w:id="1416248862">
                  <w:marLeft w:val="0"/>
                  <w:marRight w:val="0"/>
                  <w:marTop w:val="0"/>
                  <w:marBottom w:val="0"/>
                  <w:divBdr>
                    <w:top w:val="none" w:sz="0" w:space="0" w:color="auto"/>
                    <w:left w:val="none" w:sz="0" w:space="0" w:color="auto"/>
                    <w:bottom w:val="none" w:sz="0" w:space="0" w:color="auto"/>
                    <w:right w:val="none" w:sz="0" w:space="0" w:color="auto"/>
                  </w:divBdr>
                  <w:divsChild>
                    <w:div w:id="581991275">
                      <w:marLeft w:val="0"/>
                      <w:marRight w:val="0"/>
                      <w:marTop w:val="0"/>
                      <w:marBottom w:val="0"/>
                      <w:divBdr>
                        <w:top w:val="none" w:sz="0" w:space="0" w:color="auto"/>
                        <w:left w:val="none" w:sz="0" w:space="0" w:color="auto"/>
                        <w:bottom w:val="none" w:sz="0" w:space="0" w:color="auto"/>
                        <w:right w:val="none" w:sz="0" w:space="0" w:color="auto"/>
                      </w:divBdr>
                    </w:div>
                  </w:divsChild>
                </w:div>
                <w:div w:id="1472675839">
                  <w:marLeft w:val="0"/>
                  <w:marRight w:val="0"/>
                  <w:marTop w:val="0"/>
                  <w:marBottom w:val="0"/>
                  <w:divBdr>
                    <w:top w:val="none" w:sz="0" w:space="0" w:color="auto"/>
                    <w:left w:val="none" w:sz="0" w:space="0" w:color="auto"/>
                    <w:bottom w:val="none" w:sz="0" w:space="0" w:color="auto"/>
                    <w:right w:val="none" w:sz="0" w:space="0" w:color="auto"/>
                  </w:divBdr>
                  <w:divsChild>
                    <w:div w:id="243806260">
                      <w:marLeft w:val="0"/>
                      <w:marRight w:val="0"/>
                      <w:marTop w:val="0"/>
                      <w:marBottom w:val="0"/>
                      <w:divBdr>
                        <w:top w:val="none" w:sz="0" w:space="0" w:color="auto"/>
                        <w:left w:val="none" w:sz="0" w:space="0" w:color="auto"/>
                        <w:bottom w:val="none" w:sz="0" w:space="0" w:color="auto"/>
                        <w:right w:val="none" w:sz="0" w:space="0" w:color="auto"/>
                      </w:divBdr>
                    </w:div>
                  </w:divsChild>
                </w:div>
                <w:div w:id="1483812052">
                  <w:marLeft w:val="0"/>
                  <w:marRight w:val="0"/>
                  <w:marTop w:val="0"/>
                  <w:marBottom w:val="0"/>
                  <w:divBdr>
                    <w:top w:val="none" w:sz="0" w:space="0" w:color="auto"/>
                    <w:left w:val="none" w:sz="0" w:space="0" w:color="auto"/>
                    <w:bottom w:val="none" w:sz="0" w:space="0" w:color="auto"/>
                    <w:right w:val="none" w:sz="0" w:space="0" w:color="auto"/>
                  </w:divBdr>
                  <w:divsChild>
                    <w:div w:id="419790235">
                      <w:marLeft w:val="0"/>
                      <w:marRight w:val="0"/>
                      <w:marTop w:val="0"/>
                      <w:marBottom w:val="0"/>
                      <w:divBdr>
                        <w:top w:val="none" w:sz="0" w:space="0" w:color="auto"/>
                        <w:left w:val="none" w:sz="0" w:space="0" w:color="auto"/>
                        <w:bottom w:val="none" w:sz="0" w:space="0" w:color="auto"/>
                        <w:right w:val="none" w:sz="0" w:space="0" w:color="auto"/>
                      </w:divBdr>
                    </w:div>
                  </w:divsChild>
                </w:div>
                <w:div w:id="1522861133">
                  <w:marLeft w:val="0"/>
                  <w:marRight w:val="0"/>
                  <w:marTop w:val="0"/>
                  <w:marBottom w:val="0"/>
                  <w:divBdr>
                    <w:top w:val="none" w:sz="0" w:space="0" w:color="auto"/>
                    <w:left w:val="none" w:sz="0" w:space="0" w:color="auto"/>
                    <w:bottom w:val="none" w:sz="0" w:space="0" w:color="auto"/>
                    <w:right w:val="none" w:sz="0" w:space="0" w:color="auto"/>
                  </w:divBdr>
                  <w:divsChild>
                    <w:div w:id="109905795">
                      <w:marLeft w:val="0"/>
                      <w:marRight w:val="0"/>
                      <w:marTop w:val="0"/>
                      <w:marBottom w:val="0"/>
                      <w:divBdr>
                        <w:top w:val="none" w:sz="0" w:space="0" w:color="auto"/>
                        <w:left w:val="none" w:sz="0" w:space="0" w:color="auto"/>
                        <w:bottom w:val="none" w:sz="0" w:space="0" w:color="auto"/>
                        <w:right w:val="none" w:sz="0" w:space="0" w:color="auto"/>
                      </w:divBdr>
                    </w:div>
                    <w:div w:id="610012074">
                      <w:marLeft w:val="0"/>
                      <w:marRight w:val="0"/>
                      <w:marTop w:val="0"/>
                      <w:marBottom w:val="0"/>
                      <w:divBdr>
                        <w:top w:val="none" w:sz="0" w:space="0" w:color="auto"/>
                        <w:left w:val="none" w:sz="0" w:space="0" w:color="auto"/>
                        <w:bottom w:val="none" w:sz="0" w:space="0" w:color="auto"/>
                        <w:right w:val="none" w:sz="0" w:space="0" w:color="auto"/>
                      </w:divBdr>
                    </w:div>
                    <w:div w:id="2118795384">
                      <w:marLeft w:val="0"/>
                      <w:marRight w:val="0"/>
                      <w:marTop w:val="0"/>
                      <w:marBottom w:val="0"/>
                      <w:divBdr>
                        <w:top w:val="none" w:sz="0" w:space="0" w:color="auto"/>
                        <w:left w:val="none" w:sz="0" w:space="0" w:color="auto"/>
                        <w:bottom w:val="none" w:sz="0" w:space="0" w:color="auto"/>
                        <w:right w:val="none" w:sz="0" w:space="0" w:color="auto"/>
                      </w:divBdr>
                    </w:div>
                  </w:divsChild>
                </w:div>
                <w:div w:id="1551040648">
                  <w:marLeft w:val="0"/>
                  <w:marRight w:val="0"/>
                  <w:marTop w:val="0"/>
                  <w:marBottom w:val="0"/>
                  <w:divBdr>
                    <w:top w:val="none" w:sz="0" w:space="0" w:color="auto"/>
                    <w:left w:val="none" w:sz="0" w:space="0" w:color="auto"/>
                    <w:bottom w:val="none" w:sz="0" w:space="0" w:color="auto"/>
                    <w:right w:val="none" w:sz="0" w:space="0" w:color="auto"/>
                  </w:divBdr>
                  <w:divsChild>
                    <w:div w:id="1041588711">
                      <w:marLeft w:val="0"/>
                      <w:marRight w:val="0"/>
                      <w:marTop w:val="0"/>
                      <w:marBottom w:val="0"/>
                      <w:divBdr>
                        <w:top w:val="none" w:sz="0" w:space="0" w:color="auto"/>
                        <w:left w:val="none" w:sz="0" w:space="0" w:color="auto"/>
                        <w:bottom w:val="none" w:sz="0" w:space="0" w:color="auto"/>
                        <w:right w:val="none" w:sz="0" w:space="0" w:color="auto"/>
                      </w:divBdr>
                    </w:div>
                    <w:div w:id="1564025771">
                      <w:marLeft w:val="0"/>
                      <w:marRight w:val="0"/>
                      <w:marTop w:val="0"/>
                      <w:marBottom w:val="0"/>
                      <w:divBdr>
                        <w:top w:val="none" w:sz="0" w:space="0" w:color="auto"/>
                        <w:left w:val="none" w:sz="0" w:space="0" w:color="auto"/>
                        <w:bottom w:val="none" w:sz="0" w:space="0" w:color="auto"/>
                        <w:right w:val="none" w:sz="0" w:space="0" w:color="auto"/>
                      </w:divBdr>
                    </w:div>
                    <w:div w:id="2066486172">
                      <w:marLeft w:val="0"/>
                      <w:marRight w:val="0"/>
                      <w:marTop w:val="0"/>
                      <w:marBottom w:val="0"/>
                      <w:divBdr>
                        <w:top w:val="none" w:sz="0" w:space="0" w:color="auto"/>
                        <w:left w:val="none" w:sz="0" w:space="0" w:color="auto"/>
                        <w:bottom w:val="none" w:sz="0" w:space="0" w:color="auto"/>
                        <w:right w:val="none" w:sz="0" w:space="0" w:color="auto"/>
                      </w:divBdr>
                    </w:div>
                  </w:divsChild>
                </w:div>
                <w:div w:id="1572429199">
                  <w:marLeft w:val="0"/>
                  <w:marRight w:val="0"/>
                  <w:marTop w:val="0"/>
                  <w:marBottom w:val="0"/>
                  <w:divBdr>
                    <w:top w:val="none" w:sz="0" w:space="0" w:color="auto"/>
                    <w:left w:val="none" w:sz="0" w:space="0" w:color="auto"/>
                    <w:bottom w:val="none" w:sz="0" w:space="0" w:color="auto"/>
                    <w:right w:val="none" w:sz="0" w:space="0" w:color="auto"/>
                  </w:divBdr>
                  <w:divsChild>
                    <w:div w:id="1887568282">
                      <w:marLeft w:val="0"/>
                      <w:marRight w:val="0"/>
                      <w:marTop w:val="0"/>
                      <w:marBottom w:val="0"/>
                      <w:divBdr>
                        <w:top w:val="none" w:sz="0" w:space="0" w:color="auto"/>
                        <w:left w:val="none" w:sz="0" w:space="0" w:color="auto"/>
                        <w:bottom w:val="none" w:sz="0" w:space="0" w:color="auto"/>
                        <w:right w:val="none" w:sz="0" w:space="0" w:color="auto"/>
                      </w:divBdr>
                    </w:div>
                    <w:div w:id="2009937046">
                      <w:marLeft w:val="0"/>
                      <w:marRight w:val="0"/>
                      <w:marTop w:val="0"/>
                      <w:marBottom w:val="0"/>
                      <w:divBdr>
                        <w:top w:val="none" w:sz="0" w:space="0" w:color="auto"/>
                        <w:left w:val="none" w:sz="0" w:space="0" w:color="auto"/>
                        <w:bottom w:val="none" w:sz="0" w:space="0" w:color="auto"/>
                        <w:right w:val="none" w:sz="0" w:space="0" w:color="auto"/>
                      </w:divBdr>
                    </w:div>
                    <w:div w:id="2136946824">
                      <w:marLeft w:val="0"/>
                      <w:marRight w:val="0"/>
                      <w:marTop w:val="0"/>
                      <w:marBottom w:val="0"/>
                      <w:divBdr>
                        <w:top w:val="none" w:sz="0" w:space="0" w:color="auto"/>
                        <w:left w:val="none" w:sz="0" w:space="0" w:color="auto"/>
                        <w:bottom w:val="none" w:sz="0" w:space="0" w:color="auto"/>
                        <w:right w:val="none" w:sz="0" w:space="0" w:color="auto"/>
                      </w:divBdr>
                    </w:div>
                  </w:divsChild>
                </w:div>
                <w:div w:id="1658418766">
                  <w:marLeft w:val="0"/>
                  <w:marRight w:val="0"/>
                  <w:marTop w:val="0"/>
                  <w:marBottom w:val="0"/>
                  <w:divBdr>
                    <w:top w:val="none" w:sz="0" w:space="0" w:color="auto"/>
                    <w:left w:val="none" w:sz="0" w:space="0" w:color="auto"/>
                    <w:bottom w:val="none" w:sz="0" w:space="0" w:color="auto"/>
                    <w:right w:val="none" w:sz="0" w:space="0" w:color="auto"/>
                  </w:divBdr>
                  <w:divsChild>
                    <w:div w:id="134374346">
                      <w:marLeft w:val="0"/>
                      <w:marRight w:val="0"/>
                      <w:marTop w:val="0"/>
                      <w:marBottom w:val="0"/>
                      <w:divBdr>
                        <w:top w:val="none" w:sz="0" w:space="0" w:color="auto"/>
                        <w:left w:val="none" w:sz="0" w:space="0" w:color="auto"/>
                        <w:bottom w:val="none" w:sz="0" w:space="0" w:color="auto"/>
                        <w:right w:val="none" w:sz="0" w:space="0" w:color="auto"/>
                      </w:divBdr>
                    </w:div>
                    <w:div w:id="941573594">
                      <w:marLeft w:val="0"/>
                      <w:marRight w:val="0"/>
                      <w:marTop w:val="0"/>
                      <w:marBottom w:val="0"/>
                      <w:divBdr>
                        <w:top w:val="none" w:sz="0" w:space="0" w:color="auto"/>
                        <w:left w:val="none" w:sz="0" w:space="0" w:color="auto"/>
                        <w:bottom w:val="none" w:sz="0" w:space="0" w:color="auto"/>
                        <w:right w:val="none" w:sz="0" w:space="0" w:color="auto"/>
                      </w:divBdr>
                    </w:div>
                    <w:div w:id="1251543167">
                      <w:marLeft w:val="0"/>
                      <w:marRight w:val="0"/>
                      <w:marTop w:val="0"/>
                      <w:marBottom w:val="0"/>
                      <w:divBdr>
                        <w:top w:val="none" w:sz="0" w:space="0" w:color="auto"/>
                        <w:left w:val="none" w:sz="0" w:space="0" w:color="auto"/>
                        <w:bottom w:val="none" w:sz="0" w:space="0" w:color="auto"/>
                        <w:right w:val="none" w:sz="0" w:space="0" w:color="auto"/>
                      </w:divBdr>
                    </w:div>
                  </w:divsChild>
                </w:div>
                <w:div w:id="1693727911">
                  <w:marLeft w:val="0"/>
                  <w:marRight w:val="0"/>
                  <w:marTop w:val="0"/>
                  <w:marBottom w:val="0"/>
                  <w:divBdr>
                    <w:top w:val="none" w:sz="0" w:space="0" w:color="auto"/>
                    <w:left w:val="none" w:sz="0" w:space="0" w:color="auto"/>
                    <w:bottom w:val="none" w:sz="0" w:space="0" w:color="auto"/>
                    <w:right w:val="none" w:sz="0" w:space="0" w:color="auto"/>
                  </w:divBdr>
                  <w:divsChild>
                    <w:div w:id="1795976672">
                      <w:marLeft w:val="0"/>
                      <w:marRight w:val="0"/>
                      <w:marTop w:val="0"/>
                      <w:marBottom w:val="0"/>
                      <w:divBdr>
                        <w:top w:val="none" w:sz="0" w:space="0" w:color="auto"/>
                        <w:left w:val="none" w:sz="0" w:space="0" w:color="auto"/>
                        <w:bottom w:val="none" w:sz="0" w:space="0" w:color="auto"/>
                        <w:right w:val="none" w:sz="0" w:space="0" w:color="auto"/>
                      </w:divBdr>
                    </w:div>
                  </w:divsChild>
                </w:div>
                <w:div w:id="1693873750">
                  <w:marLeft w:val="0"/>
                  <w:marRight w:val="0"/>
                  <w:marTop w:val="0"/>
                  <w:marBottom w:val="0"/>
                  <w:divBdr>
                    <w:top w:val="none" w:sz="0" w:space="0" w:color="auto"/>
                    <w:left w:val="none" w:sz="0" w:space="0" w:color="auto"/>
                    <w:bottom w:val="none" w:sz="0" w:space="0" w:color="auto"/>
                    <w:right w:val="none" w:sz="0" w:space="0" w:color="auto"/>
                  </w:divBdr>
                  <w:divsChild>
                    <w:div w:id="1417895642">
                      <w:marLeft w:val="0"/>
                      <w:marRight w:val="0"/>
                      <w:marTop w:val="0"/>
                      <w:marBottom w:val="0"/>
                      <w:divBdr>
                        <w:top w:val="none" w:sz="0" w:space="0" w:color="auto"/>
                        <w:left w:val="none" w:sz="0" w:space="0" w:color="auto"/>
                        <w:bottom w:val="none" w:sz="0" w:space="0" w:color="auto"/>
                        <w:right w:val="none" w:sz="0" w:space="0" w:color="auto"/>
                      </w:divBdr>
                    </w:div>
                  </w:divsChild>
                </w:div>
                <w:div w:id="1716346620">
                  <w:marLeft w:val="0"/>
                  <w:marRight w:val="0"/>
                  <w:marTop w:val="0"/>
                  <w:marBottom w:val="0"/>
                  <w:divBdr>
                    <w:top w:val="none" w:sz="0" w:space="0" w:color="auto"/>
                    <w:left w:val="none" w:sz="0" w:space="0" w:color="auto"/>
                    <w:bottom w:val="none" w:sz="0" w:space="0" w:color="auto"/>
                    <w:right w:val="none" w:sz="0" w:space="0" w:color="auto"/>
                  </w:divBdr>
                  <w:divsChild>
                    <w:div w:id="1951349733">
                      <w:marLeft w:val="0"/>
                      <w:marRight w:val="0"/>
                      <w:marTop w:val="0"/>
                      <w:marBottom w:val="0"/>
                      <w:divBdr>
                        <w:top w:val="none" w:sz="0" w:space="0" w:color="auto"/>
                        <w:left w:val="none" w:sz="0" w:space="0" w:color="auto"/>
                        <w:bottom w:val="none" w:sz="0" w:space="0" w:color="auto"/>
                        <w:right w:val="none" w:sz="0" w:space="0" w:color="auto"/>
                      </w:divBdr>
                    </w:div>
                  </w:divsChild>
                </w:div>
                <w:div w:id="1761440139">
                  <w:marLeft w:val="0"/>
                  <w:marRight w:val="0"/>
                  <w:marTop w:val="0"/>
                  <w:marBottom w:val="0"/>
                  <w:divBdr>
                    <w:top w:val="none" w:sz="0" w:space="0" w:color="auto"/>
                    <w:left w:val="none" w:sz="0" w:space="0" w:color="auto"/>
                    <w:bottom w:val="none" w:sz="0" w:space="0" w:color="auto"/>
                    <w:right w:val="none" w:sz="0" w:space="0" w:color="auto"/>
                  </w:divBdr>
                  <w:divsChild>
                    <w:div w:id="821235582">
                      <w:marLeft w:val="0"/>
                      <w:marRight w:val="0"/>
                      <w:marTop w:val="0"/>
                      <w:marBottom w:val="0"/>
                      <w:divBdr>
                        <w:top w:val="none" w:sz="0" w:space="0" w:color="auto"/>
                        <w:left w:val="none" w:sz="0" w:space="0" w:color="auto"/>
                        <w:bottom w:val="none" w:sz="0" w:space="0" w:color="auto"/>
                        <w:right w:val="none" w:sz="0" w:space="0" w:color="auto"/>
                      </w:divBdr>
                    </w:div>
                  </w:divsChild>
                </w:div>
                <w:div w:id="1801335842">
                  <w:marLeft w:val="0"/>
                  <w:marRight w:val="0"/>
                  <w:marTop w:val="0"/>
                  <w:marBottom w:val="0"/>
                  <w:divBdr>
                    <w:top w:val="none" w:sz="0" w:space="0" w:color="auto"/>
                    <w:left w:val="none" w:sz="0" w:space="0" w:color="auto"/>
                    <w:bottom w:val="none" w:sz="0" w:space="0" w:color="auto"/>
                    <w:right w:val="none" w:sz="0" w:space="0" w:color="auto"/>
                  </w:divBdr>
                  <w:divsChild>
                    <w:div w:id="1955209701">
                      <w:marLeft w:val="0"/>
                      <w:marRight w:val="0"/>
                      <w:marTop w:val="0"/>
                      <w:marBottom w:val="0"/>
                      <w:divBdr>
                        <w:top w:val="none" w:sz="0" w:space="0" w:color="auto"/>
                        <w:left w:val="none" w:sz="0" w:space="0" w:color="auto"/>
                        <w:bottom w:val="none" w:sz="0" w:space="0" w:color="auto"/>
                        <w:right w:val="none" w:sz="0" w:space="0" w:color="auto"/>
                      </w:divBdr>
                    </w:div>
                  </w:divsChild>
                </w:div>
                <w:div w:id="1805466778">
                  <w:marLeft w:val="0"/>
                  <w:marRight w:val="0"/>
                  <w:marTop w:val="0"/>
                  <w:marBottom w:val="0"/>
                  <w:divBdr>
                    <w:top w:val="none" w:sz="0" w:space="0" w:color="auto"/>
                    <w:left w:val="none" w:sz="0" w:space="0" w:color="auto"/>
                    <w:bottom w:val="none" w:sz="0" w:space="0" w:color="auto"/>
                    <w:right w:val="none" w:sz="0" w:space="0" w:color="auto"/>
                  </w:divBdr>
                  <w:divsChild>
                    <w:div w:id="531192000">
                      <w:marLeft w:val="0"/>
                      <w:marRight w:val="0"/>
                      <w:marTop w:val="0"/>
                      <w:marBottom w:val="0"/>
                      <w:divBdr>
                        <w:top w:val="none" w:sz="0" w:space="0" w:color="auto"/>
                        <w:left w:val="none" w:sz="0" w:space="0" w:color="auto"/>
                        <w:bottom w:val="none" w:sz="0" w:space="0" w:color="auto"/>
                        <w:right w:val="none" w:sz="0" w:space="0" w:color="auto"/>
                      </w:divBdr>
                    </w:div>
                  </w:divsChild>
                </w:div>
                <w:div w:id="1808158526">
                  <w:marLeft w:val="0"/>
                  <w:marRight w:val="0"/>
                  <w:marTop w:val="0"/>
                  <w:marBottom w:val="0"/>
                  <w:divBdr>
                    <w:top w:val="none" w:sz="0" w:space="0" w:color="auto"/>
                    <w:left w:val="none" w:sz="0" w:space="0" w:color="auto"/>
                    <w:bottom w:val="none" w:sz="0" w:space="0" w:color="auto"/>
                    <w:right w:val="none" w:sz="0" w:space="0" w:color="auto"/>
                  </w:divBdr>
                  <w:divsChild>
                    <w:div w:id="1571309876">
                      <w:marLeft w:val="0"/>
                      <w:marRight w:val="0"/>
                      <w:marTop w:val="0"/>
                      <w:marBottom w:val="0"/>
                      <w:divBdr>
                        <w:top w:val="none" w:sz="0" w:space="0" w:color="auto"/>
                        <w:left w:val="none" w:sz="0" w:space="0" w:color="auto"/>
                        <w:bottom w:val="none" w:sz="0" w:space="0" w:color="auto"/>
                        <w:right w:val="none" w:sz="0" w:space="0" w:color="auto"/>
                      </w:divBdr>
                    </w:div>
                  </w:divsChild>
                </w:div>
                <w:div w:id="1837184768">
                  <w:marLeft w:val="0"/>
                  <w:marRight w:val="0"/>
                  <w:marTop w:val="0"/>
                  <w:marBottom w:val="0"/>
                  <w:divBdr>
                    <w:top w:val="none" w:sz="0" w:space="0" w:color="auto"/>
                    <w:left w:val="none" w:sz="0" w:space="0" w:color="auto"/>
                    <w:bottom w:val="none" w:sz="0" w:space="0" w:color="auto"/>
                    <w:right w:val="none" w:sz="0" w:space="0" w:color="auto"/>
                  </w:divBdr>
                  <w:divsChild>
                    <w:div w:id="845704969">
                      <w:marLeft w:val="0"/>
                      <w:marRight w:val="0"/>
                      <w:marTop w:val="0"/>
                      <w:marBottom w:val="0"/>
                      <w:divBdr>
                        <w:top w:val="none" w:sz="0" w:space="0" w:color="auto"/>
                        <w:left w:val="none" w:sz="0" w:space="0" w:color="auto"/>
                        <w:bottom w:val="none" w:sz="0" w:space="0" w:color="auto"/>
                        <w:right w:val="none" w:sz="0" w:space="0" w:color="auto"/>
                      </w:divBdr>
                    </w:div>
                    <w:div w:id="1448886946">
                      <w:marLeft w:val="0"/>
                      <w:marRight w:val="0"/>
                      <w:marTop w:val="0"/>
                      <w:marBottom w:val="0"/>
                      <w:divBdr>
                        <w:top w:val="none" w:sz="0" w:space="0" w:color="auto"/>
                        <w:left w:val="none" w:sz="0" w:space="0" w:color="auto"/>
                        <w:bottom w:val="none" w:sz="0" w:space="0" w:color="auto"/>
                        <w:right w:val="none" w:sz="0" w:space="0" w:color="auto"/>
                      </w:divBdr>
                    </w:div>
                    <w:div w:id="1770465981">
                      <w:marLeft w:val="0"/>
                      <w:marRight w:val="0"/>
                      <w:marTop w:val="0"/>
                      <w:marBottom w:val="0"/>
                      <w:divBdr>
                        <w:top w:val="none" w:sz="0" w:space="0" w:color="auto"/>
                        <w:left w:val="none" w:sz="0" w:space="0" w:color="auto"/>
                        <w:bottom w:val="none" w:sz="0" w:space="0" w:color="auto"/>
                        <w:right w:val="none" w:sz="0" w:space="0" w:color="auto"/>
                      </w:divBdr>
                    </w:div>
                  </w:divsChild>
                </w:div>
                <w:div w:id="1837188397">
                  <w:marLeft w:val="0"/>
                  <w:marRight w:val="0"/>
                  <w:marTop w:val="0"/>
                  <w:marBottom w:val="0"/>
                  <w:divBdr>
                    <w:top w:val="none" w:sz="0" w:space="0" w:color="auto"/>
                    <w:left w:val="none" w:sz="0" w:space="0" w:color="auto"/>
                    <w:bottom w:val="none" w:sz="0" w:space="0" w:color="auto"/>
                    <w:right w:val="none" w:sz="0" w:space="0" w:color="auto"/>
                  </w:divBdr>
                  <w:divsChild>
                    <w:div w:id="573584920">
                      <w:marLeft w:val="0"/>
                      <w:marRight w:val="0"/>
                      <w:marTop w:val="0"/>
                      <w:marBottom w:val="0"/>
                      <w:divBdr>
                        <w:top w:val="none" w:sz="0" w:space="0" w:color="auto"/>
                        <w:left w:val="none" w:sz="0" w:space="0" w:color="auto"/>
                        <w:bottom w:val="none" w:sz="0" w:space="0" w:color="auto"/>
                        <w:right w:val="none" w:sz="0" w:space="0" w:color="auto"/>
                      </w:divBdr>
                    </w:div>
                    <w:div w:id="1076125439">
                      <w:marLeft w:val="0"/>
                      <w:marRight w:val="0"/>
                      <w:marTop w:val="0"/>
                      <w:marBottom w:val="0"/>
                      <w:divBdr>
                        <w:top w:val="none" w:sz="0" w:space="0" w:color="auto"/>
                        <w:left w:val="none" w:sz="0" w:space="0" w:color="auto"/>
                        <w:bottom w:val="none" w:sz="0" w:space="0" w:color="auto"/>
                        <w:right w:val="none" w:sz="0" w:space="0" w:color="auto"/>
                      </w:divBdr>
                    </w:div>
                    <w:div w:id="2018264932">
                      <w:marLeft w:val="0"/>
                      <w:marRight w:val="0"/>
                      <w:marTop w:val="0"/>
                      <w:marBottom w:val="0"/>
                      <w:divBdr>
                        <w:top w:val="none" w:sz="0" w:space="0" w:color="auto"/>
                        <w:left w:val="none" w:sz="0" w:space="0" w:color="auto"/>
                        <w:bottom w:val="none" w:sz="0" w:space="0" w:color="auto"/>
                        <w:right w:val="none" w:sz="0" w:space="0" w:color="auto"/>
                      </w:divBdr>
                    </w:div>
                  </w:divsChild>
                </w:div>
                <w:div w:id="1873305753">
                  <w:marLeft w:val="0"/>
                  <w:marRight w:val="0"/>
                  <w:marTop w:val="0"/>
                  <w:marBottom w:val="0"/>
                  <w:divBdr>
                    <w:top w:val="none" w:sz="0" w:space="0" w:color="auto"/>
                    <w:left w:val="none" w:sz="0" w:space="0" w:color="auto"/>
                    <w:bottom w:val="none" w:sz="0" w:space="0" w:color="auto"/>
                    <w:right w:val="none" w:sz="0" w:space="0" w:color="auto"/>
                  </w:divBdr>
                  <w:divsChild>
                    <w:div w:id="1657758847">
                      <w:marLeft w:val="0"/>
                      <w:marRight w:val="0"/>
                      <w:marTop w:val="0"/>
                      <w:marBottom w:val="0"/>
                      <w:divBdr>
                        <w:top w:val="none" w:sz="0" w:space="0" w:color="auto"/>
                        <w:left w:val="none" w:sz="0" w:space="0" w:color="auto"/>
                        <w:bottom w:val="none" w:sz="0" w:space="0" w:color="auto"/>
                        <w:right w:val="none" w:sz="0" w:space="0" w:color="auto"/>
                      </w:divBdr>
                    </w:div>
                  </w:divsChild>
                </w:div>
                <w:div w:id="1907186139">
                  <w:marLeft w:val="0"/>
                  <w:marRight w:val="0"/>
                  <w:marTop w:val="0"/>
                  <w:marBottom w:val="0"/>
                  <w:divBdr>
                    <w:top w:val="none" w:sz="0" w:space="0" w:color="auto"/>
                    <w:left w:val="none" w:sz="0" w:space="0" w:color="auto"/>
                    <w:bottom w:val="none" w:sz="0" w:space="0" w:color="auto"/>
                    <w:right w:val="none" w:sz="0" w:space="0" w:color="auto"/>
                  </w:divBdr>
                  <w:divsChild>
                    <w:div w:id="1360203920">
                      <w:marLeft w:val="0"/>
                      <w:marRight w:val="0"/>
                      <w:marTop w:val="0"/>
                      <w:marBottom w:val="0"/>
                      <w:divBdr>
                        <w:top w:val="none" w:sz="0" w:space="0" w:color="auto"/>
                        <w:left w:val="none" w:sz="0" w:space="0" w:color="auto"/>
                        <w:bottom w:val="none" w:sz="0" w:space="0" w:color="auto"/>
                        <w:right w:val="none" w:sz="0" w:space="0" w:color="auto"/>
                      </w:divBdr>
                    </w:div>
                  </w:divsChild>
                </w:div>
                <w:div w:id="1925524864">
                  <w:marLeft w:val="0"/>
                  <w:marRight w:val="0"/>
                  <w:marTop w:val="0"/>
                  <w:marBottom w:val="0"/>
                  <w:divBdr>
                    <w:top w:val="none" w:sz="0" w:space="0" w:color="auto"/>
                    <w:left w:val="none" w:sz="0" w:space="0" w:color="auto"/>
                    <w:bottom w:val="none" w:sz="0" w:space="0" w:color="auto"/>
                    <w:right w:val="none" w:sz="0" w:space="0" w:color="auto"/>
                  </w:divBdr>
                  <w:divsChild>
                    <w:div w:id="1669358">
                      <w:marLeft w:val="0"/>
                      <w:marRight w:val="0"/>
                      <w:marTop w:val="0"/>
                      <w:marBottom w:val="0"/>
                      <w:divBdr>
                        <w:top w:val="none" w:sz="0" w:space="0" w:color="auto"/>
                        <w:left w:val="none" w:sz="0" w:space="0" w:color="auto"/>
                        <w:bottom w:val="none" w:sz="0" w:space="0" w:color="auto"/>
                        <w:right w:val="none" w:sz="0" w:space="0" w:color="auto"/>
                      </w:divBdr>
                    </w:div>
                    <w:div w:id="1613592357">
                      <w:marLeft w:val="0"/>
                      <w:marRight w:val="0"/>
                      <w:marTop w:val="0"/>
                      <w:marBottom w:val="0"/>
                      <w:divBdr>
                        <w:top w:val="none" w:sz="0" w:space="0" w:color="auto"/>
                        <w:left w:val="none" w:sz="0" w:space="0" w:color="auto"/>
                        <w:bottom w:val="none" w:sz="0" w:space="0" w:color="auto"/>
                        <w:right w:val="none" w:sz="0" w:space="0" w:color="auto"/>
                      </w:divBdr>
                    </w:div>
                    <w:div w:id="2073847881">
                      <w:marLeft w:val="0"/>
                      <w:marRight w:val="0"/>
                      <w:marTop w:val="0"/>
                      <w:marBottom w:val="0"/>
                      <w:divBdr>
                        <w:top w:val="none" w:sz="0" w:space="0" w:color="auto"/>
                        <w:left w:val="none" w:sz="0" w:space="0" w:color="auto"/>
                        <w:bottom w:val="none" w:sz="0" w:space="0" w:color="auto"/>
                        <w:right w:val="none" w:sz="0" w:space="0" w:color="auto"/>
                      </w:divBdr>
                    </w:div>
                  </w:divsChild>
                </w:div>
                <w:div w:id="1935477730">
                  <w:marLeft w:val="0"/>
                  <w:marRight w:val="0"/>
                  <w:marTop w:val="0"/>
                  <w:marBottom w:val="0"/>
                  <w:divBdr>
                    <w:top w:val="none" w:sz="0" w:space="0" w:color="auto"/>
                    <w:left w:val="none" w:sz="0" w:space="0" w:color="auto"/>
                    <w:bottom w:val="none" w:sz="0" w:space="0" w:color="auto"/>
                    <w:right w:val="none" w:sz="0" w:space="0" w:color="auto"/>
                  </w:divBdr>
                  <w:divsChild>
                    <w:div w:id="1674528629">
                      <w:marLeft w:val="0"/>
                      <w:marRight w:val="0"/>
                      <w:marTop w:val="0"/>
                      <w:marBottom w:val="0"/>
                      <w:divBdr>
                        <w:top w:val="none" w:sz="0" w:space="0" w:color="auto"/>
                        <w:left w:val="none" w:sz="0" w:space="0" w:color="auto"/>
                        <w:bottom w:val="none" w:sz="0" w:space="0" w:color="auto"/>
                        <w:right w:val="none" w:sz="0" w:space="0" w:color="auto"/>
                      </w:divBdr>
                    </w:div>
                  </w:divsChild>
                </w:div>
                <w:div w:id="1945528221">
                  <w:marLeft w:val="0"/>
                  <w:marRight w:val="0"/>
                  <w:marTop w:val="0"/>
                  <w:marBottom w:val="0"/>
                  <w:divBdr>
                    <w:top w:val="none" w:sz="0" w:space="0" w:color="auto"/>
                    <w:left w:val="none" w:sz="0" w:space="0" w:color="auto"/>
                    <w:bottom w:val="none" w:sz="0" w:space="0" w:color="auto"/>
                    <w:right w:val="none" w:sz="0" w:space="0" w:color="auto"/>
                  </w:divBdr>
                  <w:divsChild>
                    <w:div w:id="30543626">
                      <w:marLeft w:val="0"/>
                      <w:marRight w:val="0"/>
                      <w:marTop w:val="0"/>
                      <w:marBottom w:val="0"/>
                      <w:divBdr>
                        <w:top w:val="none" w:sz="0" w:space="0" w:color="auto"/>
                        <w:left w:val="none" w:sz="0" w:space="0" w:color="auto"/>
                        <w:bottom w:val="none" w:sz="0" w:space="0" w:color="auto"/>
                        <w:right w:val="none" w:sz="0" w:space="0" w:color="auto"/>
                      </w:divBdr>
                    </w:div>
                  </w:divsChild>
                </w:div>
                <w:div w:id="1987077793">
                  <w:marLeft w:val="0"/>
                  <w:marRight w:val="0"/>
                  <w:marTop w:val="0"/>
                  <w:marBottom w:val="0"/>
                  <w:divBdr>
                    <w:top w:val="none" w:sz="0" w:space="0" w:color="auto"/>
                    <w:left w:val="none" w:sz="0" w:space="0" w:color="auto"/>
                    <w:bottom w:val="none" w:sz="0" w:space="0" w:color="auto"/>
                    <w:right w:val="none" w:sz="0" w:space="0" w:color="auto"/>
                  </w:divBdr>
                  <w:divsChild>
                    <w:div w:id="779951691">
                      <w:marLeft w:val="0"/>
                      <w:marRight w:val="0"/>
                      <w:marTop w:val="0"/>
                      <w:marBottom w:val="0"/>
                      <w:divBdr>
                        <w:top w:val="none" w:sz="0" w:space="0" w:color="auto"/>
                        <w:left w:val="none" w:sz="0" w:space="0" w:color="auto"/>
                        <w:bottom w:val="none" w:sz="0" w:space="0" w:color="auto"/>
                        <w:right w:val="none" w:sz="0" w:space="0" w:color="auto"/>
                      </w:divBdr>
                    </w:div>
                    <w:div w:id="841508039">
                      <w:marLeft w:val="0"/>
                      <w:marRight w:val="0"/>
                      <w:marTop w:val="0"/>
                      <w:marBottom w:val="0"/>
                      <w:divBdr>
                        <w:top w:val="none" w:sz="0" w:space="0" w:color="auto"/>
                        <w:left w:val="none" w:sz="0" w:space="0" w:color="auto"/>
                        <w:bottom w:val="none" w:sz="0" w:space="0" w:color="auto"/>
                        <w:right w:val="none" w:sz="0" w:space="0" w:color="auto"/>
                      </w:divBdr>
                    </w:div>
                    <w:div w:id="1426263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665688">
          <w:marLeft w:val="0"/>
          <w:marRight w:val="0"/>
          <w:marTop w:val="0"/>
          <w:marBottom w:val="0"/>
          <w:divBdr>
            <w:top w:val="none" w:sz="0" w:space="0" w:color="auto"/>
            <w:left w:val="none" w:sz="0" w:space="0" w:color="auto"/>
            <w:bottom w:val="none" w:sz="0" w:space="0" w:color="auto"/>
            <w:right w:val="none" w:sz="0" w:space="0" w:color="auto"/>
          </w:divBdr>
        </w:div>
        <w:div w:id="632296623">
          <w:marLeft w:val="0"/>
          <w:marRight w:val="0"/>
          <w:marTop w:val="0"/>
          <w:marBottom w:val="0"/>
          <w:divBdr>
            <w:top w:val="none" w:sz="0" w:space="0" w:color="auto"/>
            <w:left w:val="none" w:sz="0" w:space="0" w:color="auto"/>
            <w:bottom w:val="none" w:sz="0" w:space="0" w:color="auto"/>
            <w:right w:val="none" w:sz="0" w:space="0" w:color="auto"/>
          </w:divBdr>
          <w:divsChild>
            <w:div w:id="36131253">
              <w:marLeft w:val="0"/>
              <w:marRight w:val="0"/>
              <w:marTop w:val="0"/>
              <w:marBottom w:val="0"/>
              <w:divBdr>
                <w:top w:val="none" w:sz="0" w:space="0" w:color="auto"/>
                <w:left w:val="none" w:sz="0" w:space="0" w:color="auto"/>
                <w:bottom w:val="none" w:sz="0" w:space="0" w:color="auto"/>
                <w:right w:val="none" w:sz="0" w:space="0" w:color="auto"/>
              </w:divBdr>
            </w:div>
            <w:div w:id="1890916970">
              <w:marLeft w:val="0"/>
              <w:marRight w:val="0"/>
              <w:marTop w:val="0"/>
              <w:marBottom w:val="0"/>
              <w:divBdr>
                <w:top w:val="none" w:sz="0" w:space="0" w:color="auto"/>
                <w:left w:val="none" w:sz="0" w:space="0" w:color="auto"/>
                <w:bottom w:val="none" w:sz="0" w:space="0" w:color="auto"/>
                <w:right w:val="none" w:sz="0" w:space="0" w:color="auto"/>
              </w:divBdr>
            </w:div>
          </w:divsChild>
        </w:div>
        <w:div w:id="636421699">
          <w:marLeft w:val="0"/>
          <w:marRight w:val="0"/>
          <w:marTop w:val="0"/>
          <w:marBottom w:val="0"/>
          <w:divBdr>
            <w:top w:val="none" w:sz="0" w:space="0" w:color="auto"/>
            <w:left w:val="none" w:sz="0" w:space="0" w:color="auto"/>
            <w:bottom w:val="none" w:sz="0" w:space="0" w:color="auto"/>
            <w:right w:val="none" w:sz="0" w:space="0" w:color="auto"/>
          </w:divBdr>
        </w:div>
        <w:div w:id="647781983">
          <w:marLeft w:val="0"/>
          <w:marRight w:val="0"/>
          <w:marTop w:val="0"/>
          <w:marBottom w:val="0"/>
          <w:divBdr>
            <w:top w:val="none" w:sz="0" w:space="0" w:color="auto"/>
            <w:left w:val="none" w:sz="0" w:space="0" w:color="auto"/>
            <w:bottom w:val="none" w:sz="0" w:space="0" w:color="auto"/>
            <w:right w:val="none" w:sz="0" w:space="0" w:color="auto"/>
          </w:divBdr>
        </w:div>
        <w:div w:id="715467559">
          <w:marLeft w:val="0"/>
          <w:marRight w:val="0"/>
          <w:marTop w:val="0"/>
          <w:marBottom w:val="0"/>
          <w:divBdr>
            <w:top w:val="none" w:sz="0" w:space="0" w:color="auto"/>
            <w:left w:val="none" w:sz="0" w:space="0" w:color="auto"/>
            <w:bottom w:val="none" w:sz="0" w:space="0" w:color="auto"/>
            <w:right w:val="none" w:sz="0" w:space="0" w:color="auto"/>
          </w:divBdr>
        </w:div>
        <w:div w:id="805970623">
          <w:marLeft w:val="0"/>
          <w:marRight w:val="0"/>
          <w:marTop w:val="0"/>
          <w:marBottom w:val="0"/>
          <w:divBdr>
            <w:top w:val="none" w:sz="0" w:space="0" w:color="auto"/>
            <w:left w:val="none" w:sz="0" w:space="0" w:color="auto"/>
            <w:bottom w:val="none" w:sz="0" w:space="0" w:color="auto"/>
            <w:right w:val="none" w:sz="0" w:space="0" w:color="auto"/>
          </w:divBdr>
        </w:div>
        <w:div w:id="853690272">
          <w:marLeft w:val="0"/>
          <w:marRight w:val="0"/>
          <w:marTop w:val="0"/>
          <w:marBottom w:val="0"/>
          <w:divBdr>
            <w:top w:val="none" w:sz="0" w:space="0" w:color="auto"/>
            <w:left w:val="none" w:sz="0" w:space="0" w:color="auto"/>
            <w:bottom w:val="none" w:sz="0" w:space="0" w:color="auto"/>
            <w:right w:val="none" w:sz="0" w:space="0" w:color="auto"/>
          </w:divBdr>
          <w:divsChild>
            <w:div w:id="1846246583">
              <w:marLeft w:val="-75"/>
              <w:marRight w:val="0"/>
              <w:marTop w:val="30"/>
              <w:marBottom w:val="30"/>
              <w:divBdr>
                <w:top w:val="none" w:sz="0" w:space="0" w:color="auto"/>
                <w:left w:val="none" w:sz="0" w:space="0" w:color="auto"/>
                <w:bottom w:val="none" w:sz="0" w:space="0" w:color="auto"/>
                <w:right w:val="none" w:sz="0" w:space="0" w:color="auto"/>
              </w:divBdr>
              <w:divsChild>
                <w:div w:id="9335908">
                  <w:marLeft w:val="0"/>
                  <w:marRight w:val="0"/>
                  <w:marTop w:val="0"/>
                  <w:marBottom w:val="0"/>
                  <w:divBdr>
                    <w:top w:val="none" w:sz="0" w:space="0" w:color="auto"/>
                    <w:left w:val="none" w:sz="0" w:space="0" w:color="auto"/>
                    <w:bottom w:val="none" w:sz="0" w:space="0" w:color="auto"/>
                    <w:right w:val="none" w:sz="0" w:space="0" w:color="auto"/>
                  </w:divBdr>
                  <w:divsChild>
                    <w:div w:id="1519613143">
                      <w:marLeft w:val="0"/>
                      <w:marRight w:val="0"/>
                      <w:marTop w:val="0"/>
                      <w:marBottom w:val="0"/>
                      <w:divBdr>
                        <w:top w:val="none" w:sz="0" w:space="0" w:color="auto"/>
                        <w:left w:val="none" w:sz="0" w:space="0" w:color="auto"/>
                        <w:bottom w:val="none" w:sz="0" w:space="0" w:color="auto"/>
                        <w:right w:val="none" w:sz="0" w:space="0" w:color="auto"/>
                      </w:divBdr>
                    </w:div>
                  </w:divsChild>
                </w:div>
                <w:div w:id="133379686">
                  <w:marLeft w:val="0"/>
                  <w:marRight w:val="0"/>
                  <w:marTop w:val="0"/>
                  <w:marBottom w:val="0"/>
                  <w:divBdr>
                    <w:top w:val="none" w:sz="0" w:space="0" w:color="auto"/>
                    <w:left w:val="none" w:sz="0" w:space="0" w:color="auto"/>
                    <w:bottom w:val="none" w:sz="0" w:space="0" w:color="auto"/>
                    <w:right w:val="none" w:sz="0" w:space="0" w:color="auto"/>
                  </w:divBdr>
                  <w:divsChild>
                    <w:div w:id="1909724175">
                      <w:marLeft w:val="0"/>
                      <w:marRight w:val="0"/>
                      <w:marTop w:val="0"/>
                      <w:marBottom w:val="0"/>
                      <w:divBdr>
                        <w:top w:val="none" w:sz="0" w:space="0" w:color="auto"/>
                        <w:left w:val="none" w:sz="0" w:space="0" w:color="auto"/>
                        <w:bottom w:val="none" w:sz="0" w:space="0" w:color="auto"/>
                        <w:right w:val="none" w:sz="0" w:space="0" w:color="auto"/>
                      </w:divBdr>
                    </w:div>
                  </w:divsChild>
                </w:div>
                <w:div w:id="221869176">
                  <w:marLeft w:val="0"/>
                  <w:marRight w:val="0"/>
                  <w:marTop w:val="0"/>
                  <w:marBottom w:val="0"/>
                  <w:divBdr>
                    <w:top w:val="none" w:sz="0" w:space="0" w:color="auto"/>
                    <w:left w:val="none" w:sz="0" w:space="0" w:color="auto"/>
                    <w:bottom w:val="none" w:sz="0" w:space="0" w:color="auto"/>
                    <w:right w:val="none" w:sz="0" w:space="0" w:color="auto"/>
                  </w:divBdr>
                  <w:divsChild>
                    <w:div w:id="916940079">
                      <w:marLeft w:val="0"/>
                      <w:marRight w:val="0"/>
                      <w:marTop w:val="0"/>
                      <w:marBottom w:val="0"/>
                      <w:divBdr>
                        <w:top w:val="none" w:sz="0" w:space="0" w:color="auto"/>
                        <w:left w:val="none" w:sz="0" w:space="0" w:color="auto"/>
                        <w:bottom w:val="none" w:sz="0" w:space="0" w:color="auto"/>
                        <w:right w:val="none" w:sz="0" w:space="0" w:color="auto"/>
                      </w:divBdr>
                    </w:div>
                    <w:div w:id="1475025393">
                      <w:marLeft w:val="0"/>
                      <w:marRight w:val="0"/>
                      <w:marTop w:val="0"/>
                      <w:marBottom w:val="0"/>
                      <w:divBdr>
                        <w:top w:val="none" w:sz="0" w:space="0" w:color="auto"/>
                        <w:left w:val="none" w:sz="0" w:space="0" w:color="auto"/>
                        <w:bottom w:val="none" w:sz="0" w:space="0" w:color="auto"/>
                        <w:right w:val="none" w:sz="0" w:space="0" w:color="auto"/>
                      </w:divBdr>
                    </w:div>
                    <w:div w:id="1638490089">
                      <w:marLeft w:val="0"/>
                      <w:marRight w:val="0"/>
                      <w:marTop w:val="0"/>
                      <w:marBottom w:val="0"/>
                      <w:divBdr>
                        <w:top w:val="none" w:sz="0" w:space="0" w:color="auto"/>
                        <w:left w:val="none" w:sz="0" w:space="0" w:color="auto"/>
                        <w:bottom w:val="none" w:sz="0" w:space="0" w:color="auto"/>
                        <w:right w:val="none" w:sz="0" w:space="0" w:color="auto"/>
                      </w:divBdr>
                    </w:div>
                  </w:divsChild>
                </w:div>
                <w:div w:id="271207167">
                  <w:marLeft w:val="0"/>
                  <w:marRight w:val="0"/>
                  <w:marTop w:val="0"/>
                  <w:marBottom w:val="0"/>
                  <w:divBdr>
                    <w:top w:val="none" w:sz="0" w:space="0" w:color="auto"/>
                    <w:left w:val="none" w:sz="0" w:space="0" w:color="auto"/>
                    <w:bottom w:val="none" w:sz="0" w:space="0" w:color="auto"/>
                    <w:right w:val="none" w:sz="0" w:space="0" w:color="auto"/>
                  </w:divBdr>
                  <w:divsChild>
                    <w:div w:id="1813600623">
                      <w:marLeft w:val="0"/>
                      <w:marRight w:val="0"/>
                      <w:marTop w:val="0"/>
                      <w:marBottom w:val="0"/>
                      <w:divBdr>
                        <w:top w:val="none" w:sz="0" w:space="0" w:color="auto"/>
                        <w:left w:val="none" w:sz="0" w:space="0" w:color="auto"/>
                        <w:bottom w:val="none" w:sz="0" w:space="0" w:color="auto"/>
                        <w:right w:val="none" w:sz="0" w:space="0" w:color="auto"/>
                      </w:divBdr>
                    </w:div>
                  </w:divsChild>
                </w:div>
                <w:div w:id="319815857">
                  <w:marLeft w:val="0"/>
                  <w:marRight w:val="0"/>
                  <w:marTop w:val="0"/>
                  <w:marBottom w:val="0"/>
                  <w:divBdr>
                    <w:top w:val="none" w:sz="0" w:space="0" w:color="auto"/>
                    <w:left w:val="none" w:sz="0" w:space="0" w:color="auto"/>
                    <w:bottom w:val="none" w:sz="0" w:space="0" w:color="auto"/>
                    <w:right w:val="none" w:sz="0" w:space="0" w:color="auto"/>
                  </w:divBdr>
                  <w:divsChild>
                    <w:div w:id="2004432243">
                      <w:marLeft w:val="0"/>
                      <w:marRight w:val="0"/>
                      <w:marTop w:val="0"/>
                      <w:marBottom w:val="0"/>
                      <w:divBdr>
                        <w:top w:val="none" w:sz="0" w:space="0" w:color="auto"/>
                        <w:left w:val="none" w:sz="0" w:space="0" w:color="auto"/>
                        <w:bottom w:val="none" w:sz="0" w:space="0" w:color="auto"/>
                        <w:right w:val="none" w:sz="0" w:space="0" w:color="auto"/>
                      </w:divBdr>
                    </w:div>
                  </w:divsChild>
                </w:div>
                <w:div w:id="341933201">
                  <w:marLeft w:val="0"/>
                  <w:marRight w:val="0"/>
                  <w:marTop w:val="0"/>
                  <w:marBottom w:val="0"/>
                  <w:divBdr>
                    <w:top w:val="none" w:sz="0" w:space="0" w:color="auto"/>
                    <w:left w:val="none" w:sz="0" w:space="0" w:color="auto"/>
                    <w:bottom w:val="none" w:sz="0" w:space="0" w:color="auto"/>
                    <w:right w:val="none" w:sz="0" w:space="0" w:color="auto"/>
                  </w:divBdr>
                  <w:divsChild>
                    <w:div w:id="516818494">
                      <w:marLeft w:val="0"/>
                      <w:marRight w:val="0"/>
                      <w:marTop w:val="0"/>
                      <w:marBottom w:val="0"/>
                      <w:divBdr>
                        <w:top w:val="none" w:sz="0" w:space="0" w:color="auto"/>
                        <w:left w:val="none" w:sz="0" w:space="0" w:color="auto"/>
                        <w:bottom w:val="none" w:sz="0" w:space="0" w:color="auto"/>
                        <w:right w:val="none" w:sz="0" w:space="0" w:color="auto"/>
                      </w:divBdr>
                    </w:div>
                    <w:div w:id="637146439">
                      <w:marLeft w:val="0"/>
                      <w:marRight w:val="0"/>
                      <w:marTop w:val="0"/>
                      <w:marBottom w:val="0"/>
                      <w:divBdr>
                        <w:top w:val="none" w:sz="0" w:space="0" w:color="auto"/>
                        <w:left w:val="none" w:sz="0" w:space="0" w:color="auto"/>
                        <w:bottom w:val="none" w:sz="0" w:space="0" w:color="auto"/>
                        <w:right w:val="none" w:sz="0" w:space="0" w:color="auto"/>
                      </w:divBdr>
                    </w:div>
                    <w:div w:id="1711109896">
                      <w:marLeft w:val="0"/>
                      <w:marRight w:val="0"/>
                      <w:marTop w:val="0"/>
                      <w:marBottom w:val="0"/>
                      <w:divBdr>
                        <w:top w:val="none" w:sz="0" w:space="0" w:color="auto"/>
                        <w:left w:val="none" w:sz="0" w:space="0" w:color="auto"/>
                        <w:bottom w:val="none" w:sz="0" w:space="0" w:color="auto"/>
                        <w:right w:val="none" w:sz="0" w:space="0" w:color="auto"/>
                      </w:divBdr>
                    </w:div>
                  </w:divsChild>
                </w:div>
                <w:div w:id="467013809">
                  <w:marLeft w:val="0"/>
                  <w:marRight w:val="0"/>
                  <w:marTop w:val="0"/>
                  <w:marBottom w:val="0"/>
                  <w:divBdr>
                    <w:top w:val="none" w:sz="0" w:space="0" w:color="auto"/>
                    <w:left w:val="none" w:sz="0" w:space="0" w:color="auto"/>
                    <w:bottom w:val="none" w:sz="0" w:space="0" w:color="auto"/>
                    <w:right w:val="none" w:sz="0" w:space="0" w:color="auto"/>
                  </w:divBdr>
                  <w:divsChild>
                    <w:div w:id="1057586639">
                      <w:marLeft w:val="0"/>
                      <w:marRight w:val="0"/>
                      <w:marTop w:val="0"/>
                      <w:marBottom w:val="0"/>
                      <w:divBdr>
                        <w:top w:val="none" w:sz="0" w:space="0" w:color="auto"/>
                        <w:left w:val="none" w:sz="0" w:space="0" w:color="auto"/>
                        <w:bottom w:val="none" w:sz="0" w:space="0" w:color="auto"/>
                        <w:right w:val="none" w:sz="0" w:space="0" w:color="auto"/>
                      </w:divBdr>
                    </w:div>
                  </w:divsChild>
                </w:div>
                <w:div w:id="541751156">
                  <w:marLeft w:val="0"/>
                  <w:marRight w:val="0"/>
                  <w:marTop w:val="0"/>
                  <w:marBottom w:val="0"/>
                  <w:divBdr>
                    <w:top w:val="none" w:sz="0" w:space="0" w:color="auto"/>
                    <w:left w:val="none" w:sz="0" w:space="0" w:color="auto"/>
                    <w:bottom w:val="none" w:sz="0" w:space="0" w:color="auto"/>
                    <w:right w:val="none" w:sz="0" w:space="0" w:color="auto"/>
                  </w:divBdr>
                  <w:divsChild>
                    <w:div w:id="2067532505">
                      <w:marLeft w:val="0"/>
                      <w:marRight w:val="0"/>
                      <w:marTop w:val="0"/>
                      <w:marBottom w:val="0"/>
                      <w:divBdr>
                        <w:top w:val="none" w:sz="0" w:space="0" w:color="auto"/>
                        <w:left w:val="none" w:sz="0" w:space="0" w:color="auto"/>
                        <w:bottom w:val="none" w:sz="0" w:space="0" w:color="auto"/>
                        <w:right w:val="none" w:sz="0" w:space="0" w:color="auto"/>
                      </w:divBdr>
                    </w:div>
                  </w:divsChild>
                </w:div>
                <w:div w:id="726226026">
                  <w:marLeft w:val="0"/>
                  <w:marRight w:val="0"/>
                  <w:marTop w:val="0"/>
                  <w:marBottom w:val="0"/>
                  <w:divBdr>
                    <w:top w:val="none" w:sz="0" w:space="0" w:color="auto"/>
                    <w:left w:val="none" w:sz="0" w:space="0" w:color="auto"/>
                    <w:bottom w:val="none" w:sz="0" w:space="0" w:color="auto"/>
                    <w:right w:val="none" w:sz="0" w:space="0" w:color="auto"/>
                  </w:divBdr>
                  <w:divsChild>
                    <w:div w:id="2103448799">
                      <w:marLeft w:val="0"/>
                      <w:marRight w:val="0"/>
                      <w:marTop w:val="0"/>
                      <w:marBottom w:val="0"/>
                      <w:divBdr>
                        <w:top w:val="none" w:sz="0" w:space="0" w:color="auto"/>
                        <w:left w:val="none" w:sz="0" w:space="0" w:color="auto"/>
                        <w:bottom w:val="none" w:sz="0" w:space="0" w:color="auto"/>
                        <w:right w:val="none" w:sz="0" w:space="0" w:color="auto"/>
                      </w:divBdr>
                    </w:div>
                  </w:divsChild>
                </w:div>
                <w:div w:id="876352920">
                  <w:marLeft w:val="0"/>
                  <w:marRight w:val="0"/>
                  <w:marTop w:val="0"/>
                  <w:marBottom w:val="0"/>
                  <w:divBdr>
                    <w:top w:val="none" w:sz="0" w:space="0" w:color="auto"/>
                    <w:left w:val="none" w:sz="0" w:space="0" w:color="auto"/>
                    <w:bottom w:val="none" w:sz="0" w:space="0" w:color="auto"/>
                    <w:right w:val="none" w:sz="0" w:space="0" w:color="auto"/>
                  </w:divBdr>
                  <w:divsChild>
                    <w:div w:id="1209604372">
                      <w:marLeft w:val="0"/>
                      <w:marRight w:val="0"/>
                      <w:marTop w:val="0"/>
                      <w:marBottom w:val="0"/>
                      <w:divBdr>
                        <w:top w:val="none" w:sz="0" w:space="0" w:color="auto"/>
                        <w:left w:val="none" w:sz="0" w:space="0" w:color="auto"/>
                        <w:bottom w:val="none" w:sz="0" w:space="0" w:color="auto"/>
                        <w:right w:val="none" w:sz="0" w:space="0" w:color="auto"/>
                      </w:divBdr>
                    </w:div>
                  </w:divsChild>
                </w:div>
                <w:div w:id="904217322">
                  <w:marLeft w:val="0"/>
                  <w:marRight w:val="0"/>
                  <w:marTop w:val="0"/>
                  <w:marBottom w:val="0"/>
                  <w:divBdr>
                    <w:top w:val="none" w:sz="0" w:space="0" w:color="auto"/>
                    <w:left w:val="none" w:sz="0" w:space="0" w:color="auto"/>
                    <w:bottom w:val="none" w:sz="0" w:space="0" w:color="auto"/>
                    <w:right w:val="none" w:sz="0" w:space="0" w:color="auto"/>
                  </w:divBdr>
                  <w:divsChild>
                    <w:div w:id="867109634">
                      <w:marLeft w:val="0"/>
                      <w:marRight w:val="0"/>
                      <w:marTop w:val="0"/>
                      <w:marBottom w:val="0"/>
                      <w:divBdr>
                        <w:top w:val="none" w:sz="0" w:space="0" w:color="auto"/>
                        <w:left w:val="none" w:sz="0" w:space="0" w:color="auto"/>
                        <w:bottom w:val="none" w:sz="0" w:space="0" w:color="auto"/>
                        <w:right w:val="none" w:sz="0" w:space="0" w:color="auto"/>
                      </w:divBdr>
                    </w:div>
                    <w:div w:id="1309900722">
                      <w:marLeft w:val="0"/>
                      <w:marRight w:val="0"/>
                      <w:marTop w:val="0"/>
                      <w:marBottom w:val="0"/>
                      <w:divBdr>
                        <w:top w:val="none" w:sz="0" w:space="0" w:color="auto"/>
                        <w:left w:val="none" w:sz="0" w:space="0" w:color="auto"/>
                        <w:bottom w:val="none" w:sz="0" w:space="0" w:color="auto"/>
                        <w:right w:val="none" w:sz="0" w:space="0" w:color="auto"/>
                      </w:divBdr>
                    </w:div>
                    <w:div w:id="1799564898">
                      <w:marLeft w:val="0"/>
                      <w:marRight w:val="0"/>
                      <w:marTop w:val="0"/>
                      <w:marBottom w:val="0"/>
                      <w:divBdr>
                        <w:top w:val="none" w:sz="0" w:space="0" w:color="auto"/>
                        <w:left w:val="none" w:sz="0" w:space="0" w:color="auto"/>
                        <w:bottom w:val="none" w:sz="0" w:space="0" w:color="auto"/>
                        <w:right w:val="none" w:sz="0" w:space="0" w:color="auto"/>
                      </w:divBdr>
                    </w:div>
                    <w:div w:id="1810398101">
                      <w:marLeft w:val="0"/>
                      <w:marRight w:val="0"/>
                      <w:marTop w:val="0"/>
                      <w:marBottom w:val="0"/>
                      <w:divBdr>
                        <w:top w:val="none" w:sz="0" w:space="0" w:color="auto"/>
                        <w:left w:val="none" w:sz="0" w:space="0" w:color="auto"/>
                        <w:bottom w:val="none" w:sz="0" w:space="0" w:color="auto"/>
                        <w:right w:val="none" w:sz="0" w:space="0" w:color="auto"/>
                      </w:divBdr>
                    </w:div>
                  </w:divsChild>
                </w:div>
                <w:div w:id="917328105">
                  <w:marLeft w:val="0"/>
                  <w:marRight w:val="0"/>
                  <w:marTop w:val="0"/>
                  <w:marBottom w:val="0"/>
                  <w:divBdr>
                    <w:top w:val="none" w:sz="0" w:space="0" w:color="auto"/>
                    <w:left w:val="none" w:sz="0" w:space="0" w:color="auto"/>
                    <w:bottom w:val="none" w:sz="0" w:space="0" w:color="auto"/>
                    <w:right w:val="none" w:sz="0" w:space="0" w:color="auto"/>
                  </w:divBdr>
                  <w:divsChild>
                    <w:div w:id="198934439">
                      <w:marLeft w:val="0"/>
                      <w:marRight w:val="0"/>
                      <w:marTop w:val="0"/>
                      <w:marBottom w:val="0"/>
                      <w:divBdr>
                        <w:top w:val="none" w:sz="0" w:space="0" w:color="auto"/>
                        <w:left w:val="none" w:sz="0" w:space="0" w:color="auto"/>
                        <w:bottom w:val="none" w:sz="0" w:space="0" w:color="auto"/>
                        <w:right w:val="none" w:sz="0" w:space="0" w:color="auto"/>
                      </w:divBdr>
                    </w:div>
                    <w:div w:id="928581456">
                      <w:marLeft w:val="0"/>
                      <w:marRight w:val="0"/>
                      <w:marTop w:val="0"/>
                      <w:marBottom w:val="0"/>
                      <w:divBdr>
                        <w:top w:val="none" w:sz="0" w:space="0" w:color="auto"/>
                        <w:left w:val="none" w:sz="0" w:space="0" w:color="auto"/>
                        <w:bottom w:val="none" w:sz="0" w:space="0" w:color="auto"/>
                        <w:right w:val="none" w:sz="0" w:space="0" w:color="auto"/>
                      </w:divBdr>
                    </w:div>
                    <w:div w:id="1337725869">
                      <w:marLeft w:val="0"/>
                      <w:marRight w:val="0"/>
                      <w:marTop w:val="0"/>
                      <w:marBottom w:val="0"/>
                      <w:divBdr>
                        <w:top w:val="none" w:sz="0" w:space="0" w:color="auto"/>
                        <w:left w:val="none" w:sz="0" w:space="0" w:color="auto"/>
                        <w:bottom w:val="none" w:sz="0" w:space="0" w:color="auto"/>
                        <w:right w:val="none" w:sz="0" w:space="0" w:color="auto"/>
                      </w:divBdr>
                    </w:div>
                    <w:div w:id="1806971609">
                      <w:marLeft w:val="0"/>
                      <w:marRight w:val="0"/>
                      <w:marTop w:val="0"/>
                      <w:marBottom w:val="0"/>
                      <w:divBdr>
                        <w:top w:val="none" w:sz="0" w:space="0" w:color="auto"/>
                        <w:left w:val="none" w:sz="0" w:space="0" w:color="auto"/>
                        <w:bottom w:val="none" w:sz="0" w:space="0" w:color="auto"/>
                        <w:right w:val="none" w:sz="0" w:space="0" w:color="auto"/>
                      </w:divBdr>
                    </w:div>
                  </w:divsChild>
                </w:div>
                <w:div w:id="1130788213">
                  <w:marLeft w:val="0"/>
                  <w:marRight w:val="0"/>
                  <w:marTop w:val="0"/>
                  <w:marBottom w:val="0"/>
                  <w:divBdr>
                    <w:top w:val="none" w:sz="0" w:space="0" w:color="auto"/>
                    <w:left w:val="none" w:sz="0" w:space="0" w:color="auto"/>
                    <w:bottom w:val="none" w:sz="0" w:space="0" w:color="auto"/>
                    <w:right w:val="none" w:sz="0" w:space="0" w:color="auto"/>
                  </w:divBdr>
                  <w:divsChild>
                    <w:div w:id="1329138804">
                      <w:marLeft w:val="0"/>
                      <w:marRight w:val="0"/>
                      <w:marTop w:val="0"/>
                      <w:marBottom w:val="0"/>
                      <w:divBdr>
                        <w:top w:val="none" w:sz="0" w:space="0" w:color="auto"/>
                        <w:left w:val="none" w:sz="0" w:space="0" w:color="auto"/>
                        <w:bottom w:val="none" w:sz="0" w:space="0" w:color="auto"/>
                        <w:right w:val="none" w:sz="0" w:space="0" w:color="auto"/>
                      </w:divBdr>
                    </w:div>
                  </w:divsChild>
                </w:div>
                <w:div w:id="1471440721">
                  <w:marLeft w:val="0"/>
                  <w:marRight w:val="0"/>
                  <w:marTop w:val="0"/>
                  <w:marBottom w:val="0"/>
                  <w:divBdr>
                    <w:top w:val="none" w:sz="0" w:space="0" w:color="auto"/>
                    <w:left w:val="none" w:sz="0" w:space="0" w:color="auto"/>
                    <w:bottom w:val="none" w:sz="0" w:space="0" w:color="auto"/>
                    <w:right w:val="none" w:sz="0" w:space="0" w:color="auto"/>
                  </w:divBdr>
                  <w:divsChild>
                    <w:div w:id="1254512552">
                      <w:marLeft w:val="0"/>
                      <w:marRight w:val="0"/>
                      <w:marTop w:val="0"/>
                      <w:marBottom w:val="0"/>
                      <w:divBdr>
                        <w:top w:val="none" w:sz="0" w:space="0" w:color="auto"/>
                        <w:left w:val="none" w:sz="0" w:space="0" w:color="auto"/>
                        <w:bottom w:val="none" w:sz="0" w:space="0" w:color="auto"/>
                        <w:right w:val="none" w:sz="0" w:space="0" w:color="auto"/>
                      </w:divBdr>
                    </w:div>
                  </w:divsChild>
                </w:div>
                <w:div w:id="1591818337">
                  <w:marLeft w:val="0"/>
                  <w:marRight w:val="0"/>
                  <w:marTop w:val="0"/>
                  <w:marBottom w:val="0"/>
                  <w:divBdr>
                    <w:top w:val="none" w:sz="0" w:space="0" w:color="auto"/>
                    <w:left w:val="none" w:sz="0" w:space="0" w:color="auto"/>
                    <w:bottom w:val="none" w:sz="0" w:space="0" w:color="auto"/>
                    <w:right w:val="none" w:sz="0" w:space="0" w:color="auto"/>
                  </w:divBdr>
                  <w:divsChild>
                    <w:div w:id="745885444">
                      <w:marLeft w:val="0"/>
                      <w:marRight w:val="0"/>
                      <w:marTop w:val="0"/>
                      <w:marBottom w:val="0"/>
                      <w:divBdr>
                        <w:top w:val="none" w:sz="0" w:space="0" w:color="auto"/>
                        <w:left w:val="none" w:sz="0" w:space="0" w:color="auto"/>
                        <w:bottom w:val="none" w:sz="0" w:space="0" w:color="auto"/>
                        <w:right w:val="none" w:sz="0" w:space="0" w:color="auto"/>
                      </w:divBdr>
                    </w:div>
                    <w:div w:id="1121681072">
                      <w:marLeft w:val="0"/>
                      <w:marRight w:val="0"/>
                      <w:marTop w:val="0"/>
                      <w:marBottom w:val="0"/>
                      <w:divBdr>
                        <w:top w:val="none" w:sz="0" w:space="0" w:color="auto"/>
                        <w:left w:val="none" w:sz="0" w:space="0" w:color="auto"/>
                        <w:bottom w:val="none" w:sz="0" w:space="0" w:color="auto"/>
                        <w:right w:val="none" w:sz="0" w:space="0" w:color="auto"/>
                      </w:divBdr>
                    </w:div>
                    <w:div w:id="1477911078">
                      <w:marLeft w:val="0"/>
                      <w:marRight w:val="0"/>
                      <w:marTop w:val="0"/>
                      <w:marBottom w:val="0"/>
                      <w:divBdr>
                        <w:top w:val="none" w:sz="0" w:space="0" w:color="auto"/>
                        <w:left w:val="none" w:sz="0" w:space="0" w:color="auto"/>
                        <w:bottom w:val="none" w:sz="0" w:space="0" w:color="auto"/>
                        <w:right w:val="none" w:sz="0" w:space="0" w:color="auto"/>
                      </w:divBdr>
                    </w:div>
                    <w:div w:id="1505123123">
                      <w:marLeft w:val="0"/>
                      <w:marRight w:val="0"/>
                      <w:marTop w:val="0"/>
                      <w:marBottom w:val="0"/>
                      <w:divBdr>
                        <w:top w:val="none" w:sz="0" w:space="0" w:color="auto"/>
                        <w:left w:val="none" w:sz="0" w:space="0" w:color="auto"/>
                        <w:bottom w:val="none" w:sz="0" w:space="0" w:color="auto"/>
                        <w:right w:val="none" w:sz="0" w:space="0" w:color="auto"/>
                      </w:divBdr>
                    </w:div>
                  </w:divsChild>
                </w:div>
                <w:div w:id="1625189642">
                  <w:marLeft w:val="0"/>
                  <w:marRight w:val="0"/>
                  <w:marTop w:val="0"/>
                  <w:marBottom w:val="0"/>
                  <w:divBdr>
                    <w:top w:val="none" w:sz="0" w:space="0" w:color="auto"/>
                    <w:left w:val="none" w:sz="0" w:space="0" w:color="auto"/>
                    <w:bottom w:val="none" w:sz="0" w:space="0" w:color="auto"/>
                    <w:right w:val="none" w:sz="0" w:space="0" w:color="auto"/>
                  </w:divBdr>
                  <w:divsChild>
                    <w:div w:id="432675564">
                      <w:marLeft w:val="0"/>
                      <w:marRight w:val="0"/>
                      <w:marTop w:val="0"/>
                      <w:marBottom w:val="0"/>
                      <w:divBdr>
                        <w:top w:val="none" w:sz="0" w:space="0" w:color="auto"/>
                        <w:left w:val="none" w:sz="0" w:space="0" w:color="auto"/>
                        <w:bottom w:val="none" w:sz="0" w:space="0" w:color="auto"/>
                        <w:right w:val="none" w:sz="0" w:space="0" w:color="auto"/>
                      </w:divBdr>
                    </w:div>
                  </w:divsChild>
                </w:div>
                <w:div w:id="1726564224">
                  <w:marLeft w:val="0"/>
                  <w:marRight w:val="0"/>
                  <w:marTop w:val="0"/>
                  <w:marBottom w:val="0"/>
                  <w:divBdr>
                    <w:top w:val="none" w:sz="0" w:space="0" w:color="auto"/>
                    <w:left w:val="none" w:sz="0" w:space="0" w:color="auto"/>
                    <w:bottom w:val="none" w:sz="0" w:space="0" w:color="auto"/>
                    <w:right w:val="none" w:sz="0" w:space="0" w:color="auto"/>
                  </w:divBdr>
                  <w:divsChild>
                    <w:div w:id="372969378">
                      <w:marLeft w:val="0"/>
                      <w:marRight w:val="0"/>
                      <w:marTop w:val="0"/>
                      <w:marBottom w:val="0"/>
                      <w:divBdr>
                        <w:top w:val="none" w:sz="0" w:space="0" w:color="auto"/>
                        <w:left w:val="none" w:sz="0" w:space="0" w:color="auto"/>
                        <w:bottom w:val="none" w:sz="0" w:space="0" w:color="auto"/>
                        <w:right w:val="none" w:sz="0" w:space="0" w:color="auto"/>
                      </w:divBdr>
                    </w:div>
                    <w:div w:id="1019114630">
                      <w:marLeft w:val="0"/>
                      <w:marRight w:val="0"/>
                      <w:marTop w:val="0"/>
                      <w:marBottom w:val="0"/>
                      <w:divBdr>
                        <w:top w:val="none" w:sz="0" w:space="0" w:color="auto"/>
                        <w:left w:val="none" w:sz="0" w:space="0" w:color="auto"/>
                        <w:bottom w:val="none" w:sz="0" w:space="0" w:color="auto"/>
                        <w:right w:val="none" w:sz="0" w:space="0" w:color="auto"/>
                      </w:divBdr>
                    </w:div>
                    <w:div w:id="1588999678">
                      <w:marLeft w:val="0"/>
                      <w:marRight w:val="0"/>
                      <w:marTop w:val="0"/>
                      <w:marBottom w:val="0"/>
                      <w:divBdr>
                        <w:top w:val="none" w:sz="0" w:space="0" w:color="auto"/>
                        <w:left w:val="none" w:sz="0" w:space="0" w:color="auto"/>
                        <w:bottom w:val="none" w:sz="0" w:space="0" w:color="auto"/>
                        <w:right w:val="none" w:sz="0" w:space="0" w:color="auto"/>
                      </w:divBdr>
                    </w:div>
                  </w:divsChild>
                </w:div>
                <w:div w:id="1744837758">
                  <w:marLeft w:val="0"/>
                  <w:marRight w:val="0"/>
                  <w:marTop w:val="0"/>
                  <w:marBottom w:val="0"/>
                  <w:divBdr>
                    <w:top w:val="none" w:sz="0" w:space="0" w:color="auto"/>
                    <w:left w:val="none" w:sz="0" w:space="0" w:color="auto"/>
                    <w:bottom w:val="none" w:sz="0" w:space="0" w:color="auto"/>
                    <w:right w:val="none" w:sz="0" w:space="0" w:color="auto"/>
                  </w:divBdr>
                  <w:divsChild>
                    <w:div w:id="394353666">
                      <w:marLeft w:val="0"/>
                      <w:marRight w:val="0"/>
                      <w:marTop w:val="0"/>
                      <w:marBottom w:val="0"/>
                      <w:divBdr>
                        <w:top w:val="none" w:sz="0" w:space="0" w:color="auto"/>
                        <w:left w:val="none" w:sz="0" w:space="0" w:color="auto"/>
                        <w:bottom w:val="none" w:sz="0" w:space="0" w:color="auto"/>
                        <w:right w:val="none" w:sz="0" w:space="0" w:color="auto"/>
                      </w:divBdr>
                    </w:div>
                  </w:divsChild>
                </w:div>
                <w:div w:id="1779370724">
                  <w:marLeft w:val="0"/>
                  <w:marRight w:val="0"/>
                  <w:marTop w:val="0"/>
                  <w:marBottom w:val="0"/>
                  <w:divBdr>
                    <w:top w:val="none" w:sz="0" w:space="0" w:color="auto"/>
                    <w:left w:val="none" w:sz="0" w:space="0" w:color="auto"/>
                    <w:bottom w:val="none" w:sz="0" w:space="0" w:color="auto"/>
                    <w:right w:val="none" w:sz="0" w:space="0" w:color="auto"/>
                  </w:divBdr>
                  <w:divsChild>
                    <w:div w:id="410548392">
                      <w:marLeft w:val="0"/>
                      <w:marRight w:val="0"/>
                      <w:marTop w:val="0"/>
                      <w:marBottom w:val="0"/>
                      <w:divBdr>
                        <w:top w:val="none" w:sz="0" w:space="0" w:color="auto"/>
                        <w:left w:val="none" w:sz="0" w:space="0" w:color="auto"/>
                        <w:bottom w:val="none" w:sz="0" w:space="0" w:color="auto"/>
                        <w:right w:val="none" w:sz="0" w:space="0" w:color="auto"/>
                      </w:divBdr>
                    </w:div>
                  </w:divsChild>
                </w:div>
                <w:div w:id="1996450815">
                  <w:marLeft w:val="0"/>
                  <w:marRight w:val="0"/>
                  <w:marTop w:val="0"/>
                  <w:marBottom w:val="0"/>
                  <w:divBdr>
                    <w:top w:val="none" w:sz="0" w:space="0" w:color="auto"/>
                    <w:left w:val="none" w:sz="0" w:space="0" w:color="auto"/>
                    <w:bottom w:val="none" w:sz="0" w:space="0" w:color="auto"/>
                    <w:right w:val="none" w:sz="0" w:space="0" w:color="auto"/>
                  </w:divBdr>
                  <w:divsChild>
                    <w:div w:id="212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556067">
          <w:marLeft w:val="0"/>
          <w:marRight w:val="0"/>
          <w:marTop w:val="0"/>
          <w:marBottom w:val="0"/>
          <w:divBdr>
            <w:top w:val="none" w:sz="0" w:space="0" w:color="auto"/>
            <w:left w:val="none" w:sz="0" w:space="0" w:color="auto"/>
            <w:bottom w:val="none" w:sz="0" w:space="0" w:color="auto"/>
            <w:right w:val="none" w:sz="0" w:space="0" w:color="auto"/>
          </w:divBdr>
          <w:divsChild>
            <w:div w:id="103697074">
              <w:marLeft w:val="0"/>
              <w:marRight w:val="0"/>
              <w:marTop w:val="0"/>
              <w:marBottom w:val="0"/>
              <w:divBdr>
                <w:top w:val="none" w:sz="0" w:space="0" w:color="auto"/>
                <w:left w:val="none" w:sz="0" w:space="0" w:color="auto"/>
                <w:bottom w:val="none" w:sz="0" w:space="0" w:color="auto"/>
                <w:right w:val="none" w:sz="0" w:space="0" w:color="auto"/>
              </w:divBdr>
            </w:div>
            <w:div w:id="278494433">
              <w:marLeft w:val="0"/>
              <w:marRight w:val="0"/>
              <w:marTop w:val="0"/>
              <w:marBottom w:val="0"/>
              <w:divBdr>
                <w:top w:val="none" w:sz="0" w:space="0" w:color="auto"/>
                <w:left w:val="none" w:sz="0" w:space="0" w:color="auto"/>
                <w:bottom w:val="none" w:sz="0" w:space="0" w:color="auto"/>
                <w:right w:val="none" w:sz="0" w:space="0" w:color="auto"/>
              </w:divBdr>
            </w:div>
            <w:div w:id="361788743">
              <w:marLeft w:val="0"/>
              <w:marRight w:val="0"/>
              <w:marTop w:val="0"/>
              <w:marBottom w:val="0"/>
              <w:divBdr>
                <w:top w:val="none" w:sz="0" w:space="0" w:color="auto"/>
                <w:left w:val="none" w:sz="0" w:space="0" w:color="auto"/>
                <w:bottom w:val="none" w:sz="0" w:space="0" w:color="auto"/>
                <w:right w:val="none" w:sz="0" w:space="0" w:color="auto"/>
              </w:divBdr>
            </w:div>
            <w:div w:id="432480545">
              <w:marLeft w:val="0"/>
              <w:marRight w:val="0"/>
              <w:marTop w:val="0"/>
              <w:marBottom w:val="0"/>
              <w:divBdr>
                <w:top w:val="none" w:sz="0" w:space="0" w:color="auto"/>
                <w:left w:val="none" w:sz="0" w:space="0" w:color="auto"/>
                <w:bottom w:val="none" w:sz="0" w:space="0" w:color="auto"/>
                <w:right w:val="none" w:sz="0" w:space="0" w:color="auto"/>
              </w:divBdr>
            </w:div>
            <w:div w:id="557667129">
              <w:marLeft w:val="0"/>
              <w:marRight w:val="0"/>
              <w:marTop w:val="0"/>
              <w:marBottom w:val="0"/>
              <w:divBdr>
                <w:top w:val="none" w:sz="0" w:space="0" w:color="auto"/>
                <w:left w:val="none" w:sz="0" w:space="0" w:color="auto"/>
                <w:bottom w:val="none" w:sz="0" w:space="0" w:color="auto"/>
                <w:right w:val="none" w:sz="0" w:space="0" w:color="auto"/>
              </w:divBdr>
            </w:div>
            <w:div w:id="731999988">
              <w:marLeft w:val="0"/>
              <w:marRight w:val="0"/>
              <w:marTop w:val="0"/>
              <w:marBottom w:val="0"/>
              <w:divBdr>
                <w:top w:val="none" w:sz="0" w:space="0" w:color="auto"/>
                <w:left w:val="none" w:sz="0" w:space="0" w:color="auto"/>
                <w:bottom w:val="none" w:sz="0" w:space="0" w:color="auto"/>
                <w:right w:val="none" w:sz="0" w:space="0" w:color="auto"/>
              </w:divBdr>
            </w:div>
            <w:div w:id="737870823">
              <w:marLeft w:val="0"/>
              <w:marRight w:val="0"/>
              <w:marTop w:val="0"/>
              <w:marBottom w:val="0"/>
              <w:divBdr>
                <w:top w:val="none" w:sz="0" w:space="0" w:color="auto"/>
                <w:left w:val="none" w:sz="0" w:space="0" w:color="auto"/>
                <w:bottom w:val="none" w:sz="0" w:space="0" w:color="auto"/>
                <w:right w:val="none" w:sz="0" w:space="0" w:color="auto"/>
              </w:divBdr>
            </w:div>
            <w:div w:id="774254786">
              <w:marLeft w:val="0"/>
              <w:marRight w:val="0"/>
              <w:marTop w:val="0"/>
              <w:marBottom w:val="0"/>
              <w:divBdr>
                <w:top w:val="none" w:sz="0" w:space="0" w:color="auto"/>
                <w:left w:val="none" w:sz="0" w:space="0" w:color="auto"/>
                <w:bottom w:val="none" w:sz="0" w:space="0" w:color="auto"/>
                <w:right w:val="none" w:sz="0" w:space="0" w:color="auto"/>
              </w:divBdr>
            </w:div>
            <w:div w:id="1138373210">
              <w:marLeft w:val="0"/>
              <w:marRight w:val="0"/>
              <w:marTop w:val="0"/>
              <w:marBottom w:val="0"/>
              <w:divBdr>
                <w:top w:val="none" w:sz="0" w:space="0" w:color="auto"/>
                <w:left w:val="none" w:sz="0" w:space="0" w:color="auto"/>
                <w:bottom w:val="none" w:sz="0" w:space="0" w:color="auto"/>
                <w:right w:val="none" w:sz="0" w:space="0" w:color="auto"/>
              </w:divBdr>
            </w:div>
            <w:div w:id="1267425129">
              <w:marLeft w:val="0"/>
              <w:marRight w:val="0"/>
              <w:marTop w:val="0"/>
              <w:marBottom w:val="0"/>
              <w:divBdr>
                <w:top w:val="none" w:sz="0" w:space="0" w:color="auto"/>
                <w:left w:val="none" w:sz="0" w:space="0" w:color="auto"/>
                <w:bottom w:val="none" w:sz="0" w:space="0" w:color="auto"/>
                <w:right w:val="none" w:sz="0" w:space="0" w:color="auto"/>
              </w:divBdr>
            </w:div>
            <w:div w:id="1524127911">
              <w:marLeft w:val="0"/>
              <w:marRight w:val="0"/>
              <w:marTop w:val="0"/>
              <w:marBottom w:val="0"/>
              <w:divBdr>
                <w:top w:val="none" w:sz="0" w:space="0" w:color="auto"/>
                <w:left w:val="none" w:sz="0" w:space="0" w:color="auto"/>
                <w:bottom w:val="none" w:sz="0" w:space="0" w:color="auto"/>
                <w:right w:val="none" w:sz="0" w:space="0" w:color="auto"/>
              </w:divBdr>
            </w:div>
            <w:div w:id="1531991215">
              <w:marLeft w:val="0"/>
              <w:marRight w:val="0"/>
              <w:marTop w:val="0"/>
              <w:marBottom w:val="0"/>
              <w:divBdr>
                <w:top w:val="none" w:sz="0" w:space="0" w:color="auto"/>
                <w:left w:val="none" w:sz="0" w:space="0" w:color="auto"/>
                <w:bottom w:val="none" w:sz="0" w:space="0" w:color="auto"/>
                <w:right w:val="none" w:sz="0" w:space="0" w:color="auto"/>
              </w:divBdr>
            </w:div>
            <w:div w:id="1536890880">
              <w:marLeft w:val="0"/>
              <w:marRight w:val="0"/>
              <w:marTop w:val="0"/>
              <w:marBottom w:val="0"/>
              <w:divBdr>
                <w:top w:val="none" w:sz="0" w:space="0" w:color="auto"/>
                <w:left w:val="none" w:sz="0" w:space="0" w:color="auto"/>
                <w:bottom w:val="none" w:sz="0" w:space="0" w:color="auto"/>
                <w:right w:val="none" w:sz="0" w:space="0" w:color="auto"/>
              </w:divBdr>
            </w:div>
            <w:div w:id="1741363859">
              <w:marLeft w:val="0"/>
              <w:marRight w:val="0"/>
              <w:marTop w:val="0"/>
              <w:marBottom w:val="0"/>
              <w:divBdr>
                <w:top w:val="none" w:sz="0" w:space="0" w:color="auto"/>
                <w:left w:val="none" w:sz="0" w:space="0" w:color="auto"/>
                <w:bottom w:val="none" w:sz="0" w:space="0" w:color="auto"/>
                <w:right w:val="none" w:sz="0" w:space="0" w:color="auto"/>
              </w:divBdr>
            </w:div>
            <w:div w:id="1844129596">
              <w:marLeft w:val="0"/>
              <w:marRight w:val="0"/>
              <w:marTop w:val="0"/>
              <w:marBottom w:val="0"/>
              <w:divBdr>
                <w:top w:val="none" w:sz="0" w:space="0" w:color="auto"/>
                <w:left w:val="none" w:sz="0" w:space="0" w:color="auto"/>
                <w:bottom w:val="none" w:sz="0" w:space="0" w:color="auto"/>
                <w:right w:val="none" w:sz="0" w:space="0" w:color="auto"/>
              </w:divBdr>
            </w:div>
            <w:div w:id="1850753136">
              <w:marLeft w:val="0"/>
              <w:marRight w:val="0"/>
              <w:marTop w:val="0"/>
              <w:marBottom w:val="0"/>
              <w:divBdr>
                <w:top w:val="none" w:sz="0" w:space="0" w:color="auto"/>
                <w:left w:val="none" w:sz="0" w:space="0" w:color="auto"/>
                <w:bottom w:val="none" w:sz="0" w:space="0" w:color="auto"/>
                <w:right w:val="none" w:sz="0" w:space="0" w:color="auto"/>
              </w:divBdr>
            </w:div>
            <w:div w:id="1943679084">
              <w:marLeft w:val="0"/>
              <w:marRight w:val="0"/>
              <w:marTop w:val="0"/>
              <w:marBottom w:val="0"/>
              <w:divBdr>
                <w:top w:val="none" w:sz="0" w:space="0" w:color="auto"/>
                <w:left w:val="none" w:sz="0" w:space="0" w:color="auto"/>
                <w:bottom w:val="none" w:sz="0" w:space="0" w:color="auto"/>
                <w:right w:val="none" w:sz="0" w:space="0" w:color="auto"/>
              </w:divBdr>
            </w:div>
            <w:div w:id="1963726556">
              <w:marLeft w:val="0"/>
              <w:marRight w:val="0"/>
              <w:marTop w:val="0"/>
              <w:marBottom w:val="0"/>
              <w:divBdr>
                <w:top w:val="none" w:sz="0" w:space="0" w:color="auto"/>
                <w:left w:val="none" w:sz="0" w:space="0" w:color="auto"/>
                <w:bottom w:val="none" w:sz="0" w:space="0" w:color="auto"/>
                <w:right w:val="none" w:sz="0" w:space="0" w:color="auto"/>
              </w:divBdr>
            </w:div>
            <w:div w:id="1992245245">
              <w:marLeft w:val="0"/>
              <w:marRight w:val="0"/>
              <w:marTop w:val="0"/>
              <w:marBottom w:val="0"/>
              <w:divBdr>
                <w:top w:val="none" w:sz="0" w:space="0" w:color="auto"/>
                <w:left w:val="none" w:sz="0" w:space="0" w:color="auto"/>
                <w:bottom w:val="none" w:sz="0" w:space="0" w:color="auto"/>
                <w:right w:val="none" w:sz="0" w:space="0" w:color="auto"/>
              </w:divBdr>
            </w:div>
            <w:div w:id="2026324252">
              <w:marLeft w:val="0"/>
              <w:marRight w:val="0"/>
              <w:marTop w:val="0"/>
              <w:marBottom w:val="0"/>
              <w:divBdr>
                <w:top w:val="none" w:sz="0" w:space="0" w:color="auto"/>
                <w:left w:val="none" w:sz="0" w:space="0" w:color="auto"/>
                <w:bottom w:val="none" w:sz="0" w:space="0" w:color="auto"/>
                <w:right w:val="none" w:sz="0" w:space="0" w:color="auto"/>
              </w:divBdr>
            </w:div>
          </w:divsChild>
        </w:div>
        <w:div w:id="1093470730">
          <w:marLeft w:val="0"/>
          <w:marRight w:val="0"/>
          <w:marTop w:val="0"/>
          <w:marBottom w:val="0"/>
          <w:divBdr>
            <w:top w:val="none" w:sz="0" w:space="0" w:color="auto"/>
            <w:left w:val="none" w:sz="0" w:space="0" w:color="auto"/>
            <w:bottom w:val="none" w:sz="0" w:space="0" w:color="auto"/>
            <w:right w:val="none" w:sz="0" w:space="0" w:color="auto"/>
          </w:divBdr>
        </w:div>
        <w:div w:id="1114598730">
          <w:marLeft w:val="0"/>
          <w:marRight w:val="0"/>
          <w:marTop w:val="0"/>
          <w:marBottom w:val="0"/>
          <w:divBdr>
            <w:top w:val="none" w:sz="0" w:space="0" w:color="auto"/>
            <w:left w:val="none" w:sz="0" w:space="0" w:color="auto"/>
            <w:bottom w:val="none" w:sz="0" w:space="0" w:color="auto"/>
            <w:right w:val="none" w:sz="0" w:space="0" w:color="auto"/>
          </w:divBdr>
          <w:divsChild>
            <w:div w:id="182864356">
              <w:marLeft w:val="0"/>
              <w:marRight w:val="0"/>
              <w:marTop w:val="0"/>
              <w:marBottom w:val="0"/>
              <w:divBdr>
                <w:top w:val="none" w:sz="0" w:space="0" w:color="auto"/>
                <w:left w:val="none" w:sz="0" w:space="0" w:color="auto"/>
                <w:bottom w:val="none" w:sz="0" w:space="0" w:color="auto"/>
                <w:right w:val="none" w:sz="0" w:space="0" w:color="auto"/>
              </w:divBdr>
            </w:div>
            <w:div w:id="704407823">
              <w:marLeft w:val="0"/>
              <w:marRight w:val="0"/>
              <w:marTop w:val="0"/>
              <w:marBottom w:val="0"/>
              <w:divBdr>
                <w:top w:val="none" w:sz="0" w:space="0" w:color="auto"/>
                <w:left w:val="none" w:sz="0" w:space="0" w:color="auto"/>
                <w:bottom w:val="none" w:sz="0" w:space="0" w:color="auto"/>
                <w:right w:val="none" w:sz="0" w:space="0" w:color="auto"/>
              </w:divBdr>
            </w:div>
            <w:div w:id="1194222707">
              <w:marLeft w:val="0"/>
              <w:marRight w:val="0"/>
              <w:marTop w:val="0"/>
              <w:marBottom w:val="0"/>
              <w:divBdr>
                <w:top w:val="none" w:sz="0" w:space="0" w:color="auto"/>
                <w:left w:val="none" w:sz="0" w:space="0" w:color="auto"/>
                <w:bottom w:val="none" w:sz="0" w:space="0" w:color="auto"/>
                <w:right w:val="none" w:sz="0" w:space="0" w:color="auto"/>
              </w:divBdr>
            </w:div>
            <w:div w:id="1744984706">
              <w:marLeft w:val="0"/>
              <w:marRight w:val="0"/>
              <w:marTop w:val="0"/>
              <w:marBottom w:val="0"/>
              <w:divBdr>
                <w:top w:val="none" w:sz="0" w:space="0" w:color="auto"/>
                <w:left w:val="none" w:sz="0" w:space="0" w:color="auto"/>
                <w:bottom w:val="none" w:sz="0" w:space="0" w:color="auto"/>
                <w:right w:val="none" w:sz="0" w:space="0" w:color="auto"/>
              </w:divBdr>
            </w:div>
          </w:divsChild>
        </w:div>
        <w:div w:id="1375276037">
          <w:marLeft w:val="0"/>
          <w:marRight w:val="0"/>
          <w:marTop w:val="0"/>
          <w:marBottom w:val="0"/>
          <w:divBdr>
            <w:top w:val="none" w:sz="0" w:space="0" w:color="auto"/>
            <w:left w:val="none" w:sz="0" w:space="0" w:color="auto"/>
            <w:bottom w:val="none" w:sz="0" w:space="0" w:color="auto"/>
            <w:right w:val="none" w:sz="0" w:space="0" w:color="auto"/>
          </w:divBdr>
        </w:div>
        <w:div w:id="1485589265">
          <w:marLeft w:val="0"/>
          <w:marRight w:val="0"/>
          <w:marTop w:val="0"/>
          <w:marBottom w:val="0"/>
          <w:divBdr>
            <w:top w:val="none" w:sz="0" w:space="0" w:color="auto"/>
            <w:left w:val="none" w:sz="0" w:space="0" w:color="auto"/>
            <w:bottom w:val="none" w:sz="0" w:space="0" w:color="auto"/>
            <w:right w:val="none" w:sz="0" w:space="0" w:color="auto"/>
          </w:divBdr>
          <w:divsChild>
            <w:div w:id="508259538">
              <w:marLeft w:val="0"/>
              <w:marRight w:val="0"/>
              <w:marTop w:val="0"/>
              <w:marBottom w:val="0"/>
              <w:divBdr>
                <w:top w:val="none" w:sz="0" w:space="0" w:color="auto"/>
                <w:left w:val="none" w:sz="0" w:space="0" w:color="auto"/>
                <w:bottom w:val="none" w:sz="0" w:space="0" w:color="auto"/>
                <w:right w:val="none" w:sz="0" w:space="0" w:color="auto"/>
              </w:divBdr>
            </w:div>
            <w:div w:id="1485660662">
              <w:marLeft w:val="0"/>
              <w:marRight w:val="0"/>
              <w:marTop w:val="0"/>
              <w:marBottom w:val="0"/>
              <w:divBdr>
                <w:top w:val="none" w:sz="0" w:space="0" w:color="auto"/>
                <w:left w:val="none" w:sz="0" w:space="0" w:color="auto"/>
                <w:bottom w:val="none" w:sz="0" w:space="0" w:color="auto"/>
                <w:right w:val="none" w:sz="0" w:space="0" w:color="auto"/>
              </w:divBdr>
            </w:div>
          </w:divsChild>
        </w:div>
        <w:div w:id="1491214853">
          <w:marLeft w:val="0"/>
          <w:marRight w:val="0"/>
          <w:marTop w:val="0"/>
          <w:marBottom w:val="0"/>
          <w:divBdr>
            <w:top w:val="none" w:sz="0" w:space="0" w:color="auto"/>
            <w:left w:val="none" w:sz="0" w:space="0" w:color="auto"/>
            <w:bottom w:val="none" w:sz="0" w:space="0" w:color="auto"/>
            <w:right w:val="none" w:sz="0" w:space="0" w:color="auto"/>
          </w:divBdr>
          <w:divsChild>
            <w:div w:id="349180278">
              <w:marLeft w:val="0"/>
              <w:marRight w:val="0"/>
              <w:marTop w:val="0"/>
              <w:marBottom w:val="0"/>
              <w:divBdr>
                <w:top w:val="none" w:sz="0" w:space="0" w:color="auto"/>
                <w:left w:val="none" w:sz="0" w:space="0" w:color="auto"/>
                <w:bottom w:val="none" w:sz="0" w:space="0" w:color="auto"/>
                <w:right w:val="none" w:sz="0" w:space="0" w:color="auto"/>
              </w:divBdr>
            </w:div>
            <w:div w:id="404112270">
              <w:marLeft w:val="0"/>
              <w:marRight w:val="0"/>
              <w:marTop w:val="0"/>
              <w:marBottom w:val="0"/>
              <w:divBdr>
                <w:top w:val="none" w:sz="0" w:space="0" w:color="auto"/>
                <w:left w:val="none" w:sz="0" w:space="0" w:color="auto"/>
                <w:bottom w:val="none" w:sz="0" w:space="0" w:color="auto"/>
                <w:right w:val="none" w:sz="0" w:space="0" w:color="auto"/>
              </w:divBdr>
            </w:div>
            <w:div w:id="526604507">
              <w:marLeft w:val="0"/>
              <w:marRight w:val="0"/>
              <w:marTop w:val="0"/>
              <w:marBottom w:val="0"/>
              <w:divBdr>
                <w:top w:val="none" w:sz="0" w:space="0" w:color="auto"/>
                <w:left w:val="none" w:sz="0" w:space="0" w:color="auto"/>
                <w:bottom w:val="none" w:sz="0" w:space="0" w:color="auto"/>
                <w:right w:val="none" w:sz="0" w:space="0" w:color="auto"/>
              </w:divBdr>
            </w:div>
            <w:div w:id="612711636">
              <w:marLeft w:val="0"/>
              <w:marRight w:val="0"/>
              <w:marTop w:val="0"/>
              <w:marBottom w:val="0"/>
              <w:divBdr>
                <w:top w:val="none" w:sz="0" w:space="0" w:color="auto"/>
                <w:left w:val="none" w:sz="0" w:space="0" w:color="auto"/>
                <w:bottom w:val="none" w:sz="0" w:space="0" w:color="auto"/>
                <w:right w:val="none" w:sz="0" w:space="0" w:color="auto"/>
              </w:divBdr>
            </w:div>
            <w:div w:id="967861759">
              <w:marLeft w:val="0"/>
              <w:marRight w:val="0"/>
              <w:marTop w:val="0"/>
              <w:marBottom w:val="0"/>
              <w:divBdr>
                <w:top w:val="none" w:sz="0" w:space="0" w:color="auto"/>
                <w:left w:val="none" w:sz="0" w:space="0" w:color="auto"/>
                <w:bottom w:val="none" w:sz="0" w:space="0" w:color="auto"/>
                <w:right w:val="none" w:sz="0" w:space="0" w:color="auto"/>
              </w:divBdr>
            </w:div>
            <w:div w:id="1061752989">
              <w:marLeft w:val="0"/>
              <w:marRight w:val="0"/>
              <w:marTop w:val="0"/>
              <w:marBottom w:val="0"/>
              <w:divBdr>
                <w:top w:val="none" w:sz="0" w:space="0" w:color="auto"/>
                <w:left w:val="none" w:sz="0" w:space="0" w:color="auto"/>
                <w:bottom w:val="none" w:sz="0" w:space="0" w:color="auto"/>
                <w:right w:val="none" w:sz="0" w:space="0" w:color="auto"/>
              </w:divBdr>
            </w:div>
            <w:div w:id="1202935524">
              <w:marLeft w:val="0"/>
              <w:marRight w:val="0"/>
              <w:marTop w:val="0"/>
              <w:marBottom w:val="0"/>
              <w:divBdr>
                <w:top w:val="none" w:sz="0" w:space="0" w:color="auto"/>
                <w:left w:val="none" w:sz="0" w:space="0" w:color="auto"/>
                <w:bottom w:val="none" w:sz="0" w:space="0" w:color="auto"/>
                <w:right w:val="none" w:sz="0" w:space="0" w:color="auto"/>
              </w:divBdr>
            </w:div>
            <w:div w:id="1268081998">
              <w:marLeft w:val="0"/>
              <w:marRight w:val="0"/>
              <w:marTop w:val="0"/>
              <w:marBottom w:val="0"/>
              <w:divBdr>
                <w:top w:val="none" w:sz="0" w:space="0" w:color="auto"/>
                <w:left w:val="none" w:sz="0" w:space="0" w:color="auto"/>
                <w:bottom w:val="none" w:sz="0" w:space="0" w:color="auto"/>
                <w:right w:val="none" w:sz="0" w:space="0" w:color="auto"/>
              </w:divBdr>
            </w:div>
            <w:div w:id="1272514708">
              <w:marLeft w:val="0"/>
              <w:marRight w:val="0"/>
              <w:marTop w:val="0"/>
              <w:marBottom w:val="0"/>
              <w:divBdr>
                <w:top w:val="none" w:sz="0" w:space="0" w:color="auto"/>
                <w:left w:val="none" w:sz="0" w:space="0" w:color="auto"/>
                <w:bottom w:val="none" w:sz="0" w:space="0" w:color="auto"/>
                <w:right w:val="none" w:sz="0" w:space="0" w:color="auto"/>
              </w:divBdr>
            </w:div>
            <w:div w:id="1355421856">
              <w:marLeft w:val="0"/>
              <w:marRight w:val="0"/>
              <w:marTop w:val="0"/>
              <w:marBottom w:val="0"/>
              <w:divBdr>
                <w:top w:val="none" w:sz="0" w:space="0" w:color="auto"/>
                <w:left w:val="none" w:sz="0" w:space="0" w:color="auto"/>
                <w:bottom w:val="none" w:sz="0" w:space="0" w:color="auto"/>
                <w:right w:val="none" w:sz="0" w:space="0" w:color="auto"/>
              </w:divBdr>
            </w:div>
            <w:div w:id="1366442234">
              <w:marLeft w:val="0"/>
              <w:marRight w:val="0"/>
              <w:marTop w:val="0"/>
              <w:marBottom w:val="0"/>
              <w:divBdr>
                <w:top w:val="none" w:sz="0" w:space="0" w:color="auto"/>
                <w:left w:val="none" w:sz="0" w:space="0" w:color="auto"/>
                <w:bottom w:val="none" w:sz="0" w:space="0" w:color="auto"/>
                <w:right w:val="none" w:sz="0" w:space="0" w:color="auto"/>
              </w:divBdr>
            </w:div>
            <w:div w:id="1381245965">
              <w:marLeft w:val="0"/>
              <w:marRight w:val="0"/>
              <w:marTop w:val="0"/>
              <w:marBottom w:val="0"/>
              <w:divBdr>
                <w:top w:val="none" w:sz="0" w:space="0" w:color="auto"/>
                <w:left w:val="none" w:sz="0" w:space="0" w:color="auto"/>
                <w:bottom w:val="none" w:sz="0" w:space="0" w:color="auto"/>
                <w:right w:val="none" w:sz="0" w:space="0" w:color="auto"/>
              </w:divBdr>
            </w:div>
            <w:div w:id="1567379827">
              <w:marLeft w:val="0"/>
              <w:marRight w:val="0"/>
              <w:marTop w:val="0"/>
              <w:marBottom w:val="0"/>
              <w:divBdr>
                <w:top w:val="none" w:sz="0" w:space="0" w:color="auto"/>
                <w:left w:val="none" w:sz="0" w:space="0" w:color="auto"/>
                <w:bottom w:val="none" w:sz="0" w:space="0" w:color="auto"/>
                <w:right w:val="none" w:sz="0" w:space="0" w:color="auto"/>
              </w:divBdr>
            </w:div>
            <w:div w:id="1634099276">
              <w:marLeft w:val="0"/>
              <w:marRight w:val="0"/>
              <w:marTop w:val="0"/>
              <w:marBottom w:val="0"/>
              <w:divBdr>
                <w:top w:val="none" w:sz="0" w:space="0" w:color="auto"/>
                <w:left w:val="none" w:sz="0" w:space="0" w:color="auto"/>
                <w:bottom w:val="none" w:sz="0" w:space="0" w:color="auto"/>
                <w:right w:val="none" w:sz="0" w:space="0" w:color="auto"/>
              </w:divBdr>
            </w:div>
            <w:div w:id="1651128360">
              <w:marLeft w:val="0"/>
              <w:marRight w:val="0"/>
              <w:marTop w:val="0"/>
              <w:marBottom w:val="0"/>
              <w:divBdr>
                <w:top w:val="none" w:sz="0" w:space="0" w:color="auto"/>
                <w:left w:val="none" w:sz="0" w:space="0" w:color="auto"/>
                <w:bottom w:val="none" w:sz="0" w:space="0" w:color="auto"/>
                <w:right w:val="none" w:sz="0" w:space="0" w:color="auto"/>
              </w:divBdr>
            </w:div>
            <w:div w:id="1666786488">
              <w:marLeft w:val="0"/>
              <w:marRight w:val="0"/>
              <w:marTop w:val="0"/>
              <w:marBottom w:val="0"/>
              <w:divBdr>
                <w:top w:val="none" w:sz="0" w:space="0" w:color="auto"/>
                <w:left w:val="none" w:sz="0" w:space="0" w:color="auto"/>
                <w:bottom w:val="none" w:sz="0" w:space="0" w:color="auto"/>
                <w:right w:val="none" w:sz="0" w:space="0" w:color="auto"/>
              </w:divBdr>
            </w:div>
            <w:div w:id="1732728589">
              <w:marLeft w:val="0"/>
              <w:marRight w:val="0"/>
              <w:marTop w:val="0"/>
              <w:marBottom w:val="0"/>
              <w:divBdr>
                <w:top w:val="none" w:sz="0" w:space="0" w:color="auto"/>
                <w:left w:val="none" w:sz="0" w:space="0" w:color="auto"/>
                <w:bottom w:val="none" w:sz="0" w:space="0" w:color="auto"/>
                <w:right w:val="none" w:sz="0" w:space="0" w:color="auto"/>
              </w:divBdr>
            </w:div>
            <w:div w:id="1768191357">
              <w:marLeft w:val="0"/>
              <w:marRight w:val="0"/>
              <w:marTop w:val="0"/>
              <w:marBottom w:val="0"/>
              <w:divBdr>
                <w:top w:val="none" w:sz="0" w:space="0" w:color="auto"/>
                <w:left w:val="none" w:sz="0" w:space="0" w:color="auto"/>
                <w:bottom w:val="none" w:sz="0" w:space="0" w:color="auto"/>
                <w:right w:val="none" w:sz="0" w:space="0" w:color="auto"/>
              </w:divBdr>
            </w:div>
            <w:div w:id="1784500439">
              <w:marLeft w:val="0"/>
              <w:marRight w:val="0"/>
              <w:marTop w:val="0"/>
              <w:marBottom w:val="0"/>
              <w:divBdr>
                <w:top w:val="none" w:sz="0" w:space="0" w:color="auto"/>
                <w:left w:val="none" w:sz="0" w:space="0" w:color="auto"/>
                <w:bottom w:val="none" w:sz="0" w:space="0" w:color="auto"/>
                <w:right w:val="none" w:sz="0" w:space="0" w:color="auto"/>
              </w:divBdr>
            </w:div>
            <w:div w:id="2019312434">
              <w:marLeft w:val="0"/>
              <w:marRight w:val="0"/>
              <w:marTop w:val="0"/>
              <w:marBottom w:val="0"/>
              <w:divBdr>
                <w:top w:val="none" w:sz="0" w:space="0" w:color="auto"/>
                <w:left w:val="none" w:sz="0" w:space="0" w:color="auto"/>
                <w:bottom w:val="none" w:sz="0" w:space="0" w:color="auto"/>
                <w:right w:val="none" w:sz="0" w:space="0" w:color="auto"/>
              </w:divBdr>
            </w:div>
          </w:divsChild>
        </w:div>
        <w:div w:id="1498498413">
          <w:marLeft w:val="0"/>
          <w:marRight w:val="0"/>
          <w:marTop w:val="0"/>
          <w:marBottom w:val="0"/>
          <w:divBdr>
            <w:top w:val="none" w:sz="0" w:space="0" w:color="auto"/>
            <w:left w:val="none" w:sz="0" w:space="0" w:color="auto"/>
            <w:bottom w:val="none" w:sz="0" w:space="0" w:color="auto"/>
            <w:right w:val="none" w:sz="0" w:space="0" w:color="auto"/>
          </w:divBdr>
        </w:div>
        <w:div w:id="1568302638">
          <w:marLeft w:val="0"/>
          <w:marRight w:val="0"/>
          <w:marTop w:val="0"/>
          <w:marBottom w:val="0"/>
          <w:divBdr>
            <w:top w:val="none" w:sz="0" w:space="0" w:color="auto"/>
            <w:left w:val="none" w:sz="0" w:space="0" w:color="auto"/>
            <w:bottom w:val="none" w:sz="0" w:space="0" w:color="auto"/>
            <w:right w:val="none" w:sz="0" w:space="0" w:color="auto"/>
          </w:divBdr>
          <w:divsChild>
            <w:div w:id="114295073">
              <w:marLeft w:val="0"/>
              <w:marRight w:val="0"/>
              <w:marTop w:val="0"/>
              <w:marBottom w:val="0"/>
              <w:divBdr>
                <w:top w:val="none" w:sz="0" w:space="0" w:color="auto"/>
                <w:left w:val="none" w:sz="0" w:space="0" w:color="auto"/>
                <w:bottom w:val="none" w:sz="0" w:space="0" w:color="auto"/>
                <w:right w:val="none" w:sz="0" w:space="0" w:color="auto"/>
              </w:divBdr>
            </w:div>
            <w:div w:id="808212400">
              <w:marLeft w:val="0"/>
              <w:marRight w:val="0"/>
              <w:marTop w:val="0"/>
              <w:marBottom w:val="0"/>
              <w:divBdr>
                <w:top w:val="none" w:sz="0" w:space="0" w:color="auto"/>
                <w:left w:val="none" w:sz="0" w:space="0" w:color="auto"/>
                <w:bottom w:val="none" w:sz="0" w:space="0" w:color="auto"/>
                <w:right w:val="none" w:sz="0" w:space="0" w:color="auto"/>
              </w:divBdr>
            </w:div>
            <w:div w:id="1006900304">
              <w:marLeft w:val="0"/>
              <w:marRight w:val="0"/>
              <w:marTop w:val="0"/>
              <w:marBottom w:val="0"/>
              <w:divBdr>
                <w:top w:val="none" w:sz="0" w:space="0" w:color="auto"/>
                <w:left w:val="none" w:sz="0" w:space="0" w:color="auto"/>
                <w:bottom w:val="none" w:sz="0" w:space="0" w:color="auto"/>
                <w:right w:val="none" w:sz="0" w:space="0" w:color="auto"/>
              </w:divBdr>
            </w:div>
            <w:div w:id="1312248166">
              <w:marLeft w:val="0"/>
              <w:marRight w:val="0"/>
              <w:marTop w:val="0"/>
              <w:marBottom w:val="0"/>
              <w:divBdr>
                <w:top w:val="none" w:sz="0" w:space="0" w:color="auto"/>
                <w:left w:val="none" w:sz="0" w:space="0" w:color="auto"/>
                <w:bottom w:val="none" w:sz="0" w:space="0" w:color="auto"/>
                <w:right w:val="none" w:sz="0" w:space="0" w:color="auto"/>
              </w:divBdr>
            </w:div>
            <w:div w:id="1351374749">
              <w:marLeft w:val="0"/>
              <w:marRight w:val="0"/>
              <w:marTop w:val="0"/>
              <w:marBottom w:val="0"/>
              <w:divBdr>
                <w:top w:val="none" w:sz="0" w:space="0" w:color="auto"/>
                <w:left w:val="none" w:sz="0" w:space="0" w:color="auto"/>
                <w:bottom w:val="none" w:sz="0" w:space="0" w:color="auto"/>
                <w:right w:val="none" w:sz="0" w:space="0" w:color="auto"/>
              </w:divBdr>
            </w:div>
            <w:div w:id="1452937425">
              <w:marLeft w:val="0"/>
              <w:marRight w:val="0"/>
              <w:marTop w:val="0"/>
              <w:marBottom w:val="0"/>
              <w:divBdr>
                <w:top w:val="none" w:sz="0" w:space="0" w:color="auto"/>
                <w:left w:val="none" w:sz="0" w:space="0" w:color="auto"/>
                <w:bottom w:val="none" w:sz="0" w:space="0" w:color="auto"/>
                <w:right w:val="none" w:sz="0" w:space="0" w:color="auto"/>
              </w:divBdr>
            </w:div>
            <w:div w:id="1557818875">
              <w:marLeft w:val="0"/>
              <w:marRight w:val="0"/>
              <w:marTop w:val="0"/>
              <w:marBottom w:val="0"/>
              <w:divBdr>
                <w:top w:val="none" w:sz="0" w:space="0" w:color="auto"/>
                <w:left w:val="none" w:sz="0" w:space="0" w:color="auto"/>
                <w:bottom w:val="none" w:sz="0" w:space="0" w:color="auto"/>
                <w:right w:val="none" w:sz="0" w:space="0" w:color="auto"/>
              </w:divBdr>
            </w:div>
            <w:div w:id="1840466771">
              <w:marLeft w:val="0"/>
              <w:marRight w:val="0"/>
              <w:marTop w:val="0"/>
              <w:marBottom w:val="0"/>
              <w:divBdr>
                <w:top w:val="none" w:sz="0" w:space="0" w:color="auto"/>
                <w:left w:val="none" w:sz="0" w:space="0" w:color="auto"/>
                <w:bottom w:val="none" w:sz="0" w:space="0" w:color="auto"/>
                <w:right w:val="none" w:sz="0" w:space="0" w:color="auto"/>
              </w:divBdr>
            </w:div>
            <w:div w:id="1901597050">
              <w:marLeft w:val="0"/>
              <w:marRight w:val="0"/>
              <w:marTop w:val="0"/>
              <w:marBottom w:val="0"/>
              <w:divBdr>
                <w:top w:val="none" w:sz="0" w:space="0" w:color="auto"/>
                <w:left w:val="none" w:sz="0" w:space="0" w:color="auto"/>
                <w:bottom w:val="none" w:sz="0" w:space="0" w:color="auto"/>
                <w:right w:val="none" w:sz="0" w:space="0" w:color="auto"/>
              </w:divBdr>
            </w:div>
            <w:div w:id="1921017115">
              <w:marLeft w:val="0"/>
              <w:marRight w:val="0"/>
              <w:marTop w:val="0"/>
              <w:marBottom w:val="0"/>
              <w:divBdr>
                <w:top w:val="none" w:sz="0" w:space="0" w:color="auto"/>
                <w:left w:val="none" w:sz="0" w:space="0" w:color="auto"/>
                <w:bottom w:val="none" w:sz="0" w:space="0" w:color="auto"/>
                <w:right w:val="none" w:sz="0" w:space="0" w:color="auto"/>
              </w:divBdr>
            </w:div>
          </w:divsChild>
        </w:div>
        <w:div w:id="1794523254">
          <w:marLeft w:val="0"/>
          <w:marRight w:val="0"/>
          <w:marTop w:val="0"/>
          <w:marBottom w:val="0"/>
          <w:divBdr>
            <w:top w:val="none" w:sz="0" w:space="0" w:color="auto"/>
            <w:left w:val="none" w:sz="0" w:space="0" w:color="auto"/>
            <w:bottom w:val="none" w:sz="0" w:space="0" w:color="auto"/>
            <w:right w:val="none" w:sz="0" w:space="0" w:color="auto"/>
          </w:divBdr>
        </w:div>
        <w:div w:id="1930965291">
          <w:marLeft w:val="0"/>
          <w:marRight w:val="0"/>
          <w:marTop w:val="0"/>
          <w:marBottom w:val="0"/>
          <w:divBdr>
            <w:top w:val="none" w:sz="0" w:space="0" w:color="auto"/>
            <w:left w:val="none" w:sz="0" w:space="0" w:color="auto"/>
            <w:bottom w:val="none" w:sz="0" w:space="0" w:color="auto"/>
            <w:right w:val="none" w:sz="0" w:space="0" w:color="auto"/>
          </w:divBdr>
          <w:divsChild>
            <w:div w:id="196895737">
              <w:marLeft w:val="0"/>
              <w:marRight w:val="0"/>
              <w:marTop w:val="0"/>
              <w:marBottom w:val="0"/>
              <w:divBdr>
                <w:top w:val="none" w:sz="0" w:space="0" w:color="auto"/>
                <w:left w:val="none" w:sz="0" w:space="0" w:color="auto"/>
                <w:bottom w:val="none" w:sz="0" w:space="0" w:color="auto"/>
                <w:right w:val="none" w:sz="0" w:space="0" w:color="auto"/>
              </w:divBdr>
            </w:div>
          </w:divsChild>
        </w:div>
        <w:div w:id="2069185563">
          <w:marLeft w:val="0"/>
          <w:marRight w:val="0"/>
          <w:marTop w:val="0"/>
          <w:marBottom w:val="0"/>
          <w:divBdr>
            <w:top w:val="none" w:sz="0" w:space="0" w:color="auto"/>
            <w:left w:val="none" w:sz="0" w:space="0" w:color="auto"/>
            <w:bottom w:val="none" w:sz="0" w:space="0" w:color="auto"/>
            <w:right w:val="none" w:sz="0" w:space="0" w:color="auto"/>
          </w:divBdr>
        </w:div>
        <w:div w:id="2130854370">
          <w:marLeft w:val="0"/>
          <w:marRight w:val="0"/>
          <w:marTop w:val="0"/>
          <w:marBottom w:val="0"/>
          <w:divBdr>
            <w:top w:val="none" w:sz="0" w:space="0" w:color="auto"/>
            <w:left w:val="none" w:sz="0" w:space="0" w:color="auto"/>
            <w:bottom w:val="none" w:sz="0" w:space="0" w:color="auto"/>
            <w:right w:val="none" w:sz="0" w:space="0" w:color="auto"/>
          </w:divBdr>
        </w:div>
      </w:divsChild>
    </w:div>
    <w:div w:id="553808222">
      <w:bodyDiv w:val="1"/>
      <w:marLeft w:val="0"/>
      <w:marRight w:val="0"/>
      <w:marTop w:val="0"/>
      <w:marBottom w:val="0"/>
      <w:divBdr>
        <w:top w:val="none" w:sz="0" w:space="0" w:color="auto"/>
        <w:left w:val="none" w:sz="0" w:space="0" w:color="auto"/>
        <w:bottom w:val="none" w:sz="0" w:space="0" w:color="auto"/>
        <w:right w:val="none" w:sz="0" w:space="0" w:color="auto"/>
      </w:divBdr>
    </w:div>
    <w:div w:id="754785656">
      <w:bodyDiv w:val="1"/>
      <w:marLeft w:val="0"/>
      <w:marRight w:val="0"/>
      <w:marTop w:val="0"/>
      <w:marBottom w:val="0"/>
      <w:divBdr>
        <w:top w:val="none" w:sz="0" w:space="0" w:color="auto"/>
        <w:left w:val="none" w:sz="0" w:space="0" w:color="auto"/>
        <w:bottom w:val="none" w:sz="0" w:space="0" w:color="auto"/>
        <w:right w:val="none" w:sz="0" w:space="0" w:color="auto"/>
      </w:divBdr>
      <w:divsChild>
        <w:div w:id="466892729">
          <w:marLeft w:val="0"/>
          <w:marRight w:val="0"/>
          <w:marTop w:val="0"/>
          <w:marBottom w:val="0"/>
          <w:divBdr>
            <w:top w:val="none" w:sz="0" w:space="0" w:color="auto"/>
            <w:left w:val="none" w:sz="0" w:space="0" w:color="auto"/>
            <w:bottom w:val="none" w:sz="0" w:space="0" w:color="auto"/>
            <w:right w:val="none" w:sz="0" w:space="0" w:color="auto"/>
          </w:divBdr>
        </w:div>
        <w:div w:id="915280574">
          <w:marLeft w:val="0"/>
          <w:marRight w:val="0"/>
          <w:marTop w:val="0"/>
          <w:marBottom w:val="0"/>
          <w:divBdr>
            <w:top w:val="none" w:sz="0" w:space="0" w:color="auto"/>
            <w:left w:val="none" w:sz="0" w:space="0" w:color="auto"/>
            <w:bottom w:val="none" w:sz="0" w:space="0" w:color="auto"/>
            <w:right w:val="none" w:sz="0" w:space="0" w:color="auto"/>
          </w:divBdr>
        </w:div>
        <w:div w:id="927693107">
          <w:marLeft w:val="0"/>
          <w:marRight w:val="0"/>
          <w:marTop w:val="0"/>
          <w:marBottom w:val="0"/>
          <w:divBdr>
            <w:top w:val="none" w:sz="0" w:space="0" w:color="auto"/>
            <w:left w:val="none" w:sz="0" w:space="0" w:color="auto"/>
            <w:bottom w:val="none" w:sz="0" w:space="0" w:color="auto"/>
            <w:right w:val="none" w:sz="0" w:space="0" w:color="auto"/>
          </w:divBdr>
        </w:div>
        <w:div w:id="1060983583">
          <w:marLeft w:val="0"/>
          <w:marRight w:val="0"/>
          <w:marTop w:val="0"/>
          <w:marBottom w:val="0"/>
          <w:divBdr>
            <w:top w:val="none" w:sz="0" w:space="0" w:color="auto"/>
            <w:left w:val="none" w:sz="0" w:space="0" w:color="auto"/>
            <w:bottom w:val="none" w:sz="0" w:space="0" w:color="auto"/>
            <w:right w:val="none" w:sz="0" w:space="0" w:color="auto"/>
          </w:divBdr>
        </w:div>
        <w:div w:id="1195575803">
          <w:marLeft w:val="0"/>
          <w:marRight w:val="0"/>
          <w:marTop w:val="0"/>
          <w:marBottom w:val="0"/>
          <w:divBdr>
            <w:top w:val="none" w:sz="0" w:space="0" w:color="auto"/>
            <w:left w:val="none" w:sz="0" w:space="0" w:color="auto"/>
            <w:bottom w:val="none" w:sz="0" w:space="0" w:color="auto"/>
            <w:right w:val="none" w:sz="0" w:space="0" w:color="auto"/>
          </w:divBdr>
          <w:divsChild>
            <w:div w:id="1876887107">
              <w:marLeft w:val="-75"/>
              <w:marRight w:val="0"/>
              <w:marTop w:val="30"/>
              <w:marBottom w:val="30"/>
              <w:divBdr>
                <w:top w:val="none" w:sz="0" w:space="0" w:color="auto"/>
                <w:left w:val="none" w:sz="0" w:space="0" w:color="auto"/>
                <w:bottom w:val="none" w:sz="0" w:space="0" w:color="auto"/>
                <w:right w:val="none" w:sz="0" w:space="0" w:color="auto"/>
              </w:divBdr>
              <w:divsChild>
                <w:div w:id="18245049">
                  <w:marLeft w:val="0"/>
                  <w:marRight w:val="0"/>
                  <w:marTop w:val="0"/>
                  <w:marBottom w:val="0"/>
                  <w:divBdr>
                    <w:top w:val="none" w:sz="0" w:space="0" w:color="auto"/>
                    <w:left w:val="none" w:sz="0" w:space="0" w:color="auto"/>
                    <w:bottom w:val="none" w:sz="0" w:space="0" w:color="auto"/>
                    <w:right w:val="none" w:sz="0" w:space="0" w:color="auto"/>
                  </w:divBdr>
                  <w:divsChild>
                    <w:div w:id="449401745">
                      <w:marLeft w:val="0"/>
                      <w:marRight w:val="0"/>
                      <w:marTop w:val="0"/>
                      <w:marBottom w:val="0"/>
                      <w:divBdr>
                        <w:top w:val="none" w:sz="0" w:space="0" w:color="auto"/>
                        <w:left w:val="none" w:sz="0" w:space="0" w:color="auto"/>
                        <w:bottom w:val="none" w:sz="0" w:space="0" w:color="auto"/>
                        <w:right w:val="none" w:sz="0" w:space="0" w:color="auto"/>
                      </w:divBdr>
                    </w:div>
                  </w:divsChild>
                </w:div>
                <w:div w:id="97801057">
                  <w:marLeft w:val="0"/>
                  <w:marRight w:val="0"/>
                  <w:marTop w:val="0"/>
                  <w:marBottom w:val="0"/>
                  <w:divBdr>
                    <w:top w:val="none" w:sz="0" w:space="0" w:color="auto"/>
                    <w:left w:val="none" w:sz="0" w:space="0" w:color="auto"/>
                    <w:bottom w:val="none" w:sz="0" w:space="0" w:color="auto"/>
                    <w:right w:val="none" w:sz="0" w:space="0" w:color="auto"/>
                  </w:divBdr>
                  <w:divsChild>
                    <w:div w:id="536357257">
                      <w:marLeft w:val="0"/>
                      <w:marRight w:val="0"/>
                      <w:marTop w:val="0"/>
                      <w:marBottom w:val="0"/>
                      <w:divBdr>
                        <w:top w:val="none" w:sz="0" w:space="0" w:color="auto"/>
                        <w:left w:val="none" w:sz="0" w:space="0" w:color="auto"/>
                        <w:bottom w:val="none" w:sz="0" w:space="0" w:color="auto"/>
                        <w:right w:val="none" w:sz="0" w:space="0" w:color="auto"/>
                      </w:divBdr>
                    </w:div>
                  </w:divsChild>
                </w:div>
                <w:div w:id="155070407">
                  <w:marLeft w:val="0"/>
                  <w:marRight w:val="0"/>
                  <w:marTop w:val="0"/>
                  <w:marBottom w:val="0"/>
                  <w:divBdr>
                    <w:top w:val="none" w:sz="0" w:space="0" w:color="auto"/>
                    <w:left w:val="none" w:sz="0" w:space="0" w:color="auto"/>
                    <w:bottom w:val="none" w:sz="0" w:space="0" w:color="auto"/>
                    <w:right w:val="none" w:sz="0" w:space="0" w:color="auto"/>
                  </w:divBdr>
                  <w:divsChild>
                    <w:div w:id="1823737807">
                      <w:marLeft w:val="0"/>
                      <w:marRight w:val="0"/>
                      <w:marTop w:val="0"/>
                      <w:marBottom w:val="0"/>
                      <w:divBdr>
                        <w:top w:val="none" w:sz="0" w:space="0" w:color="auto"/>
                        <w:left w:val="none" w:sz="0" w:space="0" w:color="auto"/>
                        <w:bottom w:val="none" w:sz="0" w:space="0" w:color="auto"/>
                        <w:right w:val="none" w:sz="0" w:space="0" w:color="auto"/>
                      </w:divBdr>
                    </w:div>
                  </w:divsChild>
                </w:div>
                <w:div w:id="168953538">
                  <w:marLeft w:val="0"/>
                  <w:marRight w:val="0"/>
                  <w:marTop w:val="0"/>
                  <w:marBottom w:val="0"/>
                  <w:divBdr>
                    <w:top w:val="none" w:sz="0" w:space="0" w:color="auto"/>
                    <w:left w:val="none" w:sz="0" w:space="0" w:color="auto"/>
                    <w:bottom w:val="none" w:sz="0" w:space="0" w:color="auto"/>
                    <w:right w:val="none" w:sz="0" w:space="0" w:color="auto"/>
                  </w:divBdr>
                  <w:divsChild>
                    <w:div w:id="1865753389">
                      <w:marLeft w:val="0"/>
                      <w:marRight w:val="0"/>
                      <w:marTop w:val="0"/>
                      <w:marBottom w:val="0"/>
                      <w:divBdr>
                        <w:top w:val="none" w:sz="0" w:space="0" w:color="auto"/>
                        <w:left w:val="none" w:sz="0" w:space="0" w:color="auto"/>
                        <w:bottom w:val="none" w:sz="0" w:space="0" w:color="auto"/>
                        <w:right w:val="none" w:sz="0" w:space="0" w:color="auto"/>
                      </w:divBdr>
                    </w:div>
                  </w:divsChild>
                </w:div>
                <w:div w:id="206381410">
                  <w:marLeft w:val="0"/>
                  <w:marRight w:val="0"/>
                  <w:marTop w:val="0"/>
                  <w:marBottom w:val="0"/>
                  <w:divBdr>
                    <w:top w:val="none" w:sz="0" w:space="0" w:color="auto"/>
                    <w:left w:val="none" w:sz="0" w:space="0" w:color="auto"/>
                    <w:bottom w:val="none" w:sz="0" w:space="0" w:color="auto"/>
                    <w:right w:val="none" w:sz="0" w:space="0" w:color="auto"/>
                  </w:divBdr>
                  <w:divsChild>
                    <w:div w:id="366950010">
                      <w:marLeft w:val="0"/>
                      <w:marRight w:val="0"/>
                      <w:marTop w:val="0"/>
                      <w:marBottom w:val="0"/>
                      <w:divBdr>
                        <w:top w:val="none" w:sz="0" w:space="0" w:color="auto"/>
                        <w:left w:val="none" w:sz="0" w:space="0" w:color="auto"/>
                        <w:bottom w:val="none" w:sz="0" w:space="0" w:color="auto"/>
                        <w:right w:val="none" w:sz="0" w:space="0" w:color="auto"/>
                      </w:divBdr>
                    </w:div>
                  </w:divsChild>
                </w:div>
                <w:div w:id="214392817">
                  <w:marLeft w:val="0"/>
                  <w:marRight w:val="0"/>
                  <w:marTop w:val="0"/>
                  <w:marBottom w:val="0"/>
                  <w:divBdr>
                    <w:top w:val="none" w:sz="0" w:space="0" w:color="auto"/>
                    <w:left w:val="none" w:sz="0" w:space="0" w:color="auto"/>
                    <w:bottom w:val="none" w:sz="0" w:space="0" w:color="auto"/>
                    <w:right w:val="none" w:sz="0" w:space="0" w:color="auto"/>
                  </w:divBdr>
                  <w:divsChild>
                    <w:div w:id="1779833254">
                      <w:marLeft w:val="0"/>
                      <w:marRight w:val="0"/>
                      <w:marTop w:val="0"/>
                      <w:marBottom w:val="0"/>
                      <w:divBdr>
                        <w:top w:val="none" w:sz="0" w:space="0" w:color="auto"/>
                        <w:left w:val="none" w:sz="0" w:space="0" w:color="auto"/>
                        <w:bottom w:val="none" w:sz="0" w:space="0" w:color="auto"/>
                        <w:right w:val="none" w:sz="0" w:space="0" w:color="auto"/>
                      </w:divBdr>
                    </w:div>
                  </w:divsChild>
                </w:div>
                <w:div w:id="217475078">
                  <w:marLeft w:val="0"/>
                  <w:marRight w:val="0"/>
                  <w:marTop w:val="0"/>
                  <w:marBottom w:val="0"/>
                  <w:divBdr>
                    <w:top w:val="none" w:sz="0" w:space="0" w:color="auto"/>
                    <w:left w:val="none" w:sz="0" w:space="0" w:color="auto"/>
                    <w:bottom w:val="none" w:sz="0" w:space="0" w:color="auto"/>
                    <w:right w:val="none" w:sz="0" w:space="0" w:color="auto"/>
                  </w:divBdr>
                  <w:divsChild>
                    <w:div w:id="1622423306">
                      <w:marLeft w:val="0"/>
                      <w:marRight w:val="0"/>
                      <w:marTop w:val="0"/>
                      <w:marBottom w:val="0"/>
                      <w:divBdr>
                        <w:top w:val="none" w:sz="0" w:space="0" w:color="auto"/>
                        <w:left w:val="none" w:sz="0" w:space="0" w:color="auto"/>
                        <w:bottom w:val="none" w:sz="0" w:space="0" w:color="auto"/>
                        <w:right w:val="none" w:sz="0" w:space="0" w:color="auto"/>
                      </w:divBdr>
                    </w:div>
                  </w:divsChild>
                </w:div>
                <w:div w:id="270405481">
                  <w:marLeft w:val="0"/>
                  <w:marRight w:val="0"/>
                  <w:marTop w:val="0"/>
                  <w:marBottom w:val="0"/>
                  <w:divBdr>
                    <w:top w:val="none" w:sz="0" w:space="0" w:color="auto"/>
                    <w:left w:val="none" w:sz="0" w:space="0" w:color="auto"/>
                    <w:bottom w:val="none" w:sz="0" w:space="0" w:color="auto"/>
                    <w:right w:val="none" w:sz="0" w:space="0" w:color="auto"/>
                  </w:divBdr>
                  <w:divsChild>
                    <w:div w:id="91631129">
                      <w:marLeft w:val="0"/>
                      <w:marRight w:val="0"/>
                      <w:marTop w:val="0"/>
                      <w:marBottom w:val="0"/>
                      <w:divBdr>
                        <w:top w:val="none" w:sz="0" w:space="0" w:color="auto"/>
                        <w:left w:val="none" w:sz="0" w:space="0" w:color="auto"/>
                        <w:bottom w:val="none" w:sz="0" w:space="0" w:color="auto"/>
                        <w:right w:val="none" w:sz="0" w:space="0" w:color="auto"/>
                      </w:divBdr>
                    </w:div>
                  </w:divsChild>
                </w:div>
                <w:div w:id="294485875">
                  <w:marLeft w:val="0"/>
                  <w:marRight w:val="0"/>
                  <w:marTop w:val="0"/>
                  <w:marBottom w:val="0"/>
                  <w:divBdr>
                    <w:top w:val="none" w:sz="0" w:space="0" w:color="auto"/>
                    <w:left w:val="none" w:sz="0" w:space="0" w:color="auto"/>
                    <w:bottom w:val="none" w:sz="0" w:space="0" w:color="auto"/>
                    <w:right w:val="none" w:sz="0" w:space="0" w:color="auto"/>
                  </w:divBdr>
                  <w:divsChild>
                    <w:div w:id="619530909">
                      <w:marLeft w:val="0"/>
                      <w:marRight w:val="0"/>
                      <w:marTop w:val="0"/>
                      <w:marBottom w:val="0"/>
                      <w:divBdr>
                        <w:top w:val="none" w:sz="0" w:space="0" w:color="auto"/>
                        <w:left w:val="none" w:sz="0" w:space="0" w:color="auto"/>
                        <w:bottom w:val="none" w:sz="0" w:space="0" w:color="auto"/>
                        <w:right w:val="none" w:sz="0" w:space="0" w:color="auto"/>
                      </w:divBdr>
                    </w:div>
                  </w:divsChild>
                </w:div>
                <w:div w:id="302783261">
                  <w:marLeft w:val="0"/>
                  <w:marRight w:val="0"/>
                  <w:marTop w:val="0"/>
                  <w:marBottom w:val="0"/>
                  <w:divBdr>
                    <w:top w:val="none" w:sz="0" w:space="0" w:color="auto"/>
                    <w:left w:val="none" w:sz="0" w:space="0" w:color="auto"/>
                    <w:bottom w:val="none" w:sz="0" w:space="0" w:color="auto"/>
                    <w:right w:val="none" w:sz="0" w:space="0" w:color="auto"/>
                  </w:divBdr>
                  <w:divsChild>
                    <w:div w:id="1232041055">
                      <w:marLeft w:val="0"/>
                      <w:marRight w:val="0"/>
                      <w:marTop w:val="0"/>
                      <w:marBottom w:val="0"/>
                      <w:divBdr>
                        <w:top w:val="none" w:sz="0" w:space="0" w:color="auto"/>
                        <w:left w:val="none" w:sz="0" w:space="0" w:color="auto"/>
                        <w:bottom w:val="none" w:sz="0" w:space="0" w:color="auto"/>
                        <w:right w:val="none" w:sz="0" w:space="0" w:color="auto"/>
                      </w:divBdr>
                    </w:div>
                  </w:divsChild>
                </w:div>
                <w:div w:id="383329719">
                  <w:marLeft w:val="0"/>
                  <w:marRight w:val="0"/>
                  <w:marTop w:val="0"/>
                  <w:marBottom w:val="0"/>
                  <w:divBdr>
                    <w:top w:val="none" w:sz="0" w:space="0" w:color="auto"/>
                    <w:left w:val="none" w:sz="0" w:space="0" w:color="auto"/>
                    <w:bottom w:val="none" w:sz="0" w:space="0" w:color="auto"/>
                    <w:right w:val="none" w:sz="0" w:space="0" w:color="auto"/>
                  </w:divBdr>
                  <w:divsChild>
                    <w:div w:id="880020168">
                      <w:marLeft w:val="0"/>
                      <w:marRight w:val="0"/>
                      <w:marTop w:val="0"/>
                      <w:marBottom w:val="0"/>
                      <w:divBdr>
                        <w:top w:val="none" w:sz="0" w:space="0" w:color="auto"/>
                        <w:left w:val="none" w:sz="0" w:space="0" w:color="auto"/>
                        <w:bottom w:val="none" w:sz="0" w:space="0" w:color="auto"/>
                        <w:right w:val="none" w:sz="0" w:space="0" w:color="auto"/>
                      </w:divBdr>
                    </w:div>
                  </w:divsChild>
                </w:div>
                <w:div w:id="459880051">
                  <w:marLeft w:val="0"/>
                  <w:marRight w:val="0"/>
                  <w:marTop w:val="0"/>
                  <w:marBottom w:val="0"/>
                  <w:divBdr>
                    <w:top w:val="none" w:sz="0" w:space="0" w:color="auto"/>
                    <w:left w:val="none" w:sz="0" w:space="0" w:color="auto"/>
                    <w:bottom w:val="none" w:sz="0" w:space="0" w:color="auto"/>
                    <w:right w:val="none" w:sz="0" w:space="0" w:color="auto"/>
                  </w:divBdr>
                  <w:divsChild>
                    <w:div w:id="1141390014">
                      <w:marLeft w:val="0"/>
                      <w:marRight w:val="0"/>
                      <w:marTop w:val="0"/>
                      <w:marBottom w:val="0"/>
                      <w:divBdr>
                        <w:top w:val="none" w:sz="0" w:space="0" w:color="auto"/>
                        <w:left w:val="none" w:sz="0" w:space="0" w:color="auto"/>
                        <w:bottom w:val="none" w:sz="0" w:space="0" w:color="auto"/>
                        <w:right w:val="none" w:sz="0" w:space="0" w:color="auto"/>
                      </w:divBdr>
                    </w:div>
                  </w:divsChild>
                </w:div>
                <w:div w:id="589851696">
                  <w:marLeft w:val="0"/>
                  <w:marRight w:val="0"/>
                  <w:marTop w:val="0"/>
                  <w:marBottom w:val="0"/>
                  <w:divBdr>
                    <w:top w:val="none" w:sz="0" w:space="0" w:color="auto"/>
                    <w:left w:val="none" w:sz="0" w:space="0" w:color="auto"/>
                    <w:bottom w:val="none" w:sz="0" w:space="0" w:color="auto"/>
                    <w:right w:val="none" w:sz="0" w:space="0" w:color="auto"/>
                  </w:divBdr>
                  <w:divsChild>
                    <w:div w:id="342049677">
                      <w:marLeft w:val="0"/>
                      <w:marRight w:val="0"/>
                      <w:marTop w:val="0"/>
                      <w:marBottom w:val="0"/>
                      <w:divBdr>
                        <w:top w:val="none" w:sz="0" w:space="0" w:color="auto"/>
                        <w:left w:val="none" w:sz="0" w:space="0" w:color="auto"/>
                        <w:bottom w:val="none" w:sz="0" w:space="0" w:color="auto"/>
                        <w:right w:val="none" w:sz="0" w:space="0" w:color="auto"/>
                      </w:divBdr>
                    </w:div>
                  </w:divsChild>
                </w:div>
                <w:div w:id="660239347">
                  <w:marLeft w:val="0"/>
                  <w:marRight w:val="0"/>
                  <w:marTop w:val="0"/>
                  <w:marBottom w:val="0"/>
                  <w:divBdr>
                    <w:top w:val="none" w:sz="0" w:space="0" w:color="auto"/>
                    <w:left w:val="none" w:sz="0" w:space="0" w:color="auto"/>
                    <w:bottom w:val="none" w:sz="0" w:space="0" w:color="auto"/>
                    <w:right w:val="none" w:sz="0" w:space="0" w:color="auto"/>
                  </w:divBdr>
                  <w:divsChild>
                    <w:div w:id="985474469">
                      <w:marLeft w:val="0"/>
                      <w:marRight w:val="0"/>
                      <w:marTop w:val="0"/>
                      <w:marBottom w:val="0"/>
                      <w:divBdr>
                        <w:top w:val="none" w:sz="0" w:space="0" w:color="auto"/>
                        <w:left w:val="none" w:sz="0" w:space="0" w:color="auto"/>
                        <w:bottom w:val="none" w:sz="0" w:space="0" w:color="auto"/>
                        <w:right w:val="none" w:sz="0" w:space="0" w:color="auto"/>
                      </w:divBdr>
                    </w:div>
                    <w:div w:id="1108427702">
                      <w:marLeft w:val="0"/>
                      <w:marRight w:val="0"/>
                      <w:marTop w:val="0"/>
                      <w:marBottom w:val="0"/>
                      <w:divBdr>
                        <w:top w:val="none" w:sz="0" w:space="0" w:color="auto"/>
                        <w:left w:val="none" w:sz="0" w:space="0" w:color="auto"/>
                        <w:bottom w:val="none" w:sz="0" w:space="0" w:color="auto"/>
                        <w:right w:val="none" w:sz="0" w:space="0" w:color="auto"/>
                      </w:divBdr>
                    </w:div>
                  </w:divsChild>
                </w:div>
                <w:div w:id="662977574">
                  <w:marLeft w:val="0"/>
                  <w:marRight w:val="0"/>
                  <w:marTop w:val="0"/>
                  <w:marBottom w:val="0"/>
                  <w:divBdr>
                    <w:top w:val="none" w:sz="0" w:space="0" w:color="auto"/>
                    <w:left w:val="none" w:sz="0" w:space="0" w:color="auto"/>
                    <w:bottom w:val="none" w:sz="0" w:space="0" w:color="auto"/>
                    <w:right w:val="none" w:sz="0" w:space="0" w:color="auto"/>
                  </w:divBdr>
                  <w:divsChild>
                    <w:div w:id="1320616898">
                      <w:marLeft w:val="0"/>
                      <w:marRight w:val="0"/>
                      <w:marTop w:val="0"/>
                      <w:marBottom w:val="0"/>
                      <w:divBdr>
                        <w:top w:val="none" w:sz="0" w:space="0" w:color="auto"/>
                        <w:left w:val="none" w:sz="0" w:space="0" w:color="auto"/>
                        <w:bottom w:val="none" w:sz="0" w:space="0" w:color="auto"/>
                        <w:right w:val="none" w:sz="0" w:space="0" w:color="auto"/>
                      </w:divBdr>
                    </w:div>
                  </w:divsChild>
                </w:div>
                <w:div w:id="671638192">
                  <w:marLeft w:val="0"/>
                  <w:marRight w:val="0"/>
                  <w:marTop w:val="0"/>
                  <w:marBottom w:val="0"/>
                  <w:divBdr>
                    <w:top w:val="none" w:sz="0" w:space="0" w:color="auto"/>
                    <w:left w:val="none" w:sz="0" w:space="0" w:color="auto"/>
                    <w:bottom w:val="none" w:sz="0" w:space="0" w:color="auto"/>
                    <w:right w:val="none" w:sz="0" w:space="0" w:color="auto"/>
                  </w:divBdr>
                  <w:divsChild>
                    <w:div w:id="172034123">
                      <w:marLeft w:val="0"/>
                      <w:marRight w:val="0"/>
                      <w:marTop w:val="0"/>
                      <w:marBottom w:val="0"/>
                      <w:divBdr>
                        <w:top w:val="none" w:sz="0" w:space="0" w:color="auto"/>
                        <w:left w:val="none" w:sz="0" w:space="0" w:color="auto"/>
                        <w:bottom w:val="none" w:sz="0" w:space="0" w:color="auto"/>
                        <w:right w:val="none" w:sz="0" w:space="0" w:color="auto"/>
                      </w:divBdr>
                    </w:div>
                  </w:divsChild>
                </w:div>
                <w:div w:id="689064594">
                  <w:marLeft w:val="0"/>
                  <w:marRight w:val="0"/>
                  <w:marTop w:val="0"/>
                  <w:marBottom w:val="0"/>
                  <w:divBdr>
                    <w:top w:val="none" w:sz="0" w:space="0" w:color="auto"/>
                    <w:left w:val="none" w:sz="0" w:space="0" w:color="auto"/>
                    <w:bottom w:val="none" w:sz="0" w:space="0" w:color="auto"/>
                    <w:right w:val="none" w:sz="0" w:space="0" w:color="auto"/>
                  </w:divBdr>
                  <w:divsChild>
                    <w:div w:id="548957820">
                      <w:marLeft w:val="0"/>
                      <w:marRight w:val="0"/>
                      <w:marTop w:val="0"/>
                      <w:marBottom w:val="0"/>
                      <w:divBdr>
                        <w:top w:val="none" w:sz="0" w:space="0" w:color="auto"/>
                        <w:left w:val="none" w:sz="0" w:space="0" w:color="auto"/>
                        <w:bottom w:val="none" w:sz="0" w:space="0" w:color="auto"/>
                        <w:right w:val="none" w:sz="0" w:space="0" w:color="auto"/>
                      </w:divBdr>
                    </w:div>
                  </w:divsChild>
                </w:div>
                <w:div w:id="727917885">
                  <w:marLeft w:val="0"/>
                  <w:marRight w:val="0"/>
                  <w:marTop w:val="0"/>
                  <w:marBottom w:val="0"/>
                  <w:divBdr>
                    <w:top w:val="none" w:sz="0" w:space="0" w:color="auto"/>
                    <w:left w:val="none" w:sz="0" w:space="0" w:color="auto"/>
                    <w:bottom w:val="none" w:sz="0" w:space="0" w:color="auto"/>
                    <w:right w:val="none" w:sz="0" w:space="0" w:color="auto"/>
                  </w:divBdr>
                  <w:divsChild>
                    <w:div w:id="785197187">
                      <w:marLeft w:val="0"/>
                      <w:marRight w:val="0"/>
                      <w:marTop w:val="0"/>
                      <w:marBottom w:val="0"/>
                      <w:divBdr>
                        <w:top w:val="none" w:sz="0" w:space="0" w:color="auto"/>
                        <w:left w:val="none" w:sz="0" w:space="0" w:color="auto"/>
                        <w:bottom w:val="none" w:sz="0" w:space="0" w:color="auto"/>
                        <w:right w:val="none" w:sz="0" w:space="0" w:color="auto"/>
                      </w:divBdr>
                    </w:div>
                  </w:divsChild>
                </w:div>
                <w:div w:id="742218045">
                  <w:marLeft w:val="0"/>
                  <w:marRight w:val="0"/>
                  <w:marTop w:val="0"/>
                  <w:marBottom w:val="0"/>
                  <w:divBdr>
                    <w:top w:val="none" w:sz="0" w:space="0" w:color="auto"/>
                    <w:left w:val="none" w:sz="0" w:space="0" w:color="auto"/>
                    <w:bottom w:val="none" w:sz="0" w:space="0" w:color="auto"/>
                    <w:right w:val="none" w:sz="0" w:space="0" w:color="auto"/>
                  </w:divBdr>
                  <w:divsChild>
                    <w:div w:id="1570991686">
                      <w:marLeft w:val="0"/>
                      <w:marRight w:val="0"/>
                      <w:marTop w:val="0"/>
                      <w:marBottom w:val="0"/>
                      <w:divBdr>
                        <w:top w:val="none" w:sz="0" w:space="0" w:color="auto"/>
                        <w:left w:val="none" w:sz="0" w:space="0" w:color="auto"/>
                        <w:bottom w:val="none" w:sz="0" w:space="0" w:color="auto"/>
                        <w:right w:val="none" w:sz="0" w:space="0" w:color="auto"/>
                      </w:divBdr>
                    </w:div>
                  </w:divsChild>
                </w:div>
                <w:div w:id="751513788">
                  <w:marLeft w:val="0"/>
                  <w:marRight w:val="0"/>
                  <w:marTop w:val="0"/>
                  <w:marBottom w:val="0"/>
                  <w:divBdr>
                    <w:top w:val="none" w:sz="0" w:space="0" w:color="auto"/>
                    <w:left w:val="none" w:sz="0" w:space="0" w:color="auto"/>
                    <w:bottom w:val="none" w:sz="0" w:space="0" w:color="auto"/>
                    <w:right w:val="none" w:sz="0" w:space="0" w:color="auto"/>
                  </w:divBdr>
                  <w:divsChild>
                    <w:div w:id="341859262">
                      <w:marLeft w:val="0"/>
                      <w:marRight w:val="0"/>
                      <w:marTop w:val="0"/>
                      <w:marBottom w:val="0"/>
                      <w:divBdr>
                        <w:top w:val="none" w:sz="0" w:space="0" w:color="auto"/>
                        <w:left w:val="none" w:sz="0" w:space="0" w:color="auto"/>
                        <w:bottom w:val="none" w:sz="0" w:space="0" w:color="auto"/>
                        <w:right w:val="none" w:sz="0" w:space="0" w:color="auto"/>
                      </w:divBdr>
                    </w:div>
                  </w:divsChild>
                </w:div>
                <w:div w:id="781388946">
                  <w:marLeft w:val="0"/>
                  <w:marRight w:val="0"/>
                  <w:marTop w:val="0"/>
                  <w:marBottom w:val="0"/>
                  <w:divBdr>
                    <w:top w:val="none" w:sz="0" w:space="0" w:color="auto"/>
                    <w:left w:val="none" w:sz="0" w:space="0" w:color="auto"/>
                    <w:bottom w:val="none" w:sz="0" w:space="0" w:color="auto"/>
                    <w:right w:val="none" w:sz="0" w:space="0" w:color="auto"/>
                  </w:divBdr>
                  <w:divsChild>
                    <w:div w:id="1069378142">
                      <w:marLeft w:val="0"/>
                      <w:marRight w:val="0"/>
                      <w:marTop w:val="0"/>
                      <w:marBottom w:val="0"/>
                      <w:divBdr>
                        <w:top w:val="none" w:sz="0" w:space="0" w:color="auto"/>
                        <w:left w:val="none" w:sz="0" w:space="0" w:color="auto"/>
                        <w:bottom w:val="none" w:sz="0" w:space="0" w:color="auto"/>
                        <w:right w:val="none" w:sz="0" w:space="0" w:color="auto"/>
                      </w:divBdr>
                    </w:div>
                  </w:divsChild>
                </w:div>
                <w:div w:id="785584063">
                  <w:marLeft w:val="0"/>
                  <w:marRight w:val="0"/>
                  <w:marTop w:val="0"/>
                  <w:marBottom w:val="0"/>
                  <w:divBdr>
                    <w:top w:val="none" w:sz="0" w:space="0" w:color="auto"/>
                    <w:left w:val="none" w:sz="0" w:space="0" w:color="auto"/>
                    <w:bottom w:val="none" w:sz="0" w:space="0" w:color="auto"/>
                    <w:right w:val="none" w:sz="0" w:space="0" w:color="auto"/>
                  </w:divBdr>
                  <w:divsChild>
                    <w:div w:id="244844489">
                      <w:marLeft w:val="0"/>
                      <w:marRight w:val="0"/>
                      <w:marTop w:val="0"/>
                      <w:marBottom w:val="0"/>
                      <w:divBdr>
                        <w:top w:val="none" w:sz="0" w:space="0" w:color="auto"/>
                        <w:left w:val="none" w:sz="0" w:space="0" w:color="auto"/>
                        <w:bottom w:val="none" w:sz="0" w:space="0" w:color="auto"/>
                        <w:right w:val="none" w:sz="0" w:space="0" w:color="auto"/>
                      </w:divBdr>
                    </w:div>
                  </w:divsChild>
                </w:div>
                <w:div w:id="843784340">
                  <w:marLeft w:val="0"/>
                  <w:marRight w:val="0"/>
                  <w:marTop w:val="0"/>
                  <w:marBottom w:val="0"/>
                  <w:divBdr>
                    <w:top w:val="none" w:sz="0" w:space="0" w:color="auto"/>
                    <w:left w:val="none" w:sz="0" w:space="0" w:color="auto"/>
                    <w:bottom w:val="none" w:sz="0" w:space="0" w:color="auto"/>
                    <w:right w:val="none" w:sz="0" w:space="0" w:color="auto"/>
                  </w:divBdr>
                  <w:divsChild>
                    <w:div w:id="1975673110">
                      <w:marLeft w:val="0"/>
                      <w:marRight w:val="0"/>
                      <w:marTop w:val="0"/>
                      <w:marBottom w:val="0"/>
                      <w:divBdr>
                        <w:top w:val="none" w:sz="0" w:space="0" w:color="auto"/>
                        <w:left w:val="none" w:sz="0" w:space="0" w:color="auto"/>
                        <w:bottom w:val="none" w:sz="0" w:space="0" w:color="auto"/>
                        <w:right w:val="none" w:sz="0" w:space="0" w:color="auto"/>
                      </w:divBdr>
                    </w:div>
                  </w:divsChild>
                </w:div>
                <w:div w:id="847401899">
                  <w:marLeft w:val="0"/>
                  <w:marRight w:val="0"/>
                  <w:marTop w:val="0"/>
                  <w:marBottom w:val="0"/>
                  <w:divBdr>
                    <w:top w:val="none" w:sz="0" w:space="0" w:color="auto"/>
                    <w:left w:val="none" w:sz="0" w:space="0" w:color="auto"/>
                    <w:bottom w:val="none" w:sz="0" w:space="0" w:color="auto"/>
                    <w:right w:val="none" w:sz="0" w:space="0" w:color="auto"/>
                  </w:divBdr>
                  <w:divsChild>
                    <w:div w:id="417561570">
                      <w:marLeft w:val="0"/>
                      <w:marRight w:val="0"/>
                      <w:marTop w:val="0"/>
                      <w:marBottom w:val="0"/>
                      <w:divBdr>
                        <w:top w:val="none" w:sz="0" w:space="0" w:color="auto"/>
                        <w:left w:val="none" w:sz="0" w:space="0" w:color="auto"/>
                        <w:bottom w:val="none" w:sz="0" w:space="0" w:color="auto"/>
                        <w:right w:val="none" w:sz="0" w:space="0" w:color="auto"/>
                      </w:divBdr>
                    </w:div>
                  </w:divsChild>
                </w:div>
                <w:div w:id="923992984">
                  <w:marLeft w:val="0"/>
                  <w:marRight w:val="0"/>
                  <w:marTop w:val="0"/>
                  <w:marBottom w:val="0"/>
                  <w:divBdr>
                    <w:top w:val="none" w:sz="0" w:space="0" w:color="auto"/>
                    <w:left w:val="none" w:sz="0" w:space="0" w:color="auto"/>
                    <w:bottom w:val="none" w:sz="0" w:space="0" w:color="auto"/>
                    <w:right w:val="none" w:sz="0" w:space="0" w:color="auto"/>
                  </w:divBdr>
                  <w:divsChild>
                    <w:div w:id="1924102938">
                      <w:marLeft w:val="0"/>
                      <w:marRight w:val="0"/>
                      <w:marTop w:val="0"/>
                      <w:marBottom w:val="0"/>
                      <w:divBdr>
                        <w:top w:val="none" w:sz="0" w:space="0" w:color="auto"/>
                        <w:left w:val="none" w:sz="0" w:space="0" w:color="auto"/>
                        <w:bottom w:val="none" w:sz="0" w:space="0" w:color="auto"/>
                        <w:right w:val="none" w:sz="0" w:space="0" w:color="auto"/>
                      </w:divBdr>
                    </w:div>
                  </w:divsChild>
                </w:div>
                <w:div w:id="953443751">
                  <w:marLeft w:val="0"/>
                  <w:marRight w:val="0"/>
                  <w:marTop w:val="0"/>
                  <w:marBottom w:val="0"/>
                  <w:divBdr>
                    <w:top w:val="none" w:sz="0" w:space="0" w:color="auto"/>
                    <w:left w:val="none" w:sz="0" w:space="0" w:color="auto"/>
                    <w:bottom w:val="none" w:sz="0" w:space="0" w:color="auto"/>
                    <w:right w:val="none" w:sz="0" w:space="0" w:color="auto"/>
                  </w:divBdr>
                  <w:divsChild>
                    <w:div w:id="2023584190">
                      <w:marLeft w:val="0"/>
                      <w:marRight w:val="0"/>
                      <w:marTop w:val="0"/>
                      <w:marBottom w:val="0"/>
                      <w:divBdr>
                        <w:top w:val="none" w:sz="0" w:space="0" w:color="auto"/>
                        <w:left w:val="none" w:sz="0" w:space="0" w:color="auto"/>
                        <w:bottom w:val="none" w:sz="0" w:space="0" w:color="auto"/>
                        <w:right w:val="none" w:sz="0" w:space="0" w:color="auto"/>
                      </w:divBdr>
                    </w:div>
                  </w:divsChild>
                </w:div>
                <w:div w:id="957880370">
                  <w:marLeft w:val="0"/>
                  <w:marRight w:val="0"/>
                  <w:marTop w:val="0"/>
                  <w:marBottom w:val="0"/>
                  <w:divBdr>
                    <w:top w:val="none" w:sz="0" w:space="0" w:color="auto"/>
                    <w:left w:val="none" w:sz="0" w:space="0" w:color="auto"/>
                    <w:bottom w:val="none" w:sz="0" w:space="0" w:color="auto"/>
                    <w:right w:val="none" w:sz="0" w:space="0" w:color="auto"/>
                  </w:divBdr>
                  <w:divsChild>
                    <w:div w:id="1706710240">
                      <w:marLeft w:val="0"/>
                      <w:marRight w:val="0"/>
                      <w:marTop w:val="0"/>
                      <w:marBottom w:val="0"/>
                      <w:divBdr>
                        <w:top w:val="none" w:sz="0" w:space="0" w:color="auto"/>
                        <w:left w:val="none" w:sz="0" w:space="0" w:color="auto"/>
                        <w:bottom w:val="none" w:sz="0" w:space="0" w:color="auto"/>
                        <w:right w:val="none" w:sz="0" w:space="0" w:color="auto"/>
                      </w:divBdr>
                    </w:div>
                  </w:divsChild>
                </w:div>
                <w:div w:id="1037195711">
                  <w:marLeft w:val="0"/>
                  <w:marRight w:val="0"/>
                  <w:marTop w:val="0"/>
                  <w:marBottom w:val="0"/>
                  <w:divBdr>
                    <w:top w:val="none" w:sz="0" w:space="0" w:color="auto"/>
                    <w:left w:val="none" w:sz="0" w:space="0" w:color="auto"/>
                    <w:bottom w:val="none" w:sz="0" w:space="0" w:color="auto"/>
                    <w:right w:val="none" w:sz="0" w:space="0" w:color="auto"/>
                  </w:divBdr>
                  <w:divsChild>
                    <w:div w:id="1175002099">
                      <w:marLeft w:val="0"/>
                      <w:marRight w:val="0"/>
                      <w:marTop w:val="0"/>
                      <w:marBottom w:val="0"/>
                      <w:divBdr>
                        <w:top w:val="none" w:sz="0" w:space="0" w:color="auto"/>
                        <w:left w:val="none" w:sz="0" w:space="0" w:color="auto"/>
                        <w:bottom w:val="none" w:sz="0" w:space="0" w:color="auto"/>
                        <w:right w:val="none" w:sz="0" w:space="0" w:color="auto"/>
                      </w:divBdr>
                    </w:div>
                  </w:divsChild>
                </w:div>
                <w:div w:id="1163352199">
                  <w:marLeft w:val="0"/>
                  <w:marRight w:val="0"/>
                  <w:marTop w:val="0"/>
                  <w:marBottom w:val="0"/>
                  <w:divBdr>
                    <w:top w:val="none" w:sz="0" w:space="0" w:color="auto"/>
                    <w:left w:val="none" w:sz="0" w:space="0" w:color="auto"/>
                    <w:bottom w:val="none" w:sz="0" w:space="0" w:color="auto"/>
                    <w:right w:val="none" w:sz="0" w:space="0" w:color="auto"/>
                  </w:divBdr>
                  <w:divsChild>
                    <w:div w:id="1072891519">
                      <w:marLeft w:val="0"/>
                      <w:marRight w:val="0"/>
                      <w:marTop w:val="0"/>
                      <w:marBottom w:val="0"/>
                      <w:divBdr>
                        <w:top w:val="none" w:sz="0" w:space="0" w:color="auto"/>
                        <w:left w:val="none" w:sz="0" w:space="0" w:color="auto"/>
                        <w:bottom w:val="none" w:sz="0" w:space="0" w:color="auto"/>
                        <w:right w:val="none" w:sz="0" w:space="0" w:color="auto"/>
                      </w:divBdr>
                    </w:div>
                  </w:divsChild>
                </w:div>
                <w:div w:id="1190335444">
                  <w:marLeft w:val="0"/>
                  <w:marRight w:val="0"/>
                  <w:marTop w:val="0"/>
                  <w:marBottom w:val="0"/>
                  <w:divBdr>
                    <w:top w:val="none" w:sz="0" w:space="0" w:color="auto"/>
                    <w:left w:val="none" w:sz="0" w:space="0" w:color="auto"/>
                    <w:bottom w:val="none" w:sz="0" w:space="0" w:color="auto"/>
                    <w:right w:val="none" w:sz="0" w:space="0" w:color="auto"/>
                  </w:divBdr>
                  <w:divsChild>
                    <w:div w:id="2073312902">
                      <w:marLeft w:val="0"/>
                      <w:marRight w:val="0"/>
                      <w:marTop w:val="0"/>
                      <w:marBottom w:val="0"/>
                      <w:divBdr>
                        <w:top w:val="none" w:sz="0" w:space="0" w:color="auto"/>
                        <w:left w:val="none" w:sz="0" w:space="0" w:color="auto"/>
                        <w:bottom w:val="none" w:sz="0" w:space="0" w:color="auto"/>
                        <w:right w:val="none" w:sz="0" w:space="0" w:color="auto"/>
                      </w:divBdr>
                    </w:div>
                  </w:divsChild>
                </w:div>
                <w:div w:id="1302424798">
                  <w:marLeft w:val="0"/>
                  <w:marRight w:val="0"/>
                  <w:marTop w:val="0"/>
                  <w:marBottom w:val="0"/>
                  <w:divBdr>
                    <w:top w:val="none" w:sz="0" w:space="0" w:color="auto"/>
                    <w:left w:val="none" w:sz="0" w:space="0" w:color="auto"/>
                    <w:bottom w:val="none" w:sz="0" w:space="0" w:color="auto"/>
                    <w:right w:val="none" w:sz="0" w:space="0" w:color="auto"/>
                  </w:divBdr>
                  <w:divsChild>
                    <w:div w:id="610088615">
                      <w:marLeft w:val="0"/>
                      <w:marRight w:val="0"/>
                      <w:marTop w:val="0"/>
                      <w:marBottom w:val="0"/>
                      <w:divBdr>
                        <w:top w:val="none" w:sz="0" w:space="0" w:color="auto"/>
                        <w:left w:val="none" w:sz="0" w:space="0" w:color="auto"/>
                        <w:bottom w:val="none" w:sz="0" w:space="0" w:color="auto"/>
                        <w:right w:val="none" w:sz="0" w:space="0" w:color="auto"/>
                      </w:divBdr>
                    </w:div>
                    <w:div w:id="2123256068">
                      <w:marLeft w:val="0"/>
                      <w:marRight w:val="0"/>
                      <w:marTop w:val="0"/>
                      <w:marBottom w:val="0"/>
                      <w:divBdr>
                        <w:top w:val="none" w:sz="0" w:space="0" w:color="auto"/>
                        <w:left w:val="none" w:sz="0" w:space="0" w:color="auto"/>
                        <w:bottom w:val="none" w:sz="0" w:space="0" w:color="auto"/>
                        <w:right w:val="none" w:sz="0" w:space="0" w:color="auto"/>
                      </w:divBdr>
                    </w:div>
                  </w:divsChild>
                </w:div>
                <w:div w:id="1325277517">
                  <w:marLeft w:val="0"/>
                  <w:marRight w:val="0"/>
                  <w:marTop w:val="0"/>
                  <w:marBottom w:val="0"/>
                  <w:divBdr>
                    <w:top w:val="none" w:sz="0" w:space="0" w:color="auto"/>
                    <w:left w:val="none" w:sz="0" w:space="0" w:color="auto"/>
                    <w:bottom w:val="none" w:sz="0" w:space="0" w:color="auto"/>
                    <w:right w:val="none" w:sz="0" w:space="0" w:color="auto"/>
                  </w:divBdr>
                  <w:divsChild>
                    <w:div w:id="1554195430">
                      <w:marLeft w:val="0"/>
                      <w:marRight w:val="0"/>
                      <w:marTop w:val="0"/>
                      <w:marBottom w:val="0"/>
                      <w:divBdr>
                        <w:top w:val="none" w:sz="0" w:space="0" w:color="auto"/>
                        <w:left w:val="none" w:sz="0" w:space="0" w:color="auto"/>
                        <w:bottom w:val="none" w:sz="0" w:space="0" w:color="auto"/>
                        <w:right w:val="none" w:sz="0" w:space="0" w:color="auto"/>
                      </w:divBdr>
                    </w:div>
                  </w:divsChild>
                </w:div>
                <w:div w:id="1349679992">
                  <w:marLeft w:val="0"/>
                  <w:marRight w:val="0"/>
                  <w:marTop w:val="0"/>
                  <w:marBottom w:val="0"/>
                  <w:divBdr>
                    <w:top w:val="none" w:sz="0" w:space="0" w:color="auto"/>
                    <w:left w:val="none" w:sz="0" w:space="0" w:color="auto"/>
                    <w:bottom w:val="none" w:sz="0" w:space="0" w:color="auto"/>
                    <w:right w:val="none" w:sz="0" w:space="0" w:color="auto"/>
                  </w:divBdr>
                  <w:divsChild>
                    <w:div w:id="2045014166">
                      <w:marLeft w:val="0"/>
                      <w:marRight w:val="0"/>
                      <w:marTop w:val="0"/>
                      <w:marBottom w:val="0"/>
                      <w:divBdr>
                        <w:top w:val="none" w:sz="0" w:space="0" w:color="auto"/>
                        <w:left w:val="none" w:sz="0" w:space="0" w:color="auto"/>
                        <w:bottom w:val="none" w:sz="0" w:space="0" w:color="auto"/>
                        <w:right w:val="none" w:sz="0" w:space="0" w:color="auto"/>
                      </w:divBdr>
                    </w:div>
                  </w:divsChild>
                </w:div>
                <w:div w:id="1384907993">
                  <w:marLeft w:val="0"/>
                  <w:marRight w:val="0"/>
                  <w:marTop w:val="0"/>
                  <w:marBottom w:val="0"/>
                  <w:divBdr>
                    <w:top w:val="none" w:sz="0" w:space="0" w:color="auto"/>
                    <w:left w:val="none" w:sz="0" w:space="0" w:color="auto"/>
                    <w:bottom w:val="none" w:sz="0" w:space="0" w:color="auto"/>
                    <w:right w:val="none" w:sz="0" w:space="0" w:color="auto"/>
                  </w:divBdr>
                  <w:divsChild>
                    <w:div w:id="1552493206">
                      <w:marLeft w:val="0"/>
                      <w:marRight w:val="0"/>
                      <w:marTop w:val="0"/>
                      <w:marBottom w:val="0"/>
                      <w:divBdr>
                        <w:top w:val="none" w:sz="0" w:space="0" w:color="auto"/>
                        <w:left w:val="none" w:sz="0" w:space="0" w:color="auto"/>
                        <w:bottom w:val="none" w:sz="0" w:space="0" w:color="auto"/>
                        <w:right w:val="none" w:sz="0" w:space="0" w:color="auto"/>
                      </w:divBdr>
                    </w:div>
                  </w:divsChild>
                </w:div>
                <w:div w:id="1430543041">
                  <w:marLeft w:val="0"/>
                  <w:marRight w:val="0"/>
                  <w:marTop w:val="0"/>
                  <w:marBottom w:val="0"/>
                  <w:divBdr>
                    <w:top w:val="none" w:sz="0" w:space="0" w:color="auto"/>
                    <w:left w:val="none" w:sz="0" w:space="0" w:color="auto"/>
                    <w:bottom w:val="none" w:sz="0" w:space="0" w:color="auto"/>
                    <w:right w:val="none" w:sz="0" w:space="0" w:color="auto"/>
                  </w:divBdr>
                  <w:divsChild>
                    <w:div w:id="1138451312">
                      <w:marLeft w:val="0"/>
                      <w:marRight w:val="0"/>
                      <w:marTop w:val="0"/>
                      <w:marBottom w:val="0"/>
                      <w:divBdr>
                        <w:top w:val="none" w:sz="0" w:space="0" w:color="auto"/>
                        <w:left w:val="none" w:sz="0" w:space="0" w:color="auto"/>
                        <w:bottom w:val="none" w:sz="0" w:space="0" w:color="auto"/>
                        <w:right w:val="none" w:sz="0" w:space="0" w:color="auto"/>
                      </w:divBdr>
                    </w:div>
                  </w:divsChild>
                </w:div>
                <w:div w:id="1431119379">
                  <w:marLeft w:val="0"/>
                  <w:marRight w:val="0"/>
                  <w:marTop w:val="0"/>
                  <w:marBottom w:val="0"/>
                  <w:divBdr>
                    <w:top w:val="none" w:sz="0" w:space="0" w:color="auto"/>
                    <w:left w:val="none" w:sz="0" w:space="0" w:color="auto"/>
                    <w:bottom w:val="none" w:sz="0" w:space="0" w:color="auto"/>
                    <w:right w:val="none" w:sz="0" w:space="0" w:color="auto"/>
                  </w:divBdr>
                  <w:divsChild>
                    <w:div w:id="2050570389">
                      <w:marLeft w:val="0"/>
                      <w:marRight w:val="0"/>
                      <w:marTop w:val="0"/>
                      <w:marBottom w:val="0"/>
                      <w:divBdr>
                        <w:top w:val="none" w:sz="0" w:space="0" w:color="auto"/>
                        <w:left w:val="none" w:sz="0" w:space="0" w:color="auto"/>
                        <w:bottom w:val="none" w:sz="0" w:space="0" w:color="auto"/>
                        <w:right w:val="none" w:sz="0" w:space="0" w:color="auto"/>
                      </w:divBdr>
                    </w:div>
                  </w:divsChild>
                </w:div>
                <w:div w:id="1450202131">
                  <w:marLeft w:val="0"/>
                  <w:marRight w:val="0"/>
                  <w:marTop w:val="0"/>
                  <w:marBottom w:val="0"/>
                  <w:divBdr>
                    <w:top w:val="none" w:sz="0" w:space="0" w:color="auto"/>
                    <w:left w:val="none" w:sz="0" w:space="0" w:color="auto"/>
                    <w:bottom w:val="none" w:sz="0" w:space="0" w:color="auto"/>
                    <w:right w:val="none" w:sz="0" w:space="0" w:color="auto"/>
                  </w:divBdr>
                  <w:divsChild>
                    <w:div w:id="244191345">
                      <w:marLeft w:val="0"/>
                      <w:marRight w:val="0"/>
                      <w:marTop w:val="0"/>
                      <w:marBottom w:val="0"/>
                      <w:divBdr>
                        <w:top w:val="none" w:sz="0" w:space="0" w:color="auto"/>
                        <w:left w:val="none" w:sz="0" w:space="0" w:color="auto"/>
                        <w:bottom w:val="none" w:sz="0" w:space="0" w:color="auto"/>
                        <w:right w:val="none" w:sz="0" w:space="0" w:color="auto"/>
                      </w:divBdr>
                    </w:div>
                  </w:divsChild>
                </w:div>
                <w:div w:id="1515263711">
                  <w:marLeft w:val="0"/>
                  <w:marRight w:val="0"/>
                  <w:marTop w:val="0"/>
                  <w:marBottom w:val="0"/>
                  <w:divBdr>
                    <w:top w:val="none" w:sz="0" w:space="0" w:color="auto"/>
                    <w:left w:val="none" w:sz="0" w:space="0" w:color="auto"/>
                    <w:bottom w:val="none" w:sz="0" w:space="0" w:color="auto"/>
                    <w:right w:val="none" w:sz="0" w:space="0" w:color="auto"/>
                  </w:divBdr>
                  <w:divsChild>
                    <w:div w:id="1736775210">
                      <w:marLeft w:val="0"/>
                      <w:marRight w:val="0"/>
                      <w:marTop w:val="0"/>
                      <w:marBottom w:val="0"/>
                      <w:divBdr>
                        <w:top w:val="none" w:sz="0" w:space="0" w:color="auto"/>
                        <w:left w:val="none" w:sz="0" w:space="0" w:color="auto"/>
                        <w:bottom w:val="none" w:sz="0" w:space="0" w:color="auto"/>
                        <w:right w:val="none" w:sz="0" w:space="0" w:color="auto"/>
                      </w:divBdr>
                    </w:div>
                  </w:divsChild>
                </w:div>
                <w:div w:id="1517039614">
                  <w:marLeft w:val="0"/>
                  <w:marRight w:val="0"/>
                  <w:marTop w:val="0"/>
                  <w:marBottom w:val="0"/>
                  <w:divBdr>
                    <w:top w:val="none" w:sz="0" w:space="0" w:color="auto"/>
                    <w:left w:val="none" w:sz="0" w:space="0" w:color="auto"/>
                    <w:bottom w:val="none" w:sz="0" w:space="0" w:color="auto"/>
                    <w:right w:val="none" w:sz="0" w:space="0" w:color="auto"/>
                  </w:divBdr>
                  <w:divsChild>
                    <w:div w:id="1978947092">
                      <w:marLeft w:val="0"/>
                      <w:marRight w:val="0"/>
                      <w:marTop w:val="0"/>
                      <w:marBottom w:val="0"/>
                      <w:divBdr>
                        <w:top w:val="none" w:sz="0" w:space="0" w:color="auto"/>
                        <w:left w:val="none" w:sz="0" w:space="0" w:color="auto"/>
                        <w:bottom w:val="none" w:sz="0" w:space="0" w:color="auto"/>
                        <w:right w:val="none" w:sz="0" w:space="0" w:color="auto"/>
                      </w:divBdr>
                    </w:div>
                  </w:divsChild>
                </w:div>
                <w:div w:id="1526555909">
                  <w:marLeft w:val="0"/>
                  <w:marRight w:val="0"/>
                  <w:marTop w:val="0"/>
                  <w:marBottom w:val="0"/>
                  <w:divBdr>
                    <w:top w:val="none" w:sz="0" w:space="0" w:color="auto"/>
                    <w:left w:val="none" w:sz="0" w:space="0" w:color="auto"/>
                    <w:bottom w:val="none" w:sz="0" w:space="0" w:color="auto"/>
                    <w:right w:val="none" w:sz="0" w:space="0" w:color="auto"/>
                  </w:divBdr>
                  <w:divsChild>
                    <w:div w:id="1379089004">
                      <w:marLeft w:val="0"/>
                      <w:marRight w:val="0"/>
                      <w:marTop w:val="0"/>
                      <w:marBottom w:val="0"/>
                      <w:divBdr>
                        <w:top w:val="none" w:sz="0" w:space="0" w:color="auto"/>
                        <w:left w:val="none" w:sz="0" w:space="0" w:color="auto"/>
                        <w:bottom w:val="none" w:sz="0" w:space="0" w:color="auto"/>
                        <w:right w:val="none" w:sz="0" w:space="0" w:color="auto"/>
                      </w:divBdr>
                    </w:div>
                  </w:divsChild>
                </w:div>
                <w:div w:id="1535772367">
                  <w:marLeft w:val="0"/>
                  <w:marRight w:val="0"/>
                  <w:marTop w:val="0"/>
                  <w:marBottom w:val="0"/>
                  <w:divBdr>
                    <w:top w:val="none" w:sz="0" w:space="0" w:color="auto"/>
                    <w:left w:val="none" w:sz="0" w:space="0" w:color="auto"/>
                    <w:bottom w:val="none" w:sz="0" w:space="0" w:color="auto"/>
                    <w:right w:val="none" w:sz="0" w:space="0" w:color="auto"/>
                  </w:divBdr>
                  <w:divsChild>
                    <w:div w:id="983312796">
                      <w:marLeft w:val="0"/>
                      <w:marRight w:val="0"/>
                      <w:marTop w:val="0"/>
                      <w:marBottom w:val="0"/>
                      <w:divBdr>
                        <w:top w:val="none" w:sz="0" w:space="0" w:color="auto"/>
                        <w:left w:val="none" w:sz="0" w:space="0" w:color="auto"/>
                        <w:bottom w:val="none" w:sz="0" w:space="0" w:color="auto"/>
                        <w:right w:val="none" w:sz="0" w:space="0" w:color="auto"/>
                      </w:divBdr>
                    </w:div>
                  </w:divsChild>
                </w:div>
                <w:div w:id="1555847165">
                  <w:marLeft w:val="0"/>
                  <w:marRight w:val="0"/>
                  <w:marTop w:val="0"/>
                  <w:marBottom w:val="0"/>
                  <w:divBdr>
                    <w:top w:val="none" w:sz="0" w:space="0" w:color="auto"/>
                    <w:left w:val="none" w:sz="0" w:space="0" w:color="auto"/>
                    <w:bottom w:val="none" w:sz="0" w:space="0" w:color="auto"/>
                    <w:right w:val="none" w:sz="0" w:space="0" w:color="auto"/>
                  </w:divBdr>
                  <w:divsChild>
                    <w:div w:id="1190413279">
                      <w:marLeft w:val="0"/>
                      <w:marRight w:val="0"/>
                      <w:marTop w:val="0"/>
                      <w:marBottom w:val="0"/>
                      <w:divBdr>
                        <w:top w:val="none" w:sz="0" w:space="0" w:color="auto"/>
                        <w:left w:val="none" w:sz="0" w:space="0" w:color="auto"/>
                        <w:bottom w:val="none" w:sz="0" w:space="0" w:color="auto"/>
                        <w:right w:val="none" w:sz="0" w:space="0" w:color="auto"/>
                      </w:divBdr>
                    </w:div>
                  </w:divsChild>
                </w:div>
                <w:div w:id="1603226840">
                  <w:marLeft w:val="0"/>
                  <w:marRight w:val="0"/>
                  <w:marTop w:val="0"/>
                  <w:marBottom w:val="0"/>
                  <w:divBdr>
                    <w:top w:val="none" w:sz="0" w:space="0" w:color="auto"/>
                    <w:left w:val="none" w:sz="0" w:space="0" w:color="auto"/>
                    <w:bottom w:val="none" w:sz="0" w:space="0" w:color="auto"/>
                    <w:right w:val="none" w:sz="0" w:space="0" w:color="auto"/>
                  </w:divBdr>
                  <w:divsChild>
                    <w:div w:id="466321149">
                      <w:marLeft w:val="0"/>
                      <w:marRight w:val="0"/>
                      <w:marTop w:val="0"/>
                      <w:marBottom w:val="0"/>
                      <w:divBdr>
                        <w:top w:val="none" w:sz="0" w:space="0" w:color="auto"/>
                        <w:left w:val="none" w:sz="0" w:space="0" w:color="auto"/>
                        <w:bottom w:val="none" w:sz="0" w:space="0" w:color="auto"/>
                        <w:right w:val="none" w:sz="0" w:space="0" w:color="auto"/>
                      </w:divBdr>
                    </w:div>
                  </w:divsChild>
                </w:div>
                <w:div w:id="1664552160">
                  <w:marLeft w:val="0"/>
                  <w:marRight w:val="0"/>
                  <w:marTop w:val="0"/>
                  <w:marBottom w:val="0"/>
                  <w:divBdr>
                    <w:top w:val="none" w:sz="0" w:space="0" w:color="auto"/>
                    <w:left w:val="none" w:sz="0" w:space="0" w:color="auto"/>
                    <w:bottom w:val="none" w:sz="0" w:space="0" w:color="auto"/>
                    <w:right w:val="none" w:sz="0" w:space="0" w:color="auto"/>
                  </w:divBdr>
                  <w:divsChild>
                    <w:div w:id="97801221">
                      <w:marLeft w:val="0"/>
                      <w:marRight w:val="0"/>
                      <w:marTop w:val="0"/>
                      <w:marBottom w:val="0"/>
                      <w:divBdr>
                        <w:top w:val="none" w:sz="0" w:space="0" w:color="auto"/>
                        <w:left w:val="none" w:sz="0" w:space="0" w:color="auto"/>
                        <w:bottom w:val="none" w:sz="0" w:space="0" w:color="auto"/>
                        <w:right w:val="none" w:sz="0" w:space="0" w:color="auto"/>
                      </w:divBdr>
                    </w:div>
                  </w:divsChild>
                </w:div>
                <w:div w:id="1674408704">
                  <w:marLeft w:val="0"/>
                  <w:marRight w:val="0"/>
                  <w:marTop w:val="0"/>
                  <w:marBottom w:val="0"/>
                  <w:divBdr>
                    <w:top w:val="none" w:sz="0" w:space="0" w:color="auto"/>
                    <w:left w:val="none" w:sz="0" w:space="0" w:color="auto"/>
                    <w:bottom w:val="none" w:sz="0" w:space="0" w:color="auto"/>
                    <w:right w:val="none" w:sz="0" w:space="0" w:color="auto"/>
                  </w:divBdr>
                  <w:divsChild>
                    <w:div w:id="1331519647">
                      <w:marLeft w:val="0"/>
                      <w:marRight w:val="0"/>
                      <w:marTop w:val="0"/>
                      <w:marBottom w:val="0"/>
                      <w:divBdr>
                        <w:top w:val="none" w:sz="0" w:space="0" w:color="auto"/>
                        <w:left w:val="none" w:sz="0" w:space="0" w:color="auto"/>
                        <w:bottom w:val="none" w:sz="0" w:space="0" w:color="auto"/>
                        <w:right w:val="none" w:sz="0" w:space="0" w:color="auto"/>
                      </w:divBdr>
                    </w:div>
                  </w:divsChild>
                </w:div>
                <w:div w:id="1682659898">
                  <w:marLeft w:val="0"/>
                  <w:marRight w:val="0"/>
                  <w:marTop w:val="0"/>
                  <w:marBottom w:val="0"/>
                  <w:divBdr>
                    <w:top w:val="none" w:sz="0" w:space="0" w:color="auto"/>
                    <w:left w:val="none" w:sz="0" w:space="0" w:color="auto"/>
                    <w:bottom w:val="none" w:sz="0" w:space="0" w:color="auto"/>
                    <w:right w:val="none" w:sz="0" w:space="0" w:color="auto"/>
                  </w:divBdr>
                  <w:divsChild>
                    <w:div w:id="1559854331">
                      <w:marLeft w:val="0"/>
                      <w:marRight w:val="0"/>
                      <w:marTop w:val="0"/>
                      <w:marBottom w:val="0"/>
                      <w:divBdr>
                        <w:top w:val="none" w:sz="0" w:space="0" w:color="auto"/>
                        <w:left w:val="none" w:sz="0" w:space="0" w:color="auto"/>
                        <w:bottom w:val="none" w:sz="0" w:space="0" w:color="auto"/>
                        <w:right w:val="none" w:sz="0" w:space="0" w:color="auto"/>
                      </w:divBdr>
                    </w:div>
                  </w:divsChild>
                </w:div>
                <w:div w:id="1728718914">
                  <w:marLeft w:val="0"/>
                  <w:marRight w:val="0"/>
                  <w:marTop w:val="0"/>
                  <w:marBottom w:val="0"/>
                  <w:divBdr>
                    <w:top w:val="none" w:sz="0" w:space="0" w:color="auto"/>
                    <w:left w:val="none" w:sz="0" w:space="0" w:color="auto"/>
                    <w:bottom w:val="none" w:sz="0" w:space="0" w:color="auto"/>
                    <w:right w:val="none" w:sz="0" w:space="0" w:color="auto"/>
                  </w:divBdr>
                  <w:divsChild>
                    <w:div w:id="957419917">
                      <w:marLeft w:val="0"/>
                      <w:marRight w:val="0"/>
                      <w:marTop w:val="0"/>
                      <w:marBottom w:val="0"/>
                      <w:divBdr>
                        <w:top w:val="none" w:sz="0" w:space="0" w:color="auto"/>
                        <w:left w:val="none" w:sz="0" w:space="0" w:color="auto"/>
                        <w:bottom w:val="none" w:sz="0" w:space="0" w:color="auto"/>
                        <w:right w:val="none" w:sz="0" w:space="0" w:color="auto"/>
                      </w:divBdr>
                    </w:div>
                  </w:divsChild>
                </w:div>
                <w:div w:id="1791585720">
                  <w:marLeft w:val="0"/>
                  <w:marRight w:val="0"/>
                  <w:marTop w:val="0"/>
                  <w:marBottom w:val="0"/>
                  <w:divBdr>
                    <w:top w:val="none" w:sz="0" w:space="0" w:color="auto"/>
                    <w:left w:val="none" w:sz="0" w:space="0" w:color="auto"/>
                    <w:bottom w:val="none" w:sz="0" w:space="0" w:color="auto"/>
                    <w:right w:val="none" w:sz="0" w:space="0" w:color="auto"/>
                  </w:divBdr>
                  <w:divsChild>
                    <w:div w:id="1772772995">
                      <w:marLeft w:val="0"/>
                      <w:marRight w:val="0"/>
                      <w:marTop w:val="0"/>
                      <w:marBottom w:val="0"/>
                      <w:divBdr>
                        <w:top w:val="none" w:sz="0" w:space="0" w:color="auto"/>
                        <w:left w:val="none" w:sz="0" w:space="0" w:color="auto"/>
                        <w:bottom w:val="none" w:sz="0" w:space="0" w:color="auto"/>
                        <w:right w:val="none" w:sz="0" w:space="0" w:color="auto"/>
                      </w:divBdr>
                    </w:div>
                  </w:divsChild>
                </w:div>
                <w:div w:id="1888834746">
                  <w:marLeft w:val="0"/>
                  <w:marRight w:val="0"/>
                  <w:marTop w:val="0"/>
                  <w:marBottom w:val="0"/>
                  <w:divBdr>
                    <w:top w:val="none" w:sz="0" w:space="0" w:color="auto"/>
                    <w:left w:val="none" w:sz="0" w:space="0" w:color="auto"/>
                    <w:bottom w:val="none" w:sz="0" w:space="0" w:color="auto"/>
                    <w:right w:val="none" w:sz="0" w:space="0" w:color="auto"/>
                  </w:divBdr>
                  <w:divsChild>
                    <w:div w:id="894972571">
                      <w:marLeft w:val="0"/>
                      <w:marRight w:val="0"/>
                      <w:marTop w:val="0"/>
                      <w:marBottom w:val="0"/>
                      <w:divBdr>
                        <w:top w:val="none" w:sz="0" w:space="0" w:color="auto"/>
                        <w:left w:val="none" w:sz="0" w:space="0" w:color="auto"/>
                        <w:bottom w:val="none" w:sz="0" w:space="0" w:color="auto"/>
                        <w:right w:val="none" w:sz="0" w:space="0" w:color="auto"/>
                      </w:divBdr>
                    </w:div>
                  </w:divsChild>
                </w:div>
                <w:div w:id="1925796679">
                  <w:marLeft w:val="0"/>
                  <w:marRight w:val="0"/>
                  <w:marTop w:val="0"/>
                  <w:marBottom w:val="0"/>
                  <w:divBdr>
                    <w:top w:val="none" w:sz="0" w:space="0" w:color="auto"/>
                    <w:left w:val="none" w:sz="0" w:space="0" w:color="auto"/>
                    <w:bottom w:val="none" w:sz="0" w:space="0" w:color="auto"/>
                    <w:right w:val="none" w:sz="0" w:space="0" w:color="auto"/>
                  </w:divBdr>
                  <w:divsChild>
                    <w:div w:id="1007755603">
                      <w:marLeft w:val="0"/>
                      <w:marRight w:val="0"/>
                      <w:marTop w:val="0"/>
                      <w:marBottom w:val="0"/>
                      <w:divBdr>
                        <w:top w:val="none" w:sz="0" w:space="0" w:color="auto"/>
                        <w:left w:val="none" w:sz="0" w:space="0" w:color="auto"/>
                        <w:bottom w:val="none" w:sz="0" w:space="0" w:color="auto"/>
                        <w:right w:val="none" w:sz="0" w:space="0" w:color="auto"/>
                      </w:divBdr>
                    </w:div>
                  </w:divsChild>
                </w:div>
                <w:div w:id="1994599845">
                  <w:marLeft w:val="0"/>
                  <w:marRight w:val="0"/>
                  <w:marTop w:val="0"/>
                  <w:marBottom w:val="0"/>
                  <w:divBdr>
                    <w:top w:val="none" w:sz="0" w:space="0" w:color="auto"/>
                    <w:left w:val="none" w:sz="0" w:space="0" w:color="auto"/>
                    <w:bottom w:val="none" w:sz="0" w:space="0" w:color="auto"/>
                    <w:right w:val="none" w:sz="0" w:space="0" w:color="auto"/>
                  </w:divBdr>
                  <w:divsChild>
                    <w:div w:id="1168056025">
                      <w:marLeft w:val="0"/>
                      <w:marRight w:val="0"/>
                      <w:marTop w:val="0"/>
                      <w:marBottom w:val="0"/>
                      <w:divBdr>
                        <w:top w:val="none" w:sz="0" w:space="0" w:color="auto"/>
                        <w:left w:val="none" w:sz="0" w:space="0" w:color="auto"/>
                        <w:bottom w:val="none" w:sz="0" w:space="0" w:color="auto"/>
                        <w:right w:val="none" w:sz="0" w:space="0" w:color="auto"/>
                      </w:divBdr>
                    </w:div>
                  </w:divsChild>
                </w:div>
                <w:div w:id="2016806186">
                  <w:marLeft w:val="0"/>
                  <w:marRight w:val="0"/>
                  <w:marTop w:val="0"/>
                  <w:marBottom w:val="0"/>
                  <w:divBdr>
                    <w:top w:val="none" w:sz="0" w:space="0" w:color="auto"/>
                    <w:left w:val="none" w:sz="0" w:space="0" w:color="auto"/>
                    <w:bottom w:val="none" w:sz="0" w:space="0" w:color="auto"/>
                    <w:right w:val="none" w:sz="0" w:space="0" w:color="auto"/>
                  </w:divBdr>
                  <w:divsChild>
                    <w:div w:id="162428492">
                      <w:marLeft w:val="0"/>
                      <w:marRight w:val="0"/>
                      <w:marTop w:val="0"/>
                      <w:marBottom w:val="0"/>
                      <w:divBdr>
                        <w:top w:val="none" w:sz="0" w:space="0" w:color="auto"/>
                        <w:left w:val="none" w:sz="0" w:space="0" w:color="auto"/>
                        <w:bottom w:val="none" w:sz="0" w:space="0" w:color="auto"/>
                        <w:right w:val="none" w:sz="0" w:space="0" w:color="auto"/>
                      </w:divBdr>
                    </w:div>
                  </w:divsChild>
                </w:div>
                <w:div w:id="2034111426">
                  <w:marLeft w:val="0"/>
                  <w:marRight w:val="0"/>
                  <w:marTop w:val="0"/>
                  <w:marBottom w:val="0"/>
                  <w:divBdr>
                    <w:top w:val="none" w:sz="0" w:space="0" w:color="auto"/>
                    <w:left w:val="none" w:sz="0" w:space="0" w:color="auto"/>
                    <w:bottom w:val="none" w:sz="0" w:space="0" w:color="auto"/>
                    <w:right w:val="none" w:sz="0" w:space="0" w:color="auto"/>
                  </w:divBdr>
                  <w:divsChild>
                    <w:div w:id="578633589">
                      <w:marLeft w:val="0"/>
                      <w:marRight w:val="0"/>
                      <w:marTop w:val="0"/>
                      <w:marBottom w:val="0"/>
                      <w:divBdr>
                        <w:top w:val="none" w:sz="0" w:space="0" w:color="auto"/>
                        <w:left w:val="none" w:sz="0" w:space="0" w:color="auto"/>
                        <w:bottom w:val="none" w:sz="0" w:space="0" w:color="auto"/>
                        <w:right w:val="none" w:sz="0" w:space="0" w:color="auto"/>
                      </w:divBdr>
                    </w:div>
                  </w:divsChild>
                </w:div>
                <w:div w:id="2091459307">
                  <w:marLeft w:val="0"/>
                  <w:marRight w:val="0"/>
                  <w:marTop w:val="0"/>
                  <w:marBottom w:val="0"/>
                  <w:divBdr>
                    <w:top w:val="none" w:sz="0" w:space="0" w:color="auto"/>
                    <w:left w:val="none" w:sz="0" w:space="0" w:color="auto"/>
                    <w:bottom w:val="none" w:sz="0" w:space="0" w:color="auto"/>
                    <w:right w:val="none" w:sz="0" w:space="0" w:color="auto"/>
                  </w:divBdr>
                  <w:divsChild>
                    <w:div w:id="507524713">
                      <w:marLeft w:val="0"/>
                      <w:marRight w:val="0"/>
                      <w:marTop w:val="0"/>
                      <w:marBottom w:val="0"/>
                      <w:divBdr>
                        <w:top w:val="none" w:sz="0" w:space="0" w:color="auto"/>
                        <w:left w:val="none" w:sz="0" w:space="0" w:color="auto"/>
                        <w:bottom w:val="none" w:sz="0" w:space="0" w:color="auto"/>
                        <w:right w:val="none" w:sz="0" w:space="0" w:color="auto"/>
                      </w:divBdr>
                    </w:div>
                  </w:divsChild>
                </w:div>
                <w:div w:id="2121099107">
                  <w:marLeft w:val="0"/>
                  <w:marRight w:val="0"/>
                  <w:marTop w:val="0"/>
                  <w:marBottom w:val="0"/>
                  <w:divBdr>
                    <w:top w:val="none" w:sz="0" w:space="0" w:color="auto"/>
                    <w:left w:val="none" w:sz="0" w:space="0" w:color="auto"/>
                    <w:bottom w:val="none" w:sz="0" w:space="0" w:color="auto"/>
                    <w:right w:val="none" w:sz="0" w:space="0" w:color="auto"/>
                  </w:divBdr>
                  <w:divsChild>
                    <w:div w:id="61008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204161">
          <w:marLeft w:val="0"/>
          <w:marRight w:val="0"/>
          <w:marTop w:val="0"/>
          <w:marBottom w:val="0"/>
          <w:divBdr>
            <w:top w:val="none" w:sz="0" w:space="0" w:color="auto"/>
            <w:left w:val="none" w:sz="0" w:space="0" w:color="auto"/>
            <w:bottom w:val="none" w:sz="0" w:space="0" w:color="auto"/>
            <w:right w:val="none" w:sz="0" w:space="0" w:color="auto"/>
          </w:divBdr>
        </w:div>
        <w:div w:id="1374034659">
          <w:marLeft w:val="0"/>
          <w:marRight w:val="0"/>
          <w:marTop w:val="0"/>
          <w:marBottom w:val="0"/>
          <w:divBdr>
            <w:top w:val="none" w:sz="0" w:space="0" w:color="auto"/>
            <w:left w:val="none" w:sz="0" w:space="0" w:color="auto"/>
            <w:bottom w:val="none" w:sz="0" w:space="0" w:color="auto"/>
            <w:right w:val="none" w:sz="0" w:space="0" w:color="auto"/>
          </w:divBdr>
        </w:div>
        <w:div w:id="1571424875">
          <w:marLeft w:val="0"/>
          <w:marRight w:val="0"/>
          <w:marTop w:val="0"/>
          <w:marBottom w:val="0"/>
          <w:divBdr>
            <w:top w:val="none" w:sz="0" w:space="0" w:color="auto"/>
            <w:left w:val="none" w:sz="0" w:space="0" w:color="auto"/>
            <w:bottom w:val="none" w:sz="0" w:space="0" w:color="auto"/>
            <w:right w:val="none" w:sz="0" w:space="0" w:color="auto"/>
          </w:divBdr>
        </w:div>
        <w:div w:id="2080637650">
          <w:marLeft w:val="0"/>
          <w:marRight w:val="0"/>
          <w:marTop w:val="0"/>
          <w:marBottom w:val="0"/>
          <w:divBdr>
            <w:top w:val="none" w:sz="0" w:space="0" w:color="auto"/>
            <w:left w:val="none" w:sz="0" w:space="0" w:color="auto"/>
            <w:bottom w:val="none" w:sz="0" w:space="0" w:color="auto"/>
            <w:right w:val="none" w:sz="0" w:space="0" w:color="auto"/>
          </w:divBdr>
        </w:div>
      </w:divsChild>
    </w:div>
    <w:div w:id="841242260">
      <w:bodyDiv w:val="1"/>
      <w:marLeft w:val="0"/>
      <w:marRight w:val="0"/>
      <w:marTop w:val="0"/>
      <w:marBottom w:val="0"/>
      <w:divBdr>
        <w:top w:val="none" w:sz="0" w:space="0" w:color="auto"/>
        <w:left w:val="none" w:sz="0" w:space="0" w:color="auto"/>
        <w:bottom w:val="none" w:sz="0" w:space="0" w:color="auto"/>
        <w:right w:val="none" w:sz="0" w:space="0" w:color="auto"/>
      </w:divBdr>
    </w:div>
    <w:div w:id="864442284">
      <w:bodyDiv w:val="1"/>
      <w:marLeft w:val="0"/>
      <w:marRight w:val="0"/>
      <w:marTop w:val="0"/>
      <w:marBottom w:val="0"/>
      <w:divBdr>
        <w:top w:val="none" w:sz="0" w:space="0" w:color="auto"/>
        <w:left w:val="none" w:sz="0" w:space="0" w:color="auto"/>
        <w:bottom w:val="none" w:sz="0" w:space="0" w:color="auto"/>
        <w:right w:val="none" w:sz="0" w:space="0" w:color="auto"/>
      </w:divBdr>
    </w:div>
    <w:div w:id="869681768">
      <w:bodyDiv w:val="1"/>
      <w:marLeft w:val="0"/>
      <w:marRight w:val="0"/>
      <w:marTop w:val="0"/>
      <w:marBottom w:val="0"/>
      <w:divBdr>
        <w:top w:val="none" w:sz="0" w:space="0" w:color="auto"/>
        <w:left w:val="none" w:sz="0" w:space="0" w:color="auto"/>
        <w:bottom w:val="none" w:sz="0" w:space="0" w:color="auto"/>
        <w:right w:val="none" w:sz="0" w:space="0" w:color="auto"/>
      </w:divBdr>
    </w:div>
    <w:div w:id="941647060">
      <w:bodyDiv w:val="1"/>
      <w:marLeft w:val="0"/>
      <w:marRight w:val="0"/>
      <w:marTop w:val="0"/>
      <w:marBottom w:val="0"/>
      <w:divBdr>
        <w:top w:val="none" w:sz="0" w:space="0" w:color="auto"/>
        <w:left w:val="none" w:sz="0" w:space="0" w:color="auto"/>
        <w:bottom w:val="none" w:sz="0" w:space="0" w:color="auto"/>
        <w:right w:val="none" w:sz="0" w:space="0" w:color="auto"/>
      </w:divBdr>
    </w:div>
    <w:div w:id="1020471697">
      <w:bodyDiv w:val="1"/>
      <w:marLeft w:val="0"/>
      <w:marRight w:val="0"/>
      <w:marTop w:val="0"/>
      <w:marBottom w:val="0"/>
      <w:divBdr>
        <w:top w:val="none" w:sz="0" w:space="0" w:color="auto"/>
        <w:left w:val="none" w:sz="0" w:space="0" w:color="auto"/>
        <w:bottom w:val="none" w:sz="0" w:space="0" w:color="auto"/>
        <w:right w:val="none" w:sz="0" w:space="0" w:color="auto"/>
      </w:divBdr>
      <w:divsChild>
        <w:div w:id="1131483207">
          <w:marLeft w:val="0"/>
          <w:marRight w:val="0"/>
          <w:marTop w:val="90"/>
          <w:marBottom w:val="0"/>
          <w:divBdr>
            <w:top w:val="none" w:sz="0" w:space="0" w:color="auto"/>
            <w:left w:val="none" w:sz="0" w:space="0" w:color="auto"/>
            <w:bottom w:val="none" w:sz="0" w:space="0" w:color="auto"/>
            <w:right w:val="none" w:sz="0" w:space="0" w:color="auto"/>
          </w:divBdr>
        </w:div>
      </w:divsChild>
    </w:div>
    <w:div w:id="1041249290">
      <w:bodyDiv w:val="1"/>
      <w:marLeft w:val="0"/>
      <w:marRight w:val="0"/>
      <w:marTop w:val="0"/>
      <w:marBottom w:val="0"/>
      <w:divBdr>
        <w:top w:val="none" w:sz="0" w:space="0" w:color="auto"/>
        <w:left w:val="none" w:sz="0" w:space="0" w:color="auto"/>
        <w:bottom w:val="none" w:sz="0" w:space="0" w:color="auto"/>
        <w:right w:val="none" w:sz="0" w:space="0" w:color="auto"/>
      </w:divBdr>
    </w:div>
    <w:div w:id="1046174089">
      <w:bodyDiv w:val="1"/>
      <w:marLeft w:val="0"/>
      <w:marRight w:val="0"/>
      <w:marTop w:val="0"/>
      <w:marBottom w:val="0"/>
      <w:divBdr>
        <w:top w:val="none" w:sz="0" w:space="0" w:color="auto"/>
        <w:left w:val="none" w:sz="0" w:space="0" w:color="auto"/>
        <w:bottom w:val="none" w:sz="0" w:space="0" w:color="auto"/>
        <w:right w:val="none" w:sz="0" w:space="0" w:color="auto"/>
      </w:divBdr>
    </w:div>
    <w:div w:id="1081028616">
      <w:bodyDiv w:val="1"/>
      <w:marLeft w:val="0"/>
      <w:marRight w:val="0"/>
      <w:marTop w:val="0"/>
      <w:marBottom w:val="0"/>
      <w:divBdr>
        <w:top w:val="none" w:sz="0" w:space="0" w:color="auto"/>
        <w:left w:val="none" w:sz="0" w:space="0" w:color="auto"/>
        <w:bottom w:val="none" w:sz="0" w:space="0" w:color="auto"/>
        <w:right w:val="none" w:sz="0" w:space="0" w:color="auto"/>
      </w:divBdr>
    </w:div>
    <w:div w:id="1104836967">
      <w:bodyDiv w:val="1"/>
      <w:marLeft w:val="0"/>
      <w:marRight w:val="0"/>
      <w:marTop w:val="0"/>
      <w:marBottom w:val="0"/>
      <w:divBdr>
        <w:top w:val="none" w:sz="0" w:space="0" w:color="auto"/>
        <w:left w:val="none" w:sz="0" w:space="0" w:color="auto"/>
        <w:bottom w:val="none" w:sz="0" w:space="0" w:color="auto"/>
        <w:right w:val="none" w:sz="0" w:space="0" w:color="auto"/>
      </w:divBdr>
    </w:div>
    <w:div w:id="1126661939">
      <w:bodyDiv w:val="1"/>
      <w:marLeft w:val="0"/>
      <w:marRight w:val="0"/>
      <w:marTop w:val="0"/>
      <w:marBottom w:val="0"/>
      <w:divBdr>
        <w:top w:val="none" w:sz="0" w:space="0" w:color="auto"/>
        <w:left w:val="none" w:sz="0" w:space="0" w:color="auto"/>
        <w:bottom w:val="none" w:sz="0" w:space="0" w:color="auto"/>
        <w:right w:val="none" w:sz="0" w:space="0" w:color="auto"/>
      </w:divBdr>
    </w:div>
    <w:div w:id="1272199084">
      <w:bodyDiv w:val="1"/>
      <w:marLeft w:val="0"/>
      <w:marRight w:val="0"/>
      <w:marTop w:val="0"/>
      <w:marBottom w:val="0"/>
      <w:divBdr>
        <w:top w:val="none" w:sz="0" w:space="0" w:color="auto"/>
        <w:left w:val="none" w:sz="0" w:space="0" w:color="auto"/>
        <w:bottom w:val="none" w:sz="0" w:space="0" w:color="auto"/>
        <w:right w:val="none" w:sz="0" w:space="0" w:color="auto"/>
      </w:divBdr>
    </w:div>
    <w:div w:id="1293556274">
      <w:bodyDiv w:val="1"/>
      <w:marLeft w:val="0"/>
      <w:marRight w:val="0"/>
      <w:marTop w:val="0"/>
      <w:marBottom w:val="0"/>
      <w:divBdr>
        <w:top w:val="none" w:sz="0" w:space="0" w:color="auto"/>
        <w:left w:val="none" w:sz="0" w:space="0" w:color="auto"/>
        <w:bottom w:val="none" w:sz="0" w:space="0" w:color="auto"/>
        <w:right w:val="none" w:sz="0" w:space="0" w:color="auto"/>
      </w:divBdr>
    </w:div>
    <w:div w:id="1532692419">
      <w:bodyDiv w:val="1"/>
      <w:marLeft w:val="0"/>
      <w:marRight w:val="0"/>
      <w:marTop w:val="0"/>
      <w:marBottom w:val="0"/>
      <w:divBdr>
        <w:top w:val="none" w:sz="0" w:space="0" w:color="auto"/>
        <w:left w:val="none" w:sz="0" w:space="0" w:color="auto"/>
        <w:bottom w:val="none" w:sz="0" w:space="0" w:color="auto"/>
        <w:right w:val="none" w:sz="0" w:space="0" w:color="auto"/>
      </w:divBdr>
    </w:div>
    <w:div w:id="1546718740">
      <w:bodyDiv w:val="1"/>
      <w:marLeft w:val="0"/>
      <w:marRight w:val="0"/>
      <w:marTop w:val="0"/>
      <w:marBottom w:val="0"/>
      <w:divBdr>
        <w:top w:val="none" w:sz="0" w:space="0" w:color="auto"/>
        <w:left w:val="none" w:sz="0" w:space="0" w:color="auto"/>
        <w:bottom w:val="none" w:sz="0" w:space="0" w:color="auto"/>
        <w:right w:val="none" w:sz="0" w:space="0" w:color="auto"/>
      </w:divBdr>
    </w:div>
    <w:div w:id="1606426056">
      <w:bodyDiv w:val="1"/>
      <w:marLeft w:val="0"/>
      <w:marRight w:val="0"/>
      <w:marTop w:val="0"/>
      <w:marBottom w:val="0"/>
      <w:divBdr>
        <w:top w:val="none" w:sz="0" w:space="0" w:color="auto"/>
        <w:left w:val="none" w:sz="0" w:space="0" w:color="auto"/>
        <w:bottom w:val="none" w:sz="0" w:space="0" w:color="auto"/>
        <w:right w:val="none" w:sz="0" w:space="0" w:color="auto"/>
      </w:divBdr>
    </w:div>
    <w:div w:id="1845241038">
      <w:bodyDiv w:val="1"/>
      <w:marLeft w:val="0"/>
      <w:marRight w:val="0"/>
      <w:marTop w:val="0"/>
      <w:marBottom w:val="0"/>
      <w:divBdr>
        <w:top w:val="none" w:sz="0" w:space="0" w:color="auto"/>
        <w:left w:val="none" w:sz="0" w:space="0" w:color="auto"/>
        <w:bottom w:val="none" w:sz="0" w:space="0" w:color="auto"/>
        <w:right w:val="none" w:sz="0" w:space="0" w:color="auto"/>
      </w:divBdr>
    </w:div>
    <w:div w:id="1868442647">
      <w:bodyDiv w:val="1"/>
      <w:marLeft w:val="0"/>
      <w:marRight w:val="0"/>
      <w:marTop w:val="0"/>
      <w:marBottom w:val="0"/>
      <w:divBdr>
        <w:top w:val="none" w:sz="0" w:space="0" w:color="auto"/>
        <w:left w:val="none" w:sz="0" w:space="0" w:color="auto"/>
        <w:bottom w:val="none" w:sz="0" w:space="0" w:color="auto"/>
        <w:right w:val="none" w:sz="0" w:space="0" w:color="auto"/>
      </w:divBdr>
      <w:divsChild>
        <w:div w:id="256717131">
          <w:marLeft w:val="0"/>
          <w:marRight w:val="0"/>
          <w:marTop w:val="0"/>
          <w:marBottom w:val="0"/>
          <w:divBdr>
            <w:top w:val="none" w:sz="0" w:space="0" w:color="auto"/>
            <w:left w:val="none" w:sz="0" w:space="0" w:color="auto"/>
            <w:bottom w:val="none" w:sz="0" w:space="0" w:color="auto"/>
            <w:right w:val="none" w:sz="0" w:space="0" w:color="auto"/>
          </w:divBdr>
        </w:div>
        <w:div w:id="317810598">
          <w:marLeft w:val="0"/>
          <w:marRight w:val="0"/>
          <w:marTop w:val="0"/>
          <w:marBottom w:val="0"/>
          <w:divBdr>
            <w:top w:val="none" w:sz="0" w:space="0" w:color="auto"/>
            <w:left w:val="none" w:sz="0" w:space="0" w:color="auto"/>
            <w:bottom w:val="none" w:sz="0" w:space="0" w:color="auto"/>
            <w:right w:val="none" w:sz="0" w:space="0" w:color="auto"/>
          </w:divBdr>
        </w:div>
        <w:div w:id="334461543">
          <w:marLeft w:val="0"/>
          <w:marRight w:val="0"/>
          <w:marTop w:val="0"/>
          <w:marBottom w:val="0"/>
          <w:divBdr>
            <w:top w:val="none" w:sz="0" w:space="0" w:color="auto"/>
            <w:left w:val="none" w:sz="0" w:space="0" w:color="auto"/>
            <w:bottom w:val="none" w:sz="0" w:space="0" w:color="auto"/>
            <w:right w:val="none" w:sz="0" w:space="0" w:color="auto"/>
          </w:divBdr>
        </w:div>
        <w:div w:id="468018270">
          <w:marLeft w:val="0"/>
          <w:marRight w:val="0"/>
          <w:marTop w:val="0"/>
          <w:marBottom w:val="0"/>
          <w:divBdr>
            <w:top w:val="none" w:sz="0" w:space="0" w:color="auto"/>
            <w:left w:val="none" w:sz="0" w:space="0" w:color="auto"/>
            <w:bottom w:val="none" w:sz="0" w:space="0" w:color="auto"/>
            <w:right w:val="none" w:sz="0" w:space="0" w:color="auto"/>
          </w:divBdr>
        </w:div>
        <w:div w:id="481429831">
          <w:marLeft w:val="0"/>
          <w:marRight w:val="0"/>
          <w:marTop w:val="0"/>
          <w:marBottom w:val="0"/>
          <w:divBdr>
            <w:top w:val="none" w:sz="0" w:space="0" w:color="auto"/>
            <w:left w:val="none" w:sz="0" w:space="0" w:color="auto"/>
            <w:bottom w:val="none" w:sz="0" w:space="0" w:color="auto"/>
            <w:right w:val="none" w:sz="0" w:space="0" w:color="auto"/>
          </w:divBdr>
        </w:div>
        <w:div w:id="605963440">
          <w:marLeft w:val="0"/>
          <w:marRight w:val="0"/>
          <w:marTop w:val="0"/>
          <w:marBottom w:val="0"/>
          <w:divBdr>
            <w:top w:val="none" w:sz="0" w:space="0" w:color="auto"/>
            <w:left w:val="none" w:sz="0" w:space="0" w:color="auto"/>
            <w:bottom w:val="none" w:sz="0" w:space="0" w:color="auto"/>
            <w:right w:val="none" w:sz="0" w:space="0" w:color="auto"/>
          </w:divBdr>
        </w:div>
        <w:div w:id="992489659">
          <w:marLeft w:val="0"/>
          <w:marRight w:val="0"/>
          <w:marTop w:val="0"/>
          <w:marBottom w:val="0"/>
          <w:divBdr>
            <w:top w:val="none" w:sz="0" w:space="0" w:color="auto"/>
            <w:left w:val="none" w:sz="0" w:space="0" w:color="auto"/>
            <w:bottom w:val="none" w:sz="0" w:space="0" w:color="auto"/>
            <w:right w:val="none" w:sz="0" w:space="0" w:color="auto"/>
          </w:divBdr>
        </w:div>
        <w:div w:id="1050880654">
          <w:marLeft w:val="0"/>
          <w:marRight w:val="0"/>
          <w:marTop w:val="0"/>
          <w:marBottom w:val="0"/>
          <w:divBdr>
            <w:top w:val="none" w:sz="0" w:space="0" w:color="auto"/>
            <w:left w:val="none" w:sz="0" w:space="0" w:color="auto"/>
            <w:bottom w:val="none" w:sz="0" w:space="0" w:color="auto"/>
            <w:right w:val="none" w:sz="0" w:space="0" w:color="auto"/>
          </w:divBdr>
          <w:divsChild>
            <w:div w:id="1656184443">
              <w:marLeft w:val="-75"/>
              <w:marRight w:val="0"/>
              <w:marTop w:val="30"/>
              <w:marBottom w:val="30"/>
              <w:divBdr>
                <w:top w:val="none" w:sz="0" w:space="0" w:color="auto"/>
                <w:left w:val="none" w:sz="0" w:space="0" w:color="auto"/>
                <w:bottom w:val="none" w:sz="0" w:space="0" w:color="auto"/>
                <w:right w:val="none" w:sz="0" w:space="0" w:color="auto"/>
              </w:divBdr>
              <w:divsChild>
                <w:div w:id="21327318">
                  <w:marLeft w:val="0"/>
                  <w:marRight w:val="0"/>
                  <w:marTop w:val="0"/>
                  <w:marBottom w:val="0"/>
                  <w:divBdr>
                    <w:top w:val="none" w:sz="0" w:space="0" w:color="auto"/>
                    <w:left w:val="none" w:sz="0" w:space="0" w:color="auto"/>
                    <w:bottom w:val="none" w:sz="0" w:space="0" w:color="auto"/>
                    <w:right w:val="none" w:sz="0" w:space="0" w:color="auto"/>
                  </w:divBdr>
                  <w:divsChild>
                    <w:div w:id="1265652451">
                      <w:marLeft w:val="0"/>
                      <w:marRight w:val="0"/>
                      <w:marTop w:val="0"/>
                      <w:marBottom w:val="0"/>
                      <w:divBdr>
                        <w:top w:val="none" w:sz="0" w:space="0" w:color="auto"/>
                        <w:left w:val="none" w:sz="0" w:space="0" w:color="auto"/>
                        <w:bottom w:val="none" w:sz="0" w:space="0" w:color="auto"/>
                        <w:right w:val="none" w:sz="0" w:space="0" w:color="auto"/>
                      </w:divBdr>
                    </w:div>
                  </w:divsChild>
                </w:div>
                <w:div w:id="48652055">
                  <w:marLeft w:val="0"/>
                  <w:marRight w:val="0"/>
                  <w:marTop w:val="0"/>
                  <w:marBottom w:val="0"/>
                  <w:divBdr>
                    <w:top w:val="none" w:sz="0" w:space="0" w:color="auto"/>
                    <w:left w:val="none" w:sz="0" w:space="0" w:color="auto"/>
                    <w:bottom w:val="none" w:sz="0" w:space="0" w:color="auto"/>
                    <w:right w:val="none" w:sz="0" w:space="0" w:color="auto"/>
                  </w:divBdr>
                  <w:divsChild>
                    <w:div w:id="518547216">
                      <w:marLeft w:val="0"/>
                      <w:marRight w:val="0"/>
                      <w:marTop w:val="0"/>
                      <w:marBottom w:val="0"/>
                      <w:divBdr>
                        <w:top w:val="none" w:sz="0" w:space="0" w:color="auto"/>
                        <w:left w:val="none" w:sz="0" w:space="0" w:color="auto"/>
                        <w:bottom w:val="none" w:sz="0" w:space="0" w:color="auto"/>
                        <w:right w:val="none" w:sz="0" w:space="0" w:color="auto"/>
                      </w:divBdr>
                    </w:div>
                  </w:divsChild>
                </w:div>
                <w:div w:id="73284693">
                  <w:marLeft w:val="0"/>
                  <w:marRight w:val="0"/>
                  <w:marTop w:val="0"/>
                  <w:marBottom w:val="0"/>
                  <w:divBdr>
                    <w:top w:val="none" w:sz="0" w:space="0" w:color="auto"/>
                    <w:left w:val="none" w:sz="0" w:space="0" w:color="auto"/>
                    <w:bottom w:val="none" w:sz="0" w:space="0" w:color="auto"/>
                    <w:right w:val="none" w:sz="0" w:space="0" w:color="auto"/>
                  </w:divBdr>
                  <w:divsChild>
                    <w:div w:id="926353809">
                      <w:marLeft w:val="0"/>
                      <w:marRight w:val="0"/>
                      <w:marTop w:val="0"/>
                      <w:marBottom w:val="0"/>
                      <w:divBdr>
                        <w:top w:val="none" w:sz="0" w:space="0" w:color="auto"/>
                        <w:left w:val="none" w:sz="0" w:space="0" w:color="auto"/>
                        <w:bottom w:val="none" w:sz="0" w:space="0" w:color="auto"/>
                        <w:right w:val="none" w:sz="0" w:space="0" w:color="auto"/>
                      </w:divBdr>
                    </w:div>
                  </w:divsChild>
                </w:div>
                <w:div w:id="75254349">
                  <w:marLeft w:val="0"/>
                  <w:marRight w:val="0"/>
                  <w:marTop w:val="0"/>
                  <w:marBottom w:val="0"/>
                  <w:divBdr>
                    <w:top w:val="none" w:sz="0" w:space="0" w:color="auto"/>
                    <w:left w:val="none" w:sz="0" w:space="0" w:color="auto"/>
                    <w:bottom w:val="none" w:sz="0" w:space="0" w:color="auto"/>
                    <w:right w:val="none" w:sz="0" w:space="0" w:color="auto"/>
                  </w:divBdr>
                  <w:divsChild>
                    <w:div w:id="1486435955">
                      <w:marLeft w:val="0"/>
                      <w:marRight w:val="0"/>
                      <w:marTop w:val="0"/>
                      <w:marBottom w:val="0"/>
                      <w:divBdr>
                        <w:top w:val="none" w:sz="0" w:space="0" w:color="auto"/>
                        <w:left w:val="none" w:sz="0" w:space="0" w:color="auto"/>
                        <w:bottom w:val="none" w:sz="0" w:space="0" w:color="auto"/>
                        <w:right w:val="none" w:sz="0" w:space="0" w:color="auto"/>
                      </w:divBdr>
                    </w:div>
                  </w:divsChild>
                </w:div>
                <w:div w:id="83963071">
                  <w:marLeft w:val="0"/>
                  <w:marRight w:val="0"/>
                  <w:marTop w:val="0"/>
                  <w:marBottom w:val="0"/>
                  <w:divBdr>
                    <w:top w:val="none" w:sz="0" w:space="0" w:color="auto"/>
                    <w:left w:val="none" w:sz="0" w:space="0" w:color="auto"/>
                    <w:bottom w:val="none" w:sz="0" w:space="0" w:color="auto"/>
                    <w:right w:val="none" w:sz="0" w:space="0" w:color="auto"/>
                  </w:divBdr>
                  <w:divsChild>
                    <w:div w:id="1395351272">
                      <w:marLeft w:val="0"/>
                      <w:marRight w:val="0"/>
                      <w:marTop w:val="0"/>
                      <w:marBottom w:val="0"/>
                      <w:divBdr>
                        <w:top w:val="none" w:sz="0" w:space="0" w:color="auto"/>
                        <w:left w:val="none" w:sz="0" w:space="0" w:color="auto"/>
                        <w:bottom w:val="none" w:sz="0" w:space="0" w:color="auto"/>
                        <w:right w:val="none" w:sz="0" w:space="0" w:color="auto"/>
                      </w:divBdr>
                    </w:div>
                  </w:divsChild>
                </w:div>
                <w:div w:id="140972146">
                  <w:marLeft w:val="0"/>
                  <w:marRight w:val="0"/>
                  <w:marTop w:val="0"/>
                  <w:marBottom w:val="0"/>
                  <w:divBdr>
                    <w:top w:val="none" w:sz="0" w:space="0" w:color="auto"/>
                    <w:left w:val="none" w:sz="0" w:space="0" w:color="auto"/>
                    <w:bottom w:val="none" w:sz="0" w:space="0" w:color="auto"/>
                    <w:right w:val="none" w:sz="0" w:space="0" w:color="auto"/>
                  </w:divBdr>
                  <w:divsChild>
                    <w:div w:id="1984849844">
                      <w:marLeft w:val="0"/>
                      <w:marRight w:val="0"/>
                      <w:marTop w:val="0"/>
                      <w:marBottom w:val="0"/>
                      <w:divBdr>
                        <w:top w:val="none" w:sz="0" w:space="0" w:color="auto"/>
                        <w:left w:val="none" w:sz="0" w:space="0" w:color="auto"/>
                        <w:bottom w:val="none" w:sz="0" w:space="0" w:color="auto"/>
                        <w:right w:val="none" w:sz="0" w:space="0" w:color="auto"/>
                      </w:divBdr>
                    </w:div>
                  </w:divsChild>
                </w:div>
                <w:div w:id="141427622">
                  <w:marLeft w:val="0"/>
                  <w:marRight w:val="0"/>
                  <w:marTop w:val="0"/>
                  <w:marBottom w:val="0"/>
                  <w:divBdr>
                    <w:top w:val="none" w:sz="0" w:space="0" w:color="auto"/>
                    <w:left w:val="none" w:sz="0" w:space="0" w:color="auto"/>
                    <w:bottom w:val="none" w:sz="0" w:space="0" w:color="auto"/>
                    <w:right w:val="none" w:sz="0" w:space="0" w:color="auto"/>
                  </w:divBdr>
                  <w:divsChild>
                    <w:div w:id="1942372904">
                      <w:marLeft w:val="0"/>
                      <w:marRight w:val="0"/>
                      <w:marTop w:val="0"/>
                      <w:marBottom w:val="0"/>
                      <w:divBdr>
                        <w:top w:val="none" w:sz="0" w:space="0" w:color="auto"/>
                        <w:left w:val="none" w:sz="0" w:space="0" w:color="auto"/>
                        <w:bottom w:val="none" w:sz="0" w:space="0" w:color="auto"/>
                        <w:right w:val="none" w:sz="0" w:space="0" w:color="auto"/>
                      </w:divBdr>
                    </w:div>
                  </w:divsChild>
                </w:div>
                <w:div w:id="163323254">
                  <w:marLeft w:val="0"/>
                  <w:marRight w:val="0"/>
                  <w:marTop w:val="0"/>
                  <w:marBottom w:val="0"/>
                  <w:divBdr>
                    <w:top w:val="none" w:sz="0" w:space="0" w:color="auto"/>
                    <w:left w:val="none" w:sz="0" w:space="0" w:color="auto"/>
                    <w:bottom w:val="none" w:sz="0" w:space="0" w:color="auto"/>
                    <w:right w:val="none" w:sz="0" w:space="0" w:color="auto"/>
                  </w:divBdr>
                  <w:divsChild>
                    <w:div w:id="1696417317">
                      <w:marLeft w:val="0"/>
                      <w:marRight w:val="0"/>
                      <w:marTop w:val="0"/>
                      <w:marBottom w:val="0"/>
                      <w:divBdr>
                        <w:top w:val="none" w:sz="0" w:space="0" w:color="auto"/>
                        <w:left w:val="none" w:sz="0" w:space="0" w:color="auto"/>
                        <w:bottom w:val="none" w:sz="0" w:space="0" w:color="auto"/>
                        <w:right w:val="none" w:sz="0" w:space="0" w:color="auto"/>
                      </w:divBdr>
                    </w:div>
                  </w:divsChild>
                </w:div>
                <w:div w:id="190580201">
                  <w:marLeft w:val="0"/>
                  <w:marRight w:val="0"/>
                  <w:marTop w:val="0"/>
                  <w:marBottom w:val="0"/>
                  <w:divBdr>
                    <w:top w:val="none" w:sz="0" w:space="0" w:color="auto"/>
                    <w:left w:val="none" w:sz="0" w:space="0" w:color="auto"/>
                    <w:bottom w:val="none" w:sz="0" w:space="0" w:color="auto"/>
                    <w:right w:val="none" w:sz="0" w:space="0" w:color="auto"/>
                  </w:divBdr>
                  <w:divsChild>
                    <w:div w:id="856504688">
                      <w:marLeft w:val="0"/>
                      <w:marRight w:val="0"/>
                      <w:marTop w:val="0"/>
                      <w:marBottom w:val="0"/>
                      <w:divBdr>
                        <w:top w:val="none" w:sz="0" w:space="0" w:color="auto"/>
                        <w:left w:val="none" w:sz="0" w:space="0" w:color="auto"/>
                        <w:bottom w:val="none" w:sz="0" w:space="0" w:color="auto"/>
                        <w:right w:val="none" w:sz="0" w:space="0" w:color="auto"/>
                      </w:divBdr>
                    </w:div>
                  </w:divsChild>
                </w:div>
                <w:div w:id="233902244">
                  <w:marLeft w:val="0"/>
                  <w:marRight w:val="0"/>
                  <w:marTop w:val="0"/>
                  <w:marBottom w:val="0"/>
                  <w:divBdr>
                    <w:top w:val="none" w:sz="0" w:space="0" w:color="auto"/>
                    <w:left w:val="none" w:sz="0" w:space="0" w:color="auto"/>
                    <w:bottom w:val="none" w:sz="0" w:space="0" w:color="auto"/>
                    <w:right w:val="none" w:sz="0" w:space="0" w:color="auto"/>
                  </w:divBdr>
                  <w:divsChild>
                    <w:div w:id="652876118">
                      <w:marLeft w:val="0"/>
                      <w:marRight w:val="0"/>
                      <w:marTop w:val="0"/>
                      <w:marBottom w:val="0"/>
                      <w:divBdr>
                        <w:top w:val="none" w:sz="0" w:space="0" w:color="auto"/>
                        <w:left w:val="none" w:sz="0" w:space="0" w:color="auto"/>
                        <w:bottom w:val="none" w:sz="0" w:space="0" w:color="auto"/>
                        <w:right w:val="none" w:sz="0" w:space="0" w:color="auto"/>
                      </w:divBdr>
                    </w:div>
                  </w:divsChild>
                </w:div>
                <w:div w:id="247273534">
                  <w:marLeft w:val="0"/>
                  <w:marRight w:val="0"/>
                  <w:marTop w:val="0"/>
                  <w:marBottom w:val="0"/>
                  <w:divBdr>
                    <w:top w:val="none" w:sz="0" w:space="0" w:color="auto"/>
                    <w:left w:val="none" w:sz="0" w:space="0" w:color="auto"/>
                    <w:bottom w:val="none" w:sz="0" w:space="0" w:color="auto"/>
                    <w:right w:val="none" w:sz="0" w:space="0" w:color="auto"/>
                  </w:divBdr>
                  <w:divsChild>
                    <w:div w:id="1171801256">
                      <w:marLeft w:val="0"/>
                      <w:marRight w:val="0"/>
                      <w:marTop w:val="0"/>
                      <w:marBottom w:val="0"/>
                      <w:divBdr>
                        <w:top w:val="none" w:sz="0" w:space="0" w:color="auto"/>
                        <w:left w:val="none" w:sz="0" w:space="0" w:color="auto"/>
                        <w:bottom w:val="none" w:sz="0" w:space="0" w:color="auto"/>
                        <w:right w:val="none" w:sz="0" w:space="0" w:color="auto"/>
                      </w:divBdr>
                    </w:div>
                  </w:divsChild>
                </w:div>
                <w:div w:id="256905313">
                  <w:marLeft w:val="0"/>
                  <w:marRight w:val="0"/>
                  <w:marTop w:val="0"/>
                  <w:marBottom w:val="0"/>
                  <w:divBdr>
                    <w:top w:val="none" w:sz="0" w:space="0" w:color="auto"/>
                    <w:left w:val="none" w:sz="0" w:space="0" w:color="auto"/>
                    <w:bottom w:val="none" w:sz="0" w:space="0" w:color="auto"/>
                    <w:right w:val="none" w:sz="0" w:space="0" w:color="auto"/>
                  </w:divBdr>
                  <w:divsChild>
                    <w:div w:id="309556766">
                      <w:marLeft w:val="0"/>
                      <w:marRight w:val="0"/>
                      <w:marTop w:val="0"/>
                      <w:marBottom w:val="0"/>
                      <w:divBdr>
                        <w:top w:val="none" w:sz="0" w:space="0" w:color="auto"/>
                        <w:left w:val="none" w:sz="0" w:space="0" w:color="auto"/>
                        <w:bottom w:val="none" w:sz="0" w:space="0" w:color="auto"/>
                        <w:right w:val="none" w:sz="0" w:space="0" w:color="auto"/>
                      </w:divBdr>
                    </w:div>
                  </w:divsChild>
                </w:div>
                <w:div w:id="257568405">
                  <w:marLeft w:val="0"/>
                  <w:marRight w:val="0"/>
                  <w:marTop w:val="0"/>
                  <w:marBottom w:val="0"/>
                  <w:divBdr>
                    <w:top w:val="none" w:sz="0" w:space="0" w:color="auto"/>
                    <w:left w:val="none" w:sz="0" w:space="0" w:color="auto"/>
                    <w:bottom w:val="none" w:sz="0" w:space="0" w:color="auto"/>
                    <w:right w:val="none" w:sz="0" w:space="0" w:color="auto"/>
                  </w:divBdr>
                  <w:divsChild>
                    <w:div w:id="1997881976">
                      <w:marLeft w:val="0"/>
                      <w:marRight w:val="0"/>
                      <w:marTop w:val="0"/>
                      <w:marBottom w:val="0"/>
                      <w:divBdr>
                        <w:top w:val="none" w:sz="0" w:space="0" w:color="auto"/>
                        <w:left w:val="none" w:sz="0" w:space="0" w:color="auto"/>
                        <w:bottom w:val="none" w:sz="0" w:space="0" w:color="auto"/>
                        <w:right w:val="none" w:sz="0" w:space="0" w:color="auto"/>
                      </w:divBdr>
                    </w:div>
                  </w:divsChild>
                </w:div>
                <w:div w:id="332031772">
                  <w:marLeft w:val="0"/>
                  <w:marRight w:val="0"/>
                  <w:marTop w:val="0"/>
                  <w:marBottom w:val="0"/>
                  <w:divBdr>
                    <w:top w:val="none" w:sz="0" w:space="0" w:color="auto"/>
                    <w:left w:val="none" w:sz="0" w:space="0" w:color="auto"/>
                    <w:bottom w:val="none" w:sz="0" w:space="0" w:color="auto"/>
                    <w:right w:val="none" w:sz="0" w:space="0" w:color="auto"/>
                  </w:divBdr>
                  <w:divsChild>
                    <w:div w:id="426387639">
                      <w:marLeft w:val="0"/>
                      <w:marRight w:val="0"/>
                      <w:marTop w:val="0"/>
                      <w:marBottom w:val="0"/>
                      <w:divBdr>
                        <w:top w:val="none" w:sz="0" w:space="0" w:color="auto"/>
                        <w:left w:val="none" w:sz="0" w:space="0" w:color="auto"/>
                        <w:bottom w:val="none" w:sz="0" w:space="0" w:color="auto"/>
                        <w:right w:val="none" w:sz="0" w:space="0" w:color="auto"/>
                      </w:divBdr>
                    </w:div>
                    <w:div w:id="456721309">
                      <w:marLeft w:val="0"/>
                      <w:marRight w:val="0"/>
                      <w:marTop w:val="0"/>
                      <w:marBottom w:val="0"/>
                      <w:divBdr>
                        <w:top w:val="none" w:sz="0" w:space="0" w:color="auto"/>
                        <w:left w:val="none" w:sz="0" w:space="0" w:color="auto"/>
                        <w:bottom w:val="none" w:sz="0" w:space="0" w:color="auto"/>
                        <w:right w:val="none" w:sz="0" w:space="0" w:color="auto"/>
                      </w:divBdr>
                    </w:div>
                  </w:divsChild>
                </w:div>
                <w:div w:id="384571442">
                  <w:marLeft w:val="0"/>
                  <w:marRight w:val="0"/>
                  <w:marTop w:val="0"/>
                  <w:marBottom w:val="0"/>
                  <w:divBdr>
                    <w:top w:val="none" w:sz="0" w:space="0" w:color="auto"/>
                    <w:left w:val="none" w:sz="0" w:space="0" w:color="auto"/>
                    <w:bottom w:val="none" w:sz="0" w:space="0" w:color="auto"/>
                    <w:right w:val="none" w:sz="0" w:space="0" w:color="auto"/>
                  </w:divBdr>
                  <w:divsChild>
                    <w:div w:id="319189494">
                      <w:marLeft w:val="0"/>
                      <w:marRight w:val="0"/>
                      <w:marTop w:val="0"/>
                      <w:marBottom w:val="0"/>
                      <w:divBdr>
                        <w:top w:val="none" w:sz="0" w:space="0" w:color="auto"/>
                        <w:left w:val="none" w:sz="0" w:space="0" w:color="auto"/>
                        <w:bottom w:val="none" w:sz="0" w:space="0" w:color="auto"/>
                        <w:right w:val="none" w:sz="0" w:space="0" w:color="auto"/>
                      </w:divBdr>
                    </w:div>
                  </w:divsChild>
                </w:div>
                <w:div w:id="399595452">
                  <w:marLeft w:val="0"/>
                  <w:marRight w:val="0"/>
                  <w:marTop w:val="0"/>
                  <w:marBottom w:val="0"/>
                  <w:divBdr>
                    <w:top w:val="none" w:sz="0" w:space="0" w:color="auto"/>
                    <w:left w:val="none" w:sz="0" w:space="0" w:color="auto"/>
                    <w:bottom w:val="none" w:sz="0" w:space="0" w:color="auto"/>
                    <w:right w:val="none" w:sz="0" w:space="0" w:color="auto"/>
                  </w:divBdr>
                  <w:divsChild>
                    <w:div w:id="1096250070">
                      <w:marLeft w:val="0"/>
                      <w:marRight w:val="0"/>
                      <w:marTop w:val="0"/>
                      <w:marBottom w:val="0"/>
                      <w:divBdr>
                        <w:top w:val="none" w:sz="0" w:space="0" w:color="auto"/>
                        <w:left w:val="none" w:sz="0" w:space="0" w:color="auto"/>
                        <w:bottom w:val="none" w:sz="0" w:space="0" w:color="auto"/>
                        <w:right w:val="none" w:sz="0" w:space="0" w:color="auto"/>
                      </w:divBdr>
                    </w:div>
                  </w:divsChild>
                </w:div>
                <w:div w:id="424112107">
                  <w:marLeft w:val="0"/>
                  <w:marRight w:val="0"/>
                  <w:marTop w:val="0"/>
                  <w:marBottom w:val="0"/>
                  <w:divBdr>
                    <w:top w:val="none" w:sz="0" w:space="0" w:color="auto"/>
                    <w:left w:val="none" w:sz="0" w:space="0" w:color="auto"/>
                    <w:bottom w:val="none" w:sz="0" w:space="0" w:color="auto"/>
                    <w:right w:val="none" w:sz="0" w:space="0" w:color="auto"/>
                  </w:divBdr>
                  <w:divsChild>
                    <w:div w:id="489030180">
                      <w:marLeft w:val="0"/>
                      <w:marRight w:val="0"/>
                      <w:marTop w:val="0"/>
                      <w:marBottom w:val="0"/>
                      <w:divBdr>
                        <w:top w:val="none" w:sz="0" w:space="0" w:color="auto"/>
                        <w:left w:val="none" w:sz="0" w:space="0" w:color="auto"/>
                        <w:bottom w:val="none" w:sz="0" w:space="0" w:color="auto"/>
                        <w:right w:val="none" w:sz="0" w:space="0" w:color="auto"/>
                      </w:divBdr>
                    </w:div>
                  </w:divsChild>
                </w:div>
                <w:div w:id="576669374">
                  <w:marLeft w:val="0"/>
                  <w:marRight w:val="0"/>
                  <w:marTop w:val="0"/>
                  <w:marBottom w:val="0"/>
                  <w:divBdr>
                    <w:top w:val="none" w:sz="0" w:space="0" w:color="auto"/>
                    <w:left w:val="none" w:sz="0" w:space="0" w:color="auto"/>
                    <w:bottom w:val="none" w:sz="0" w:space="0" w:color="auto"/>
                    <w:right w:val="none" w:sz="0" w:space="0" w:color="auto"/>
                  </w:divBdr>
                  <w:divsChild>
                    <w:div w:id="1256938136">
                      <w:marLeft w:val="0"/>
                      <w:marRight w:val="0"/>
                      <w:marTop w:val="0"/>
                      <w:marBottom w:val="0"/>
                      <w:divBdr>
                        <w:top w:val="none" w:sz="0" w:space="0" w:color="auto"/>
                        <w:left w:val="none" w:sz="0" w:space="0" w:color="auto"/>
                        <w:bottom w:val="none" w:sz="0" w:space="0" w:color="auto"/>
                        <w:right w:val="none" w:sz="0" w:space="0" w:color="auto"/>
                      </w:divBdr>
                    </w:div>
                  </w:divsChild>
                </w:div>
                <w:div w:id="585655679">
                  <w:marLeft w:val="0"/>
                  <w:marRight w:val="0"/>
                  <w:marTop w:val="0"/>
                  <w:marBottom w:val="0"/>
                  <w:divBdr>
                    <w:top w:val="none" w:sz="0" w:space="0" w:color="auto"/>
                    <w:left w:val="none" w:sz="0" w:space="0" w:color="auto"/>
                    <w:bottom w:val="none" w:sz="0" w:space="0" w:color="auto"/>
                    <w:right w:val="none" w:sz="0" w:space="0" w:color="auto"/>
                  </w:divBdr>
                  <w:divsChild>
                    <w:div w:id="1940597560">
                      <w:marLeft w:val="0"/>
                      <w:marRight w:val="0"/>
                      <w:marTop w:val="0"/>
                      <w:marBottom w:val="0"/>
                      <w:divBdr>
                        <w:top w:val="none" w:sz="0" w:space="0" w:color="auto"/>
                        <w:left w:val="none" w:sz="0" w:space="0" w:color="auto"/>
                        <w:bottom w:val="none" w:sz="0" w:space="0" w:color="auto"/>
                        <w:right w:val="none" w:sz="0" w:space="0" w:color="auto"/>
                      </w:divBdr>
                    </w:div>
                  </w:divsChild>
                </w:div>
                <w:div w:id="649097670">
                  <w:marLeft w:val="0"/>
                  <w:marRight w:val="0"/>
                  <w:marTop w:val="0"/>
                  <w:marBottom w:val="0"/>
                  <w:divBdr>
                    <w:top w:val="none" w:sz="0" w:space="0" w:color="auto"/>
                    <w:left w:val="none" w:sz="0" w:space="0" w:color="auto"/>
                    <w:bottom w:val="none" w:sz="0" w:space="0" w:color="auto"/>
                    <w:right w:val="none" w:sz="0" w:space="0" w:color="auto"/>
                  </w:divBdr>
                  <w:divsChild>
                    <w:div w:id="1664890398">
                      <w:marLeft w:val="0"/>
                      <w:marRight w:val="0"/>
                      <w:marTop w:val="0"/>
                      <w:marBottom w:val="0"/>
                      <w:divBdr>
                        <w:top w:val="none" w:sz="0" w:space="0" w:color="auto"/>
                        <w:left w:val="none" w:sz="0" w:space="0" w:color="auto"/>
                        <w:bottom w:val="none" w:sz="0" w:space="0" w:color="auto"/>
                        <w:right w:val="none" w:sz="0" w:space="0" w:color="auto"/>
                      </w:divBdr>
                    </w:div>
                  </w:divsChild>
                </w:div>
                <w:div w:id="655957133">
                  <w:marLeft w:val="0"/>
                  <w:marRight w:val="0"/>
                  <w:marTop w:val="0"/>
                  <w:marBottom w:val="0"/>
                  <w:divBdr>
                    <w:top w:val="none" w:sz="0" w:space="0" w:color="auto"/>
                    <w:left w:val="none" w:sz="0" w:space="0" w:color="auto"/>
                    <w:bottom w:val="none" w:sz="0" w:space="0" w:color="auto"/>
                    <w:right w:val="none" w:sz="0" w:space="0" w:color="auto"/>
                  </w:divBdr>
                  <w:divsChild>
                    <w:div w:id="1394888927">
                      <w:marLeft w:val="0"/>
                      <w:marRight w:val="0"/>
                      <w:marTop w:val="0"/>
                      <w:marBottom w:val="0"/>
                      <w:divBdr>
                        <w:top w:val="none" w:sz="0" w:space="0" w:color="auto"/>
                        <w:left w:val="none" w:sz="0" w:space="0" w:color="auto"/>
                        <w:bottom w:val="none" w:sz="0" w:space="0" w:color="auto"/>
                        <w:right w:val="none" w:sz="0" w:space="0" w:color="auto"/>
                      </w:divBdr>
                    </w:div>
                  </w:divsChild>
                </w:div>
                <w:div w:id="665327719">
                  <w:marLeft w:val="0"/>
                  <w:marRight w:val="0"/>
                  <w:marTop w:val="0"/>
                  <w:marBottom w:val="0"/>
                  <w:divBdr>
                    <w:top w:val="none" w:sz="0" w:space="0" w:color="auto"/>
                    <w:left w:val="none" w:sz="0" w:space="0" w:color="auto"/>
                    <w:bottom w:val="none" w:sz="0" w:space="0" w:color="auto"/>
                    <w:right w:val="none" w:sz="0" w:space="0" w:color="auto"/>
                  </w:divBdr>
                  <w:divsChild>
                    <w:div w:id="64962899">
                      <w:marLeft w:val="0"/>
                      <w:marRight w:val="0"/>
                      <w:marTop w:val="0"/>
                      <w:marBottom w:val="0"/>
                      <w:divBdr>
                        <w:top w:val="none" w:sz="0" w:space="0" w:color="auto"/>
                        <w:left w:val="none" w:sz="0" w:space="0" w:color="auto"/>
                        <w:bottom w:val="none" w:sz="0" w:space="0" w:color="auto"/>
                        <w:right w:val="none" w:sz="0" w:space="0" w:color="auto"/>
                      </w:divBdr>
                    </w:div>
                  </w:divsChild>
                </w:div>
                <w:div w:id="679047840">
                  <w:marLeft w:val="0"/>
                  <w:marRight w:val="0"/>
                  <w:marTop w:val="0"/>
                  <w:marBottom w:val="0"/>
                  <w:divBdr>
                    <w:top w:val="none" w:sz="0" w:space="0" w:color="auto"/>
                    <w:left w:val="none" w:sz="0" w:space="0" w:color="auto"/>
                    <w:bottom w:val="none" w:sz="0" w:space="0" w:color="auto"/>
                    <w:right w:val="none" w:sz="0" w:space="0" w:color="auto"/>
                  </w:divBdr>
                  <w:divsChild>
                    <w:div w:id="1477601899">
                      <w:marLeft w:val="0"/>
                      <w:marRight w:val="0"/>
                      <w:marTop w:val="0"/>
                      <w:marBottom w:val="0"/>
                      <w:divBdr>
                        <w:top w:val="none" w:sz="0" w:space="0" w:color="auto"/>
                        <w:left w:val="none" w:sz="0" w:space="0" w:color="auto"/>
                        <w:bottom w:val="none" w:sz="0" w:space="0" w:color="auto"/>
                        <w:right w:val="none" w:sz="0" w:space="0" w:color="auto"/>
                      </w:divBdr>
                    </w:div>
                  </w:divsChild>
                </w:div>
                <w:div w:id="700663846">
                  <w:marLeft w:val="0"/>
                  <w:marRight w:val="0"/>
                  <w:marTop w:val="0"/>
                  <w:marBottom w:val="0"/>
                  <w:divBdr>
                    <w:top w:val="none" w:sz="0" w:space="0" w:color="auto"/>
                    <w:left w:val="none" w:sz="0" w:space="0" w:color="auto"/>
                    <w:bottom w:val="none" w:sz="0" w:space="0" w:color="auto"/>
                    <w:right w:val="none" w:sz="0" w:space="0" w:color="auto"/>
                  </w:divBdr>
                  <w:divsChild>
                    <w:div w:id="1295063653">
                      <w:marLeft w:val="0"/>
                      <w:marRight w:val="0"/>
                      <w:marTop w:val="0"/>
                      <w:marBottom w:val="0"/>
                      <w:divBdr>
                        <w:top w:val="none" w:sz="0" w:space="0" w:color="auto"/>
                        <w:left w:val="none" w:sz="0" w:space="0" w:color="auto"/>
                        <w:bottom w:val="none" w:sz="0" w:space="0" w:color="auto"/>
                        <w:right w:val="none" w:sz="0" w:space="0" w:color="auto"/>
                      </w:divBdr>
                    </w:div>
                  </w:divsChild>
                </w:div>
                <w:div w:id="711347446">
                  <w:marLeft w:val="0"/>
                  <w:marRight w:val="0"/>
                  <w:marTop w:val="0"/>
                  <w:marBottom w:val="0"/>
                  <w:divBdr>
                    <w:top w:val="none" w:sz="0" w:space="0" w:color="auto"/>
                    <w:left w:val="none" w:sz="0" w:space="0" w:color="auto"/>
                    <w:bottom w:val="none" w:sz="0" w:space="0" w:color="auto"/>
                    <w:right w:val="none" w:sz="0" w:space="0" w:color="auto"/>
                  </w:divBdr>
                  <w:divsChild>
                    <w:div w:id="679235701">
                      <w:marLeft w:val="0"/>
                      <w:marRight w:val="0"/>
                      <w:marTop w:val="0"/>
                      <w:marBottom w:val="0"/>
                      <w:divBdr>
                        <w:top w:val="none" w:sz="0" w:space="0" w:color="auto"/>
                        <w:left w:val="none" w:sz="0" w:space="0" w:color="auto"/>
                        <w:bottom w:val="none" w:sz="0" w:space="0" w:color="auto"/>
                        <w:right w:val="none" w:sz="0" w:space="0" w:color="auto"/>
                      </w:divBdr>
                    </w:div>
                  </w:divsChild>
                </w:div>
                <w:div w:id="721293275">
                  <w:marLeft w:val="0"/>
                  <w:marRight w:val="0"/>
                  <w:marTop w:val="0"/>
                  <w:marBottom w:val="0"/>
                  <w:divBdr>
                    <w:top w:val="none" w:sz="0" w:space="0" w:color="auto"/>
                    <w:left w:val="none" w:sz="0" w:space="0" w:color="auto"/>
                    <w:bottom w:val="none" w:sz="0" w:space="0" w:color="auto"/>
                    <w:right w:val="none" w:sz="0" w:space="0" w:color="auto"/>
                  </w:divBdr>
                  <w:divsChild>
                    <w:div w:id="1613584361">
                      <w:marLeft w:val="0"/>
                      <w:marRight w:val="0"/>
                      <w:marTop w:val="0"/>
                      <w:marBottom w:val="0"/>
                      <w:divBdr>
                        <w:top w:val="none" w:sz="0" w:space="0" w:color="auto"/>
                        <w:left w:val="none" w:sz="0" w:space="0" w:color="auto"/>
                        <w:bottom w:val="none" w:sz="0" w:space="0" w:color="auto"/>
                        <w:right w:val="none" w:sz="0" w:space="0" w:color="auto"/>
                      </w:divBdr>
                    </w:div>
                  </w:divsChild>
                </w:div>
                <w:div w:id="758909983">
                  <w:marLeft w:val="0"/>
                  <w:marRight w:val="0"/>
                  <w:marTop w:val="0"/>
                  <w:marBottom w:val="0"/>
                  <w:divBdr>
                    <w:top w:val="none" w:sz="0" w:space="0" w:color="auto"/>
                    <w:left w:val="none" w:sz="0" w:space="0" w:color="auto"/>
                    <w:bottom w:val="none" w:sz="0" w:space="0" w:color="auto"/>
                    <w:right w:val="none" w:sz="0" w:space="0" w:color="auto"/>
                  </w:divBdr>
                  <w:divsChild>
                    <w:div w:id="2124303213">
                      <w:marLeft w:val="0"/>
                      <w:marRight w:val="0"/>
                      <w:marTop w:val="0"/>
                      <w:marBottom w:val="0"/>
                      <w:divBdr>
                        <w:top w:val="none" w:sz="0" w:space="0" w:color="auto"/>
                        <w:left w:val="none" w:sz="0" w:space="0" w:color="auto"/>
                        <w:bottom w:val="none" w:sz="0" w:space="0" w:color="auto"/>
                        <w:right w:val="none" w:sz="0" w:space="0" w:color="auto"/>
                      </w:divBdr>
                    </w:div>
                  </w:divsChild>
                </w:div>
                <w:div w:id="961031884">
                  <w:marLeft w:val="0"/>
                  <w:marRight w:val="0"/>
                  <w:marTop w:val="0"/>
                  <w:marBottom w:val="0"/>
                  <w:divBdr>
                    <w:top w:val="none" w:sz="0" w:space="0" w:color="auto"/>
                    <w:left w:val="none" w:sz="0" w:space="0" w:color="auto"/>
                    <w:bottom w:val="none" w:sz="0" w:space="0" w:color="auto"/>
                    <w:right w:val="none" w:sz="0" w:space="0" w:color="auto"/>
                  </w:divBdr>
                  <w:divsChild>
                    <w:div w:id="585578254">
                      <w:marLeft w:val="0"/>
                      <w:marRight w:val="0"/>
                      <w:marTop w:val="0"/>
                      <w:marBottom w:val="0"/>
                      <w:divBdr>
                        <w:top w:val="none" w:sz="0" w:space="0" w:color="auto"/>
                        <w:left w:val="none" w:sz="0" w:space="0" w:color="auto"/>
                        <w:bottom w:val="none" w:sz="0" w:space="0" w:color="auto"/>
                        <w:right w:val="none" w:sz="0" w:space="0" w:color="auto"/>
                      </w:divBdr>
                    </w:div>
                  </w:divsChild>
                </w:div>
                <w:div w:id="1007173272">
                  <w:marLeft w:val="0"/>
                  <w:marRight w:val="0"/>
                  <w:marTop w:val="0"/>
                  <w:marBottom w:val="0"/>
                  <w:divBdr>
                    <w:top w:val="none" w:sz="0" w:space="0" w:color="auto"/>
                    <w:left w:val="none" w:sz="0" w:space="0" w:color="auto"/>
                    <w:bottom w:val="none" w:sz="0" w:space="0" w:color="auto"/>
                    <w:right w:val="none" w:sz="0" w:space="0" w:color="auto"/>
                  </w:divBdr>
                  <w:divsChild>
                    <w:div w:id="1358972107">
                      <w:marLeft w:val="0"/>
                      <w:marRight w:val="0"/>
                      <w:marTop w:val="0"/>
                      <w:marBottom w:val="0"/>
                      <w:divBdr>
                        <w:top w:val="none" w:sz="0" w:space="0" w:color="auto"/>
                        <w:left w:val="none" w:sz="0" w:space="0" w:color="auto"/>
                        <w:bottom w:val="none" w:sz="0" w:space="0" w:color="auto"/>
                        <w:right w:val="none" w:sz="0" w:space="0" w:color="auto"/>
                      </w:divBdr>
                    </w:div>
                  </w:divsChild>
                </w:div>
                <w:div w:id="1035739233">
                  <w:marLeft w:val="0"/>
                  <w:marRight w:val="0"/>
                  <w:marTop w:val="0"/>
                  <w:marBottom w:val="0"/>
                  <w:divBdr>
                    <w:top w:val="none" w:sz="0" w:space="0" w:color="auto"/>
                    <w:left w:val="none" w:sz="0" w:space="0" w:color="auto"/>
                    <w:bottom w:val="none" w:sz="0" w:space="0" w:color="auto"/>
                    <w:right w:val="none" w:sz="0" w:space="0" w:color="auto"/>
                  </w:divBdr>
                  <w:divsChild>
                    <w:div w:id="1831872376">
                      <w:marLeft w:val="0"/>
                      <w:marRight w:val="0"/>
                      <w:marTop w:val="0"/>
                      <w:marBottom w:val="0"/>
                      <w:divBdr>
                        <w:top w:val="none" w:sz="0" w:space="0" w:color="auto"/>
                        <w:left w:val="none" w:sz="0" w:space="0" w:color="auto"/>
                        <w:bottom w:val="none" w:sz="0" w:space="0" w:color="auto"/>
                        <w:right w:val="none" w:sz="0" w:space="0" w:color="auto"/>
                      </w:divBdr>
                    </w:div>
                  </w:divsChild>
                </w:div>
                <w:div w:id="1050227957">
                  <w:marLeft w:val="0"/>
                  <w:marRight w:val="0"/>
                  <w:marTop w:val="0"/>
                  <w:marBottom w:val="0"/>
                  <w:divBdr>
                    <w:top w:val="none" w:sz="0" w:space="0" w:color="auto"/>
                    <w:left w:val="none" w:sz="0" w:space="0" w:color="auto"/>
                    <w:bottom w:val="none" w:sz="0" w:space="0" w:color="auto"/>
                    <w:right w:val="none" w:sz="0" w:space="0" w:color="auto"/>
                  </w:divBdr>
                  <w:divsChild>
                    <w:div w:id="1360350198">
                      <w:marLeft w:val="0"/>
                      <w:marRight w:val="0"/>
                      <w:marTop w:val="0"/>
                      <w:marBottom w:val="0"/>
                      <w:divBdr>
                        <w:top w:val="none" w:sz="0" w:space="0" w:color="auto"/>
                        <w:left w:val="none" w:sz="0" w:space="0" w:color="auto"/>
                        <w:bottom w:val="none" w:sz="0" w:space="0" w:color="auto"/>
                        <w:right w:val="none" w:sz="0" w:space="0" w:color="auto"/>
                      </w:divBdr>
                    </w:div>
                  </w:divsChild>
                </w:div>
                <w:div w:id="1070729974">
                  <w:marLeft w:val="0"/>
                  <w:marRight w:val="0"/>
                  <w:marTop w:val="0"/>
                  <w:marBottom w:val="0"/>
                  <w:divBdr>
                    <w:top w:val="none" w:sz="0" w:space="0" w:color="auto"/>
                    <w:left w:val="none" w:sz="0" w:space="0" w:color="auto"/>
                    <w:bottom w:val="none" w:sz="0" w:space="0" w:color="auto"/>
                    <w:right w:val="none" w:sz="0" w:space="0" w:color="auto"/>
                  </w:divBdr>
                  <w:divsChild>
                    <w:div w:id="1195456784">
                      <w:marLeft w:val="0"/>
                      <w:marRight w:val="0"/>
                      <w:marTop w:val="0"/>
                      <w:marBottom w:val="0"/>
                      <w:divBdr>
                        <w:top w:val="none" w:sz="0" w:space="0" w:color="auto"/>
                        <w:left w:val="none" w:sz="0" w:space="0" w:color="auto"/>
                        <w:bottom w:val="none" w:sz="0" w:space="0" w:color="auto"/>
                        <w:right w:val="none" w:sz="0" w:space="0" w:color="auto"/>
                      </w:divBdr>
                    </w:div>
                  </w:divsChild>
                </w:div>
                <w:div w:id="1295329409">
                  <w:marLeft w:val="0"/>
                  <w:marRight w:val="0"/>
                  <w:marTop w:val="0"/>
                  <w:marBottom w:val="0"/>
                  <w:divBdr>
                    <w:top w:val="none" w:sz="0" w:space="0" w:color="auto"/>
                    <w:left w:val="none" w:sz="0" w:space="0" w:color="auto"/>
                    <w:bottom w:val="none" w:sz="0" w:space="0" w:color="auto"/>
                    <w:right w:val="none" w:sz="0" w:space="0" w:color="auto"/>
                  </w:divBdr>
                  <w:divsChild>
                    <w:div w:id="1411583522">
                      <w:marLeft w:val="0"/>
                      <w:marRight w:val="0"/>
                      <w:marTop w:val="0"/>
                      <w:marBottom w:val="0"/>
                      <w:divBdr>
                        <w:top w:val="none" w:sz="0" w:space="0" w:color="auto"/>
                        <w:left w:val="none" w:sz="0" w:space="0" w:color="auto"/>
                        <w:bottom w:val="none" w:sz="0" w:space="0" w:color="auto"/>
                        <w:right w:val="none" w:sz="0" w:space="0" w:color="auto"/>
                      </w:divBdr>
                    </w:div>
                  </w:divsChild>
                </w:div>
                <w:div w:id="1308389899">
                  <w:marLeft w:val="0"/>
                  <w:marRight w:val="0"/>
                  <w:marTop w:val="0"/>
                  <w:marBottom w:val="0"/>
                  <w:divBdr>
                    <w:top w:val="none" w:sz="0" w:space="0" w:color="auto"/>
                    <w:left w:val="none" w:sz="0" w:space="0" w:color="auto"/>
                    <w:bottom w:val="none" w:sz="0" w:space="0" w:color="auto"/>
                    <w:right w:val="none" w:sz="0" w:space="0" w:color="auto"/>
                  </w:divBdr>
                  <w:divsChild>
                    <w:div w:id="204290691">
                      <w:marLeft w:val="0"/>
                      <w:marRight w:val="0"/>
                      <w:marTop w:val="0"/>
                      <w:marBottom w:val="0"/>
                      <w:divBdr>
                        <w:top w:val="none" w:sz="0" w:space="0" w:color="auto"/>
                        <w:left w:val="none" w:sz="0" w:space="0" w:color="auto"/>
                        <w:bottom w:val="none" w:sz="0" w:space="0" w:color="auto"/>
                        <w:right w:val="none" w:sz="0" w:space="0" w:color="auto"/>
                      </w:divBdr>
                    </w:div>
                  </w:divsChild>
                </w:div>
                <w:div w:id="1341199011">
                  <w:marLeft w:val="0"/>
                  <w:marRight w:val="0"/>
                  <w:marTop w:val="0"/>
                  <w:marBottom w:val="0"/>
                  <w:divBdr>
                    <w:top w:val="none" w:sz="0" w:space="0" w:color="auto"/>
                    <w:left w:val="none" w:sz="0" w:space="0" w:color="auto"/>
                    <w:bottom w:val="none" w:sz="0" w:space="0" w:color="auto"/>
                    <w:right w:val="none" w:sz="0" w:space="0" w:color="auto"/>
                  </w:divBdr>
                  <w:divsChild>
                    <w:div w:id="1732726988">
                      <w:marLeft w:val="0"/>
                      <w:marRight w:val="0"/>
                      <w:marTop w:val="0"/>
                      <w:marBottom w:val="0"/>
                      <w:divBdr>
                        <w:top w:val="none" w:sz="0" w:space="0" w:color="auto"/>
                        <w:left w:val="none" w:sz="0" w:space="0" w:color="auto"/>
                        <w:bottom w:val="none" w:sz="0" w:space="0" w:color="auto"/>
                        <w:right w:val="none" w:sz="0" w:space="0" w:color="auto"/>
                      </w:divBdr>
                    </w:div>
                  </w:divsChild>
                </w:div>
                <w:div w:id="1354190402">
                  <w:marLeft w:val="0"/>
                  <w:marRight w:val="0"/>
                  <w:marTop w:val="0"/>
                  <w:marBottom w:val="0"/>
                  <w:divBdr>
                    <w:top w:val="none" w:sz="0" w:space="0" w:color="auto"/>
                    <w:left w:val="none" w:sz="0" w:space="0" w:color="auto"/>
                    <w:bottom w:val="none" w:sz="0" w:space="0" w:color="auto"/>
                    <w:right w:val="none" w:sz="0" w:space="0" w:color="auto"/>
                  </w:divBdr>
                  <w:divsChild>
                    <w:div w:id="1219970812">
                      <w:marLeft w:val="0"/>
                      <w:marRight w:val="0"/>
                      <w:marTop w:val="0"/>
                      <w:marBottom w:val="0"/>
                      <w:divBdr>
                        <w:top w:val="none" w:sz="0" w:space="0" w:color="auto"/>
                        <w:left w:val="none" w:sz="0" w:space="0" w:color="auto"/>
                        <w:bottom w:val="none" w:sz="0" w:space="0" w:color="auto"/>
                        <w:right w:val="none" w:sz="0" w:space="0" w:color="auto"/>
                      </w:divBdr>
                    </w:div>
                  </w:divsChild>
                </w:div>
                <w:div w:id="1415393697">
                  <w:marLeft w:val="0"/>
                  <w:marRight w:val="0"/>
                  <w:marTop w:val="0"/>
                  <w:marBottom w:val="0"/>
                  <w:divBdr>
                    <w:top w:val="none" w:sz="0" w:space="0" w:color="auto"/>
                    <w:left w:val="none" w:sz="0" w:space="0" w:color="auto"/>
                    <w:bottom w:val="none" w:sz="0" w:space="0" w:color="auto"/>
                    <w:right w:val="none" w:sz="0" w:space="0" w:color="auto"/>
                  </w:divBdr>
                  <w:divsChild>
                    <w:div w:id="47579338">
                      <w:marLeft w:val="0"/>
                      <w:marRight w:val="0"/>
                      <w:marTop w:val="0"/>
                      <w:marBottom w:val="0"/>
                      <w:divBdr>
                        <w:top w:val="none" w:sz="0" w:space="0" w:color="auto"/>
                        <w:left w:val="none" w:sz="0" w:space="0" w:color="auto"/>
                        <w:bottom w:val="none" w:sz="0" w:space="0" w:color="auto"/>
                        <w:right w:val="none" w:sz="0" w:space="0" w:color="auto"/>
                      </w:divBdr>
                    </w:div>
                  </w:divsChild>
                </w:div>
                <w:div w:id="1416319478">
                  <w:marLeft w:val="0"/>
                  <w:marRight w:val="0"/>
                  <w:marTop w:val="0"/>
                  <w:marBottom w:val="0"/>
                  <w:divBdr>
                    <w:top w:val="none" w:sz="0" w:space="0" w:color="auto"/>
                    <w:left w:val="none" w:sz="0" w:space="0" w:color="auto"/>
                    <w:bottom w:val="none" w:sz="0" w:space="0" w:color="auto"/>
                    <w:right w:val="none" w:sz="0" w:space="0" w:color="auto"/>
                  </w:divBdr>
                  <w:divsChild>
                    <w:div w:id="337393310">
                      <w:marLeft w:val="0"/>
                      <w:marRight w:val="0"/>
                      <w:marTop w:val="0"/>
                      <w:marBottom w:val="0"/>
                      <w:divBdr>
                        <w:top w:val="none" w:sz="0" w:space="0" w:color="auto"/>
                        <w:left w:val="none" w:sz="0" w:space="0" w:color="auto"/>
                        <w:bottom w:val="none" w:sz="0" w:space="0" w:color="auto"/>
                        <w:right w:val="none" w:sz="0" w:space="0" w:color="auto"/>
                      </w:divBdr>
                    </w:div>
                  </w:divsChild>
                </w:div>
                <w:div w:id="1430420272">
                  <w:marLeft w:val="0"/>
                  <w:marRight w:val="0"/>
                  <w:marTop w:val="0"/>
                  <w:marBottom w:val="0"/>
                  <w:divBdr>
                    <w:top w:val="none" w:sz="0" w:space="0" w:color="auto"/>
                    <w:left w:val="none" w:sz="0" w:space="0" w:color="auto"/>
                    <w:bottom w:val="none" w:sz="0" w:space="0" w:color="auto"/>
                    <w:right w:val="none" w:sz="0" w:space="0" w:color="auto"/>
                  </w:divBdr>
                  <w:divsChild>
                    <w:div w:id="1014454420">
                      <w:marLeft w:val="0"/>
                      <w:marRight w:val="0"/>
                      <w:marTop w:val="0"/>
                      <w:marBottom w:val="0"/>
                      <w:divBdr>
                        <w:top w:val="none" w:sz="0" w:space="0" w:color="auto"/>
                        <w:left w:val="none" w:sz="0" w:space="0" w:color="auto"/>
                        <w:bottom w:val="none" w:sz="0" w:space="0" w:color="auto"/>
                        <w:right w:val="none" w:sz="0" w:space="0" w:color="auto"/>
                      </w:divBdr>
                    </w:div>
                  </w:divsChild>
                </w:div>
                <w:div w:id="1547984208">
                  <w:marLeft w:val="0"/>
                  <w:marRight w:val="0"/>
                  <w:marTop w:val="0"/>
                  <w:marBottom w:val="0"/>
                  <w:divBdr>
                    <w:top w:val="none" w:sz="0" w:space="0" w:color="auto"/>
                    <w:left w:val="none" w:sz="0" w:space="0" w:color="auto"/>
                    <w:bottom w:val="none" w:sz="0" w:space="0" w:color="auto"/>
                    <w:right w:val="none" w:sz="0" w:space="0" w:color="auto"/>
                  </w:divBdr>
                  <w:divsChild>
                    <w:div w:id="721639272">
                      <w:marLeft w:val="0"/>
                      <w:marRight w:val="0"/>
                      <w:marTop w:val="0"/>
                      <w:marBottom w:val="0"/>
                      <w:divBdr>
                        <w:top w:val="none" w:sz="0" w:space="0" w:color="auto"/>
                        <w:left w:val="none" w:sz="0" w:space="0" w:color="auto"/>
                        <w:bottom w:val="none" w:sz="0" w:space="0" w:color="auto"/>
                        <w:right w:val="none" w:sz="0" w:space="0" w:color="auto"/>
                      </w:divBdr>
                    </w:div>
                  </w:divsChild>
                </w:div>
                <w:div w:id="1690139063">
                  <w:marLeft w:val="0"/>
                  <w:marRight w:val="0"/>
                  <w:marTop w:val="0"/>
                  <w:marBottom w:val="0"/>
                  <w:divBdr>
                    <w:top w:val="none" w:sz="0" w:space="0" w:color="auto"/>
                    <w:left w:val="none" w:sz="0" w:space="0" w:color="auto"/>
                    <w:bottom w:val="none" w:sz="0" w:space="0" w:color="auto"/>
                    <w:right w:val="none" w:sz="0" w:space="0" w:color="auto"/>
                  </w:divBdr>
                  <w:divsChild>
                    <w:div w:id="931091725">
                      <w:marLeft w:val="0"/>
                      <w:marRight w:val="0"/>
                      <w:marTop w:val="0"/>
                      <w:marBottom w:val="0"/>
                      <w:divBdr>
                        <w:top w:val="none" w:sz="0" w:space="0" w:color="auto"/>
                        <w:left w:val="none" w:sz="0" w:space="0" w:color="auto"/>
                        <w:bottom w:val="none" w:sz="0" w:space="0" w:color="auto"/>
                        <w:right w:val="none" w:sz="0" w:space="0" w:color="auto"/>
                      </w:divBdr>
                    </w:div>
                    <w:div w:id="1081756515">
                      <w:marLeft w:val="0"/>
                      <w:marRight w:val="0"/>
                      <w:marTop w:val="0"/>
                      <w:marBottom w:val="0"/>
                      <w:divBdr>
                        <w:top w:val="none" w:sz="0" w:space="0" w:color="auto"/>
                        <w:left w:val="none" w:sz="0" w:space="0" w:color="auto"/>
                        <w:bottom w:val="none" w:sz="0" w:space="0" w:color="auto"/>
                        <w:right w:val="none" w:sz="0" w:space="0" w:color="auto"/>
                      </w:divBdr>
                    </w:div>
                  </w:divsChild>
                </w:div>
                <w:div w:id="1729724239">
                  <w:marLeft w:val="0"/>
                  <w:marRight w:val="0"/>
                  <w:marTop w:val="0"/>
                  <w:marBottom w:val="0"/>
                  <w:divBdr>
                    <w:top w:val="none" w:sz="0" w:space="0" w:color="auto"/>
                    <w:left w:val="none" w:sz="0" w:space="0" w:color="auto"/>
                    <w:bottom w:val="none" w:sz="0" w:space="0" w:color="auto"/>
                    <w:right w:val="none" w:sz="0" w:space="0" w:color="auto"/>
                  </w:divBdr>
                  <w:divsChild>
                    <w:div w:id="714238079">
                      <w:marLeft w:val="0"/>
                      <w:marRight w:val="0"/>
                      <w:marTop w:val="0"/>
                      <w:marBottom w:val="0"/>
                      <w:divBdr>
                        <w:top w:val="none" w:sz="0" w:space="0" w:color="auto"/>
                        <w:left w:val="none" w:sz="0" w:space="0" w:color="auto"/>
                        <w:bottom w:val="none" w:sz="0" w:space="0" w:color="auto"/>
                        <w:right w:val="none" w:sz="0" w:space="0" w:color="auto"/>
                      </w:divBdr>
                    </w:div>
                  </w:divsChild>
                </w:div>
                <w:div w:id="1737243864">
                  <w:marLeft w:val="0"/>
                  <w:marRight w:val="0"/>
                  <w:marTop w:val="0"/>
                  <w:marBottom w:val="0"/>
                  <w:divBdr>
                    <w:top w:val="none" w:sz="0" w:space="0" w:color="auto"/>
                    <w:left w:val="none" w:sz="0" w:space="0" w:color="auto"/>
                    <w:bottom w:val="none" w:sz="0" w:space="0" w:color="auto"/>
                    <w:right w:val="none" w:sz="0" w:space="0" w:color="auto"/>
                  </w:divBdr>
                  <w:divsChild>
                    <w:div w:id="1073697637">
                      <w:marLeft w:val="0"/>
                      <w:marRight w:val="0"/>
                      <w:marTop w:val="0"/>
                      <w:marBottom w:val="0"/>
                      <w:divBdr>
                        <w:top w:val="none" w:sz="0" w:space="0" w:color="auto"/>
                        <w:left w:val="none" w:sz="0" w:space="0" w:color="auto"/>
                        <w:bottom w:val="none" w:sz="0" w:space="0" w:color="auto"/>
                        <w:right w:val="none" w:sz="0" w:space="0" w:color="auto"/>
                      </w:divBdr>
                    </w:div>
                  </w:divsChild>
                </w:div>
                <w:div w:id="1781072237">
                  <w:marLeft w:val="0"/>
                  <w:marRight w:val="0"/>
                  <w:marTop w:val="0"/>
                  <w:marBottom w:val="0"/>
                  <w:divBdr>
                    <w:top w:val="none" w:sz="0" w:space="0" w:color="auto"/>
                    <w:left w:val="none" w:sz="0" w:space="0" w:color="auto"/>
                    <w:bottom w:val="none" w:sz="0" w:space="0" w:color="auto"/>
                    <w:right w:val="none" w:sz="0" w:space="0" w:color="auto"/>
                  </w:divBdr>
                  <w:divsChild>
                    <w:div w:id="1724676277">
                      <w:marLeft w:val="0"/>
                      <w:marRight w:val="0"/>
                      <w:marTop w:val="0"/>
                      <w:marBottom w:val="0"/>
                      <w:divBdr>
                        <w:top w:val="none" w:sz="0" w:space="0" w:color="auto"/>
                        <w:left w:val="none" w:sz="0" w:space="0" w:color="auto"/>
                        <w:bottom w:val="none" w:sz="0" w:space="0" w:color="auto"/>
                        <w:right w:val="none" w:sz="0" w:space="0" w:color="auto"/>
                      </w:divBdr>
                    </w:div>
                  </w:divsChild>
                </w:div>
                <w:div w:id="1783843543">
                  <w:marLeft w:val="0"/>
                  <w:marRight w:val="0"/>
                  <w:marTop w:val="0"/>
                  <w:marBottom w:val="0"/>
                  <w:divBdr>
                    <w:top w:val="none" w:sz="0" w:space="0" w:color="auto"/>
                    <w:left w:val="none" w:sz="0" w:space="0" w:color="auto"/>
                    <w:bottom w:val="none" w:sz="0" w:space="0" w:color="auto"/>
                    <w:right w:val="none" w:sz="0" w:space="0" w:color="auto"/>
                  </w:divBdr>
                  <w:divsChild>
                    <w:div w:id="1889679413">
                      <w:marLeft w:val="0"/>
                      <w:marRight w:val="0"/>
                      <w:marTop w:val="0"/>
                      <w:marBottom w:val="0"/>
                      <w:divBdr>
                        <w:top w:val="none" w:sz="0" w:space="0" w:color="auto"/>
                        <w:left w:val="none" w:sz="0" w:space="0" w:color="auto"/>
                        <w:bottom w:val="none" w:sz="0" w:space="0" w:color="auto"/>
                        <w:right w:val="none" w:sz="0" w:space="0" w:color="auto"/>
                      </w:divBdr>
                    </w:div>
                  </w:divsChild>
                </w:div>
                <w:div w:id="1786584431">
                  <w:marLeft w:val="0"/>
                  <w:marRight w:val="0"/>
                  <w:marTop w:val="0"/>
                  <w:marBottom w:val="0"/>
                  <w:divBdr>
                    <w:top w:val="none" w:sz="0" w:space="0" w:color="auto"/>
                    <w:left w:val="none" w:sz="0" w:space="0" w:color="auto"/>
                    <w:bottom w:val="none" w:sz="0" w:space="0" w:color="auto"/>
                    <w:right w:val="none" w:sz="0" w:space="0" w:color="auto"/>
                  </w:divBdr>
                  <w:divsChild>
                    <w:div w:id="309870235">
                      <w:marLeft w:val="0"/>
                      <w:marRight w:val="0"/>
                      <w:marTop w:val="0"/>
                      <w:marBottom w:val="0"/>
                      <w:divBdr>
                        <w:top w:val="none" w:sz="0" w:space="0" w:color="auto"/>
                        <w:left w:val="none" w:sz="0" w:space="0" w:color="auto"/>
                        <w:bottom w:val="none" w:sz="0" w:space="0" w:color="auto"/>
                        <w:right w:val="none" w:sz="0" w:space="0" w:color="auto"/>
                      </w:divBdr>
                    </w:div>
                  </w:divsChild>
                </w:div>
                <w:div w:id="2009169226">
                  <w:marLeft w:val="0"/>
                  <w:marRight w:val="0"/>
                  <w:marTop w:val="0"/>
                  <w:marBottom w:val="0"/>
                  <w:divBdr>
                    <w:top w:val="none" w:sz="0" w:space="0" w:color="auto"/>
                    <w:left w:val="none" w:sz="0" w:space="0" w:color="auto"/>
                    <w:bottom w:val="none" w:sz="0" w:space="0" w:color="auto"/>
                    <w:right w:val="none" w:sz="0" w:space="0" w:color="auto"/>
                  </w:divBdr>
                  <w:divsChild>
                    <w:div w:id="360671786">
                      <w:marLeft w:val="0"/>
                      <w:marRight w:val="0"/>
                      <w:marTop w:val="0"/>
                      <w:marBottom w:val="0"/>
                      <w:divBdr>
                        <w:top w:val="none" w:sz="0" w:space="0" w:color="auto"/>
                        <w:left w:val="none" w:sz="0" w:space="0" w:color="auto"/>
                        <w:bottom w:val="none" w:sz="0" w:space="0" w:color="auto"/>
                        <w:right w:val="none" w:sz="0" w:space="0" w:color="auto"/>
                      </w:divBdr>
                    </w:div>
                  </w:divsChild>
                </w:div>
                <w:div w:id="2025085954">
                  <w:marLeft w:val="0"/>
                  <w:marRight w:val="0"/>
                  <w:marTop w:val="0"/>
                  <w:marBottom w:val="0"/>
                  <w:divBdr>
                    <w:top w:val="none" w:sz="0" w:space="0" w:color="auto"/>
                    <w:left w:val="none" w:sz="0" w:space="0" w:color="auto"/>
                    <w:bottom w:val="none" w:sz="0" w:space="0" w:color="auto"/>
                    <w:right w:val="none" w:sz="0" w:space="0" w:color="auto"/>
                  </w:divBdr>
                  <w:divsChild>
                    <w:div w:id="200634883">
                      <w:marLeft w:val="0"/>
                      <w:marRight w:val="0"/>
                      <w:marTop w:val="0"/>
                      <w:marBottom w:val="0"/>
                      <w:divBdr>
                        <w:top w:val="none" w:sz="0" w:space="0" w:color="auto"/>
                        <w:left w:val="none" w:sz="0" w:space="0" w:color="auto"/>
                        <w:bottom w:val="none" w:sz="0" w:space="0" w:color="auto"/>
                        <w:right w:val="none" w:sz="0" w:space="0" w:color="auto"/>
                      </w:divBdr>
                    </w:div>
                  </w:divsChild>
                </w:div>
                <w:div w:id="2028407406">
                  <w:marLeft w:val="0"/>
                  <w:marRight w:val="0"/>
                  <w:marTop w:val="0"/>
                  <w:marBottom w:val="0"/>
                  <w:divBdr>
                    <w:top w:val="none" w:sz="0" w:space="0" w:color="auto"/>
                    <w:left w:val="none" w:sz="0" w:space="0" w:color="auto"/>
                    <w:bottom w:val="none" w:sz="0" w:space="0" w:color="auto"/>
                    <w:right w:val="none" w:sz="0" w:space="0" w:color="auto"/>
                  </w:divBdr>
                  <w:divsChild>
                    <w:div w:id="1773669927">
                      <w:marLeft w:val="0"/>
                      <w:marRight w:val="0"/>
                      <w:marTop w:val="0"/>
                      <w:marBottom w:val="0"/>
                      <w:divBdr>
                        <w:top w:val="none" w:sz="0" w:space="0" w:color="auto"/>
                        <w:left w:val="none" w:sz="0" w:space="0" w:color="auto"/>
                        <w:bottom w:val="none" w:sz="0" w:space="0" w:color="auto"/>
                        <w:right w:val="none" w:sz="0" w:space="0" w:color="auto"/>
                      </w:divBdr>
                    </w:div>
                  </w:divsChild>
                </w:div>
                <w:div w:id="2030640899">
                  <w:marLeft w:val="0"/>
                  <w:marRight w:val="0"/>
                  <w:marTop w:val="0"/>
                  <w:marBottom w:val="0"/>
                  <w:divBdr>
                    <w:top w:val="none" w:sz="0" w:space="0" w:color="auto"/>
                    <w:left w:val="none" w:sz="0" w:space="0" w:color="auto"/>
                    <w:bottom w:val="none" w:sz="0" w:space="0" w:color="auto"/>
                    <w:right w:val="none" w:sz="0" w:space="0" w:color="auto"/>
                  </w:divBdr>
                  <w:divsChild>
                    <w:div w:id="54088373">
                      <w:marLeft w:val="0"/>
                      <w:marRight w:val="0"/>
                      <w:marTop w:val="0"/>
                      <w:marBottom w:val="0"/>
                      <w:divBdr>
                        <w:top w:val="none" w:sz="0" w:space="0" w:color="auto"/>
                        <w:left w:val="none" w:sz="0" w:space="0" w:color="auto"/>
                        <w:bottom w:val="none" w:sz="0" w:space="0" w:color="auto"/>
                        <w:right w:val="none" w:sz="0" w:space="0" w:color="auto"/>
                      </w:divBdr>
                    </w:div>
                  </w:divsChild>
                </w:div>
                <w:div w:id="2058358427">
                  <w:marLeft w:val="0"/>
                  <w:marRight w:val="0"/>
                  <w:marTop w:val="0"/>
                  <w:marBottom w:val="0"/>
                  <w:divBdr>
                    <w:top w:val="none" w:sz="0" w:space="0" w:color="auto"/>
                    <w:left w:val="none" w:sz="0" w:space="0" w:color="auto"/>
                    <w:bottom w:val="none" w:sz="0" w:space="0" w:color="auto"/>
                    <w:right w:val="none" w:sz="0" w:space="0" w:color="auto"/>
                  </w:divBdr>
                  <w:divsChild>
                    <w:div w:id="250820798">
                      <w:marLeft w:val="0"/>
                      <w:marRight w:val="0"/>
                      <w:marTop w:val="0"/>
                      <w:marBottom w:val="0"/>
                      <w:divBdr>
                        <w:top w:val="none" w:sz="0" w:space="0" w:color="auto"/>
                        <w:left w:val="none" w:sz="0" w:space="0" w:color="auto"/>
                        <w:bottom w:val="none" w:sz="0" w:space="0" w:color="auto"/>
                        <w:right w:val="none" w:sz="0" w:space="0" w:color="auto"/>
                      </w:divBdr>
                    </w:div>
                  </w:divsChild>
                </w:div>
                <w:div w:id="2062242529">
                  <w:marLeft w:val="0"/>
                  <w:marRight w:val="0"/>
                  <w:marTop w:val="0"/>
                  <w:marBottom w:val="0"/>
                  <w:divBdr>
                    <w:top w:val="none" w:sz="0" w:space="0" w:color="auto"/>
                    <w:left w:val="none" w:sz="0" w:space="0" w:color="auto"/>
                    <w:bottom w:val="none" w:sz="0" w:space="0" w:color="auto"/>
                    <w:right w:val="none" w:sz="0" w:space="0" w:color="auto"/>
                  </w:divBdr>
                  <w:divsChild>
                    <w:div w:id="1103108374">
                      <w:marLeft w:val="0"/>
                      <w:marRight w:val="0"/>
                      <w:marTop w:val="0"/>
                      <w:marBottom w:val="0"/>
                      <w:divBdr>
                        <w:top w:val="none" w:sz="0" w:space="0" w:color="auto"/>
                        <w:left w:val="none" w:sz="0" w:space="0" w:color="auto"/>
                        <w:bottom w:val="none" w:sz="0" w:space="0" w:color="auto"/>
                        <w:right w:val="none" w:sz="0" w:space="0" w:color="auto"/>
                      </w:divBdr>
                    </w:div>
                  </w:divsChild>
                </w:div>
                <w:div w:id="2067220609">
                  <w:marLeft w:val="0"/>
                  <w:marRight w:val="0"/>
                  <w:marTop w:val="0"/>
                  <w:marBottom w:val="0"/>
                  <w:divBdr>
                    <w:top w:val="none" w:sz="0" w:space="0" w:color="auto"/>
                    <w:left w:val="none" w:sz="0" w:space="0" w:color="auto"/>
                    <w:bottom w:val="none" w:sz="0" w:space="0" w:color="auto"/>
                    <w:right w:val="none" w:sz="0" w:space="0" w:color="auto"/>
                  </w:divBdr>
                  <w:divsChild>
                    <w:div w:id="346177153">
                      <w:marLeft w:val="0"/>
                      <w:marRight w:val="0"/>
                      <w:marTop w:val="0"/>
                      <w:marBottom w:val="0"/>
                      <w:divBdr>
                        <w:top w:val="none" w:sz="0" w:space="0" w:color="auto"/>
                        <w:left w:val="none" w:sz="0" w:space="0" w:color="auto"/>
                        <w:bottom w:val="none" w:sz="0" w:space="0" w:color="auto"/>
                        <w:right w:val="none" w:sz="0" w:space="0" w:color="auto"/>
                      </w:divBdr>
                    </w:div>
                  </w:divsChild>
                </w:div>
                <w:div w:id="2115318521">
                  <w:marLeft w:val="0"/>
                  <w:marRight w:val="0"/>
                  <w:marTop w:val="0"/>
                  <w:marBottom w:val="0"/>
                  <w:divBdr>
                    <w:top w:val="none" w:sz="0" w:space="0" w:color="auto"/>
                    <w:left w:val="none" w:sz="0" w:space="0" w:color="auto"/>
                    <w:bottom w:val="none" w:sz="0" w:space="0" w:color="auto"/>
                    <w:right w:val="none" w:sz="0" w:space="0" w:color="auto"/>
                  </w:divBdr>
                  <w:divsChild>
                    <w:div w:id="1462576007">
                      <w:marLeft w:val="0"/>
                      <w:marRight w:val="0"/>
                      <w:marTop w:val="0"/>
                      <w:marBottom w:val="0"/>
                      <w:divBdr>
                        <w:top w:val="none" w:sz="0" w:space="0" w:color="auto"/>
                        <w:left w:val="none" w:sz="0" w:space="0" w:color="auto"/>
                        <w:bottom w:val="none" w:sz="0" w:space="0" w:color="auto"/>
                        <w:right w:val="none" w:sz="0" w:space="0" w:color="auto"/>
                      </w:divBdr>
                    </w:div>
                  </w:divsChild>
                </w:div>
                <w:div w:id="2115859625">
                  <w:marLeft w:val="0"/>
                  <w:marRight w:val="0"/>
                  <w:marTop w:val="0"/>
                  <w:marBottom w:val="0"/>
                  <w:divBdr>
                    <w:top w:val="none" w:sz="0" w:space="0" w:color="auto"/>
                    <w:left w:val="none" w:sz="0" w:space="0" w:color="auto"/>
                    <w:bottom w:val="none" w:sz="0" w:space="0" w:color="auto"/>
                    <w:right w:val="none" w:sz="0" w:space="0" w:color="auto"/>
                  </w:divBdr>
                  <w:divsChild>
                    <w:div w:id="92950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195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azakonkurencyjnosci.funduszeeuropejskie.gov.pl" TargetMode="External"/><Relationship Id="rId18" Type="http://schemas.openxmlformats.org/officeDocument/2006/relationships/hyperlink" Target="http://www.cargounit.eu" TargetMode="External"/><Relationship Id="rId3" Type="http://schemas.openxmlformats.org/officeDocument/2006/relationships/customXml" Target="../customXml/item3.xml"/><Relationship Id="rId21" Type="http://schemas.openxmlformats.org/officeDocument/2006/relationships/image" Target="media/image5.jpe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sip.lex.pl/"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sip.lex.pl/" TargetMode="External"/><Relationship Id="rId20" Type="http://schemas.openxmlformats.org/officeDocument/2006/relationships/image" Target="media/image4.jpeg"/><Relationship Id="rId29" Type="http://schemas.openxmlformats.org/officeDocument/2006/relationships/image" Target="media/image6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argounit.eu" TargetMode="External"/><Relationship Id="rId28" Type="http://schemas.openxmlformats.org/officeDocument/2006/relationships/image" Target="media/image50.jpe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jpeg"/><Relationship Id="rId31"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argounit.eu" TargetMode="External"/><Relationship Id="rId27" Type="http://schemas.openxmlformats.org/officeDocument/2006/relationships/image" Target="media/image40.jpeg"/><Relationship Id="rId30" Type="http://schemas.openxmlformats.org/officeDocument/2006/relationships/hyperlink" Target="mailto:s.szulgan@cargounit.eu" TargetMode="External"/><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FED7B2C1A8CC04C9E9D249A27BFBC51" ma:contentTypeVersion="18" ma:contentTypeDescription="Utwórz nowy dokument." ma:contentTypeScope="" ma:versionID="f4759a45fa93629e5b3605f72ad22b3a">
  <xsd:schema xmlns:xsd="http://www.w3.org/2001/XMLSchema" xmlns:xs="http://www.w3.org/2001/XMLSchema" xmlns:p="http://schemas.microsoft.com/office/2006/metadata/properties" xmlns:ns1="http://schemas.microsoft.com/sharepoint/v3" xmlns:ns2="4a5fa00b-fde5-4d50-a762-9bc5b690a108" xmlns:ns3="25fc6c84-a2ee-4a1c-b904-c086b6f935a5" targetNamespace="http://schemas.microsoft.com/office/2006/metadata/properties" ma:root="true" ma:fieldsID="bc6655d2e096f159e4353d67573f8dda" ns1:_="" ns2:_="" ns3:_="">
    <xsd:import namespace="http://schemas.microsoft.com/sharepoint/v3"/>
    <xsd:import namespace="4a5fa00b-fde5-4d50-a762-9bc5b690a108"/>
    <xsd:import namespace="25fc6c84-a2ee-4a1c-b904-c086b6f935a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Właściwości ujednoliconych zasad zgodności" ma:hidden="true" ma:internalName="_ip_UnifiedCompliancePolicyProperties">
      <xsd:simpleType>
        <xsd:restriction base="dms:Note"/>
      </xsd:simpleType>
    </xsd:element>
    <xsd:element name="_ip_UnifiedCompliancePolicyUIAction" ma:index="13"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5fa00b-fde5-4d50-a762-9bc5b690a1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ab0943d1-944e-444a-ba84-f9a60e97c3f0"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fc6c84-a2ee-4a1c-b904-c086b6f935a5"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693ad1bb-cff9-4c5c-bf01-1b2f93cfebde}" ma:internalName="TaxCatchAll" ma:showField="CatchAllData" ma:web="25fc6c84-a2ee-4a1c-b904-c086b6f935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a5fa00b-fde5-4d50-a762-9bc5b690a108">
      <Terms xmlns="http://schemas.microsoft.com/office/infopath/2007/PartnerControls"/>
    </lcf76f155ced4ddcb4097134ff3c332f>
    <TaxCatchAll xmlns="25fc6c84-a2ee-4a1c-b904-c086b6f935a5" xsi:nil="true"/>
    <SharedWithUsers xmlns="25fc6c84-a2ee-4a1c-b904-c086b6f935a5">
      <UserInfo>
        <DisplayName>Hanna Henriques</DisplayName>
        <AccountId>225</AccountId>
        <AccountType/>
      </UserInfo>
      <UserInfo>
        <DisplayName>Robert Dudek</DisplayName>
        <AccountId>114</AccountId>
        <AccountType/>
      </UserInfo>
      <UserInfo>
        <DisplayName>Milena Perek</DisplayName>
        <AccountId>21</AccountId>
        <AccountType/>
      </UserInfo>
      <UserInfo>
        <DisplayName>Rafał Hejmo</DisplayName>
        <AccountId>12</AccountId>
        <AccountType/>
      </UserInfo>
      <UserInfo>
        <DisplayName>Sergiusz Szulgan</DisplayName>
        <AccountId>9</AccountId>
        <AccountType/>
      </UserInfo>
      <UserInfo>
        <DisplayName>Tomasz Lesisz</DisplayName>
        <AccountId>14</AccountId>
        <AccountType/>
      </UserInfo>
      <UserInfo>
        <DisplayName>Dawid Kalita</DisplayName>
        <AccountId>59</AccountId>
        <AccountType/>
      </UserInfo>
      <UserInfo>
        <DisplayName>Artur Jurek</DisplayName>
        <AccountId>56</AccountId>
        <AccountType/>
      </UserInfo>
      <UserInfo>
        <DisplayName>Karolina Jończyk</DisplayName>
        <AccountId>118</AccountId>
        <AccountType/>
      </UserInfo>
      <UserInfo>
        <DisplayName>Piotr Szymkowiak</DisplayName>
        <AccountId>38</AccountId>
        <AccountType/>
      </UserInfo>
      <UserInfo>
        <DisplayName>Łukasz Boroń</DisplayName>
        <AccountId>51</AccountId>
        <AccountType/>
      </UserInfo>
    </SharedWithUsers>
  </documentManagement>
</p:properties>
</file>

<file path=customXml/itemProps1.xml><?xml version="1.0" encoding="utf-8"?>
<ds:datastoreItem xmlns:ds="http://schemas.openxmlformats.org/officeDocument/2006/customXml" ds:itemID="{557E7CBA-B639-4961-96A0-58F16A4909A9}">
  <ds:schemaRefs>
    <ds:schemaRef ds:uri="http://schemas.microsoft.com/sharepoint/v3/contenttype/forms"/>
  </ds:schemaRefs>
</ds:datastoreItem>
</file>

<file path=customXml/itemProps2.xml><?xml version="1.0" encoding="utf-8"?>
<ds:datastoreItem xmlns:ds="http://schemas.openxmlformats.org/officeDocument/2006/customXml" ds:itemID="{5AFB735D-3152-4FD2-A281-40A99006F2E3}">
  <ds:schemaRefs>
    <ds:schemaRef ds:uri="http://schemas.openxmlformats.org/officeDocument/2006/bibliography"/>
  </ds:schemaRefs>
</ds:datastoreItem>
</file>

<file path=customXml/itemProps3.xml><?xml version="1.0" encoding="utf-8"?>
<ds:datastoreItem xmlns:ds="http://schemas.openxmlformats.org/officeDocument/2006/customXml" ds:itemID="{45CFA987-C9A5-4D07-9251-65C0DEE92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5fa00b-fde5-4d50-a762-9bc5b690a108"/>
    <ds:schemaRef ds:uri="25fc6c84-a2ee-4a1c-b904-c086b6f935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3CFAB1-F5D1-48E0-AFD6-E2B7E9A89B4A}">
  <ds:schemaRefs>
    <ds:schemaRef ds:uri="http://schemas.microsoft.com/office/2006/metadata/properties"/>
    <ds:schemaRef ds:uri="http://schemas.microsoft.com/office/infopath/2007/PartnerControls"/>
    <ds:schemaRef ds:uri="http://schemas.microsoft.com/sharepoint/v3"/>
    <ds:schemaRef ds:uri="4a5fa00b-fde5-4d50-a762-9bc5b690a108"/>
    <ds:schemaRef ds:uri="25fc6c84-a2ee-4a1c-b904-c086b6f935a5"/>
  </ds:schemaRefs>
</ds:datastoreItem>
</file>

<file path=docMetadata/LabelInfo.xml><?xml version="1.0" encoding="utf-8"?>
<clbl:labelList xmlns:clbl="http://schemas.microsoft.com/office/2020/mipLabelMetadata">
  <clbl:label id="{f0c1128d-c062-45c9-b6cb-a7f1c8c9dd1d}" enabled="1" method="Standard" siteId="{e7ef6e9c-1970-4277-9a29-c3e1ccc34ae3}" removed="0"/>
</clbl:labelList>
</file>

<file path=docProps/app.xml><?xml version="1.0" encoding="utf-8"?>
<Properties xmlns="http://schemas.openxmlformats.org/officeDocument/2006/extended-properties" xmlns:vt="http://schemas.openxmlformats.org/officeDocument/2006/docPropsVTypes">
  <Template>Normal</Template>
  <TotalTime>4</TotalTime>
  <Pages>119</Pages>
  <Words>27676</Words>
  <Characters>192908</Characters>
  <Application>Microsoft Office Word</Application>
  <DocSecurity>0</DocSecurity>
  <Lines>4486</Lines>
  <Paragraphs>2100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Jończyk;Tomasz Lesisz;Dawid Kalita;Hanna Henriques;Milena Perek</dc:creator>
  <cp:keywords/>
  <dc:description/>
  <cp:lastModifiedBy>Martyna Mileszyk</cp:lastModifiedBy>
  <cp:revision>3</cp:revision>
  <cp:lastPrinted>2026-02-26T12:25:00Z</cp:lastPrinted>
  <dcterms:created xsi:type="dcterms:W3CDTF">2026-02-26T16:43:00Z</dcterms:created>
  <dcterms:modified xsi:type="dcterms:W3CDTF">2026-02-26T16:47:00Z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215460b-0b02-426e-9cfb-3d7835b820ca_Enabled">
    <vt:lpwstr>true</vt:lpwstr>
  </property>
  <property fmtid="{D5CDD505-2E9C-101B-9397-08002B2CF9AE}" pid="3" name="MSIP_Label_5215460b-0b02-426e-9cfb-3d7835b820ca_SetDate">
    <vt:lpwstr>2024-03-18T08:48:19Z</vt:lpwstr>
  </property>
  <property fmtid="{D5CDD505-2E9C-101B-9397-08002B2CF9AE}" pid="4" name="MSIP_Label_5215460b-0b02-426e-9cfb-3d7835b820ca_Method">
    <vt:lpwstr>Standard</vt:lpwstr>
  </property>
  <property fmtid="{D5CDD505-2E9C-101B-9397-08002B2CF9AE}" pid="5" name="MSIP_Label_5215460b-0b02-426e-9cfb-3d7835b820ca_Name">
    <vt:lpwstr>files</vt:lpwstr>
  </property>
  <property fmtid="{D5CDD505-2E9C-101B-9397-08002B2CF9AE}" pid="6" name="MSIP_Label_5215460b-0b02-426e-9cfb-3d7835b820ca_SiteId">
    <vt:lpwstr>6d035c57-7824-4f22-942d-f02e7abc28e0</vt:lpwstr>
  </property>
  <property fmtid="{D5CDD505-2E9C-101B-9397-08002B2CF9AE}" pid="7" name="MSIP_Label_5215460b-0b02-426e-9cfb-3d7835b820ca_ActionId">
    <vt:lpwstr>41a58b6c-db68-4f88-a0b6-f6eca7560728</vt:lpwstr>
  </property>
  <property fmtid="{D5CDD505-2E9C-101B-9397-08002B2CF9AE}" pid="8" name="MSIP_Label_5215460b-0b02-426e-9cfb-3d7835b820ca_ContentBits">
    <vt:lpwstr>0</vt:lpwstr>
  </property>
  <property fmtid="{D5CDD505-2E9C-101B-9397-08002B2CF9AE}" pid="9" name="ContentTypeId">
    <vt:lpwstr>0x010100EFED7B2C1A8CC04C9E9D249A27BFBC51</vt:lpwstr>
  </property>
  <property fmtid="{D5CDD505-2E9C-101B-9397-08002B2CF9AE}" pid="10" name="MediaServiceImageTags">
    <vt:lpwstr/>
  </property>
</Properties>
</file>